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8F" w:rsidRPr="00506385" w:rsidRDefault="00B11D5B" w:rsidP="00D5118F">
      <w:pPr>
        <w:jc w:val="right"/>
        <w:rPr>
          <w:rFonts w:ascii="Times New Roman" w:hAnsi="Times New Roman" w:cs="Times New Roman"/>
          <w:sz w:val="28"/>
          <w:szCs w:val="28"/>
        </w:rPr>
      </w:pPr>
      <w:r w:rsidRPr="00506385">
        <w:rPr>
          <w:rFonts w:ascii="Times New Roman" w:hAnsi="Times New Roman" w:cs="Times New Roman"/>
          <w:sz w:val="28"/>
          <w:szCs w:val="28"/>
        </w:rPr>
        <w:t xml:space="preserve"> </w:t>
      </w:r>
      <w:r w:rsidR="00D5118F" w:rsidRPr="00506385">
        <w:rPr>
          <w:rFonts w:ascii="Times New Roman" w:hAnsi="Times New Roman" w:cs="Times New Roman"/>
          <w:sz w:val="28"/>
          <w:szCs w:val="28"/>
        </w:rPr>
        <w:t>ПРОЕКТ</w:t>
      </w:r>
    </w:p>
    <w:p w:rsidR="00D5118F" w:rsidRPr="00506385" w:rsidRDefault="00D5118F" w:rsidP="00D5118F">
      <w:pPr>
        <w:rPr>
          <w:rFonts w:ascii="Times New Roman" w:hAnsi="Times New Roman" w:cs="Times New Roman"/>
          <w:sz w:val="28"/>
          <w:szCs w:val="28"/>
        </w:rPr>
      </w:pPr>
      <w:r w:rsidRPr="00506385">
        <w:rPr>
          <w:rFonts w:ascii="Times New Roman" w:hAnsi="Times New Roman" w:cs="Times New Roman"/>
          <w:sz w:val="28"/>
          <w:szCs w:val="28"/>
        </w:rPr>
        <w:tab/>
      </w:r>
    </w:p>
    <w:p w:rsidR="00D5118F" w:rsidRPr="00506385" w:rsidRDefault="00D5118F" w:rsidP="00D5118F">
      <w:pPr>
        <w:rPr>
          <w:rFonts w:ascii="Times New Roman" w:hAnsi="Times New Roman" w:cs="Times New Roman"/>
          <w:sz w:val="28"/>
          <w:szCs w:val="28"/>
        </w:rPr>
      </w:pPr>
      <w:r w:rsidRPr="00506385">
        <w:rPr>
          <w:rFonts w:ascii="Times New Roman" w:hAnsi="Times New Roman" w:cs="Times New Roman"/>
          <w:sz w:val="28"/>
          <w:szCs w:val="28"/>
        </w:rPr>
        <w:tab/>
      </w:r>
    </w:p>
    <w:p w:rsidR="00D5118F" w:rsidRPr="00506385" w:rsidRDefault="00D5118F" w:rsidP="00D5118F">
      <w:pPr>
        <w:rPr>
          <w:rFonts w:ascii="Times New Roman" w:hAnsi="Times New Roman" w:cs="Times New Roman"/>
          <w:sz w:val="28"/>
          <w:szCs w:val="28"/>
        </w:rPr>
      </w:pPr>
    </w:p>
    <w:p w:rsidR="00D5118F" w:rsidRPr="00506385" w:rsidRDefault="00D5118F" w:rsidP="00D5118F">
      <w:pPr>
        <w:rPr>
          <w:rFonts w:ascii="Times New Roman" w:hAnsi="Times New Roman" w:cs="Times New Roman"/>
          <w:sz w:val="28"/>
          <w:szCs w:val="28"/>
        </w:rPr>
      </w:pPr>
    </w:p>
    <w:p w:rsidR="00D5118F" w:rsidRPr="00506385" w:rsidRDefault="00D5118F" w:rsidP="00D5118F">
      <w:pPr>
        <w:rPr>
          <w:rFonts w:ascii="Times New Roman" w:hAnsi="Times New Roman" w:cs="Times New Roman"/>
          <w:sz w:val="28"/>
          <w:szCs w:val="28"/>
        </w:rPr>
      </w:pPr>
    </w:p>
    <w:p w:rsidR="00D5118F" w:rsidRPr="00506385" w:rsidRDefault="00D5118F" w:rsidP="00D5118F">
      <w:pPr>
        <w:rPr>
          <w:rFonts w:ascii="Times New Roman" w:hAnsi="Times New Roman" w:cs="Times New Roman"/>
          <w:sz w:val="28"/>
          <w:szCs w:val="28"/>
        </w:rPr>
      </w:pPr>
    </w:p>
    <w:p w:rsidR="00D5118F" w:rsidRPr="00506385" w:rsidRDefault="00D5118F" w:rsidP="00D5118F">
      <w:pPr>
        <w:rPr>
          <w:rFonts w:ascii="Times New Roman" w:hAnsi="Times New Roman" w:cs="Times New Roman"/>
          <w:sz w:val="28"/>
          <w:szCs w:val="28"/>
        </w:rPr>
      </w:pPr>
    </w:p>
    <w:p w:rsidR="00D5118F" w:rsidRPr="00506385" w:rsidRDefault="00D5118F" w:rsidP="00B42E9A">
      <w:pPr>
        <w:jc w:val="center"/>
        <w:rPr>
          <w:rFonts w:ascii="Times New Roman" w:hAnsi="Times New Roman" w:cs="Times New Roman"/>
          <w:b/>
          <w:sz w:val="28"/>
          <w:szCs w:val="28"/>
        </w:rPr>
      </w:pPr>
      <w:r w:rsidRPr="00506385">
        <w:rPr>
          <w:rFonts w:ascii="Times New Roman" w:hAnsi="Times New Roman" w:cs="Times New Roman"/>
          <w:b/>
          <w:sz w:val="28"/>
          <w:szCs w:val="28"/>
        </w:rPr>
        <w:t>ГЕНЕРАЛЬНЫЙ ПЛАН</w:t>
      </w:r>
    </w:p>
    <w:p w:rsidR="003637C5" w:rsidRPr="00506385" w:rsidRDefault="003637C5" w:rsidP="003637C5">
      <w:pPr>
        <w:spacing w:after="0" w:line="240" w:lineRule="auto"/>
        <w:jc w:val="center"/>
        <w:rPr>
          <w:rFonts w:ascii="Times New Roman" w:eastAsia="Times New Roman" w:hAnsi="Times New Roman" w:cs="Times New Roman"/>
          <w:b/>
          <w:sz w:val="28"/>
          <w:szCs w:val="28"/>
        </w:rPr>
      </w:pPr>
      <w:r w:rsidRPr="00506385">
        <w:rPr>
          <w:rFonts w:ascii="Times New Roman" w:eastAsia="Times New Roman" w:hAnsi="Times New Roman" w:cs="Times New Roman"/>
          <w:b/>
          <w:sz w:val="28"/>
          <w:szCs w:val="28"/>
        </w:rPr>
        <w:t>Устюженского муниципального округа Вологодской области применительно к территории в административных границах</w:t>
      </w:r>
    </w:p>
    <w:p w:rsidR="003637C5" w:rsidRPr="00506385" w:rsidRDefault="003637C5" w:rsidP="003637C5">
      <w:pPr>
        <w:widowControl w:val="0"/>
        <w:spacing w:after="0" w:line="240" w:lineRule="auto"/>
        <w:jc w:val="center"/>
        <w:rPr>
          <w:rFonts w:ascii="Times New Roman" w:eastAsia="Times New Roman" w:hAnsi="Times New Roman" w:cs="Times New Roman"/>
          <w:b/>
          <w:sz w:val="28"/>
          <w:szCs w:val="28"/>
        </w:rPr>
      </w:pPr>
      <w:r w:rsidRPr="00506385">
        <w:rPr>
          <w:rFonts w:ascii="Times New Roman" w:eastAsia="Times New Roman" w:hAnsi="Times New Roman" w:cs="Times New Roman"/>
          <w:b/>
          <w:sz w:val="28"/>
          <w:szCs w:val="28"/>
        </w:rPr>
        <w:t>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w:t>
      </w:r>
    </w:p>
    <w:p w:rsidR="00D5118F" w:rsidRPr="00506385" w:rsidRDefault="00D5118F" w:rsidP="00D5118F">
      <w:pPr>
        <w:rPr>
          <w:rFonts w:ascii="Times New Roman" w:hAnsi="Times New Roman" w:cs="Times New Roman"/>
          <w:sz w:val="28"/>
          <w:szCs w:val="28"/>
        </w:rPr>
      </w:pPr>
    </w:p>
    <w:p w:rsidR="00D5118F" w:rsidRPr="00506385" w:rsidRDefault="00D5118F" w:rsidP="00D5118F">
      <w:pPr>
        <w:jc w:val="center"/>
        <w:rPr>
          <w:rFonts w:ascii="Times New Roman" w:hAnsi="Times New Roman" w:cs="Times New Roman"/>
          <w:b/>
          <w:sz w:val="28"/>
          <w:szCs w:val="28"/>
        </w:rPr>
      </w:pPr>
      <w:r w:rsidRPr="00506385">
        <w:rPr>
          <w:rFonts w:ascii="Times New Roman" w:hAnsi="Times New Roman" w:cs="Times New Roman"/>
          <w:b/>
          <w:sz w:val="28"/>
          <w:szCs w:val="28"/>
        </w:rPr>
        <w:t>МАТЕРИАЛЫ ПО ОБОСНОВАНИЮ</w:t>
      </w:r>
    </w:p>
    <w:p w:rsidR="00D5118F" w:rsidRPr="00506385" w:rsidRDefault="00D5118F" w:rsidP="00D5118F">
      <w:pPr>
        <w:rPr>
          <w:rFonts w:ascii="Times New Roman" w:hAnsi="Times New Roman" w:cs="Times New Roman"/>
          <w:sz w:val="28"/>
          <w:szCs w:val="28"/>
        </w:rPr>
      </w:pPr>
    </w:p>
    <w:p w:rsidR="00D5118F" w:rsidRPr="003637C5" w:rsidRDefault="00D5118F" w:rsidP="00D5118F">
      <w:pPr>
        <w:rPr>
          <w:rFonts w:ascii="Times New Roman" w:hAnsi="Times New Roman" w:cs="Times New Roman"/>
          <w:color w:val="FF0000"/>
          <w:sz w:val="28"/>
          <w:szCs w:val="28"/>
        </w:rPr>
      </w:pPr>
    </w:p>
    <w:p w:rsidR="00D5118F" w:rsidRPr="003637C5" w:rsidRDefault="00D5118F" w:rsidP="00D5118F">
      <w:pPr>
        <w:rPr>
          <w:rFonts w:ascii="Times New Roman" w:hAnsi="Times New Roman" w:cs="Times New Roman"/>
          <w:color w:val="FF0000"/>
          <w:sz w:val="28"/>
          <w:szCs w:val="28"/>
        </w:rPr>
      </w:pPr>
    </w:p>
    <w:p w:rsidR="00D5118F" w:rsidRPr="003637C5" w:rsidRDefault="00D5118F" w:rsidP="00D5118F">
      <w:pPr>
        <w:rPr>
          <w:rFonts w:ascii="Times New Roman" w:hAnsi="Times New Roman" w:cs="Times New Roman"/>
          <w:color w:val="FF0000"/>
          <w:sz w:val="28"/>
          <w:szCs w:val="28"/>
        </w:rPr>
      </w:pPr>
    </w:p>
    <w:p w:rsidR="00D5118F" w:rsidRPr="003637C5" w:rsidRDefault="00D5118F" w:rsidP="00D5118F">
      <w:pPr>
        <w:rPr>
          <w:rFonts w:ascii="Times New Roman" w:hAnsi="Times New Roman" w:cs="Times New Roman"/>
          <w:color w:val="FF0000"/>
          <w:sz w:val="28"/>
          <w:szCs w:val="28"/>
        </w:rPr>
      </w:pPr>
    </w:p>
    <w:p w:rsidR="00D5118F" w:rsidRPr="003637C5" w:rsidRDefault="00D5118F" w:rsidP="00D5118F">
      <w:pPr>
        <w:rPr>
          <w:rFonts w:ascii="Times New Roman" w:hAnsi="Times New Roman" w:cs="Times New Roman"/>
          <w:color w:val="FF0000"/>
          <w:sz w:val="28"/>
          <w:szCs w:val="28"/>
        </w:rPr>
      </w:pPr>
    </w:p>
    <w:p w:rsidR="00D31E27" w:rsidRPr="003637C5" w:rsidRDefault="00D31E27" w:rsidP="00D5118F">
      <w:pPr>
        <w:rPr>
          <w:rFonts w:ascii="Times New Roman" w:hAnsi="Times New Roman" w:cs="Times New Roman"/>
          <w:color w:val="FF0000"/>
          <w:sz w:val="28"/>
          <w:szCs w:val="28"/>
        </w:rPr>
      </w:pPr>
    </w:p>
    <w:p w:rsidR="00D31E27" w:rsidRPr="003637C5" w:rsidRDefault="00D5118F" w:rsidP="00D5118F">
      <w:pPr>
        <w:tabs>
          <w:tab w:val="left" w:pos="1173"/>
        </w:tabs>
        <w:rPr>
          <w:rFonts w:ascii="Times New Roman" w:hAnsi="Times New Roman" w:cs="Times New Roman"/>
          <w:color w:val="FF0000"/>
          <w:sz w:val="28"/>
          <w:szCs w:val="28"/>
        </w:rPr>
      </w:pPr>
      <w:r w:rsidRPr="003637C5">
        <w:rPr>
          <w:rFonts w:ascii="Times New Roman" w:hAnsi="Times New Roman" w:cs="Times New Roman"/>
          <w:color w:val="FF0000"/>
          <w:sz w:val="28"/>
          <w:szCs w:val="28"/>
        </w:rPr>
        <w:tab/>
      </w:r>
    </w:p>
    <w:p w:rsidR="00D5118F" w:rsidRPr="00A006F9" w:rsidRDefault="00D5118F" w:rsidP="00A006F9">
      <w:pPr>
        <w:spacing w:after="0" w:line="240" w:lineRule="auto"/>
        <w:jc w:val="center"/>
        <w:rPr>
          <w:rFonts w:ascii="Times New Roman" w:hAnsi="Times New Roman" w:cs="Times New Roman"/>
          <w:sz w:val="24"/>
          <w:szCs w:val="24"/>
        </w:rPr>
      </w:pPr>
      <w:r w:rsidRPr="00A006F9">
        <w:rPr>
          <w:rFonts w:ascii="Times New Roman" w:hAnsi="Times New Roman" w:cs="Times New Roman"/>
          <w:sz w:val="24"/>
          <w:szCs w:val="24"/>
        </w:rPr>
        <w:t>Вологда</w:t>
      </w:r>
    </w:p>
    <w:p w:rsidR="00D5118F" w:rsidRPr="00A006F9" w:rsidRDefault="00D5118F" w:rsidP="00A006F9">
      <w:pPr>
        <w:spacing w:after="0" w:line="240" w:lineRule="auto"/>
        <w:jc w:val="center"/>
        <w:rPr>
          <w:rFonts w:ascii="Times New Roman" w:hAnsi="Times New Roman" w:cs="Times New Roman"/>
          <w:sz w:val="24"/>
          <w:szCs w:val="24"/>
        </w:rPr>
      </w:pPr>
      <w:r w:rsidRPr="00A006F9">
        <w:rPr>
          <w:rFonts w:ascii="Times New Roman" w:hAnsi="Times New Roman" w:cs="Times New Roman"/>
          <w:sz w:val="24"/>
          <w:szCs w:val="24"/>
        </w:rPr>
        <w:t>202</w:t>
      </w:r>
      <w:r w:rsidR="00C506CF">
        <w:rPr>
          <w:rFonts w:ascii="Times New Roman" w:hAnsi="Times New Roman" w:cs="Times New Roman"/>
          <w:sz w:val="24"/>
          <w:szCs w:val="24"/>
        </w:rPr>
        <w:t>3</w:t>
      </w:r>
      <w:r w:rsidRPr="00A006F9">
        <w:rPr>
          <w:rFonts w:ascii="Times New Roman" w:hAnsi="Times New Roman" w:cs="Times New Roman"/>
          <w:sz w:val="24"/>
          <w:szCs w:val="24"/>
        </w:rPr>
        <w:t xml:space="preserve"> год</w:t>
      </w:r>
      <w:r w:rsidRPr="00A006F9">
        <w:rPr>
          <w:rFonts w:ascii="Times New Roman" w:hAnsi="Times New Roman" w:cs="Times New Roman"/>
          <w:sz w:val="24"/>
          <w:szCs w:val="24"/>
        </w:rPr>
        <w:br w:type="page"/>
      </w:r>
    </w:p>
    <w:p w:rsidR="00401EF1" w:rsidRPr="00A006F9" w:rsidRDefault="00401EF1" w:rsidP="00A006F9">
      <w:pPr>
        <w:spacing w:after="0" w:line="240" w:lineRule="auto"/>
        <w:jc w:val="center"/>
        <w:rPr>
          <w:rFonts w:ascii="Times New Roman" w:eastAsiaTheme="minorEastAsia" w:hAnsi="Times New Roman" w:cs="Times New Roman"/>
          <w:b/>
          <w:sz w:val="28"/>
          <w:szCs w:val="28"/>
        </w:rPr>
      </w:pPr>
      <w:r w:rsidRPr="00A006F9">
        <w:rPr>
          <w:rFonts w:ascii="Times New Roman" w:eastAsiaTheme="minorEastAsia" w:hAnsi="Times New Roman" w:cs="Times New Roman"/>
          <w:b/>
          <w:sz w:val="28"/>
          <w:szCs w:val="28"/>
        </w:rPr>
        <w:lastRenderedPageBreak/>
        <w:t>СОДЕРЖАНИЕ</w:t>
      </w:r>
    </w:p>
    <w:p w:rsidR="008F66F8" w:rsidRPr="008F66F8" w:rsidRDefault="00401EF1">
      <w:pPr>
        <w:pStyle w:val="11"/>
        <w:rPr>
          <w:noProof/>
          <w:lang w:eastAsia="ru-RU"/>
        </w:rPr>
      </w:pPr>
      <w:r w:rsidRPr="008F66F8">
        <w:rPr>
          <w:rFonts w:ascii="Times New Roman" w:hAnsi="Times New Roman" w:cs="Times New Roman"/>
          <w:sz w:val="24"/>
          <w:szCs w:val="24"/>
          <w:highlight w:val="yellow"/>
        </w:rPr>
        <w:fldChar w:fldCharType="begin"/>
      </w:r>
      <w:r w:rsidRPr="008F66F8">
        <w:rPr>
          <w:rFonts w:ascii="Times New Roman" w:hAnsi="Times New Roman" w:cs="Times New Roman"/>
          <w:sz w:val="24"/>
          <w:szCs w:val="24"/>
          <w:highlight w:val="yellow"/>
        </w:rPr>
        <w:instrText xml:space="preserve"> TOC \o "1-3" \h \z \u </w:instrText>
      </w:r>
      <w:r w:rsidRPr="008F66F8">
        <w:rPr>
          <w:rFonts w:ascii="Times New Roman" w:hAnsi="Times New Roman" w:cs="Times New Roman"/>
          <w:sz w:val="24"/>
          <w:szCs w:val="24"/>
          <w:highlight w:val="yellow"/>
        </w:rPr>
        <w:fldChar w:fldCharType="separate"/>
      </w:r>
      <w:hyperlink w:anchor="_Toc164082003" w:history="1">
        <w:r w:rsidR="008F66F8" w:rsidRPr="008F66F8">
          <w:rPr>
            <w:rStyle w:val="a9"/>
            <w:rFonts w:ascii="Times New Roman" w:eastAsia="Times New Roman" w:hAnsi="Times New Roman" w:cs="Times New Roman"/>
            <w:bCs/>
            <w:noProof/>
            <w:lang w:eastAsia="ru-RU"/>
          </w:rPr>
          <w:t>Состав материалов генерального плана</w:t>
        </w:r>
        <w:r w:rsidR="008F66F8" w:rsidRPr="008F66F8">
          <w:rPr>
            <w:noProof/>
            <w:webHidden/>
          </w:rPr>
          <w:tab/>
        </w:r>
        <w:r w:rsidR="008F66F8" w:rsidRPr="008F66F8">
          <w:rPr>
            <w:noProof/>
            <w:webHidden/>
          </w:rPr>
          <w:fldChar w:fldCharType="begin"/>
        </w:r>
        <w:r w:rsidR="008F66F8" w:rsidRPr="008F66F8">
          <w:rPr>
            <w:noProof/>
            <w:webHidden/>
          </w:rPr>
          <w:instrText xml:space="preserve"> PAGEREF _Toc164082003 \h </w:instrText>
        </w:r>
        <w:r w:rsidR="008F66F8" w:rsidRPr="008F66F8">
          <w:rPr>
            <w:noProof/>
            <w:webHidden/>
          </w:rPr>
        </w:r>
        <w:r w:rsidR="008F66F8" w:rsidRPr="008F66F8">
          <w:rPr>
            <w:noProof/>
            <w:webHidden/>
          </w:rPr>
          <w:fldChar w:fldCharType="separate"/>
        </w:r>
        <w:r w:rsidR="008F66F8">
          <w:rPr>
            <w:noProof/>
            <w:webHidden/>
          </w:rPr>
          <w:t>5</w:t>
        </w:r>
        <w:r w:rsidR="008F66F8" w:rsidRPr="008F66F8">
          <w:rPr>
            <w:noProof/>
            <w:webHidden/>
          </w:rPr>
          <w:fldChar w:fldCharType="end"/>
        </w:r>
      </w:hyperlink>
    </w:p>
    <w:p w:rsidR="008F66F8" w:rsidRPr="008F66F8" w:rsidRDefault="008F66F8">
      <w:pPr>
        <w:pStyle w:val="11"/>
        <w:rPr>
          <w:noProof/>
          <w:lang w:eastAsia="ru-RU"/>
        </w:rPr>
      </w:pPr>
      <w:hyperlink w:anchor="_Toc164082004" w:history="1">
        <w:r w:rsidRPr="008F66F8">
          <w:rPr>
            <w:rStyle w:val="a9"/>
            <w:rFonts w:ascii="Times New Roman" w:eastAsia="Times New Roman" w:hAnsi="Times New Roman" w:cs="Times New Roman"/>
            <w:bCs/>
            <w:noProof/>
            <w:lang w:eastAsia="ru-RU"/>
          </w:rPr>
          <w:t>Введение</w:t>
        </w:r>
        <w:r w:rsidRPr="008F66F8">
          <w:rPr>
            <w:noProof/>
            <w:webHidden/>
          </w:rPr>
          <w:tab/>
        </w:r>
        <w:r w:rsidRPr="008F66F8">
          <w:rPr>
            <w:noProof/>
            <w:webHidden/>
          </w:rPr>
          <w:fldChar w:fldCharType="begin"/>
        </w:r>
        <w:r w:rsidRPr="008F66F8">
          <w:rPr>
            <w:noProof/>
            <w:webHidden/>
          </w:rPr>
          <w:instrText xml:space="preserve"> PAGEREF _Toc164082004 \h </w:instrText>
        </w:r>
        <w:r w:rsidRPr="008F66F8">
          <w:rPr>
            <w:noProof/>
            <w:webHidden/>
          </w:rPr>
        </w:r>
        <w:r w:rsidRPr="008F66F8">
          <w:rPr>
            <w:noProof/>
            <w:webHidden/>
          </w:rPr>
          <w:fldChar w:fldCharType="separate"/>
        </w:r>
        <w:r>
          <w:rPr>
            <w:noProof/>
            <w:webHidden/>
          </w:rPr>
          <w:t>6</w:t>
        </w:r>
        <w:r w:rsidRPr="008F66F8">
          <w:rPr>
            <w:noProof/>
            <w:webHidden/>
          </w:rPr>
          <w:fldChar w:fldCharType="end"/>
        </w:r>
      </w:hyperlink>
    </w:p>
    <w:p w:rsidR="008F66F8" w:rsidRPr="008F66F8" w:rsidRDefault="008F66F8">
      <w:pPr>
        <w:pStyle w:val="26"/>
        <w:rPr>
          <w:noProof/>
          <w:lang w:eastAsia="ru-RU"/>
        </w:rPr>
      </w:pPr>
      <w:hyperlink w:anchor="_Toc164082005" w:history="1">
        <w:r w:rsidRPr="008F66F8">
          <w:rPr>
            <w:rStyle w:val="a9"/>
            <w:rFonts w:ascii="Times New Roman" w:eastAsia="Times New Roman" w:hAnsi="Times New Roman" w:cs="Times New Roman"/>
            <w:bCs/>
            <w:noProof/>
          </w:rPr>
          <w:t>1.</w:t>
        </w:r>
        <w:r w:rsidRPr="008F66F8">
          <w:rPr>
            <w:noProof/>
            <w:lang w:eastAsia="ru-RU"/>
          </w:rPr>
          <w:tab/>
        </w:r>
        <w:r w:rsidRPr="008F66F8">
          <w:rPr>
            <w:rStyle w:val="a9"/>
            <w:rFonts w:ascii="Times New Roman" w:eastAsia="Times New Roman" w:hAnsi="Times New Roman" w:cs="Times New Roman"/>
            <w:noProof/>
          </w:rPr>
          <w:t>Цели и задачи территориального планирования</w:t>
        </w:r>
        <w:r w:rsidRPr="008F66F8">
          <w:rPr>
            <w:noProof/>
            <w:webHidden/>
          </w:rPr>
          <w:tab/>
        </w:r>
        <w:r w:rsidRPr="008F66F8">
          <w:rPr>
            <w:noProof/>
            <w:webHidden/>
          </w:rPr>
          <w:fldChar w:fldCharType="begin"/>
        </w:r>
        <w:r w:rsidRPr="008F66F8">
          <w:rPr>
            <w:noProof/>
            <w:webHidden/>
          </w:rPr>
          <w:instrText xml:space="preserve"> PAGEREF _Toc164082005 \h </w:instrText>
        </w:r>
        <w:r w:rsidRPr="008F66F8">
          <w:rPr>
            <w:noProof/>
            <w:webHidden/>
          </w:rPr>
        </w:r>
        <w:r w:rsidRPr="008F66F8">
          <w:rPr>
            <w:noProof/>
            <w:webHidden/>
          </w:rPr>
          <w:fldChar w:fldCharType="separate"/>
        </w:r>
        <w:r>
          <w:rPr>
            <w:noProof/>
            <w:webHidden/>
          </w:rPr>
          <w:t>8</w:t>
        </w:r>
        <w:r w:rsidRPr="008F66F8">
          <w:rPr>
            <w:noProof/>
            <w:webHidden/>
          </w:rPr>
          <w:fldChar w:fldCharType="end"/>
        </w:r>
      </w:hyperlink>
    </w:p>
    <w:p w:rsidR="008F66F8" w:rsidRPr="008F66F8" w:rsidRDefault="008F66F8">
      <w:pPr>
        <w:pStyle w:val="26"/>
        <w:rPr>
          <w:noProof/>
          <w:lang w:eastAsia="ru-RU"/>
        </w:rPr>
      </w:pPr>
      <w:hyperlink w:anchor="_Toc164082006" w:history="1">
        <w:r w:rsidRPr="008F66F8">
          <w:rPr>
            <w:rStyle w:val="a9"/>
            <w:rFonts w:ascii="Times New Roman" w:hAnsi="Times New Roman"/>
            <w:noProof/>
          </w:rPr>
          <w:t>2.</w:t>
        </w:r>
        <w:r w:rsidRPr="008F66F8">
          <w:rPr>
            <w:noProof/>
            <w:lang w:eastAsia="ru-RU"/>
          </w:rPr>
          <w:tab/>
        </w:r>
        <w:r w:rsidRPr="008F66F8">
          <w:rPr>
            <w:rStyle w:val="a9"/>
            <w:rFonts w:ascii="Times New Roman" w:hAnsi="Times New Roman"/>
            <w:noProof/>
          </w:rPr>
          <w:t>Основные принципы градостроительного развития</w:t>
        </w:r>
        <w:r w:rsidRPr="008F66F8">
          <w:rPr>
            <w:noProof/>
            <w:webHidden/>
          </w:rPr>
          <w:tab/>
        </w:r>
        <w:r w:rsidRPr="008F66F8">
          <w:rPr>
            <w:noProof/>
            <w:webHidden/>
          </w:rPr>
          <w:fldChar w:fldCharType="begin"/>
        </w:r>
        <w:r w:rsidRPr="008F66F8">
          <w:rPr>
            <w:noProof/>
            <w:webHidden/>
          </w:rPr>
          <w:instrText xml:space="preserve"> PAGEREF _Toc164082006 \h </w:instrText>
        </w:r>
        <w:r w:rsidRPr="008F66F8">
          <w:rPr>
            <w:noProof/>
            <w:webHidden/>
          </w:rPr>
        </w:r>
        <w:r w:rsidRPr="008F66F8">
          <w:rPr>
            <w:noProof/>
            <w:webHidden/>
          </w:rPr>
          <w:fldChar w:fldCharType="separate"/>
        </w:r>
        <w:r>
          <w:rPr>
            <w:noProof/>
            <w:webHidden/>
          </w:rPr>
          <w:t>9</w:t>
        </w:r>
        <w:r w:rsidRPr="008F66F8">
          <w:rPr>
            <w:noProof/>
            <w:webHidden/>
          </w:rPr>
          <w:fldChar w:fldCharType="end"/>
        </w:r>
      </w:hyperlink>
    </w:p>
    <w:p w:rsidR="008F66F8" w:rsidRPr="008F66F8" w:rsidRDefault="008F66F8">
      <w:pPr>
        <w:pStyle w:val="11"/>
        <w:rPr>
          <w:noProof/>
          <w:lang w:eastAsia="ru-RU"/>
        </w:rPr>
      </w:pPr>
      <w:hyperlink w:anchor="_Toc164082007" w:history="1">
        <w:r w:rsidRPr="008F66F8">
          <w:rPr>
            <w:rStyle w:val="a9"/>
            <w:rFonts w:ascii="Times New Roman" w:eastAsia="Times New Roman" w:hAnsi="Times New Roman" w:cs="Times New Roman"/>
            <w:noProof/>
          </w:rPr>
          <w:t>1.</w:t>
        </w:r>
        <w:r w:rsidRPr="008F66F8">
          <w:rPr>
            <w:noProof/>
            <w:lang w:eastAsia="ru-RU"/>
          </w:rPr>
          <w:tab/>
        </w:r>
        <w:r w:rsidRPr="008F66F8">
          <w:rPr>
            <w:rStyle w:val="a9"/>
            <w:rFonts w:ascii="Times New Roman" w:eastAsia="Times New Roman" w:hAnsi="Times New Roman" w:cs="Times New Roman"/>
            <w:noProof/>
          </w:rPr>
          <w:t>Местоположение и краткая характеристика территории</w:t>
        </w:r>
        <w:r w:rsidRPr="008F66F8">
          <w:rPr>
            <w:noProof/>
            <w:webHidden/>
          </w:rPr>
          <w:tab/>
        </w:r>
        <w:r w:rsidRPr="008F66F8">
          <w:rPr>
            <w:noProof/>
            <w:webHidden/>
          </w:rPr>
          <w:fldChar w:fldCharType="begin"/>
        </w:r>
        <w:r w:rsidRPr="008F66F8">
          <w:rPr>
            <w:noProof/>
            <w:webHidden/>
          </w:rPr>
          <w:instrText xml:space="preserve"> PAGEREF _Toc164082007 \h </w:instrText>
        </w:r>
        <w:r w:rsidRPr="008F66F8">
          <w:rPr>
            <w:noProof/>
            <w:webHidden/>
          </w:rPr>
        </w:r>
        <w:r w:rsidRPr="008F66F8">
          <w:rPr>
            <w:noProof/>
            <w:webHidden/>
          </w:rPr>
          <w:fldChar w:fldCharType="separate"/>
        </w:r>
        <w:r>
          <w:rPr>
            <w:noProof/>
            <w:webHidden/>
          </w:rPr>
          <w:t>11</w:t>
        </w:r>
        <w:r w:rsidRPr="008F66F8">
          <w:rPr>
            <w:noProof/>
            <w:webHidden/>
          </w:rPr>
          <w:fldChar w:fldCharType="end"/>
        </w:r>
      </w:hyperlink>
    </w:p>
    <w:p w:rsidR="008F66F8" w:rsidRPr="008F66F8" w:rsidRDefault="008F66F8">
      <w:pPr>
        <w:pStyle w:val="26"/>
        <w:rPr>
          <w:noProof/>
          <w:lang w:eastAsia="ru-RU"/>
        </w:rPr>
      </w:pPr>
      <w:hyperlink w:anchor="_Toc164082008" w:history="1">
        <w:r w:rsidRPr="008F66F8">
          <w:rPr>
            <w:rStyle w:val="a9"/>
            <w:rFonts w:ascii="Times New Roman" w:eastAsia="Times New Roman" w:hAnsi="Times New Roman" w:cs="Times New Roman"/>
            <w:noProof/>
          </w:rPr>
          <w:t>1.1.</w:t>
        </w:r>
        <w:r w:rsidRPr="008F66F8">
          <w:rPr>
            <w:noProof/>
            <w:lang w:eastAsia="ru-RU"/>
          </w:rPr>
          <w:tab/>
        </w:r>
        <w:r w:rsidRPr="008F66F8">
          <w:rPr>
            <w:rStyle w:val="a9"/>
            <w:rFonts w:ascii="Times New Roman" w:eastAsia="Times New Roman" w:hAnsi="Times New Roman" w:cs="Times New Roman"/>
            <w:noProof/>
          </w:rPr>
          <w:t>Местоположение территории</w:t>
        </w:r>
        <w:r w:rsidRPr="008F66F8">
          <w:rPr>
            <w:noProof/>
            <w:webHidden/>
          </w:rPr>
          <w:tab/>
        </w:r>
        <w:r w:rsidRPr="008F66F8">
          <w:rPr>
            <w:noProof/>
            <w:webHidden/>
          </w:rPr>
          <w:fldChar w:fldCharType="begin"/>
        </w:r>
        <w:r w:rsidRPr="008F66F8">
          <w:rPr>
            <w:noProof/>
            <w:webHidden/>
          </w:rPr>
          <w:instrText xml:space="preserve"> PAGEREF _Toc164082008 \h </w:instrText>
        </w:r>
        <w:r w:rsidRPr="008F66F8">
          <w:rPr>
            <w:noProof/>
            <w:webHidden/>
          </w:rPr>
        </w:r>
        <w:r w:rsidRPr="008F66F8">
          <w:rPr>
            <w:noProof/>
            <w:webHidden/>
          </w:rPr>
          <w:fldChar w:fldCharType="separate"/>
        </w:r>
        <w:r>
          <w:rPr>
            <w:noProof/>
            <w:webHidden/>
          </w:rPr>
          <w:t>11</w:t>
        </w:r>
        <w:r w:rsidRPr="008F66F8">
          <w:rPr>
            <w:noProof/>
            <w:webHidden/>
          </w:rPr>
          <w:fldChar w:fldCharType="end"/>
        </w:r>
      </w:hyperlink>
    </w:p>
    <w:p w:rsidR="008F66F8" w:rsidRPr="008F66F8" w:rsidRDefault="008F66F8">
      <w:pPr>
        <w:pStyle w:val="26"/>
        <w:rPr>
          <w:noProof/>
          <w:lang w:eastAsia="ru-RU"/>
        </w:rPr>
      </w:pPr>
      <w:hyperlink w:anchor="_Toc164082009" w:history="1">
        <w:r w:rsidRPr="008F66F8">
          <w:rPr>
            <w:rStyle w:val="a9"/>
            <w:rFonts w:ascii="Times New Roman" w:eastAsia="Times New Roman" w:hAnsi="Times New Roman" w:cs="Times New Roman"/>
            <w:noProof/>
          </w:rPr>
          <w:t>1.2.</w:t>
        </w:r>
        <w:r w:rsidRPr="008F66F8">
          <w:rPr>
            <w:noProof/>
            <w:lang w:eastAsia="ru-RU"/>
          </w:rPr>
          <w:tab/>
        </w:r>
        <w:r w:rsidRPr="008F66F8">
          <w:rPr>
            <w:rStyle w:val="a9"/>
            <w:rFonts w:ascii="Times New Roman" w:eastAsia="Times New Roman" w:hAnsi="Times New Roman" w:cs="Times New Roman"/>
            <w:noProof/>
          </w:rPr>
          <w:t>Природно-ресурсный потенциал территории</w:t>
        </w:r>
        <w:r w:rsidRPr="008F66F8">
          <w:rPr>
            <w:noProof/>
            <w:webHidden/>
          </w:rPr>
          <w:tab/>
        </w:r>
        <w:r w:rsidRPr="008F66F8">
          <w:rPr>
            <w:noProof/>
            <w:webHidden/>
          </w:rPr>
          <w:fldChar w:fldCharType="begin"/>
        </w:r>
        <w:r w:rsidRPr="008F66F8">
          <w:rPr>
            <w:noProof/>
            <w:webHidden/>
          </w:rPr>
          <w:instrText xml:space="preserve"> PAGEREF _Toc164082009 \h </w:instrText>
        </w:r>
        <w:r w:rsidRPr="008F66F8">
          <w:rPr>
            <w:noProof/>
            <w:webHidden/>
          </w:rPr>
        </w:r>
        <w:r w:rsidRPr="008F66F8">
          <w:rPr>
            <w:noProof/>
            <w:webHidden/>
          </w:rPr>
          <w:fldChar w:fldCharType="separate"/>
        </w:r>
        <w:r>
          <w:rPr>
            <w:noProof/>
            <w:webHidden/>
          </w:rPr>
          <w:t>12</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0" w:history="1">
        <w:r w:rsidRPr="008F66F8">
          <w:rPr>
            <w:rStyle w:val="a9"/>
            <w:bCs/>
            <w:i w:val="0"/>
            <w:noProof/>
          </w:rPr>
          <w:t>1.2.1.</w:t>
        </w:r>
        <w:r w:rsidRPr="008F66F8">
          <w:rPr>
            <w:rFonts w:asciiTheme="minorHAnsi" w:eastAsiaTheme="minorEastAsia" w:hAnsiTheme="minorHAnsi" w:cstheme="minorBidi"/>
            <w:i w:val="0"/>
            <w:iCs w:val="0"/>
            <w:noProof/>
            <w:sz w:val="22"/>
            <w:szCs w:val="22"/>
          </w:rPr>
          <w:tab/>
        </w:r>
        <w:r w:rsidRPr="008F66F8">
          <w:rPr>
            <w:rStyle w:val="a9"/>
            <w:bCs/>
            <w:i w:val="0"/>
            <w:noProof/>
          </w:rPr>
          <w:t>Климатическая характеристика</w:t>
        </w:r>
        <w:r w:rsidRPr="008F66F8">
          <w:rPr>
            <w:i w:val="0"/>
            <w:noProof/>
            <w:webHidden/>
          </w:rPr>
          <w:tab/>
        </w:r>
        <w:r w:rsidRPr="008F66F8">
          <w:rPr>
            <w:i w:val="0"/>
            <w:noProof/>
            <w:webHidden/>
          </w:rPr>
          <w:fldChar w:fldCharType="begin"/>
        </w:r>
        <w:r w:rsidRPr="008F66F8">
          <w:rPr>
            <w:i w:val="0"/>
            <w:noProof/>
            <w:webHidden/>
          </w:rPr>
          <w:instrText xml:space="preserve"> PAGEREF _Toc164082010 \h </w:instrText>
        </w:r>
        <w:r w:rsidRPr="008F66F8">
          <w:rPr>
            <w:i w:val="0"/>
            <w:noProof/>
            <w:webHidden/>
          </w:rPr>
        </w:r>
        <w:r w:rsidRPr="008F66F8">
          <w:rPr>
            <w:i w:val="0"/>
            <w:noProof/>
            <w:webHidden/>
          </w:rPr>
          <w:fldChar w:fldCharType="separate"/>
        </w:r>
        <w:r>
          <w:rPr>
            <w:i w:val="0"/>
            <w:noProof/>
            <w:webHidden/>
          </w:rPr>
          <w:t>12</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1" w:history="1">
        <w:r w:rsidRPr="008F66F8">
          <w:rPr>
            <w:rStyle w:val="a9"/>
            <w:bCs/>
            <w:i w:val="0"/>
            <w:noProof/>
          </w:rPr>
          <w:t>1.2.2.</w:t>
        </w:r>
        <w:r w:rsidRPr="008F66F8">
          <w:rPr>
            <w:rFonts w:asciiTheme="minorHAnsi" w:eastAsiaTheme="minorEastAsia" w:hAnsiTheme="minorHAnsi" w:cstheme="minorBidi"/>
            <w:i w:val="0"/>
            <w:iCs w:val="0"/>
            <w:noProof/>
            <w:sz w:val="22"/>
            <w:szCs w:val="22"/>
          </w:rPr>
          <w:tab/>
        </w:r>
        <w:r w:rsidRPr="008F66F8">
          <w:rPr>
            <w:rStyle w:val="a9"/>
            <w:bCs/>
            <w:i w:val="0"/>
            <w:noProof/>
          </w:rPr>
          <w:t>Гидрология и ресурсы поверхностных вод</w:t>
        </w:r>
        <w:r w:rsidRPr="008F66F8">
          <w:rPr>
            <w:i w:val="0"/>
            <w:noProof/>
            <w:webHidden/>
          </w:rPr>
          <w:tab/>
        </w:r>
        <w:r w:rsidRPr="008F66F8">
          <w:rPr>
            <w:i w:val="0"/>
            <w:noProof/>
            <w:webHidden/>
          </w:rPr>
          <w:fldChar w:fldCharType="begin"/>
        </w:r>
        <w:r w:rsidRPr="008F66F8">
          <w:rPr>
            <w:i w:val="0"/>
            <w:noProof/>
            <w:webHidden/>
          </w:rPr>
          <w:instrText xml:space="preserve"> PAGEREF _Toc164082011 \h </w:instrText>
        </w:r>
        <w:r w:rsidRPr="008F66F8">
          <w:rPr>
            <w:i w:val="0"/>
            <w:noProof/>
            <w:webHidden/>
          </w:rPr>
        </w:r>
        <w:r w:rsidRPr="008F66F8">
          <w:rPr>
            <w:i w:val="0"/>
            <w:noProof/>
            <w:webHidden/>
          </w:rPr>
          <w:fldChar w:fldCharType="separate"/>
        </w:r>
        <w:r>
          <w:rPr>
            <w:i w:val="0"/>
            <w:noProof/>
            <w:webHidden/>
          </w:rPr>
          <w:t>13</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2" w:history="1">
        <w:r w:rsidRPr="008F66F8">
          <w:rPr>
            <w:rStyle w:val="a9"/>
            <w:bCs/>
            <w:i w:val="0"/>
            <w:noProof/>
          </w:rPr>
          <w:t>1.2.3.</w:t>
        </w:r>
        <w:r w:rsidRPr="008F66F8">
          <w:rPr>
            <w:rFonts w:asciiTheme="minorHAnsi" w:eastAsiaTheme="minorEastAsia" w:hAnsiTheme="minorHAnsi" w:cstheme="minorBidi"/>
            <w:i w:val="0"/>
            <w:iCs w:val="0"/>
            <w:noProof/>
            <w:sz w:val="22"/>
            <w:szCs w:val="22"/>
          </w:rPr>
          <w:tab/>
        </w:r>
        <w:r w:rsidRPr="008F66F8">
          <w:rPr>
            <w:rStyle w:val="a9"/>
            <w:bCs/>
            <w:i w:val="0"/>
            <w:noProof/>
          </w:rPr>
          <w:t>Рельеф</w:t>
        </w:r>
        <w:r w:rsidRPr="008F66F8">
          <w:rPr>
            <w:i w:val="0"/>
            <w:noProof/>
            <w:webHidden/>
          </w:rPr>
          <w:tab/>
        </w:r>
        <w:r w:rsidRPr="008F66F8">
          <w:rPr>
            <w:i w:val="0"/>
            <w:noProof/>
            <w:webHidden/>
          </w:rPr>
          <w:fldChar w:fldCharType="begin"/>
        </w:r>
        <w:r w:rsidRPr="008F66F8">
          <w:rPr>
            <w:i w:val="0"/>
            <w:noProof/>
            <w:webHidden/>
          </w:rPr>
          <w:instrText xml:space="preserve"> PAGEREF _Toc164082012 \h </w:instrText>
        </w:r>
        <w:r w:rsidRPr="008F66F8">
          <w:rPr>
            <w:i w:val="0"/>
            <w:noProof/>
            <w:webHidden/>
          </w:rPr>
        </w:r>
        <w:r w:rsidRPr="008F66F8">
          <w:rPr>
            <w:i w:val="0"/>
            <w:noProof/>
            <w:webHidden/>
          </w:rPr>
          <w:fldChar w:fldCharType="separate"/>
        </w:r>
        <w:r>
          <w:rPr>
            <w:i w:val="0"/>
            <w:noProof/>
            <w:webHidden/>
          </w:rPr>
          <w:t>14</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3" w:history="1">
        <w:r w:rsidRPr="008F66F8">
          <w:rPr>
            <w:rStyle w:val="a9"/>
            <w:bCs/>
            <w:i w:val="0"/>
            <w:noProof/>
          </w:rPr>
          <w:t>1.2.4.</w:t>
        </w:r>
        <w:r w:rsidRPr="008F66F8">
          <w:rPr>
            <w:rFonts w:asciiTheme="minorHAnsi" w:eastAsiaTheme="minorEastAsia" w:hAnsiTheme="minorHAnsi" w:cstheme="minorBidi"/>
            <w:i w:val="0"/>
            <w:iCs w:val="0"/>
            <w:noProof/>
            <w:sz w:val="22"/>
            <w:szCs w:val="22"/>
          </w:rPr>
          <w:tab/>
        </w:r>
        <w:r w:rsidRPr="008F66F8">
          <w:rPr>
            <w:rStyle w:val="a9"/>
            <w:bCs/>
            <w:i w:val="0"/>
            <w:noProof/>
          </w:rPr>
          <w:t>Геологическое строение</w:t>
        </w:r>
        <w:r w:rsidRPr="008F66F8">
          <w:rPr>
            <w:i w:val="0"/>
            <w:noProof/>
            <w:webHidden/>
          </w:rPr>
          <w:tab/>
        </w:r>
        <w:r w:rsidRPr="008F66F8">
          <w:rPr>
            <w:i w:val="0"/>
            <w:noProof/>
            <w:webHidden/>
          </w:rPr>
          <w:fldChar w:fldCharType="begin"/>
        </w:r>
        <w:r w:rsidRPr="008F66F8">
          <w:rPr>
            <w:i w:val="0"/>
            <w:noProof/>
            <w:webHidden/>
          </w:rPr>
          <w:instrText xml:space="preserve"> PAGEREF _Toc164082013 \h </w:instrText>
        </w:r>
        <w:r w:rsidRPr="008F66F8">
          <w:rPr>
            <w:i w:val="0"/>
            <w:noProof/>
            <w:webHidden/>
          </w:rPr>
        </w:r>
        <w:r w:rsidRPr="008F66F8">
          <w:rPr>
            <w:i w:val="0"/>
            <w:noProof/>
            <w:webHidden/>
          </w:rPr>
          <w:fldChar w:fldCharType="separate"/>
        </w:r>
        <w:r>
          <w:rPr>
            <w:i w:val="0"/>
            <w:noProof/>
            <w:webHidden/>
          </w:rPr>
          <w:t>14</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4" w:history="1">
        <w:r w:rsidRPr="008F66F8">
          <w:rPr>
            <w:rStyle w:val="a9"/>
            <w:bCs/>
            <w:i w:val="0"/>
            <w:noProof/>
          </w:rPr>
          <w:t>1.2.5.</w:t>
        </w:r>
        <w:r w:rsidRPr="008F66F8">
          <w:rPr>
            <w:rFonts w:asciiTheme="minorHAnsi" w:eastAsiaTheme="minorEastAsia" w:hAnsiTheme="minorHAnsi" w:cstheme="minorBidi"/>
            <w:i w:val="0"/>
            <w:iCs w:val="0"/>
            <w:noProof/>
            <w:sz w:val="22"/>
            <w:szCs w:val="22"/>
          </w:rPr>
          <w:tab/>
        </w:r>
        <w:r w:rsidRPr="008F66F8">
          <w:rPr>
            <w:rStyle w:val="a9"/>
            <w:bCs/>
            <w:i w:val="0"/>
            <w:noProof/>
          </w:rPr>
          <w:t>Гидрогеологические условия</w:t>
        </w:r>
        <w:r w:rsidRPr="008F66F8">
          <w:rPr>
            <w:i w:val="0"/>
            <w:noProof/>
            <w:webHidden/>
          </w:rPr>
          <w:tab/>
        </w:r>
        <w:r w:rsidRPr="008F66F8">
          <w:rPr>
            <w:i w:val="0"/>
            <w:noProof/>
            <w:webHidden/>
          </w:rPr>
          <w:fldChar w:fldCharType="begin"/>
        </w:r>
        <w:r w:rsidRPr="008F66F8">
          <w:rPr>
            <w:i w:val="0"/>
            <w:noProof/>
            <w:webHidden/>
          </w:rPr>
          <w:instrText xml:space="preserve"> PAGEREF _Toc164082014 \h </w:instrText>
        </w:r>
        <w:r w:rsidRPr="008F66F8">
          <w:rPr>
            <w:i w:val="0"/>
            <w:noProof/>
            <w:webHidden/>
          </w:rPr>
        </w:r>
        <w:r w:rsidRPr="008F66F8">
          <w:rPr>
            <w:i w:val="0"/>
            <w:noProof/>
            <w:webHidden/>
          </w:rPr>
          <w:fldChar w:fldCharType="separate"/>
        </w:r>
        <w:r>
          <w:rPr>
            <w:i w:val="0"/>
            <w:noProof/>
            <w:webHidden/>
          </w:rPr>
          <w:t>15</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5" w:history="1">
        <w:r w:rsidRPr="008F66F8">
          <w:rPr>
            <w:rStyle w:val="a9"/>
            <w:bCs/>
            <w:i w:val="0"/>
            <w:noProof/>
          </w:rPr>
          <w:t>1.2.6.</w:t>
        </w:r>
        <w:r w:rsidRPr="008F66F8">
          <w:rPr>
            <w:rFonts w:asciiTheme="minorHAnsi" w:eastAsiaTheme="minorEastAsia" w:hAnsiTheme="minorHAnsi" w:cstheme="minorBidi"/>
            <w:i w:val="0"/>
            <w:iCs w:val="0"/>
            <w:noProof/>
            <w:sz w:val="22"/>
            <w:szCs w:val="22"/>
          </w:rPr>
          <w:tab/>
        </w:r>
        <w:r w:rsidRPr="008F66F8">
          <w:rPr>
            <w:rStyle w:val="a9"/>
            <w:bCs/>
            <w:i w:val="0"/>
            <w:noProof/>
          </w:rPr>
          <w:t>Физико-геологические процессы</w:t>
        </w:r>
        <w:r w:rsidRPr="008F66F8">
          <w:rPr>
            <w:i w:val="0"/>
            <w:noProof/>
            <w:webHidden/>
          </w:rPr>
          <w:tab/>
        </w:r>
        <w:r w:rsidRPr="008F66F8">
          <w:rPr>
            <w:i w:val="0"/>
            <w:noProof/>
            <w:webHidden/>
          </w:rPr>
          <w:fldChar w:fldCharType="begin"/>
        </w:r>
        <w:r w:rsidRPr="008F66F8">
          <w:rPr>
            <w:i w:val="0"/>
            <w:noProof/>
            <w:webHidden/>
          </w:rPr>
          <w:instrText xml:space="preserve"> PAGEREF _Toc164082015 \h </w:instrText>
        </w:r>
        <w:r w:rsidRPr="008F66F8">
          <w:rPr>
            <w:i w:val="0"/>
            <w:noProof/>
            <w:webHidden/>
          </w:rPr>
        </w:r>
        <w:r w:rsidRPr="008F66F8">
          <w:rPr>
            <w:i w:val="0"/>
            <w:noProof/>
            <w:webHidden/>
          </w:rPr>
          <w:fldChar w:fldCharType="separate"/>
        </w:r>
        <w:r>
          <w:rPr>
            <w:i w:val="0"/>
            <w:noProof/>
            <w:webHidden/>
          </w:rPr>
          <w:t>15</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6" w:history="1">
        <w:r w:rsidRPr="008F66F8">
          <w:rPr>
            <w:rStyle w:val="a9"/>
            <w:bCs/>
            <w:i w:val="0"/>
            <w:noProof/>
          </w:rPr>
          <w:t>1.2.7.</w:t>
        </w:r>
        <w:r w:rsidRPr="008F66F8">
          <w:rPr>
            <w:rFonts w:asciiTheme="minorHAnsi" w:eastAsiaTheme="minorEastAsia" w:hAnsiTheme="minorHAnsi" w:cstheme="minorBidi"/>
            <w:i w:val="0"/>
            <w:iCs w:val="0"/>
            <w:noProof/>
            <w:sz w:val="22"/>
            <w:szCs w:val="22"/>
          </w:rPr>
          <w:tab/>
        </w:r>
        <w:r w:rsidRPr="008F66F8">
          <w:rPr>
            <w:rStyle w:val="a9"/>
            <w:bCs/>
            <w:i w:val="0"/>
            <w:noProof/>
          </w:rPr>
          <w:t>Минерально-сырьевые ресурсы</w:t>
        </w:r>
        <w:r w:rsidRPr="008F66F8">
          <w:rPr>
            <w:i w:val="0"/>
            <w:noProof/>
            <w:webHidden/>
          </w:rPr>
          <w:tab/>
        </w:r>
        <w:r w:rsidRPr="008F66F8">
          <w:rPr>
            <w:i w:val="0"/>
            <w:noProof/>
            <w:webHidden/>
          </w:rPr>
          <w:fldChar w:fldCharType="begin"/>
        </w:r>
        <w:r w:rsidRPr="008F66F8">
          <w:rPr>
            <w:i w:val="0"/>
            <w:noProof/>
            <w:webHidden/>
          </w:rPr>
          <w:instrText xml:space="preserve"> PAGEREF _Toc164082016 \h </w:instrText>
        </w:r>
        <w:r w:rsidRPr="008F66F8">
          <w:rPr>
            <w:i w:val="0"/>
            <w:noProof/>
            <w:webHidden/>
          </w:rPr>
        </w:r>
        <w:r w:rsidRPr="008F66F8">
          <w:rPr>
            <w:i w:val="0"/>
            <w:noProof/>
            <w:webHidden/>
          </w:rPr>
          <w:fldChar w:fldCharType="separate"/>
        </w:r>
        <w:r>
          <w:rPr>
            <w:i w:val="0"/>
            <w:noProof/>
            <w:webHidden/>
          </w:rPr>
          <w:t>16</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7" w:history="1">
        <w:r w:rsidRPr="008F66F8">
          <w:rPr>
            <w:rStyle w:val="a9"/>
            <w:bCs/>
            <w:i w:val="0"/>
            <w:noProof/>
          </w:rPr>
          <w:t>1.2.8.</w:t>
        </w:r>
        <w:r w:rsidRPr="008F66F8">
          <w:rPr>
            <w:rFonts w:asciiTheme="minorHAnsi" w:eastAsiaTheme="minorEastAsia" w:hAnsiTheme="minorHAnsi" w:cstheme="minorBidi"/>
            <w:i w:val="0"/>
            <w:iCs w:val="0"/>
            <w:noProof/>
            <w:sz w:val="22"/>
            <w:szCs w:val="22"/>
          </w:rPr>
          <w:tab/>
        </w:r>
        <w:r w:rsidRPr="008F66F8">
          <w:rPr>
            <w:rStyle w:val="a9"/>
            <w:bCs/>
            <w:i w:val="0"/>
            <w:noProof/>
          </w:rPr>
          <w:t>Растительность</w:t>
        </w:r>
        <w:r w:rsidRPr="008F66F8">
          <w:rPr>
            <w:i w:val="0"/>
            <w:noProof/>
            <w:webHidden/>
          </w:rPr>
          <w:tab/>
        </w:r>
        <w:r w:rsidRPr="008F66F8">
          <w:rPr>
            <w:i w:val="0"/>
            <w:noProof/>
            <w:webHidden/>
          </w:rPr>
          <w:fldChar w:fldCharType="begin"/>
        </w:r>
        <w:r w:rsidRPr="008F66F8">
          <w:rPr>
            <w:i w:val="0"/>
            <w:noProof/>
            <w:webHidden/>
          </w:rPr>
          <w:instrText xml:space="preserve"> PAGEREF _Toc164082017 \h </w:instrText>
        </w:r>
        <w:r w:rsidRPr="008F66F8">
          <w:rPr>
            <w:i w:val="0"/>
            <w:noProof/>
            <w:webHidden/>
          </w:rPr>
        </w:r>
        <w:r w:rsidRPr="008F66F8">
          <w:rPr>
            <w:i w:val="0"/>
            <w:noProof/>
            <w:webHidden/>
          </w:rPr>
          <w:fldChar w:fldCharType="separate"/>
        </w:r>
        <w:r>
          <w:rPr>
            <w:i w:val="0"/>
            <w:noProof/>
            <w:webHidden/>
          </w:rPr>
          <w:t>18</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18" w:history="1">
        <w:r w:rsidRPr="008F66F8">
          <w:rPr>
            <w:rStyle w:val="a9"/>
            <w:bCs/>
            <w:i w:val="0"/>
            <w:noProof/>
          </w:rPr>
          <w:t>1.2.9.</w:t>
        </w:r>
        <w:r w:rsidRPr="008F66F8">
          <w:rPr>
            <w:rFonts w:asciiTheme="minorHAnsi" w:eastAsiaTheme="minorEastAsia" w:hAnsiTheme="minorHAnsi" w:cstheme="minorBidi"/>
            <w:i w:val="0"/>
            <w:iCs w:val="0"/>
            <w:noProof/>
            <w:sz w:val="22"/>
            <w:szCs w:val="22"/>
          </w:rPr>
          <w:tab/>
        </w:r>
        <w:r w:rsidRPr="008F66F8">
          <w:rPr>
            <w:rStyle w:val="a9"/>
            <w:bCs/>
            <w:i w:val="0"/>
            <w:noProof/>
          </w:rPr>
          <w:t>Животный мир</w:t>
        </w:r>
        <w:r w:rsidRPr="008F66F8">
          <w:rPr>
            <w:i w:val="0"/>
            <w:noProof/>
            <w:webHidden/>
          </w:rPr>
          <w:tab/>
        </w:r>
        <w:r w:rsidRPr="008F66F8">
          <w:rPr>
            <w:i w:val="0"/>
            <w:noProof/>
            <w:webHidden/>
          </w:rPr>
          <w:fldChar w:fldCharType="begin"/>
        </w:r>
        <w:r w:rsidRPr="008F66F8">
          <w:rPr>
            <w:i w:val="0"/>
            <w:noProof/>
            <w:webHidden/>
          </w:rPr>
          <w:instrText xml:space="preserve"> PAGEREF _Toc164082018 \h </w:instrText>
        </w:r>
        <w:r w:rsidRPr="008F66F8">
          <w:rPr>
            <w:i w:val="0"/>
            <w:noProof/>
            <w:webHidden/>
          </w:rPr>
        </w:r>
        <w:r w:rsidRPr="008F66F8">
          <w:rPr>
            <w:i w:val="0"/>
            <w:noProof/>
            <w:webHidden/>
          </w:rPr>
          <w:fldChar w:fldCharType="separate"/>
        </w:r>
        <w:r>
          <w:rPr>
            <w:i w:val="0"/>
            <w:noProof/>
            <w:webHidden/>
          </w:rPr>
          <w:t>19</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19" w:history="1">
        <w:r w:rsidRPr="008F66F8">
          <w:rPr>
            <w:rStyle w:val="a9"/>
            <w:bCs/>
            <w:i w:val="0"/>
            <w:noProof/>
          </w:rPr>
          <w:t>1.2.10.</w:t>
        </w:r>
        <w:r w:rsidRPr="008F66F8">
          <w:rPr>
            <w:rFonts w:asciiTheme="minorHAnsi" w:eastAsiaTheme="minorEastAsia" w:hAnsiTheme="minorHAnsi" w:cstheme="minorBidi"/>
            <w:i w:val="0"/>
            <w:iCs w:val="0"/>
            <w:noProof/>
            <w:sz w:val="22"/>
            <w:szCs w:val="22"/>
          </w:rPr>
          <w:tab/>
        </w:r>
        <w:r w:rsidRPr="008F66F8">
          <w:rPr>
            <w:rStyle w:val="a9"/>
            <w:bCs/>
            <w:i w:val="0"/>
            <w:noProof/>
          </w:rPr>
          <w:t>Особо охраняемые природные территории</w:t>
        </w:r>
        <w:r w:rsidRPr="008F66F8">
          <w:rPr>
            <w:i w:val="0"/>
            <w:noProof/>
            <w:webHidden/>
          </w:rPr>
          <w:tab/>
        </w:r>
        <w:r w:rsidRPr="008F66F8">
          <w:rPr>
            <w:i w:val="0"/>
            <w:noProof/>
            <w:webHidden/>
          </w:rPr>
          <w:fldChar w:fldCharType="begin"/>
        </w:r>
        <w:r w:rsidRPr="008F66F8">
          <w:rPr>
            <w:i w:val="0"/>
            <w:noProof/>
            <w:webHidden/>
          </w:rPr>
          <w:instrText xml:space="preserve"> PAGEREF _Toc164082019 \h </w:instrText>
        </w:r>
        <w:r w:rsidRPr="008F66F8">
          <w:rPr>
            <w:i w:val="0"/>
            <w:noProof/>
            <w:webHidden/>
          </w:rPr>
        </w:r>
        <w:r w:rsidRPr="008F66F8">
          <w:rPr>
            <w:i w:val="0"/>
            <w:noProof/>
            <w:webHidden/>
          </w:rPr>
          <w:fldChar w:fldCharType="separate"/>
        </w:r>
        <w:r>
          <w:rPr>
            <w:i w:val="0"/>
            <w:noProof/>
            <w:webHidden/>
          </w:rPr>
          <w:t>22</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20" w:history="1">
        <w:r w:rsidRPr="008F66F8">
          <w:rPr>
            <w:rStyle w:val="a9"/>
            <w:bCs/>
            <w:i w:val="0"/>
            <w:noProof/>
          </w:rPr>
          <w:t>1.2.11.</w:t>
        </w:r>
        <w:r w:rsidRPr="008F66F8">
          <w:rPr>
            <w:rFonts w:asciiTheme="minorHAnsi" w:eastAsiaTheme="minorEastAsia" w:hAnsiTheme="minorHAnsi" w:cstheme="minorBidi"/>
            <w:i w:val="0"/>
            <w:iCs w:val="0"/>
            <w:noProof/>
            <w:sz w:val="22"/>
            <w:szCs w:val="22"/>
          </w:rPr>
          <w:tab/>
        </w:r>
        <w:r w:rsidRPr="008F66F8">
          <w:rPr>
            <w:rStyle w:val="a9"/>
            <w:bCs/>
            <w:i w:val="0"/>
            <w:noProof/>
          </w:rPr>
          <w:t>Мелиорированные земли</w:t>
        </w:r>
        <w:r w:rsidRPr="008F66F8">
          <w:rPr>
            <w:i w:val="0"/>
            <w:noProof/>
            <w:webHidden/>
          </w:rPr>
          <w:tab/>
        </w:r>
        <w:r w:rsidRPr="008F66F8">
          <w:rPr>
            <w:i w:val="0"/>
            <w:noProof/>
            <w:webHidden/>
          </w:rPr>
          <w:fldChar w:fldCharType="begin"/>
        </w:r>
        <w:r w:rsidRPr="008F66F8">
          <w:rPr>
            <w:i w:val="0"/>
            <w:noProof/>
            <w:webHidden/>
          </w:rPr>
          <w:instrText xml:space="preserve"> PAGEREF _Toc164082020 \h </w:instrText>
        </w:r>
        <w:r w:rsidRPr="008F66F8">
          <w:rPr>
            <w:i w:val="0"/>
            <w:noProof/>
            <w:webHidden/>
          </w:rPr>
        </w:r>
        <w:r w:rsidRPr="008F66F8">
          <w:rPr>
            <w:i w:val="0"/>
            <w:noProof/>
            <w:webHidden/>
          </w:rPr>
          <w:fldChar w:fldCharType="separate"/>
        </w:r>
        <w:r>
          <w:rPr>
            <w:i w:val="0"/>
            <w:noProof/>
            <w:webHidden/>
          </w:rPr>
          <w:t>22</w:t>
        </w:r>
        <w:r w:rsidRPr="008F66F8">
          <w:rPr>
            <w:i w:val="0"/>
            <w:noProof/>
            <w:webHidden/>
          </w:rPr>
          <w:fldChar w:fldCharType="end"/>
        </w:r>
      </w:hyperlink>
    </w:p>
    <w:p w:rsidR="008F66F8" w:rsidRPr="008F66F8" w:rsidRDefault="008F66F8">
      <w:pPr>
        <w:pStyle w:val="11"/>
        <w:rPr>
          <w:noProof/>
          <w:lang w:eastAsia="ru-RU"/>
        </w:rPr>
      </w:pPr>
      <w:hyperlink w:anchor="_Toc164082021" w:history="1">
        <w:r w:rsidRPr="008F66F8">
          <w:rPr>
            <w:rStyle w:val="a9"/>
            <w:rFonts w:ascii="Times New Roman" w:eastAsia="Times New Roman" w:hAnsi="Times New Roman" w:cs="Times New Roman"/>
            <w:noProof/>
          </w:rPr>
          <w:t>2.</w:t>
        </w:r>
        <w:r w:rsidRPr="008F66F8">
          <w:rPr>
            <w:noProof/>
            <w:lang w:eastAsia="ru-RU"/>
          </w:rPr>
          <w:tab/>
        </w:r>
        <w:r w:rsidRPr="008F66F8">
          <w:rPr>
            <w:rStyle w:val="a9"/>
            <w:rFonts w:ascii="Times New Roman" w:eastAsia="Times New Roman" w:hAnsi="Times New Roman" w:cs="Times New Roman"/>
            <w:noProof/>
          </w:rPr>
          <w:t>Историко-культурные данные</w:t>
        </w:r>
        <w:r w:rsidRPr="008F66F8">
          <w:rPr>
            <w:noProof/>
            <w:webHidden/>
          </w:rPr>
          <w:tab/>
        </w:r>
        <w:r w:rsidRPr="008F66F8">
          <w:rPr>
            <w:noProof/>
            <w:webHidden/>
          </w:rPr>
          <w:fldChar w:fldCharType="begin"/>
        </w:r>
        <w:r w:rsidRPr="008F66F8">
          <w:rPr>
            <w:noProof/>
            <w:webHidden/>
          </w:rPr>
          <w:instrText xml:space="preserve"> PAGEREF _Toc164082021 \h </w:instrText>
        </w:r>
        <w:r w:rsidRPr="008F66F8">
          <w:rPr>
            <w:noProof/>
            <w:webHidden/>
          </w:rPr>
        </w:r>
        <w:r w:rsidRPr="008F66F8">
          <w:rPr>
            <w:noProof/>
            <w:webHidden/>
          </w:rPr>
          <w:fldChar w:fldCharType="separate"/>
        </w:r>
        <w:r>
          <w:rPr>
            <w:noProof/>
            <w:webHidden/>
          </w:rPr>
          <w:t>24</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22" w:history="1">
        <w:r w:rsidRPr="008F66F8">
          <w:rPr>
            <w:rStyle w:val="a9"/>
            <w:bCs/>
            <w:i w:val="0"/>
            <w:noProof/>
          </w:rPr>
          <w:t>2.1.</w:t>
        </w:r>
        <w:r w:rsidRPr="008F66F8">
          <w:rPr>
            <w:rFonts w:asciiTheme="minorHAnsi" w:eastAsiaTheme="minorEastAsia" w:hAnsiTheme="minorHAnsi" w:cstheme="minorBidi"/>
            <w:i w:val="0"/>
            <w:iCs w:val="0"/>
            <w:noProof/>
            <w:sz w:val="22"/>
            <w:szCs w:val="22"/>
          </w:rPr>
          <w:tab/>
        </w:r>
        <w:r w:rsidRPr="008F66F8">
          <w:rPr>
            <w:rStyle w:val="a9"/>
            <w:bCs/>
            <w:i w:val="0"/>
            <w:noProof/>
          </w:rPr>
          <w:t>Историческая справка</w:t>
        </w:r>
        <w:r w:rsidRPr="008F66F8">
          <w:rPr>
            <w:i w:val="0"/>
            <w:noProof/>
            <w:webHidden/>
          </w:rPr>
          <w:tab/>
        </w:r>
        <w:r w:rsidRPr="008F66F8">
          <w:rPr>
            <w:i w:val="0"/>
            <w:noProof/>
            <w:webHidden/>
          </w:rPr>
          <w:fldChar w:fldCharType="begin"/>
        </w:r>
        <w:r w:rsidRPr="008F66F8">
          <w:rPr>
            <w:i w:val="0"/>
            <w:noProof/>
            <w:webHidden/>
          </w:rPr>
          <w:instrText xml:space="preserve"> PAGEREF _Toc164082022 \h </w:instrText>
        </w:r>
        <w:r w:rsidRPr="008F66F8">
          <w:rPr>
            <w:i w:val="0"/>
            <w:noProof/>
            <w:webHidden/>
          </w:rPr>
        </w:r>
        <w:r w:rsidRPr="008F66F8">
          <w:rPr>
            <w:i w:val="0"/>
            <w:noProof/>
            <w:webHidden/>
          </w:rPr>
          <w:fldChar w:fldCharType="separate"/>
        </w:r>
        <w:r>
          <w:rPr>
            <w:i w:val="0"/>
            <w:noProof/>
            <w:webHidden/>
          </w:rPr>
          <w:t>24</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23" w:history="1">
        <w:r w:rsidRPr="008F66F8">
          <w:rPr>
            <w:rStyle w:val="a9"/>
            <w:bCs/>
            <w:i w:val="0"/>
            <w:noProof/>
          </w:rPr>
          <w:t>2.2.</w:t>
        </w:r>
        <w:r w:rsidRPr="008F66F8">
          <w:rPr>
            <w:rFonts w:asciiTheme="minorHAnsi" w:eastAsiaTheme="minorEastAsia" w:hAnsiTheme="minorHAnsi" w:cstheme="minorBidi"/>
            <w:i w:val="0"/>
            <w:iCs w:val="0"/>
            <w:noProof/>
            <w:sz w:val="22"/>
            <w:szCs w:val="22"/>
          </w:rPr>
          <w:tab/>
        </w:r>
        <w:r w:rsidRPr="008F66F8">
          <w:rPr>
            <w:rStyle w:val="a9"/>
            <w:bCs/>
            <w:i w:val="0"/>
            <w:noProof/>
          </w:rPr>
          <w:t>Объекты культурного наследия</w:t>
        </w:r>
        <w:r w:rsidRPr="008F66F8">
          <w:rPr>
            <w:i w:val="0"/>
            <w:noProof/>
            <w:webHidden/>
          </w:rPr>
          <w:tab/>
        </w:r>
        <w:r w:rsidRPr="008F66F8">
          <w:rPr>
            <w:i w:val="0"/>
            <w:noProof/>
            <w:webHidden/>
          </w:rPr>
          <w:fldChar w:fldCharType="begin"/>
        </w:r>
        <w:r w:rsidRPr="008F66F8">
          <w:rPr>
            <w:i w:val="0"/>
            <w:noProof/>
            <w:webHidden/>
          </w:rPr>
          <w:instrText xml:space="preserve"> PAGEREF _Toc164082023 \h </w:instrText>
        </w:r>
        <w:r w:rsidRPr="008F66F8">
          <w:rPr>
            <w:i w:val="0"/>
            <w:noProof/>
            <w:webHidden/>
          </w:rPr>
        </w:r>
        <w:r w:rsidRPr="008F66F8">
          <w:rPr>
            <w:i w:val="0"/>
            <w:noProof/>
            <w:webHidden/>
          </w:rPr>
          <w:fldChar w:fldCharType="separate"/>
        </w:r>
        <w:r>
          <w:rPr>
            <w:i w:val="0"/>
            <w:noProof/>
            <w:webHidden/>
          </w:rPr>
          <w:t>30</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24" w:history="1">
        <w:r w:rsidRPr="008F66F8">
          <w:rPr>
            <w:rStyle w:val="a9"/>
            <w:bCs/>
            <w:i w:val="0"/>
            <w:noProof/>
          </w:rPr>
          <w:t>2.3.</w:t>
        </w:r>
        <w:r w:rsidRPr="008F66F8">
          <w:rPr>
            <w:rFonts w:asciiTheme="minorHAnsi" w:eastAsiaTheme="minorEastAsia" w:hAnsiTheme="minorHAnsi" w:cstheme="minorBidi"/>
            <w:i w:val="0"/>
            <w:iCs w:val="0"/>
            <w:noProof/>
            <w:sz w:val="22"/>
            <w:szCs w:val="22"/>
          </w:rPr>
          <w:tab/>
        </w:r>
        <w:r w:rsidRPr="008F66F8">
          <w:rPr>
            <w:rStyle w:val="a9"/>
            <w:bCs/>
            <w:i w:val="0"/>
            <w:noProof/>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r w:rsidRPr="008F66F8">
          <w:rPr>
            <w:i w:val="0"/>
            <w:noProof/>
            <w:webHidden/>
          </w:rPr>
          <w:tab/>
        </w:r>
        <w:r w:rsidRPr="008F66F8">
          <w:rPr>
            <w:i w:val="0"/>
            <w:noProof/>
            <w:webHidden/>
          </w:rPr>
          <w:fldChar w:fldCharType="begin"/>
        </w:r>
        <w:r w:rsidRPr="008F66F8">
          <w:rPr>
            <w:i w:val="0"/>
            <w:noProof/>
            <w:webHidden/>
          </w:rPr>
          <w:instrText xml:space="preserve"> PAGEREF _Toc164082024 \h </w:instrText>
        </w:r>
        <w:r w:rsidRPr="008F66F8">
          <w:rPr>
            <w:i w:val="0"/>
            <w:noProof/>
            <w:webHidden/>
          </w:rPr>
        </w:r>
        <w:r w:rsidRPr="008F66F8">
          <w:rPr>
            <w:i w:val="0"/>
            <w:noProof/>
            <w:webHidden/>
          </w:rPr>
          <w:fldChar w:fldCharType="separate"/>
        </w:r>
        <w:r>
          <w:rPr>
            <w:i w:val="0"/>
            <w:noProof/>
            <w:webHidden/>
          </w:rPr>
          <w:t>35</w:t>
        </w:r>
        <w:r w:rsidRPr="008F66F8">
          <w:rPr>
            <w:i w:val="0"/>
            <w:noProof/>
            <w:webHidden/>
          </w:rPr>
          <w:fldChar w:fldCharType="end"/>
        </w:r>
      </w:hyperlink>
    </w:p>
    <w:p w:rsidR="008F66F8" w:rsidRPr="008F66F8" w:rsidRDefault="008F66F8">
      <w:pPr>
        <w:pStyle w:val="11"/>
        <w:rPr>
          <w:noProof/>
          <w:lang w:eastAsia="ru-RU"/>
        </w:rPr>
      </w:pPr>
      <w:hyperlink w:anchor="_Toc164082025" w:history="1">
        <w:r w:rsidRPr="008F66F8">
          <w:rPr>
            <w:rStyle w:val="a9"/>
            <w:rFonts w:ascii="Times New Roman" w:eastAsia="Times New Roman" w:hAnsi="Times New Roman" w:cs="Times New Roman"/>
            <w:noProof/>
          </w:rPr>
          <w:t>3.</w:t>
        </w:r>
        <w:r w:rsidRPr="008F66F8">
          <w:rPr>
            <w:noProof/>
            <w:lang w:eastAsia="ru-RU"/>
          </w:rPr>
          <w:tab/>
        </w:r>
        <w:r w:rsidRPr="008F66F8">
          <w:rPr>
            <w:rStyle w:val="a9"/>
            <w:rFonts w:ascii="Times New Roman" w:eastAsia="Times New Roman" w:hAnsi="Times New Roman" w:cs="Times New Roman"/>
            <w:noProof/>
          </w:rPr>
          <w:t>Сведения о планах и программах комплексного социального развития, для реализации которых осуществляется создание объектов местного значения</w:t>
        </w:r>
        <w:r w:rsidRPr="008F66F8">
          <w:rPr>
            <w:noProof/>
            <w:webHidden/>
          </w:rPr>
          <w:tab/>
        </w:r>
        <w:r w:rsidRPr="008F66F8">
          <w:rPr>
            <w:noProof/>
            <w:webHidden/>
          </w:rPr>
          <w:fldChar w:fldCharType="begin"/>
        </w:r>
        <w:r w:rsidRPr="008F66F8">
          <w:rPr>
            <w:noProof/>
            <w:webHidden/>
          </w:rPr>
          <w:instrText xml:space="preserve"> PAGEREF _Toc164082025 \h </w:instrText>
        </w:r>
        <w:r w:rsidRPr="008F66F8">
          <w:rPr>
            <w:noProof/>
            <w:webHidden/>
          </w:rPr>
        </w:r>
        <w:r w:rsidRPr="008F66F8">
          <w:rPr>
            <w:noProof/>
            <w:webHidden/>
          </w:rPr>
          <w:fldChar w:fldCharType="separate"/>
        </w:r>
        <w:r>
          <w:rPr>
            <w:noProof/>
            <w:webHidden/>
          </w:rPr>
          <w:t>36</w:t>
        </w:r>
        <w:r w:rsidRPr="008F66F8">
          <w:rPr>
            <w:noProof/>
            <w:webHidden/>
          </w:rPr>
          <w:fldChar w:fldCharType="end"/>
        </w:r>
      </w:hyperlink>
    </w:p>
    <w:p w:rsidR="008F66F8" w:rsidRPr="008F66F8" w:rsidRDefault="008F66F8">
      <w:pPr>
        <w:pStyle w:val="11"/>
        <w:rPr>
          <w:noProof/>
          <w:lang w:eastAsia="ru-RU"/>
        </w:rPr>
      </w:pPr>
      <w:hyperlink w:anchor="_Toc164082026" w:history="1">
        <w:r w:rsidRPr="008F66F8">
          <w:rPr>
            <w:rStyle w:val="a9"/>
            <w:rFonts w:ascii="Times New Roman" w:eastAsia="Times New Roman" w:hAnsi="Times New Roman" w:cs="Times New Roman"/>
            <w:noProof/>
          </w:rPr>
          <w:t>4.</w:t>
        </w:r>
        <w:r w:rsidRPr="008F66F8">
          <w:rPr>
            <w:noProof/>
            <w:lang w:eastAsia="ru-RU"/>
          </w:rPr>
          <w:tab/>
        </w:r>
        <w:r w:rsidRPr="008F66F8">
          <w:rPr>
            <w:rStyle w:val="a9"/>
            <w:rFonts w:ascii="Times New Roman" w:eastAsia="Times New Roman" w:hAnsi="Times New Roman" w:cs="Times New Roman"/>
            <w:noProof/>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Pr="008F66F8">
          <w:rPr>
            <w:noProof/>
            <w:webHidden/>
          </w:rPr>
          <w:tab/>
        </w:r>
        <w:r w:rsidRPr="008F66F8">
          <w:rPr>
            <w:noProof/>
            <w:webHidden/>
          </w:rPr>
          <w:fldChar w:fldCharType="begin"/>
        </w:r>
        <w:r w:rsidRPr="008F66F8">
          <w:rPr>
            <w:noProof/>
            <w:webHidden/>
          </w:rPr>
          <w:instrText xml:space="preserve"> PAGEREF _Toc164082026 \h </w:instrText>
        </w:r>
        <w:r w:rsidRPr="008F66F8">
          <w:rPr>
            <w:noProof/>
            <w:webHidden/>
          </w:rPr>
        </w:r>
        <w:r w:rsidRPr="008F66F8">
          <w:rPr>
            <w:noProof/>
            <w:webHidden/>
          </w:rPr>
          <w:fldChar w:fldCharType="separate"/>
        </w:r>
        <w:r>
          <w:rPr>
            <w:noProof/>
            <w:webHidden/>
          </w:rPr>
          <w:t>37</w:t>
        </w:r>
        <w:r w:rsidRPr="008F66F8">
          <w:rPr>
            <w:noProof/>
            <w:webHidden/>
          </w:rPr>
          <w:fldChar w:fldCharType="end"/>
        </w:r>
      </w:hyperlink>
    </w:p>
    <w:p w:rsidR="008F66F8" w:rsidRPr="008F66F8" w:rsidRDefault="008F66F8">
      <w:pPr>
        <w:pStyle w:val="26"/>
        <w:rPr>
          <w:noProof/>
          <w:lang w:eastAsia="ru-RU"/>
        </w:rPr>
      </w:pPr>
      <w:hyperlink w:anchor="_Toc164082027" w:history="1">
        <w:r w:rsidRPr="008F66F8">
          <w:rPr>
            <w:rStyle w:val="a9"/>
            <w:rFonts w:ascii="Times New Roman" w:eastAsia="Times New Roman" w:hAnsi="Times New Roman" w:cs="Times New Roman"/>
            <w:bCs/>
            <w:noProof/>
          </w:rPr>
          <w:t>4.1.</w:t>
        </w:r>
        <w:r w:rsidRPr="008F66F8">
          <w:rPr>
            <w:noProof/>
            <w:lang w:eastAsia="ru-RU"/>
          </w:rPr>
          <w:tab/>
        </w:r>
        <w:r w:rsidRPr="008F66F8">
          <w:rPr>
            <w:rStyle w:val="a9"/>
            <w:rFonts w:ascii="Times New Roman" w:eastAsia="Times New Roman" w:hAnsi="Times New Roman" w:cs="Times New Roman"/>
            <w:bCs/>
            <w:noProof/>
          </w:rPr>
          <w:t>Землепользование</w:t>
        </w:r>
        <w:r w:rsidRPr="008F66F8">
          <w:rPr>
            <w:noProof/>
            <w:webHidden/>
          </w:rPr>
          <w:tab/>
        </w:r>
        <w:r w:rsidRPr="008F66F8">
          <w:rPr>
            <w:noProof/>
            <w:webHidden/>
          </w:rPr>
          <w:fldChar w:fldCharType="begin"/>
        </w:r>
        <w:r w:rsidRPr="008F66F8">
          <w:rPr>
            <w:noProof/>
            <w:webHidden/>
          </w:rPr>
          <w:instrText xml:space="preserve"> PAGEREF _Toc164082027 \h </w:instrText>
        </w:r>
        <w:r w:rsidRPr="008F66F8">
          <w:rPr>
            <w:noProof/>
            <w:webHidden/>
          </w:rPr>
        </w:r>
        <w:r w:rsidRPr="008F66F8">
          <w:rPr>
            <w:noProof/>
            <w:webHidden/>
          </w:rPr>
          <w:fldChar w:fldCharType="separate"/>
        </w:r>
        <w:r>
          <w:rPr>
            <w:noProof/>
            <w:webHidden/>
          </w:rPr>
          <w:t>37</w:t>
        </w:r>
        <w:r w:rsidRPr="008F66F8">
          <w:rPr>
            <w:noProof/>
            <w:webHidden/>
          </w:rPr>
          <w:fldChar w:fldCharType="end"/>
        </w:r>
      </w:hyperlink>
    </w:p>
    <w:p w:rsidR="008F66F8" w:rsidRPr="008F66F8" w:rsidRDefault="008F66F8">
      <w:pPr>
        <w:pStyle w:val="26"/>
        <w:rPr>
          <w:noProof/>
          <w:lang w:eastAsia="ru-RU"/>
        </w:rPr>
      </w:pPr>
      <w:hyperlink w:anchor="_Toc164082028" w:history="1">
        <w:r w:rsidRPr="008F66F8">
          <w:rPr>
            <w:rStyle w:val="a9"/>
            <w:rFonts w:ascii="Times New Roman" w:eastAsia="Times New Roman" w:hAnsi="Times New Roman" w:cs="Times New Roman"/>
            <w:bCs/>
            <w:noProof/>
          </w:rPr>
          <w:t>4.2.</w:t>
        </w:r>
        <w:r w:rsidRPr="008F66F8">
          <w:rPr>
            <w:noProof/>
            <w:lang w:eastAsia="ru-RU"/>
          </w:rPr>
          <w:tab/>
        </w:r>
        <w:r w:rsidRPr="008F66F8">
          <w:rPr>
            <w:rStyle w:val="a9"/>
            <w:rFonts w:ascii="Times New Roman" w:eastAsia="Times New Roman" w:hAnsi="Times New Roman" w:cs="Times New Roman"/>
            <w:bCs/>
            <w:noProof/>
          </w:rPr>
          <w:t>Анализ реализации ранее разработанной градостроительной документации</w:t>
        </w:r>
        <w:r w:rsidRPr="008F66F8">
          <w:rPr>
            <w:noProof/>
            <w:webHidden/>
          </w:rPr>
          <w:tab/>
        </w:r>
        <w:r w:rsidRPr="008F66F8">
          <w:rPr>
            <w:noProof/>
            <w:webHidden/>
          </w:rPr>
          <w:fldChar w:fldCharType="begin"/>
        </w:r>
        <w:r w:rsidRPr="008F66F8">
          <w:rPr>
            <w:noProof/>
            <w:webHidden/>
          </w:rPr>
          <w:instrText xml:space="preserve"> PAGEREF _Toc164082028 \h </w:instrText>
        </w:r>
        <w:r w:rsidRPr="008F66F8">
          <w:rPr>
            <w:noProof/>
            <w:webHidden/>
          </w:rPr>
        </w:r>
        <w:r w:rsidRPr="008F66F8">
          <w:rPr>
            <w:noProof/>
            <w:webHidden/>
          </w:rPr>
          <w:fldChar w:fldCharType="separate"/>
        </w:r>
        <w:r>
          <w:rPr>
            <w:noProof/>
            <w:webHidden/>
          </w:rPr>
          <w:t>37</w:t>
        </w:r>
        <w:r w:rsidRPr="008F66F8">
          <w:rPr>
            <w:noProof/>
            <w:webHidden/>
          </w:rPr>
          <w:fldChar w:fldCharType="end"/>
        </w:r>
      </w:hyperlink>
    </w:p>
    <w:p w:rsidR="008F66F8" w:rsidRPr="008F66F8" w:rsidRDefault="008F66F8">
      <w:pPr>
        <w:pStyle w:val="26"/>
        <w:rPr>
          <w:noProof/>
          <w:lang w:eastAsia="ru-RU"/>
        </w:rPr>
      </w:pPr>
      <w:hyperlink w:anchor="_Toc164082029" w:history="1">
        <w:r w:rsidRPr="008F66F8">
          <w:rPr>
            <w:rStyle w:val="a9"/>
            <w:rFonts w:ascii="Times New Roman" w:eastAsia="Times New Roman" w:hAnsi="Times New Roman" w:cs="Times New Roman"/>
            <w:bCs/>
            <w:noProof/>
            <w:lang w:eastAsia="ru-RU"/>
          </w:rPr>
          <w:t>4.3.</w:t>
        </w:r>
        <w:r w:rsidRPr="008F66F8">
          <w:rPr>
            <w:noProof/>
            <w:lang w:eastAsia="ru-RU"/>
          </w:rPr>
          <w:tab/>
        </w:r>
        <w:r w:rsidRPr="008F66F8">
          <w:rPr>
            <w:rStyle w:val="a9"/>
            <w:rFonts w:ascii="Times New Roman" w:eastAsia="Times New Roman" w:hAnsi="Times New Roman" w:cs="Times New Roman"/>
            <w:bCs/>
            <w:noProof/>
            <w:lang w:eastAsia="ru-RU"/>
          </w:rPr>
          <w:t>Границы территории Устюженского муниципального округа Вологодской области применительно к территории в административных границах 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«Ванская Лука» площадью 594 га), Сошневского сельсовета, поселка имени Желябова и части территории Лентьевского сельсовета - территорий деревень Александрово-Марьино, Лычно, Оснополье, Селище, Чирец Устюженского района и населенных пунктов, входящих в состав территории</w:t>
        </w:r>
        <w:r w:rsidRPr="008F66F8">
          <w:rPr>
            <w:noProof/>
            <w:webHidden/>
          </w:rPr>
          <w:tab/>
        </w:r>
        <w:r w:rsidRPr="008F66F8">
          <w:rPr>
            <w:noProof/>
            <w:webHidden/>
          </w:rPr>
          <w:fldChar w:fldCharType="begin"/>
        </w:r>
        <w:r w:rsidRPr="008F66F8">
          <w:rPr>
            <w:noProof/>
            <w:webHidden/>
          </w:rPr>
          <w:instrText xml:space="preserve"> PAGEREF _Toc164082029 \h </w:instrText>
        </w:r>
        <w:r w:rsidRPr="008F66F8">
          <w:rPr>
            <w:noProof/>
            <w:webHidden/>
          </w:rPr>
        </w:r>
        <w:r w:rsidRPr="008F66F8">
          <w:rPr>
            <w:noProof/>
            <w:webHidden/>
          </w:rPr>
          <w:fldChar w:fldCharType="separate"/>
        </w:r>
        <w:r>
          <w:rPr>
            <w:noProof/>
            <w:webHidden/>
          </w:rPr>
          <w:t>39</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30" w:history="1">
        <w:r w:rsidRPr="008F66F8">
          <w:rPr>
            <w:rStyle w:val="a9"/>
            <w:bCs/>
            <w:i w:val="0"/>
            <w:noProof/>
          </w:rPr>
          <w:t>4.3.1.</w:t>
        </w:r>
        <w:r w:rsidRPr="008F66F8">
          <w:rPr>
            <w:rFonts w:asciiTheme="minorHAnsi" w:eastAsiaTheme="minorEastAsia" w:hAnsiTheme="minorHAnsi" w:cstheme="minorBidi"/>
            <w:i w:val="0"/>
            <w:iCs w:val="0"/>
            <w:noProof/>
            <w:sz w:val="22"/>
            <w:szCs w:val="22"/>
          </w:rPr>
          <w:tab/>
        </w:r>
        <w:r w:rsidRPr="008F66F8">
          <w:rPr>
            <w:rStyle w:val="a9"/>
            <w:bCs/>
            <w:i w:val="0"/>
            <w:noProof/>
          </w:rPr>
          <w:t>Граница территории</w:t>
        </w:r>
        <w:r w:rsidRPr="008F66F8">
          <w:rPr>
            <w:i w:val="0"/>
            <w:noProof/>
            <w:webHidden/>
          </w:rPr>
          <w:tab/>
        </w:r>
        <w:r w:rsidRPr="008F66F8">
          <w:rPr>
            <w:i w:val="0"/>
            <w:noProof/>
            <w:webHidden/>
          </w:rPr>
          <w:fldChar w:fldCharType="begin"/>
        </w:r>
        <w:r w:rsidRPr="008F66F8">
          <w:rPr>
            <w:i w:val="0"/>
            <w:noProof/>
            <w:webHidden/>
          </w:rPr>
          <w:instrText xml:space="preserve"> PAGEREF _Toc164082030 \h </w:instrText>
        </w:r>
        <w:r w:rsidRPr="008F66F8">
          <w:rPr>
            <w:i w:val="0"/>
            <w:noProof/>
            <w:webHidden/>
          </w:rPr>
        </w:r>
        <w:r w:rsidRPr="008F66F8">
          <w:rPr>
            <w:i w:val="0"/>
            <w:noProof/>
            <w:webHidden/>
          </w:rPr>
          <w:fldChar w:fldCharType="separate"/>
        </w:r>
        <w:r>
          <w:rPr>
            <w:i w:val="0"/>
            <w:noProof/>
            <w:webHidden/>
          </w:rPr>
          <w:t>39</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31" w:history="1">
        <w:r w:rsidRPr="008F66F8">
          <w:rPr>
            <w:rStyle w:val="a9"/>
            <w:i w:val="0"/>
            <w:noProof/>
          </w:rPr>
          <w:t>4.3.2.</w:t>
        </w:r>
        <w:r w:rsidRPr="008F66F8">
          <w:rPr>
            <w:rFonts w:asciiTheme="minorHAnsi" w:eastAsiaTheme="minorEastAsia" w:hAnsiTheme="minorHAnsi" w:cstheme="minorBidi"/>
            <w:i w:val="0"/>
            <w:iCs w:val="0"/>
            <w:noProof/>
            <w:sz w:val="22"/>
            <w:szCs w:val="22"/>
          </w:rPr>
          <w:tab/>
        </w:r>
        <w:r w:rsidRPr="008F66F8">
          <w:rPr>
            <w:rStyle w:val="a9"/>
            <w:i w:val="0"/>
            <w:noProof/>
          </w:rPr>
          <w:t>Границы населенных пунктов</w:t>
        </w:r>
        <w:r w:rsidRPr="008F66F8">
          <w:rPr>
            <w:i w:val="0"/>
            <w:noProof/>
            <w:webHidden/>
          </w:rPr>
          <w:tab/>
        </w:r>
        <w:r w:rsidRPr="008F66F8">
          <w:rPr>
            <w:i w:val="0"/>
            <w:noProof/>
            <w:webHidden/>
          </w:rPr>
          <w:fldChar w:fldCharType="begin"/>
        </w:r>
        <w:r w:rsidRPr="008F66F8">
          <w:rPr>
            <w:i w:val="0"/>
            <w:noProof/>
            <w:webHidden/>
          </w:rPr>
          <w:instrText xml:space="preserve"> PAGEREF _Toc164082031 \h </w:instrText>
        </w:r>
        <w:r w:rsidRPr="008F66F8">
          <w:rPr>
            <w:i w:val="0"/>
            <w:noProof/>
            <w:webHidden/>
          </w:rPr>
        </w:r>
        <w:r w:rsidRPr="008F66F8">
          <w:rPr>
            <w:i w:val="0"/>
            <w:noProof/>
            <w:webHidden/>
          </w:rPr>
          <w:fldChar w:fldCharType="separate"/>
        </w:r>
        <w:r>
          <w:rPr>
            <w:i w:val="0"/>
            <w:noProof/>
            <w:webHidden/>
          </w:rPr>
          <w:t>39</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32" w:history="1">
        <w:r w:rsidRPr="008F66F8">
          <w:rPr>
            <w:rStyle w:val="a9"/>
            <w:i w:val="0"/>
            <w:noProof/>
          </w:rPr>
          <w:t>4.3.3.</w:t>
        </w:r>
        <w:r w:rsidRPr="008F66F8">
          <w:rPr>
            <w:rFonts w:asciiTheme="minorHAnsi" w:eastAsiaTheme="minorEastAsia" w:hAnsiTheme="minorHAnsi" w:cstheme="minorBidi"/>
            <w:i w:val="0"/>
            <w:iCs w:val="0"/>
            <w:noProof/>
            <w:sz w:val="22"/>
            <w:szCs w:val="22"/>
          </w:rPr>
          <w:tab/>
        </w:r>
        <w:r w:rsidRPr="008F66F8">
          <w:rPr>
            <w:rStyle w:val="a9"/>
            <w:i w:val="0"/>
            <w:noProof/>
          </w:rPr>
          <w:t>Анализ территории населенных пунктов, входящих в состав муниципального образования</w:t>
        </w:r>
        <w:r w:rsidRPr="008F66F8">
          <w:rPr>
            <w:i w:val="0"/>
            <w:noProof/>
            <w:webHidden/>
          </w:rPr>
          <w:tab/>
        </w:r>
        <w:r w:rsidRPr="008F66F8">
          <w:rPr>
            <w:i w:val="0"/>
            <w:noProof/>
            <w:webHidden/>
          </w:rPr>
          <w:fldChar w:fldCharType="begin"/>
        </w:r>
        <w:r w:rsidRPr="008F66F8">
          <w:rPr>
            <w:i w:val="0"/>
            <w:noProof/>
            <w:webHidden/>
          </w:rPr>
          <w:instrText xml:space="preserve"> PAGEREF _Toc164082032 \h </w:instrText>
        </w:r>
        <w:r w:rsidRPr="008F66F8">
          <w:rPr>
            <w:i w:val="0"/>
            <w:noProof/>
            <w:webHidden/>
          </w:rPr>
        </w:r>
        <w:r w:rsidRPr="008F66F8">
          <w:rPr>
            <w:i w:val="0"/>
            <w:noProof/>
            <w:webHidden/>
          </w:rPr>
          <w:fldChar w:fldCharType="separate"/>
        </w:r>
        <w:r>
          <w:rPr>
            <w:i w:val="0"/>
            <w:noProof/>
            <w:webHidden/>
          </w:rPr>
          <w:t>44</w:t>
        </w:r>
        <w:r w:rsidRPr="008F66F8">
          <w:rPr>
            <w:i w:val="0"/>
            <w:noProof/>
            <w:webHidden/>
          </w:rPr>
          <w:fldChar w:fldCharType="end"/>
        </w:r>
      </w:hyperlink>
    </w:p>
    <w:p w:rsidR="008F66F8" w:rsidRPr="008F66F8" w:rsidRDefault="008F66F8">
      <w:pPr>
        <w:pStyle w:val="26"/>
        <w:rPr>
          <w:noProof/>
          <w:lang w:eastAsia="ru-RU"/>
        </w:rPr>
      </w:pPr>
      <w:hyperlink w:anchor="_Toc164082033" w:history="1">
        <w:r w:rsidRPr="008F66F8">
          <w:rPr>
            <w:rStyle w:val="a9"/>
            <w:rFonts w:ascii="Times New Roman" w:eastAsia="Times New Roman" w:hAnsi="Times New Roman" w:cs="Times New Roman"/>
            <w:bCs/>
            <w:noProof/>
          </w:rPr>
          <w:t>4.4.</w:t>
        </w:r>
        <w:r w:rsidRPr="008F66F8">
          <w:rPr>
            <w:noProof/>
            <w:lang w:eastAsia="ru-RU"/>
          </w:rPr>
          <w:tab/>
        </w:r>
        <w:r w:rsidRPr="008F66F8">
          <w:rPr>
            <w:rStyle w:val="a9"/>
            <w:rFonts w:ascii="Times New Roman" w:eastAsia="Times New Roman" w:hAnsi="Times New Roman" w:cs="Times New Roman"/>
            <w:bCs/>
            <w:noProof/>
          </w:rPr>
          <w:t>Современное состояние и основные направления развития социальной, экономической базы муниципального образования</w:t>
        </w:r>
        <w:r w:rsidRPr="008F66F8">
          <w:rPr>
            <w:noProof/>
            <w:webHidden/>
          </w:rPr>
          <w:tab/>
        </w:r>
        <w:r w:rsidRPr="008F66F8">
          <w:rPr>
            <w:noProof/>
            <w:webHidden/>
          </w:rPr>
          <w:fldChar w:fldCharType="begin"/>
        </w:r>
        <w:r w:rsidRPr="008F66F8">
          <w:rPr>
            <w:noProof/>
            <w:webHidden/>
          </w:rPr>
          <w:instrText xml:space="preserve"> PAGEREF _Toc164082033 \h </w:instrText>
        </w:r>
        <w:r w:rsidRPr="008F66F8">
          <w:rPr>
            <w:noProof/>
            <w:webHidden/>
          </w:rPr>
        </w:r>
        <w:r w:rsidRPr="008F66F8">
          <w:rPr>
            <w:noProof/>
            <w:webHidden/>
          </w:rPr>
          <w:fldChar w:fldCharType="separate"/>
        </w:r>
        <w:r>
          <w:rPr>
            <w:noProof/>
            <w:webHidden/>
          </w:rPr>
          <w:t>50</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34" w:history="1">
        <w:r w:rsidRPr="008F66F8">
          <w:rPr>
            <w:rStyle w:val="a9"/>
            <w:bCs/>
            <w:i w:val="0"/>
            <w:noProof/>
          </w:rPr>
          <w:t>4.4.1.</w:t>
        </w:r>
        <w:r w:rsidRPr="008F66F8">
          <w:rPr>
            <w:rFonts w:asciiTheme="minorHAnsi" w:eastAsiaTheme="minorEastAsia" w:hAnsiTheme="minorHAnsi" w:cstheme="minorBidi"/>
            <w:i w:val="0"/>
            <w:iCs w:val="0"/>
            <w:noProof/>
            <w:sz w:val="22"/>
            <w:szCs w:val="22"/>
          </w:rPr>
          <w:tab/>
        </w:r>
        <w:r w:rsidRPr="008F66F8">
          <w:rPr>
            <w:rStyle w:val="a9"/>
            <w:bCs/>
            <w:i w:val="0"/>
            <w:noProof/>
          </w:rPr>
          <w:t>Население. Существующее положение и демографический прогноз</w:t>
        </w:r>
        <w:r w:rsidRPr="008F66F8">
          <w:rPr>
            <w:i w:val="0"/>
            <w:noProof/>
            <w:webHidden/>
          </w:rPr>
          <w:tab/>
        </w:r>
        <w:r w:rsidRPr="008F66F8">
          <w:rPr>
            <w:i w:val="0"/>
            <w:noProof/>
            <w:webHidden/>
          </w:rPr>
          <w:fldChar w:fldCharType="begin"/>
        </w:r>
        <w:r w:rsidRPr="008F66F8">
          <w:rPr>
            <w:i w:val="0"/>
            <w:noProof/>
            <w:webHidden/>
          </w:rPr>
          <w:instrText xml:space="preserve"> PAGEREF _Toc164082034 \h </w:instrText>
        </w:r>
        <w:r w:rsidRPr="008F66F8">
          <w:rPr>
            <w:i w:val="0"/>
            <w:noProof/>
            <w:webHidden/>
          </w:rPr>
        </w:r>
        <w:r w:rsidRPr="008F66F8">
          <w:rPr>
            <w:i w:val="0"/>
            <w:noProof/>
            <w:webHidden/>
          </w:rPr>
          <w:fldChar w:fldCharType="separate"/>
        </w:r>
        <w:r>
          <w:rPr>
            <w:i w:val="0"/>
            <w:noProof/>
            <w:webHidden/>
          </w:rPr>
          <w:t>50</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35" w:history="1">
        <w:r w:rsidRPr="008F66F8">
          <w:rPr>
            <w:rStyle w:val="a9"/>
            <w:bCs/>
            <w:i w:val="0"/>
            <w:noProof/>
          </w:rPr>
          <w:t>4.4.2.</w:t>
        </w:r>
        <w:r w:rsidRPr="008F66F8">
          <w:rPr>
            <w:rFonts w:asciiTheme="minorHAnsi" w:eastAsiaTheme="minorEastAsia" w:hAnsiTheme="minorHAnsi" w:cstheme="minorBidi"/>
            <w:i w:val="0"/>
            <w:iCs w:val="0"/>
            <w:noProof/>
            <w:sz w:val="22"/>
            <w:szCs w:val="22"/>
          </w:rPr>
          <w:tab/>
        </w:r>
        <w:r w:rsidRPr="008F66F8">
          <w:rPr>
            <w:rStyle w:val="a9"/>
            <w:bCs/>
            <w:i w:val="0"/>
            <w:noProof/>
          </w:rPr>
          <w:t>Жилищный фонд</w:t>
        </w:r>
        <w:r w:rsidRPr="008F66F8">
          <w:rPr>
            <w:i w:val="0"/>
            <w:noProof/>
            <w:webHidden/>
          </w:rPr>
          <w:tab/>
        </w:r>
        <w:r w:rsidRPr="008F66F8">
          <w:rPr>
            <w:i w:val="0"/>
            <w:noProof/>
            <w:webHidden/>
          </w:rPr>
          <w:fldChar w:fldCharType="begin"/>
        </w:r>
        <w:r w:rsidRPr="008F66F8">
          <w:rPr>
            <w:i w:val="0"/>
            <w:noProof/>
            <w:webHidden/>
          </w:rPr>
          <w:instrText xml:space="preserve"> PAGEREF _Toc164082035 \h </w:instrText>
        </w:r>
        <w:r w:rsidRPr="008F66F8">
          <w:rPr>
            <w:i w:val="0"/>
            <w:noProof/>
            <w:webHidden/>
          </w:rPr>
        </w:r>
        <w:r w:rsidRPr="008F66F8">
          <w:rPr>
            <w:i w:val="0"/>
            <w:noProof/>
            <w:webHidden/>
          </w:rPr>
          <w:fldChar w:fldCharType="separate"/>
        </w:r>
        <w:r>
          <w:rPr>
            <w:i w:val="0"/>
            <w:noProof/>
            <w:webHidden/>
          </w:rPr>
          <w:t>54</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36" w:history="1">
        <w:r w:rsidRPr="008F66F8">
          <w:rPr>
            <w:rStyle w:val="a9"/>
            <w:bCs/>
            <w:i w:val="0"/>
            <w:noProof/>
          </w:rPr>
          <w:t>4.4.3.</w:t>
        </w:r>
        <w:r w:rsidRPr="008F66F8">
          <w:rPr>
            <w:rFonts w:asciiTheme="minorHAnsi" w:eastAsiaTheme="minorEastAsia" w:hAnsiTheme="minorHAnsi" w:cstheme="minorBidi"/>
            <w:i w:val="0"/>
            <w:iCs w:val="0"/>
            <w:noProof/>
            <w:sz w:val="22"/>
            <w:szCs w:val="22"/>
          </w:rPr>
          <w:tab/>
        </w:r>
        <w:r w:rsidRPr="008F66F8">
          <w:rPr>
            <w:rStyle w:val="a9"/>
            <w:bCs/>
            <w:i w:val="0"/>
            <w:noProof/>
          </w:rPr>
          <w:t>Культурно-бытовое обслуживание. Расчет объектов социальной инфраструктуры и культурно-бытового обслуживания</w:t>
        </w:r>
        <w:r w:rsidRPr="008F66F8">
          <w:rPr>
            <w:i w:val="0"/>
            <w:noProof/>
            <w:webHidden/>
          </w:rPr>
          <w:tab/>
        </w:r>
        <w:r w:rsidRPr="008F66F8">
          <w:rPr>
            <w:i w:val="0"/>
            <w:noProof/>
            <w:webHidden/>
          </w:rPr>
          <w:fldChar w:fldCharType="begin"/>
        </w:r>
        <w:r w:rsidRPr="008F66F8">
          <w:rPr>
            <w:i w:val="0"/>
            <w:noProof/>
            <w:webHidden/>
          </w:rPr>
          <w:instrText xml:space="preserve"> PAGEREF _Toc164082036 \h </w:instrText>
        </w:r>
        <w:r w:rsidRPr="008F66F8">
          <w:rPr>
            <w:i w:val="0"/>
            <w:noProof/>
            <w:webHidden/>
          </w:rPr>
        </w:r>
        <w:r w:rsidRPr="008F66F8">
          <w:rPr>
            <w:i w:val="0"/>
            <w:noProof/>
            <w:webHidden/>
          </w:rPr>
          <w:fldChar w:fldCharType="separate"/>
        </w:r>
        <w:r>
          <w:rPr>
            <w:i w:val="0"/>
            <w:noProof/>
            <w:webHidden/>
          </w:rPr>
          <w:t>57</w:t>
        </w:r>
        <w:r w:rsidRPr="008F66F8">
          <w:rPr>
            <w:i w:val="0"/>
            <w:noProof/>
            <w:webHidden/>
          </w:rPr>
          <w:fldChar w:fldCharType="end"/>
        </w:r>
      </w:hyperlink>
    </w:p>
    <w:p w:rsidR="008F66F8" w:rsidRPr="008F66F8" w:rsidRDefault="008F66F8">
      <w:pPr>
        <w:pStyle w:val="35"/>
        <w:tabs>
          <w:tab w:val="right" w:leader="dot" w:pos="9911"/>
        </w:tabs>
        <w:rPr>
          <w:rFonts w:asciiTheme="minorHAnsi" w:eastAsiaTheme="minorEastAsia" w:hAnsiTheme="minorHAnsi" w:cstheme="minorBidi"/>
          <w:i w:val="0"/>
          <w:iCs w:val="0"/>
          <w:noProof/>
          <w:sz w:val="22"/>
          <w:szCs w:val="22"/>
        </w:rPr>
      </w:pPr>
      <w:hyperlink w:anchor="_Toc164082037" w:history="1">
        <w:r w:rsidRPr="008F66F8">
          <w:rPr>
            <w:rStyle w:val="a9"/>
            <w:bCs/>
            <w:i w:val="0"/>
            <w:noProof/>
          </w:rPr>
          <w:t>4.4.4 Современное состояние и перспективы развития экономики</w:t>
        </w:r>
        <w:r w:rsidRPr="008F66F8">
          <w:rPr>
            <w:i w:val="0"/>
            <w:noProof/>
            <w:webHidden/>
          </w:rPr>
          <w:tab/>
        </w:r>
        <w:r w:rsidRPr="008F66F8">
          <w:rPr>
            <w:i w:val="0"/>
            <w:noProof/>
            <w:webHidden/>
          </w:rPr>
          <w:fldChar w:fldCharType="begin"/>
        </w:r>
        <w:r w:rsidRPr="008F66F8">
          <w:rPr>
            <w:i w:val="0"/>
            <w:noProof/>
            <w:webHidden/>
          </w:rPr>
          <w:instrText xml:space="preserve"> PAGEREF _Toc164082037 \h </w:instrText>
        </w:r>
        <w:r w:rsidRPr="008F66F8">
          <w:rPr>
            <w:i w:val="0"/>
            <w:noProof/>
            <w:webHidden/>
          </w:rPr>
        </w:r>
        <w:r w:rsidRPr="008F66F8">
          <w:rPr>
            <w:i w:val="0"/>
            <w:noProof/>
            <w:webHidden/>
          </w:rPr>
          <w:fldChar w:fldCharType="separate"/>
        </w:r>
        <w:r>
          <w:rPr>
            <w:i w:val="0"/>
            <w:noProof/>
            <w:webHidden/>
          </w:rPr>
          <w:t>64</w:t>
        </w:r>
        <w:r w:rsidRPr="008F66F8">
          <w:rPr>
            <w:i w:val="0"/>
            <w:noProof/>
            <w:webHidden/>
          </w:rPr>
          <w:fldChar w:fldCharType="end"/>
        </w:r>
      </w:hyperlink>
    </w:p>
    <w:p w:rsidR="008F66F8" w:rsidRPr="008F66F8" w:rsidRDefault="008F66F8">
      <w:pPr>
        <w:pStyle w:val="26"/>
        <w:rPr>
          <w:noProof/>
          <w:lang w:eastAsia="ru-RU"/>
        </w:rPr>
      </w:pPr>
      <w:hyperlink w:anchor="_Toc164082038" w:history="1">
        <w:r w:rsidRPr="008F66F8">
          <w:rPr>
            <w:rStyle w:val="a9"/>
            <w:rFonts w:ascii="Times New Roman" w:eastAsia="Times New Roman" w:hAnsi="Times New Roman" w:cs="Times New Roman"/>
            <w:bCs/>
            <w:noProof/>
          </w:rPr>
          <w:t>4.5</w:t>
        </w:r>
        <w:r w:rsidRPr="008F66F8">
          <w:rPr>
            <w:noProof/>
            <w:lang w:eastAsia="ru-RU"/>
          </w:rPr>
          <w:tab/>
        </w:r>
        <w:r w:rsidRPr="008F66F8">
          <w:rPr>
            <w:rStyle w:val="a9"/>
            <w:rFonts w:ascii="Times New Roman" w:eastAsia="Times New Roman" w:hAnsi="Times New Roman" w:cs="Times New Roman"/>
            <w:bCs/>
            <w:noProof/>
          </w:rPr>
          <w:t>Комплексная оценка территории</w:t>
        </w:r>
        <w:r w:rsidRPr="008F66F8">
          <w:rPr>
            <w:noProof/>
            <w:webHidden/>
          </w:rPr>
          <w:tab/>
        </w:r>
        <w:r w:rsidRPr="008F66F8">
          <w:rPr>
            <w:noProof/>
            <w:webHidden/>
          </w:rPr>
          <w:fldChar w:fldCharType="begin"/>
        </w:r>
        <w:r w:rsidRPr="008F66F8">
          <w:rPr>
            <w:noProof/>
            <w:webHidden/>
          </w:rPr>
          <w:instrText xml:space="preserve"> PAGEREF _Toc164082038 \h </w:instrText>
        </w:r>
        <w:r w:rsidRPr="008F66F8">
          <w:rPr>
            <w:noProof/>
            <w:webHidden/>
          </w:rPr>
        </w:r>
        <w:r w:rsidRPr="008F66F8">
          <w:rPr>
            <w:noProof/>
            <w:webHidden/>
          </w:rPr>
          <w:fldChar w:fldCharType="separate"/>
        </w:r>
        <w:r>
          <w:rPr>
            <w:noProof/>
            <w:webHidden/>
          </w:rPr>
          <w:t>73</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39" w:history="1">
        <w:r w:rsidRPr="008F66F8">
          <w:rPr>
            <w:rStyle w:val="a9"/>
            <w:bCs/>
            <w:i w:val="0"/>
            <w:noProof/>
          </w:rPr>
          <w:t>4.5.1</w:t>
        </w:r>
        <w:r w:rsidRPr="008F66F8">
          <w:rPr>
            <w:rFonts w:asciiTheme="minorHAnsi" w:eastAsiaTheme="minorEastAsia" w:hAnsiTheme="minorHAnsi" w:cstheme="minorBidi"/>
            <w:i w:val="0"/>
            <w:iCs w:val="0"/>
            <w:noProof/>
            <w:sz w:val="22"/>
            <w:szCs w:val="22"/>
          </w:rPr>
          <w:tab/>
        </w:r>
        <w:r w:rsidRPr="008F66F8">
          <w:rPr>
            <w:rStyle w:val="a9"/>
            <w:bCs/>
            <w:i w:val="0"/>
            <w:noProof/>
          </w:rPr>
          <w:t>Зоны с особыми условиями использования территории. Характеристики ограничений по экологическим и санитарно-эпидемиологическим условиям</w:t>
        </w:r>
        <w:r w:rsidRPr="008F66F8">
          <w:rPr>
            <w:i w:val="0"/>
            <w:noProof/>
            <w:webHidden/>
          </w:rPr>
          <w:tab/>
        </w:r>
        <w:r w:rsidRPr="008F66F8">
          <w:rPr>
            <w:i w:val="0"/>
            <w:noProof/>
            <w:webHidden/>
          </w:rPr>
          <w:fldChar w:fldCharType="begin"/>
        </w:r>
        <w:r w:rsidRPr="008F66F8">
          <w:rPr>
            <w:i w:val="0"/>
            <w:noProof/>
            <w:webHidden/>
          </w:rPr>
          <w:instrText xml:space="preserve"> PAGEREF _Toc164082039 \h </w:instrText>
        </w:r>
        <w:r w:rsidRPr="008F66F8">
          <w:rPr>
            <w:i w:val="0"/>
            <w:noProof/>
            <w:webHidden/>
          </w:rPr>
        </w:r>
        <w:r w:rsidRPr="008F66F8">
          <w:rPr>
            <w:i w:val="0"/>
            <w:noProof/>
            <w:webHidden/>
          </w:rPr>
          <w:fldChar w:fldCharType="separate"/>
        </w:r>
        <w:r>
          <w:rPr>
            <w:i w:val="0"/>
            <w:noProof/>
            <w:webHidden/>
          </w:rPr>
          <w:t>73</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0" w:history="1">
        <w:r w:rsidRPr="008F66F8">
          <w:rPr>
            <w:rStyle w:val="a9"/>
            <w:bCs/>
            <w:i w:val="0"/>
            <w:noProof/>
          </w:rPr>
          <w:t>4.5.1.1</w:t>
        </w:r>
        <w:r w:rsidRPr="008F66F8">
          <w:rPr>
            <w:rFonts w:asciiTheme="minorHAnsi" w:eastAsiaTheme="minorEastAsia" w:hAnsiTheme="minorHAnsi" w:cstheme="minorBidi"/>
            <w:i w:val="0"/>
            <w:iCs w:val="0"/>
            <w:noProof/>
            <w:sz w:val="22"/>
            <w:szCs w:val="22"/>
          </w:rPr>
          <w:tab/>
        </w:r>
        <w:r w:rsidRPr="008F66F8">
          <w:rPr>
            <w:rStyle w:val="a9"/>
            <w:bCs/>
            <w:i w:val="0"/>
            <w:noProof/>
          </w:rPr>
          <w:t>Охранная зона объектов электроэнергетики (объектов электросетевого хозяйства и объектов по производству электрической энергии)</w:t>
        </w:r>
        <w:r w:rsidRPr="008F66F8">
          <w:rPr>
            <w:i w:val="0"/>
            <w:noProof/>
            <w:webHidden/>
          </w:rPr>
          <w:tab/>
        </w:r>
        <w:r w:rsidRPr="008F66F8">
          <w:rPr>
            <w:i w:val="0"/>
            <w:noProof/>
            <w:webHidden/>
          </w:rPr>
          <w:fldChar w:fldCharType="begin"/>
        </w:r>
        <w:r w:rsidRPr="008F66F8">
          <w:rPr>
            <w:i w:val="0"/>
            <w:noProof/>
            <w:webHidden/>
          </w:rPr>
          <w:instrText xml:space="preserve"> PAGEREF _Toc164082040 \h </w:instrText>
        </w:r>
        <w:r w:rsidRPr="008F66F8">
          <w:rPr>
            <w:i w:val="0"/>
            <w:noProof/>
            <w:webHidden/>
          </w:rPr>
        </w:r>
        <w:r w:rsidRPr="008F66F8">
          <w:rPr>
            <w:i w:val="0"/>
            <w:noProof/>
            <w:webHidden/>
          </w:rPr>
          <w:fldChar w:fldCharType="separate"/>
        </w:r>
        <w:r>
          <w:rPr>
            <w:i w:val="0"/>
            <w:noProof/>
            <w:webHidden/>
          </w:rPr>
          <w:t>75</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1" w:history="1">
        <w:r w:rsidRPr="008F66F8">
          <w:rPr>
            <w:rStyle w:val="a9"/>
            <w:bCs/>
            <w:i w:val="0"/>
            <w:noProof/>
          </w:rPr>
          <w:t>4.5.1.2</w:t>
        </w:r>
        <w:r w:rsidRPr="008F66F8">
          <w:rPr>
            <w:rFonts w:asciiTheme="minorHAnsi" w:eastAsiaTheme="minorEastAsia" w:hAnsiTheme="minorHAnsi" w:cstheme="minorBidi"/>
            <w:i w:val="0"/>
            <w:iCs w:val="0"/>
            <w:noProof/>
            <w:sz w:val="22"/>
            <w:szCs w:val="22"/>
          </w:rPr>
          <w:tab/>
        </w:r>
        <w:r w:rsidRPr="008F66F8">
          <w:rPr>
            <w:rStyle w:val="a9"/>
            <w:bCs/>
            <w:i w:val="0"/>
            <w:noProof/>
          </w:rPr>
          <w:t>Охранная зона трубопроводов (газопроводов, нефтепроводов и нефтепродуктопроводов, аммиакопроводов)</w:t>
        </w:r>
        <w:r w:rsidRPr="008F66F8">
          <w:rPr>
            <w:i w:val="0"/>
            <w:noProof/>
            <w:webHidden/>
          </w:rPr>
          <w:tab/>
        </w:r>
        <w:r w:rsidRPr="008F66F8">
          <w:rPr>
            <w:i w:val="0"/>
            <w:noProof/>
            <w:webHidden/>
          </w:rPr>
          <w:fldChar w:fldCharType="begin"/>
        </w:r>
        <w:r w:rsidRPr="008F66F8">
          <w:rPr>
            <w:i w:val="0"/>
            <w:noProof/>
            <w:webHidden/>
          </w:rPr>
          <w:instrText xml:space="preserve"> PAGEREF _Toc164082041 \h </w:instrText>
        </w:r>
        <w:r w:rsidRPr="008F66F8">
          <w:rPr>
            <w:i w:val="0"/>
            <w:noProof/>
            <w:webHidden/>
          </w:rPr>
        </w:r>
        <w:r w:rsidRPr="008F66F8">
          <w:rPr>
            <w:i w:val="0"/>
            <w:noProof/>
            <w:webHidden/>
          </w:rPr>
          <w:fldChar w:fldCharType="separate"/>
        </w:r>
        <w:r>
          <w:rPr>
            <w:i w:val="0"/>
            <w:noProof/>
            <w:webHidden/>
          </w:rPr>
          <w:t>76</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2" w:history="1">
        <w:r w:rsidRPr="008F66F8">
          <w:rPr>
            <w:rStyle w:val="a9"/>
            <w:bCs/>
            <w:i w:val="0"/>
            <w:noProof/>
          </w:rPr>
          <w:t>4.5.1.3</w:t>
        </w:r>
        <w:r w:rsidRPr="008F66F8">
          <w:rPr>
            <w:rFonts w:asciiTheme="minorHAnsi" w:eastAsiaTheme="minorEastAsia" w:hAnsiTheme="minorHAnsi" w:cstheme="minorBidi"/>
            <w:i w:val="0"/>
            <w:iCs w:val="0"/>
            <w:noProof/>
            <w:sz w:val="22"/>
            <w:szCs w:val="22"/>
          </w:rPr>
          <w:tab/>
        </w:r>
        <w:r w:rsidRPr="008F66F8">
          <w:rPr>
            <w:rStyle w:val="a9"/>
            <w:bCs/>
            <w:i w:val="0"/>
            <w:noProof/>
          </w:rPr>
          <w:t>Охранная зона линий и сооружений связи</w:t>
        </w:r>
        <w:r w:rsidRPr="008F66F8">
          <w:rPr>
            <w:i w:val="0"/>
            <w:noProof/>
            <w:webHidden/>
          </w:rPr>
          <w:tab/>
        </w:r>
        <w:r w:rsidRPr="008F66F8">
          <w:rPr>
            <w:i w:val="0"/>
            <w:noProof/>
            <w:webHidden/>
          </w:rPr>
          <w:fldChar w:fldCharType="begin"/>
        </w:r>
        <w:r w:rsidRPr="008F66F8">
          <w:rPr>
            <w:i w:val="0"/>
            <w:noProof/>
            <w:webHidden/>
          </w:rPr>
          <w:instrText xml:space="preserve"> PAGEREF _Toc164082042 \h </w:instrText>
        </w:r>
        <w:r w:rsidRPr="008F66F8">
          <w:rPr>
            <w:i w:val="0"/>
            <w:noProof/>
            <w:webHidden/>
          </w:rPr>
        </w:r>
        <w:r w:rsidRPr="008F66F8">
          <w:rPr>
            <w:i w:val="0"/>
            <w:noProof/>
            <w:webHidden/>
          </w:rPr>
          <w:fldChar w:fldCharType="separate"/>
        </w:r>
        <w:r>
          <w:rPr>
            <w:i w:val="0"/>
            <w:noProof/>
            <w:webHidden/>
          </w:rPr>
          <w:t>77</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3" w:history="1">
        <w:r w:rsidRPr="008F66F8">
          <w:rPr>
            <w:rStyle w:val="a9"/>
            <w:bCs/>
            <w:i w:val="0"/>
            <w:noProof/>
          </w:rPr>
          <w:t>4.5.1.4</w:t>
        </w:r>
        <w:r w:rsidRPr="008F66F8">
          <w:rPr>
            <w:rFonts w:asciiTheme="minorHAnsi" w:eastAsiaTheme="minorEastAsia" w:hAnsiTheme="minorHAnsi" w:cstheme="minorBidi"/>
            <w:i w:val="0"/>
            <w:iCs w:val="0"/>
            <w:noProof/>
            <w:sz w:val="22"/>
            <w:szCs w:val="22"/>
          </w:rPr>
          <w:tab/>
        </w:r>
        <w:r w:rsidRPr="008F66F8">
          <w:rPr>
            <w:rStyle w:val="a9"/>
            <w:bCs/>
            <w:i w:val="0"/>
            <w:noProof/>
          </w:rPr>
          <w:t>Водоохранная зона и прибрежные  защитные полосы</w:t>
        </w:r>
        <w:r w:rsidRPr="008F66F8">
          <w:rPr>
            <w:i w:val="0"/>
            <w:noProof/>
            <w:webHidden/>
          </w:rPr>
          <w:tab/>
        </w:r>
        <w:r w:rsidRPr="008F66F8">
          <w:rPr>
            <w:i w:val="0"/>
            <w:noProof/>
            <w:webHidden/>
          </w:rPr>
          <w:fldChar w:fldCharType="begin"/>
        </w:r>
        <w:r w:rsidRPr="008F66F8">
          <w:rPr>
            <w:i w:val="0"/>
            <w:noProof/>
            <w:webHidden/>
          </w:rPr>
          <w:instrText xml:space="preserve"> PAGEREF _Toc164082043 \h </w:instrText>
        </w:r>
        <w:r w:rsidRPr="008F66F8">
          <w:rPr>
            <w:i w:val="0"/>
            <w:noProof/>
            <w:webHidden/>
          </w:rPr>
        </w:r>
        <w:r w:rsidRPr="008F66F8">
          <w:rPr>
            <w:i w:val="0"/>
            <w:noProof/>
            <w:webHidden/>
          </w:rPr>
          <w:fldChar w:fldCharType="separate"/>
        </w:r>
        <w:r>
          <w:rPr>
            <w:i w:val="0"/>
            <w:noProof/>
            <w:webHidden/>
          </w:rPr>
          <w:t>77</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4" w:history="1">
        <w:r w:rsidRPr="008F66F8">
          <w:rPr>
            <w:rStyle w:val="a9"/>
            <w:bCs/>
            <w:i w:val="0"/>
            <w:noProof/>
          </w:rPr>
          <w:t>4.5.1.5</w:t>
        </w:r>
        <w:r w:rsidRPr="008F66F8">
          <w:rPr>
            <w:rFonts w:asciiTheme="minorHAnsi" w:eastAsiaTheme="minorEastAsia" w:hAnsiTheme="minorHAnsi" w:cstheme="minorBidi"/>
            <w:i w:val="0"/>
            <w:iCs w:val="0"/>
            <w:noProof/>
            <w:sz w:val="22"/>
            <w:szCs w:val="22"/>
          </w:rPr>
          <w:tab/>
        </w:r>
        <w:r w:rsidRPr="008F66F8">
          <w:rPr>
            <w:rStyle w:val="a9"/>
            <w:bCs/>
            <w:i w:val="0"/>
            <w:noProof/>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Pr="008F66F8">
          <w:rPr>
            <w:i w:val="0"/>
            <w:noProof/>
            <w:webHidden/>
          </w:rPr>
          <w:tab/>
        </w:r>
        <w:r w:rsidRPr="008F66F8">
          <w:rPr>
            <w:i w:val="0"/>
            <w:noProof/>
            <w:webHidden/>
          </w:rPr>
          <w:fldChar w:fldCharType="begin"/>
        </w:r>
        <w:r w:rsidRPr="008F66F8">
          <w:rPr>
            <w:i w:val="0"/>
            <w:noProof/>
            <w:webHidden/>
          </w:rPr>
          <w:instrText xml:space="preserve"> PAGEREF _Toc164082044 \h </w:instrText>
        </w:r>
        <w:r w:rsidRPr="008F66F8">
          <w:rPr>
            <w:i w:val="0"/>
            <w:noProof/>
            <w:webHidden/>
          </w:rPr>
        </w:r>
        <w:r w:rsidRPr="008F66F8">
          <w:rPr>
            <w:i w:val="0"/>
            <w:noProof/>
            <w:webHidden/>
          </w:rPr>
          <w:fldChar w:fldCharType="separate"/>
        </w:r>
        <w:r>
          <w:rPr>
            <w:i w:val="0"/>
            <w:noProof/>
            <w:webHidden/>
          </w:rPr>
          <w:t>79</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5" w:history="1">
        <w:r w:rsidRPr="008F66F8">
          <w:rPr>
            <w:rStyle w:val="a9"/>
            <w:bCs/>
            <w:i w:val="0"/>
            <w:noProof/>
          </w:rPr>
          <w:t>4.5.1.6</w:t>
        </w:r>
        <w:r w:rsidRPr="008F66F8">
          <w:rPr>
            <w:rFonts w:asciiTheme="minorHAnsi" w:eastAsiaTheme="minorEastAsia" w:hAnsiTheme="minorHAnsi" w:cstheme="minorBidi"/>
            <w:i w:val="0"/>
            <w:iCs w:val="0"/>
            <w:noProof/>
            <w:sz w:val="22"/>
            <w:szCs w:val="22"/>
          </w:rPr>
          <w:tab/>
        </w:r>
        <w:r w:rsidRPr="008F66F8">
          <w:rPr>
            <w:rStyle w:val="a9"/>
            <w:bCs/>
            <w:i w:val="0"/>
            <w:noProof/>
          </w:rPr>
          <w:t>Санитарно-защитная зона</w:t>
        </w:r>
        <w:r w:rsidRPr="008F66F8">
          <w:rPr>
            <w:i w:val="0"/>
            <w:noProof/>
            <w:webHidden/>
          </w:rPr>
          <w:tab/>
        </w:r>
        <w:r w:rsidRPr="008F66F8">
          <w:rPr>
            <w:i w:val="0"/>
            <w:noProof/>
            <w:webHidden/>
          </w:rPr>
          <w:fldChar w:fldCharType="begin"/>
        </w:r>
        <w:r w:rsidRPr="008F66F8">
          <w:rPr>
            <w:i w:val="0"/>
            <w:noProof/>
            <w:webHidden/>
          </w:rPr>
          <w:instrText xml:space="preserve"> PAGEREF _Toc164082045 \h </w:instrText>
        </w:r>
        <w:r w:rsidRPr="008F66F8">
          <w:rPr>
            <w:i w:val="0"/>
            <w:noProof/>
            <w:webHidden/>
          </w:rPr>
        </w:r>
        <w:r w:rsidRPr="008F66F8">
          <w:rPr>
            <w:i w:val="0"/>
            <w:noProof/>
            <w:webHidden/>
          </w:rPr>
          <w:fldChar w:fldCharType="separate"/>
        </w:r>
        <w:r>
          <w:rPr>
            <w:i w:val="0"/>
            <w:noProof/>
            <w:webHidden/>
          </w:rPr>
          <w:t>81</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6" w:history="1">
        <w:r w:rsidRPr="008F66F8">
          <w:rPr>
            <w:rStyle w:val="a9"/>
            <w:bCs/>
            <w:i w:val="0"/>
            <w:noProof/>
          </w:rPr>
          <w:t>4.5.1.7</w:t>
        </w:r>
        <w:r w:rsidRPr="008F66F8">
          <w:rPr>
            <w:rFonts w:asciiTheme="minorHAnsi" w:eastAsiaTheme="minorEastAsia" w:hAnsiTheme="minorHAnsi" w:cstheme="minorBidi"/>
            <w:i w:val="0"/>
            <w:iCs w:val="0"/>
            <w:noProof/>
            <w:sz w:val="22"/>
            <w:szCs w:val="22"/>
          </w:rPr>
          <w:tab/>
        </w:r>
        <w:r w:rsidRPr="008F66F8">
          <w:rPr>
            <w:rStyle w:val="a9"/>
            <w:bCs/>
            <w:i w:val="0"/>
            <w:noProof/>
          </w:rPr>
          <w:t>Охранная зона пунктов государственной геодезической сети, государственной нивелирной сети и государственной  гравиметрической сети</w:t>
        </w:r>
        <w:r w:rsidRPr="008F66F8">
          <w:rPr>
            <w:i w:val="0"/>
            <w:noProof/>
            <w:webHidden/>
          </w:rPr>
          <w:tab/>
        </w:r>
        <w:r w:rsidRPr="008F66F8">
          <w:rPr>
            <w:i w:val="0"/>
            <w:noProof/>
            <w:webHidden/>
          </w:rPr>
          <w:fldChar w:fldCharType="begin"/>
        </w:r>
        <w:r w:rsidRPr="008F66F8">
          <w:rPr>
            <w:i w:val="0"/>
            <w:noProof/>
            <w:webHidden/>
          </w:rPr>
          <w:instrText xml:space="preserve"> PAGEREF _Toc164082046 \h </w:instrText>
        </w:r>
        <w:r w:rsidRPr="008F66F8">
          <w:rPr>
            <w:i w:val="0"/>
            <w:noProof/>
            <w:webHidden/>
          </w:rPr>
        </w:r>
        <w:r w:rsidRPr="008F66F8">
          <w:rPr>
            <w:i w:val="0"/>
            <w:noProof/>
            <w:webHidden/>
          </w:rPr>
          <w:fldChar w:fldCharType="separate"/>
        </w:r>
        <w:r>
          <w:rPr>
            <w:i w:val="0"/>
            <w:noProof/>
            <w:webHidden/>
          </w:rPr>
          <w:t>84</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47" w:history="1">
        <w:r w:rsidRPr="008F66F8">
          <w:rPr>
            <w:rStyle w:val="a9"/>
            <w:bCs/>
            <w:i w:val="0"/>
            <w:noProof/>
          </w:rPr>
          <w:t>4.5.1.8</w:t>
        </w:r>
        <w:r w:rsidRPr="008F66F8">
          <w:rPr>
            <w:rFonts w:asciiTheme="minorHAnsi" w:eastAsiaTheme="minorEastAsia" w:hAnsiTheme="minorHAnsi" w:cstheme="minorBidi"/>
            <w:i w:val="0"/>
            <w:iCs w:val="0"/>
            <w:noProof/>
            <w:sz w:val="22"/>
            <w:szCs w:val="22"/>
          </w:rPr>
          <w:tab/>
        </w:r>
        <w:r w:rsidRPr="008F66F8">
          <w:rPr>
            <w:rStyle w:val="a9"/>
            <w:bCs/>
            <w:i w:val="0"/>
            <w:noProof/>
          </w:rPr>
          <w:t>Охранная зона тепловых сетей</w:t>
        </w:r>
        <w:r w:rsidRPr="008F66F8">
          <w:rPr>
            <w:i w:val="0"/>
            <w:noProof/>
            <w:webHidden/>
          </w:rPr>
          <w:tab/>
        </w:r>
        <w:r w:rsidRPr="008F66F8">
          <w:rPr>
            <w:i w:val="0"/>
            <w:noProof/>
            <w:webHidden/>
          </w:rPr>
          <w:fldChar w:fldCharType="begin"/>
        </w:r>
        <w:r w:rsidRPr="008F66F8">
          <w:rPr>
            <w:i w:val="0"/>
            <w:noProof/>
            <w:webHidden/>
          </w:rPr>
          <w:instrText xml:space="preserve"> PAGEREF _Toc164082047 \h </w:instrText>
        </w:r>
        <w:r w:rsidRPr="008F66F8">
          <w:rPr>
            <w:i w:val="0"/>
            <w:noProof/>
            <w:webHidden/>
          </w:rPr>
        </w:r>
        <w:r w:rsidRPr="008F66F8">
          <w:rPr>
            <w:i w:val="0"/>
            <w:noProof/>
            <w:webHidden/>
          </w:rPr>
          <w:fldChar w:fldCharType="separate"/>
        </w:r>
        <w:r>
          <w:rPr>
            <w:i w:val="0"/>
            <w:noProof/>
            <w:webHidden/>
          </w:rPr>
          <w:t>85</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48" w:history="1">
        <w:r w:rsidRPr="008F66F8">
          <w:rPr>
            <w:rStyle w:val="a9"/>
            <w:bCs/>
            <w:i w:val="0"/>
            <w:noProof/>
          </w:rPr>
          <w:t>4.5.2</w:t>
        </w:r>
        <w:r w:rsidRPr="008F66F8">
          <w:rPr>
            <w:rFonts w:asciiTheme="minorHAnsi" w:eastAsiaTheme="minorEastAsia" w:hAnsiTheme="minorHAnsi" w:cstheme="minorBidi"/>
            <w:i w:val="0"/>
            <w:iCs w:val="0"/>
            <w:noProof/>
            <w:sz w:val="22"/>
            <w:szCs w:val="22"/>
          </w:rPr>
          <w:tab/>
        </w:r>
        <w:r w:rsidRPr="008F66F8">
          <w:rPr>
            <w:rStyle w:val="a9"/>
            <w:bCs/>
            <w:i w:val="0"/>
            <w:noProof/>
          </w:rPr>
          <w:t>Особенности освоения территорий вблизи водных объектов</w:t>
        </w:r>
        <w:r w:rsidRPr="008F66F8">
          <w:rPr>
            <w:i w:val="0"/>
            <w:noProof/>
            <w:webHidden/>
          </w:rPr>
          <w:tab/>
        </w:r>
        <w:r w:rsidRPr="008F66F8">
          <w:rPr>
            <w:i w:val="0"/>
            <w:noProof/>
            <w:webHidden/>
          </w:rPr>
          <w:fldChar w:fldCharType="begin"/>
        </w:r>
        <w:r w:rsidRPr="008F66F8">
          <w:rPr>
            <w:i w:val="0"/>
            <w:noProof/>
            <w:webHidden/>
          </w:rPr>
          <w:instrText xml:space="preserve"> PAGEREF _Toc164082048 \h </w:instrText>
        </w:r>
        <w:r w:rsidRPr="008F66F8">
          <w:rPr>
            <w:i w:val="0"/>
            <w:noProof/>
            <w:webHidden/>
          </w:rPr>
        </w:r>
        <w:r w:rsidRPr="008F66F8">
          <w:rPr>
            <w:i w:val="0"/>
            <w:noProof/>
            <w:webHidden/>
          </w:rPr>
          <w:fldChar w:fldCharType="separate"/>
        </w:r>
        <w:r>
          <w:rPr>
            <w:i w:val="0"/>
            <w:noProof/>
            <w:webHidden/>
          </w:rPr>
          <w:t>86</w:t>
        </w:r>
        <w:r w:rsidRPr="008F66F8">
          <w:rPr>
            <w:i w:val="0"/>
            <w:noProof/>
            <w:webHidden/>
          </w:rPr>
          <w:fldChar w:fldCharType="end"/>
        </w:r>
      </w:hyperlink>
    </w:p>
    <w:p w:rsidR="008F66F8" w:rsidRPr="008F66F8" w:rsidRDefault="008F66F8">
      <w:pPr>
        <w:pStyle w:val="26"/>
        <w:rPr>
          <w:noProof/>
          <w:lang w:eastAsia="ru-RU"/>
        </w:rPr>
      </w:pPr>
      <w:hyperlink w:anchor="_Toc164082049" w:history="1">
        <w:r w:rsidRPr="008F66F8">
          <w:rPr>
            <w:rStyle w:val="a9"/>
            <w:rFonts w:ascii="Times New Roman" w:eastAsia="Times New Roman" w:hAnsi="Times New Roman" w:cs="Times New Roman"/>
            <w:bCs/>
            <w:noProof/>
          </w:rPr>
          <w:t>4.6</w:t>
        </w:r>
        <w:r w:rsidRPr="008F66F8">
          <w:rPr>
            <w:noProof/>
            <w:lang w:eastAsia="ru-RU"/>
          </w:rPr>
          <w:tab/>
        </w:r>
        <w:r w:rsidRPr="008F66F8">
          <w:rPr>
            <w:rStyle w:val="a9"/>
            <w:rFonts w:ascii="Times New Roman" w:eastAsia="Times New Roman" w:hAnsi="Times New Roman" w:cs="Times New Roman"/>
            <w:bCs/>
            <w:noProof/>
          </w:rPr>
          <w:t>Планировочная организация территории</w:t>
        </w:r>
        <w:r w:rsidRPr="008F66F8">
          <w:rPr>
            <w:noProof/>
            <w:webHidden/>
          </w:rPr>
          <w:tab/>
        </w:r>
        <w:r w:rsidRPr="008F66F8">
          <w:rPr>
            <w:noProof/>
            <w:webHidden/>
          </w:rPr>
          <w:fldChar w:fldCharType="begin"/>
        </w:r>
        <w:r w:rsidRPr="008F66F8">
          <w:rPr>
            <w:noProof/>
            <w:webHidden/>
          </w:rPr>
          <w:instrText xml:space="preserve"> PAGEREF _Toc164082049 \h </w:instrText>
        </w:r>
        <w:r w:rsidRPr="008F66F8">
          <w:rPr>
            <w:noProof/>
            <w:webHidden/>
          </w:rPr>
        </w:r>
        <w:r w:rsidRPr="008F66F8">
          <w:rPr>
            <w:noProof/>
            <w:webHidden/>
          </w:rPr>
          <w:fldChar w:fldCharType="separate"/>
        </w:r>
        <w:r>
          <w:rPr>
            <w:noProof/>
            <w:webHidden/>
          </w:rPr>
          <w:t>88</w:t>
        </w:r>
        <w:r w:rsidRPr="008F66F8">
          <w:rPr>
            <w:noProof/>
            <w:webHidden/>
          </w:rPr>
          <w:fldChar w:fldCharType="end"/>
        </w:r>
      </w:hyperlink>
    </w:p>
    <w:p w:rsidR="008F66F8" w:rsidRPr="008F66F8" w:rsidRDefault="008F66F8">
      <w:pPr>
        <w:pStyle w:val="11"/>
        <w:rPr>
          <w:noProof/>
          <w:lang w:eastAsia="ru-RU"/>
        </w:rPr>
      </w:pPr>
      <w:hyperlink w:anchor="_Toc164082050" w:history="1">
        <w:r w:rsidRPr="008F66F8">
          <w:rPr>
            <w:rStyle w:val="a9"/>
            <w:rFonts w:ascii="Times New Roman" w:eastAsia="Times New Roman" w:hAnsi="Times New Roman" w:cs="Times New Roman"/>
            <w:noProof/>
          </w:rPr>
          <w:t>5. Оценка возможного влияния планируемых для размещения объектов местного значения на комплексное развитие этих территорий</w:t>
        </w:r>
        <w:r w:rsidRPr="008F66F8">
          <w:rPr>
            <w:noProof/>
            <w:webHidden/>
          </w:rPr>
          <w:tab/>
        </w:r>
        <w:r w:rsidRPr="008F66F8">
          <w:rPr>
            <w:noProof/>
            <w:webHidden/>
          </w:rPr>
          <w:fldChar w:fldCharType="begin"/>
        </w:r>
        <w:r w:rsidRPr="008F66F8">
          <w:rPr>
            <w:noProof/>
            <w:webHidden/>
          </w:rPr>
          <w:instrText xml:space="preserve"> PAGEREF _Toc164082050 \h </w:instrText>
        </w:r>
        <w:r w:rsidRPr="008F66F8">
          <w:rPr>
            <w:noProof/>
            <w:webHidden/>
          </w:rPr>
        </w:r>
        <w:r w:rsidRPr="008F66F8">
          <w:rPr>
            <w:noProof/>
            <w:webHidden/>
          </w:rPr>
          <w:fldChar w:fldCharType="separate"/>
        </w:r>
        <w:r>
          <w:rPr>
            <w:noProof/>
            <w:webHidden/>
          </w:rPr>
          <w:t>90</w:t>
        </w:r>
        <w:r w:rsidRPr="008F66F8">
          <w:rPr>
            <w:noProof/>
            <w:webHidden/>
          </w:rPr>
          <w:fldChar w:fldCharType="end"/>
        </w:r>
      </w:hyperlink>
    </w:p>
    <w:p w:rsidR="008F66F8" w:rsidRPr="008F66F8" w:rsidRDefault="008F66F8">
      <w:pPr>
        <w:pStyle w:val="11"/>
        <w:rPr>
          <w:noProof/>
          <w:lang w:eastAsia="ru-RU"/>
        </w:rPr>
      </w:pPr>
      <w:hyperlink w:anchor="_Toc164082051" w:history="1">
        <w:r w:rsidRPr="008F66F8">
          <w:rPr>
            <w:rStyle w:val="a9"/>
            <w:rFonts w:ascii="Times New Roman" w:eastAsia="Times New Roman" w:hAnsi="Times New Roman" w:cs="Times New Roman"/>
            <w:noProof/>
          </w:rPr>
          <w:t>6.</w:t>
        </w:r>
        <w:r w:rsidRPr="008F66F8">
          <w:rPr>
            <w:noProof/>
            <w:lang w:eastAsia="ru-RU"/>
          </w:rPr>
          <w:tab/>
        </w:r>
        <w:r w:rsidRPr="008F66F8">
          <w:rPr>
            <w:rStyle w:val="a9"/>
            <w:rFonts w:ascii="Times New Roman" w:eastAsia="Times New Roman" w:hAnsi="Times New Roman" w:cs="Times New Roman"/>
            <w:noProo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8F66F8">
          <w:rPr>
            <w:noProof/>
            <w:webHidden/>
          </w:rPr>
          <w:tab/>
        </w:r>
        <w:r w:rsidRPr="008F66F8">
          <w:rPr>
            <w:noProof/>
            <w:webHidden/>
          </w:rPr>
          <w:fldChar w:fldCharType="begin"/>
        </w:r>
        <w:r w:rsidRPr="008F66F8">
          <w:rPr>
            <w:noProof/>
            <w:webHidden/>
          </w:rPr>
          <w:instrText xml:space="preserve"> PAGEREF _Toc164082051 \h </w:instrText>
        </w:r>
        <w:r w:rsidRPr="008F66F8">
          <w:rPr>
            <w:noProof/>
            <w:webHidden/>
          </w:rPr>
        </w:r>
        <w:r w:rsidRPr="008F66F8">
          <w:rPr>
            <w:noProof/>
            <w:webHidden/>
          </w:rPr>
          <w:fldChar w:fldCharType="separate"/>
        </w:r>
        <w:r>
          <w:rPr>
            <w:noProof/>
            <w:webHidden/>
          </w:rPr>
          <w:t>91</w:t>
        </w:r>
        <w:r w:rsidRPr="008F66F8">
          <w:rPr>
            <w:noProof/>
            <w:webHidden/>
          </w:rPr>
          <w:fldChar w:fldCharType="end"/>
        </w:r>
      </w:hyperlink>
    </w:p>
    <w:p w:rsidR="008F66F8" w:rsidRPr="008F66F8" w:rsidRDefault="008F66F8">
      <w:pPr>
        <w:pStyle w:val="11"/>
        <w:rPr>
          <w:noProof/>
          <w:lang w:eastAsia="ru-RU"/>
        </w:rPr>
      </w:pPr>
      <w:hyperlink w:anchor="_Toc164082052" w:history="1">
        <w:r w:rsidRPr="008F66F8">
          <w:rPr>
            <w:rStyle w:val="a9"/>
            <w:rFonts w:ascii="Times New Roman" w:eastAsia="Times New Roman" w:hAnsi="Times New Roman" w:cs="Times New Roman"/>
            <w:noProof/>
          </w:rPr>
          <w:t>7.</w:t>
        </w:r>
        <w:r w:rsidRPr="008F66F8">
          <w:rPr>
            <w:noProof/>
            <w:lang w:eastAsia="ru-RU"/>
          </w:rPr>
          <w:tab/>
        </w:r>
        <w:r w:rsidRPr="008F66F8">
          <w:rPr>
            <w:rStyle w:val="a9"/>
            <w:rFonts w:ascii="Times New Roman" w:eastAsia="Times New Roman" w:hAnsi="Times New Roman" w:cs="Times New Roman"/>
            <w:noProof/>
          </w:rPr>
          <w:t>Градостроительные решения. Перечень земельных участков, которые включаются в границы населенных пунктов или исключаются из их границ</w:t>
        </w:r>
        <w:r w:rsidRPr="008F66F8">
          <w:rPr>
            <w:noProof/>
            <w:webHidden/>
          </w:rPr>
          <w:tab/>
        </w:r>
        <w:r w:rsidRPr="008F66F8">
          <w:rPr>
            <w:noProof/>
            <w:webHidden/>
          </w:rPr>
          <w:fldChar w:fldCharType="begin"/>
        </w:r>
        <w:r w:rsidRPr="008F66F8">
          <w:rPr>
            <w:noProof/>
            <w:webHidden/>
          </w:rPr>
          <w:instrText xml:space="preserve"> PAGEREF _Toc164082052 \h </w:instrText>
        </w:r>
        <w:r w:rsidRPr="008F66F8">
          <w:rPr>
            <w:noProof/>
            <w:webHidden/>
          </w:rPr>
        </w:r>
        <w:r w:rsidRPr="008F66F8">
          <w:rPr>
            <w:noProof/>
            <w:webHidden/>
          </w:rPr>
          <w:fldChar w:fldCharType="separate"/>
        </w:r>
        <w:r>
          <w:rPr>
            <w:noProof/>
            <w:webHidden/>
          </w:rPr>
          <w:t>93</w:t>
        </w:r>
        <w:r w:rsidRPr="008F66F8">
          <w:rPr>
            <w:noProof/>
            <w:webHidden/>
          </w:rPr>
          <w:fldChar w:fldCharType="end"/>
        </w:r>
      </w:hyperlink>
    </w:p>
    <w:p w:rsidR="008F66F8" w:rsidRPr="008F66F8" w:rsidRDefault="008F66F8">
      <w:pPr>
        <w:pStyle w:val="11"/>
        <w:rPr>
          <w:noProof/>
          <w:lang w:eastAsia="ru-RU"/>
        </w:rPr>
      </w:pPr>
      <w:hyperlink w:anchor="_Toc164082053" w:history="1">
        <w:r w:rsidRPr="008F66F8">
          <w:rPr>
            <w:rStyle w:val="a9"/>
            <w:rFonts w:ascii="Times New Roman" w:eastAsia="Times New Roman" w:hAnsi="Times New Roman" w:cs="Times New Roman"/>
            <w:noProof/>
          </w:rPr>
          <w:t>8.</w:t>
        </w:r>
        <w:r w:rsidRPr="008F66F8">
          <w:rPr>
            <w:noProof/>
            <w:lang w:eastAsia="ru-RU"/>
          </w:rPr>
          <w:tab/>
        </w:r>
        <w:r w:rsidRPr="008F66F8">
          <w:rPr>
            <w:rStyle w:val="a9"/>
            <w:rFonts w:ascii="Times New Roman" w:eastAsia="Times New Roman" w:hAnsi="Times New Roman" w:cs="Times New Roman"/>
            <w:noProof/>
          </w:rPr>
          <w:t>Транспортная инфраструктура</w:t>
        </w:r>
        <w:r w:rsidRPr="008F66F8">
          <w:rPr>
            <w:noProof/>
            <w:webHidden/>
          </w:rPr>
          <w:tab/>
        </w:r>
        <w:r w:rsidRPr="008F66F8">
          <w:rPr>
            <w:noProof/>
            <w:webHidden/>
          </w:rPr>
          <w:fldChar w:fldCharType="begin"/>
        </w:r>
        <w:r w:rsidRPr="008F66F8">
          <w:rPr>
            <w:noProof/>
            <w:webHidden/>
          </w:rPr>
          <w:instrText xml:space="preserve"> PAGEREF _Toc164082053 \h </w:instrText>
        </w:r>
        <w:r w:rsidRPr="008F66F8">
          <w:rPr>
            <w:noProof/>
            <w:webHidden/>
          </w:rPr>
        </w:r>
        <w:r w:rsidRPr="008F66F8">
          <w:rPr>
            <w:noProof/>
            <w:webHidden/>
          </w:rPr>
          <w:fldChar w:fldCharType="separate"/>
        </w:r>
        <w:r>
          <w:rPr>
            <w:noProof/>
            <w:webHidden/>
          </w:rPr>
          <w:t>104</w:t>
        </w:r>
        <w:r w:rsidRPr="008F66F8">
          <w:rPr>
            <w:noProof/>
            <w:webHidden/>
          </w:rPr>
          <w:fldChar w:fldCharType="end"/>
        </w:r>
      </w:hyperlink>
    </w:p>
    <w:p w:rsidR="008F66F8" w:rsidRPr="008F66F8" w:rsidRDefault="008F66F8">
      <w:pPr>
        <w:pStyle w:val="26"/>
        <w:rPr>
          <w:noProof/>
          <w:lang w:eastAsia="ru-RU"/>
        </w:rPr>
      </w:pPr>
      <w:hyperlink w:anchor="_Toc164082054" w:history="1">
        <w:r w:rsidRPr="008F66F8">
          <w:rPr>
            <w:rStyle w:val="a9"/>
            <w:rFonts w:ascii="Times New Roman" w:eastAsia="Times New Roman" w:hAnsi="Times New Roman" w:cs="Times New Roman"/>
            <w:bCs/>
            <w:noProof/>
          </w:rPr>
          <w:t>8.1.</w:t>
        </w:r>
        <w:r w:rsidRPr="008F66F8">
          <w:rPr>
            <w:noProof/>
            <w:lang w:eastAsia="ru-RU"/>
          </w:rPr>
          <w:tab/>
        </w:r>
        <w:r w:rsidRPr="008F66F8">
          <w:rPr>
            <w:rStyle w:val="a9"/>
            <w:rFonts w:ascii="Times New Roman" w:eastAsia="Times New Roman" w:hAnsi="Times New Roman" w:cs="Times New Roman"/>
            <w:bCs/>
            <w:noProof/>
          </w:rPr>
          <w:t>Воздушный транспорт</w:t>
        </w:r>
        <w:r w:rsidRPr="008F66F8">
          <w:rPr>
            <w:noProof/>
            <w:webHidden/>
          </w:rPr>
          <w:tab/>
        </w:r>
        <w:r w:rsidRPr="008F66F8">
          <w:rPr>
            <w:noProof/>
            <w:webHidden/>
          </w:rPr>
          <w:fldChar w:fldCharType="begin"/>
        </w:r>
        <w:r w:rsidRPr="008F66F8">
          <w:rPr>
            <w:noProof/>
            <w:webHidden/>
          </w:rPr>
          <w:instrText xml:space="preserve"> PAGEREF _Toc164082054 \h </w:instrText>
        </w:r>
        <w:r w:rsidRPr="008F66F8">
          <w:rPr>
            <w:noProof/>
            <w:webHidden/>
          </w:rPr>
        </w:r>
        <w:r w:rsidRPr="008F66F8">
          <w:rPr>
            <w:noProof/>
            <w:webHidden/>
          </w:rPr>
          <w:fldChar w:fldCharType="separate"/>
        </w:r>
        <w:r>
          <w:rPr>
            <w:noProof/>
            <w:webHidden/>
          </w:rPr>
          <w:t>104</w:t>
        </w:r>
        <w:r w:rsidRPr="008F66F8">
          <w:rPr>
            <w:noProof/>
            <w:webHidden/>
          </w:rPr>
          <w:fldChar w:fldCharType="end"/>
        </w:r>
      </w:hyperlink>
    </w:p>
    <w:p w:rsidR="008F66F8" w:rsidRPr="008F66F8" w:rsidRDefault="008F66F8">
      <w:pPr>
        <w:pStyle w:val="26"/>
        <w:rPr>
          <w:noProof/>
          <w:lang w:eastAsia="ru-RU"/>
        </w:rPr>
      </w:pPr>
      <w:hyperlink w:anchor="_Toc164082055" w:history="1">
        <w:r w:rsidRPr="008F66F8">
          <w:rPr>
            <w:rStyle w:val="a9"/>
            <w:rFonts w:ascii="Times New Roman" w:eastAsia="Times New Roman" w:hAnsi="Times New Roman" w:cs="Times New Roman"/>
            <w:bCs/>
            <w:noProof/>
          </w:rPr>
          <w:t>8.2.</w:t>
        </w:r>
        <w:r w:rsidRPr="008F66F8">
          <w:rPr>
            <w:noProof/>
            <w:lang w:eastAsia="ru-RU"/>
          </w:rPr>
          <w:tab/>
        </w:r>
        <w:r w:rsidRPr="008F66F8">
          <w:rPr>
            <w:rStyle w:val="a9"/>
            <w:rFonts w:ascii="Times New Roman" w:eastAsia="Times New Roman" w:hAnsi="Times New Roman" w:cs="Times New Roman"/>
            <w:bCs/>
            <w:noProof/>
          </w:rPr>
          <w:t>Железнодорожный транспорт</w:t>
        </w:r>
        <w:r w:rsidRPr="008F66F8">
          <w:rPr>
            <w:noProof/>
            <w:webHidden/>
          </w:rPr>
          <w:tab/>
        </w:r>
        <w:r w:rsidRPr="008F66F8">
          <w:rPr>
            <w:noProof/>
            <w:webHidden/>
          </w:rPr>
          <w:fldChar w:fldCharType="begin"/>
        </w:r>
        <w:r w:rsidRPr="008F66F8">
          <w:rPr>
            <w:noProof/>
            <w:webHidden/>
          </w:rPr>
          <w:instrText xml:space="preserve"> PAGEREF _Toc164082055 \h </w:instrText>
        </w:r>
        <w:r w:rsidRPr="008F66F8">
          <w:rPr>
            <w:noProof/>
            <w:webHidden/>
          </w:rPr>
        </w:r>
        <w:r w:rsidRPr="008F66F8">
          <w:rPr>
            <w:noProof/>
            <w:webHidden/>
          </w:rPr>
          <w:fldChar w:fldCharType="separate"/>
        </w:r>
        <w:r>
          <w:rPr>
            <w:noProof/>
            <w:webHidden/>
          </w:rPr>
          <w:t>104</w:t>
        </w:r>
        <w:r w:rsidRPr="008F66F8">
          <w:rPr>
            <w:noProof/>
            <w:webHidden/>
          </w:rPr>
          <w:fldChar w:fldCharType="end"/>
        </w:r>
      </w:hyperlink>
    </w:p>
    <w:p w:rsidR="008F66F8" w:rsidRPr="008F66F8" w:rsidRDefault="008F66F8">
      <w:pPr>
        <w:pStyle w:val="26"/>
        <w:rPr>
          <w:noProof/>
          <w:lang w:eastAsia="ru-RU"/>
        </w:rPr>
      </w:pPr>
      <w:hyperlink w:anchor="_Toc164082056" w:history="1">
        <w:r w:rsidRPr="008F66F8">
          <w:rPr>
            <w:rStyle w:val="a9"/>
            <w:rFonts w:ascii="Times New Roman" w:eastAsia="Times New Roman" w:hAnsi="Times New Roman" w:cs="Times New Roman"/>
            <w:bCs/>
            <w:noProof/>
          </w:rPr>
          <w:t>8.3.</w:t>
        </w:r>
        <w:r w:rsidRPr="008F66F8">
          <w:rPr>
            <w:noProof/>
            <w:lang w:eastAsia="ru-RU"/>
          </w:rPr>
          <w:tab/>
        </w:r>
        <w:r w:rsidRPr="008F66F8">
          <w:rPr>
            <w:rStyle w:val="a9"/>
            <w:rFonts w:ascii="Times New Roman" w:eastAsia="Times New Roman" w:hAnsi="Times New Roman" w:cs="Times New Roman"/>
            <w:bCs/>
            <w:noProof/>
          </w:rPr>
          <w:t>Водный транспорт</w:t>
        </w:r>
        <w:r w:rsidRPr="008F66F8">
          <w:rPr>
            <w:noProof/>
            <w:webHidden/>
          </w:rPr>
          <w:tab/>
        </w:r>
        <w:r w:rsidRPr="008F66F8">
          <w:rPr>
            <w:noProof/>
            <w:webHidden/>
          </w:rPr>
          <w:fldChar w:fldCharType="begin"/>
        </w:r>
        <w:r w:rsidRPr="008F66F8">
          <w:rPr>
            <w:noProof/>
            <w:webHidden/>
          </w:rPr>
          <w:instrText xml:space="preserve"> PAGEREF _Toc164082056 \h </w:instrText>
        </w:r>
        <w:r w:rsidRPr="008F66F8">
          <w:rPr>
            <w:noProof/>
            <w:webHidden/>
          </w:rPr>
        </w:r>
        <w:r w:rsidRPr="008F66F8">
          <w:rPr>
            <w:noProof/>
            <w:webHidden/>
          </w:rPr>
          <w:fldChar w:fldCharType="separate"/>
        </w:r>
        <w:r>
          <w:rPr>
            <w:noProof/>
            <w:webHidden/>
          </w:rPr>
          <w:t>104</w:t>
        </w:r>
        <w:r w:rsidRPr="008F66F8">
          <w:rPr>
            <w:noProof/>
            <w:webHidden/>
          </w:rPr>
          <w:fldChar w:fldCharType="end"/>
        </w:r>
      </w:hyperlink>
    </w:p>
    <w:p w:rsidR="008F66F8" w:rsidRPr="008F66F8" w:rsidRDefault="008F66F8">
      <w:pPr>
        <w:pStyle w:val="26"/>
        <w:rPr>
          <w:noProof/>
          <w:lang w:eastAsia="ru-RU"/>
        </w:rPr>
      </w:pPr>
      <w:hyperlink w:anchor="_Toc164082057" w:history="1">
        <w:r w:rsidRPr="008F66F8">
          <w:rPr>
            <w:rStyle w:val="a9"/>
            <w:rFonts w:ascii="Times New Roman" w:eastAsia="Times New Roman" w:hAnsi="Times New Roman" w:cs="Times New Roman"/>
            <w:bCs/>
            <w:noProof/>
            <w:lang w:eastAsia="ru-RU"/>
          </w:rPr>
          <w:t>8.4.</w:t>
        </w:r>
        <w:r w:rsidRPr="008F66F8">
          <w:rPr>
            <w:noProof/>
            <w:lang w:eastAsia="ru-RU"/>
          </w:rPr>
          <w:tab/>
        </w:r>
        <w:r w:rsidRPr="008F66F8">
          <w:rPr>
            <w:rStyle w:val="a9"/>
            <w:rFonts w:ascii="Times New Roman" w:eastAsia="Times New Roman" w:hAnsi="Times New Roman" w:cs="Times New Roman"/>
            <w:bCs/>
            <w:noProof/>
          </w:rPr>
          <w:t>Автомобильные дороги и транспортная сеть</w:t>
        </w:r>
        <w:r w:rsidRPr="008F66F8">
          <w:rPr>
            <w:noProof/>
            <w:webHidden/>
          </w:rPr>
          <w:tab/>
        </w:r>
        <w:r w:rsidRPr="008F66F8">
          <w:rPr>
            <w:noProof/>
            <w:webHidden/>
          </w:rPr>
          <w:fldChar w:fldCharType="begin"/>
        </w:r>
        <w:r w:rsidRPr="008F66F8">
          <w:rPr>
            <w:noProof/>
            <w:webHidden/>
          </w:rPr>
          <w:instrText xml:space="preserve"> PAGEREF _Toc164082057 \h </w:instrText>
        </w:r>
        <w:r w:rsidRPr="008F66F8">
          <w:rPr>
            <w:noProof/>
            <w:webHidden/>
          </w:rPr>
        </w:r>
        <w:r w:rsidRPr="008F66F8">
          <w:rPr>
            <w:noProof/>
            <w:webHidden/>
          </w:rPr>
          <w:fldChar w:fldCharType="separate"/>
        </w:r>
        <w:r>
          <w:rPr>
            <w:noProof/>
            <w:webHidden/>
          </w:rPr>
          <w:t>104</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58" w:history="1">
        <w:r w:rsidRPr="008F66F8">
          <w:rPr>
            <w:rStyle w:val="a9"/>
            <w:bCs/>
            <w:i w:val="0"/>
            <w:noProof/>
          </w:rPr>
          <w:t>8.4.1.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_Toc164082058 \h </w:instrText>
        </w:r>
        <w:r w:rsidRPr="008F66F8">
          <w:rPr>
            <w:i w:val="0"/>
            <w:noProof/>
            <w:webHidden/>
          </w:rPr>
        </w:r>
        <w:r w:rsidRPr="008F66F8">
          <w:rPr>
            <w:i w:val="0"/>
            <w:noProof/>
            <w:webHidden/>
          </w:rPr>
          <w:fldChar w:fldCharType="separate"/>
        </w:r>
        <w:r>
          <w:rPr>
            <w:i w:val="0"/>
            <w:noProof/>
            <w:webHidden/>
          </w:rPr>
          <w:t>104</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59" w:history="1">
        <w:r w:rsidRPr="008F66F8">
          <w:rPr>
            <w:rStyle w:val="a9"/>
            <w:bCs/>
            <w:i w:val="0"/>
            <w:noProof/>
          </w:rPr>
          <w:t>8.4.2.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Проектное решение</w:t>
        </w:r>
        <w:r w:rsidRPr="008F66F8">
          <w:rPr>
            <w:i w:val="0"/>
            <w:noProof/>
            <w:webHidden/>
          </w:rPr>
          <w:tab/>
        </w:r>
        <w:r w:rsidRPr="008F66F8">
          <w:rPr>
            <w:i w:val="0"/>
            <w:noProof/>
            <w:webHidden/>
          </w:rPr>
          <w:fldChar w:fldCharType="begin"/>
        </w:r>
        <w:r w:rsidRPr="008F66F8">
          <w:rPr>
            <w:i w:val="0"/>
            <w:noProof/>
            <w:webHidden/>
          </w:rPr>
          <w:instrText xml:space="preserve"> PAGEREF _Toc164082059 \h </w:instrText>
        </w:r>
        <w:r w:rsidRPr="008F66F8">
          <w:rPr>
            <w:i w:val="0"/>
            <w:noProof/>
            <w:webHidden/>
          </w:rPr>
        </w:r>
        <w:r w:rsidRPr="008F66F8">
          <w:rPr>
            <w:i w:val="0"/>
            <w:noProof/>
            <w:webHidden/>
          </w:rPr>
          <w:fldChar w:fldCharType="separate"/>
        </w:r>
        <w:r>
          <w:rPr>
            <w:i w:val="0"/>
            <w:noProof/>
            <w:webHidden/>
          </w:rPr>
          <w:t>111</w:t>
        </w:r>
        <w:r w:rsidRPr="008F66F8">
          <w:rPr>
            <w:i w:val="0"/>
            <w:noProof/>
            <w:webHidden/>
          </w:rPr>
          <w:fldChar w:fldCharType="end"/>
        </w:r>
      </w:hyperlink>
    </w:p>
    <w:p w:rsidR="008F66F8" w:rsidRPr="008F66F8" w:rsidRDefault="008F66F8">
      <w:pPr>
        <w:pStyle w:val="26"/>
        <w:rPr>
          <w:noProof/>
          <w:lang w:eastAsia="ru-RU"/>
        </w:rPr>
      </w:pPr>
      <w:hyperlink w:anchor="_Toc164082060" w:history="1">
        <w:r w:rsidRPr="008F66F8">
          <w:rPr>
            <w:rStyle w:val="a9"/>
            <w:rFonts w:ascii="Times New Roman" w:eastAsia="Times New Roman" w:hAnsi="Times New Roman" w:cs="Times New Roman"/>
            <w:bCs/>
            <w:noProof/>
          </w:rPr>
          <w:t>8.5.</w:t>
        </w:r>
        <w:r w:rsidRPr="008F66F8">
          <w:rPr>
            <w:noProof/>
            <w:lang w:eastAsia="ru-RU"/>
          </w:rPr>
          <w:tab/>
        </w:r>
        <w:r w:rsidRPr="008F66F8">
          <w:rPr>
            <w:rStyle w:val="a9"/>
            <w:rFonts w:ascii="Times New Roman" w:eastAsia="Times New Roman" w:hAnsi="Times New Roman" w:cs="Times New Roman"/>
            <w:bCs/>
            <w:noProof/>
          </w:rPr>
          <w:t>Улично-дорожная сеть</w:t>
        </w:r>
        <w:r w:rsidRPr="008F66F8">
          <w:rPr>
            <w:noProof/>
            <w:webHidden/>
          </w:rPr>
          <w:tab/>
        </w:r>
        <w:r w:rsidRPr="008F66F8">
          <w:rPr>
            <w:noProof/>
            <w:webHidden/>
          </w:rPr>
          <w:fldChar w:fldCharType="begin"/>
        </w:r>
        <w:r w:rsidRPr="008F66F8">
          <w:rPr>
            <w:noProof/>
            <w:webHidden/>
          </w:rPr>
          <w:instrText xml:space="preserve"> PAGEREF _Toc164082060 \h </w:instrText>
        </w:r>
        <w:r w:rsidRPr="008F66F8">
          <w:rPr>
            <w:noProof/>
            <w:webHidden/>
          </w:rPr>
        </w:r>
        <w:r w:rsidRPr="008F66F8">
          <w:rPr>
            <w:noProof/>
            <w:webHidden/>
          </w:rPr>
          <w:fldChar w:fldCharType="separate"/>
        </w:r>
        <w:r>
          <w:rPr>
            <w:noProof/>
            <w:webHidden/>
          </w:rPr>
          <w:t>112</w:t>
        </w:r>
        <w:r w:rsidRPr="008F66F8">
          <w:rPr>
            <w:noProof/>
            <w:webHidden/>
          </w:rPr>
          <w:fldChar w:fldCharType="end"/>
        </w:r>
      </w:hyperlink>
    </w:p>
    <w:p w:rsidR="008F66F8" w:rsidRPr="008F66F8" w:rsidRDefault="008F66F8">
      <w:pPr>
        <w:pStyle w:val="26"/>
        <w:rPr>
          <w:noProof/>
          <w:lang w:eastAsia="ru-RU"/>
        </w:rPr>
      </w:pPr>
      <w:hyperlink w:anchor="_Toc164082061" w:history="1">
        <w:r w:rsidRPr="008F66F8">
          <w:rPr>
            <w:rStyle w:val="a9"/>
            <w:rFonts w:ascii="Times New Roman" w:eastAsia="Times New Roman" w:hAnsi="Times New Roman" w:cs="Times New Roman"/>
            <w:bCs/>
            <w:noProof/>
          </w:rPr>
          <w:t>8.6.</w:t>
        </w:r>
        <w:r w:rsidRPr="008F66F8">
          <w:rPr>
            <w:noProof/>
            <w:lang w:eastAsia="ru-RU"/>
          </w:rPr>
          <w:tab/>
        </w:r>
        <w:r w:rsidRPr="008F66F8">
          <w:rPr>
            <w:rStyle w:val="a9"/>
            <w:rFonts w:ascii="Times New Roman" w:eastAsia="Times New Roman" w:hAnsi="Times New Roman" w:cs="Times New Roman"/>
            <w:bCs/>
            <w:noProof/>
          </w:rPr>
          <w:t>Общественный пассажирский транспорт</w:t>
        </w:r>
        <w:r w:rsidRPr="008F66F8">
          <w:rPr>
            <w:noProof/>
            <w:webHidden/>
          </w:rPr>
          <w:tab/>
        </w:r>
        <w:r w:rsidRPr="008F66F8">
          <w:rPr>
            <w:noProof/>
            <w:webHidden/>
          </w:rPr>
          <w:fldChar w:fldCharType="begin"/>
        </w:r>
        <w:r w:rsidRPr="008F66F8">
          <w:rPr>
            <w:noProof/>
            <w:webHidden/>
          </w:rPr>
          <w:instrText xml:space="preserve"> PAGEREF _Toc164082061 \h </w:instrText>
        </w:r>
        <w:r w:rsidRPr="008F66F8">
          <w:rPr>
            <w:noProof/>
            <w:webHidden/>
          </w:rPr>
        </w:r>
        <w:r w:rsidRPr="008F66F8">
          <w:rPr>
            <w:noProof/>
            <w:webHidden/>
          </w:rPr>
          <w:fldChar w:fldCharType="separate"/>
        </w:r>
        <w:r>
          <w:rPr>
            <w:noProof/>
            <w:webHidden/>
          </w:rPr>
          <w:t>113</w:t>
        </w:r>
        <w:r w:rsidRPr="008F66F8">
          <w:rPr>
            <w:noProof/>
            <w:webHidden/>
          </w:rPr>
          <w:fldChar w:fldCharType="end"/>
        </w:r>
      </w:hyperlink>
    </w:p>
    <w:p w:rsidR="008F66F8" w:rsidRPr="008F66F8" w:rsidRDefault="008F66F8">
      <w:pPr>
        <w:pStyle w:val="11"/>
        <w:rPr>
          <w:noProof/>
          <w:lang w:eastAsia="ru-RU"/>
        </w:rPr>
      </w:pPr>
      <w:hyperlink w:anchor="_Toc164082062" w:history="1">
        <w:r w:rsidRPr="008F66F8">
          <w:rPr>
            <w:rStyle w:val="a9"/>
            <w:rFonts w:ascii="Times New Roman" w:eastAsia="Times New Roman" w:hAnsi="Times New Roman" w:cs="Times New Roman"/>
            <w:noProof/>
          </w:rPr>
          <w:t>9.</w:t>
        </w:r>
        <w:r w:rsidRPr="008F66F8">
          <w:rPr>
            <w:noProof/>
            <w:lang w:eastAsia="ru-RU"/>
          </w:rPr>
          <w:tab/>
        </w:r>
        <w:r w:rsidRPr="008F66F8">
          <w:rPr>
            <w:rStyle w:val="a9"/>
            <w:rFonts w:ascii="Times New Roman" w:eastAsia="Times New Roman" w:hAnsi="Times New Roman" w:cs="Times New Roman"/>
            <w:noProof/>
          </w:rPr>
          <w:t>Инженерное оборудование территории</w:t>
        </w:r>
        <w:r w:rsidRPr="008F66F8">
          <w:rPr>
            <w:noProof/>
            <w:webHidden/>
          </w:rPr>
          <w:tab/>
        </w:r>
        <w:r w:rsidRPr="008F66F8">
          <w:rPr>
            <w:noProof/>
            <w:webHidden/>
          </w:rPr>
          <w:fldChar w:fldCharType="begin"/>
        </w:r>
        <w:r w:rsidRPr="008F66F8">
          <w:rPr>
            <w:noProof/>
            <w:webHidden/>
          </w:rPr>
          <w:instrText xml:space="preserve"> PAGEREF _Toc164082062 \h </w:instrText>
        </w:r>
        <w:r w:rsidRPr="008F66F8">
          <w:rPr>
            <w:noProof/>
            <w:webHidden/>
          </w:rPr>
        </w:r>
        <w:r w:rsidRPr="008F66F8">
          <w:rPr>
            <w:noProof/>
            <w:webHidden/>
          </w:rPr>
          <w:fldChar w:fldCharType="separate"/>
        </w:r>
        <w:r>
          <w:rPr>
            <w:noProof/>
            <w:webHidden/>
          </w:rPr>
          <w:t>115</w:t>
        </w:r>
        <w:r w:rsidRPr="008F66F8">
          <w:rPr>
            <w:noProof/>
            <w:webHidden/>
          </w:rPr>
          <w:fldChar w:fldCharType="end"/>
        </w:r>
      </w:hyperlink>
    </w:p>
    <w:p w:rsidR="008F66F8" w:rsidRPr="008F66F8" w:rsidRDefault="008F66F8">
      <w:pPr>
        <w:pStyle w:val="26"/>
        <w:rPr>
          <w:noProof/>
          <w:lang w:eastAsia="ru-RU"/>
        </w:rPr>
      </w:pPr>
      <w:hyperlink w:anchor="_Toc164082063" w:history="1">
        <w:r w:rsidRPr="008F66F8">
          <w:rPr>
            <w:rStyle w:val="a9"/>
            <w:rFonts w:ascii="Times New Roman" w:eastAsia="Times New Roman" w:hAnsi="Times New Roman" w:cs="Times New Roman"/>
            <w:bCs/>
            <w:noProof/>
          </w:rPr>
          <w:t>9.1.</w:t>
        </w:r>
        <w:r w:rsidRPr="008F66F8">
          <w:rPr>
            <w:noProof/>
            <w:lang w:eastAsia="ru-RU"/>
          </w:rPr>
          <w:tab/>
        </w:r>
        <w:r w:rsidRPr="008F66F8">
          <w:rPr>
            <w:rStyle w:val="a9"/>
            <w:rFonts w:ascii="Times New Roman" w:eastAsia="Times New Roman" w:hAnsi="Times New Roman" w:cs="Times New Roman"/>
            <w:bCs/>
            <w:noProof/>
          </w:rPr>
          <w:t>Водоснабжение</w:t>
        </w:r>
        <w:r w:rsidRPr="008F66F8">
          <w:rPr>
            <w:noProof/>
            <w:webHidden/>
          </w:rPr>
          <w:tab/>
        </w:r>
        <w:r w:rsidRPr="008F66F8">
          <w:rPr>
            <w:noProof/>
            <w:webHidden/>
          </w:rPr>
          <w:fldChar w:fldCharType="begin"/>
        </w:r>
        <w:r w:rsidRPr="008F66F8">
          <w:rPr>
            <w:noProof/>
            <w:webHidden/>
          </w:rPr>
          <w:instrText xml:space="preserve"> PAGEREF _Toc164082063 \h </w:instrText>
        </w:r>
        <w:r w:rsidRPr="008F66F8">
          <w:rPr>
            <w:noProof/>
            <w:webHidden/>
          </w:rPr>
        </w:r>
        <w:r w:rsidRPr="008F66F8">
          <w:rPr>
            <w:noProof/>
            <w:webHidden/>
          </w:rPr>
          <w:fldChar w:fldCharType="separate"/>
        </w:r>
        <w:r>
          <w:rPr>
            <w:noProof/>
            <w:webHidden/>
          </w:rPr>
          <w:t>115</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64" w:history="1">
        <w:r w:rsidRPr="008F66F8">
          <w:rPr>
            <w:rStyle w:val="a9"/>
            <w:bCs/>
            <w:i w:val="0"/>
            <w:noProof/>
          </w:rPr>
          <w:t>9.1.1.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_Toc164082064 \h </w:instrText>
        </w:r>
        <w:r w:rsidRPr="008F66F8">
          <w:rPr>
            <w:i w:val="0"/>
            <w:noProof/>
            <w:webHidden/>
          </w:rPr>
        </w:r>
        <w:r w:rsidRPr="008F66F8">
          <w:rPr>
            <w:i w:val="0"/>
            <w:noProof/>
            <w:webHidden/>
          </w:rPr>
          <w:fldChar w:fldCharType="separate"/>
        </w:r>
        <w:r>
          <w:rPr>
            <w:i w:val="0"/>
            <w:noProof/>
            <w:webHidden/>
          </w:rPr>
          <w:t>115</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65" w:history="1">
        <w:r w:rsidRPr="008F66F8">
          <w:rPr>
            <w:rStyle w:val="a9"/>
            <w:bCs/>
            <w:i w:val="0"/>
            <w:noProof/>
          </w:rPr>
          <w:t>9.1.2.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_Toc164082065 \h </w:instrText>
        </w:r>
        <w:r w:rsidRPr="008F66F8">
          <w:rPr>
            <w:i w:val="0"/>
            <w:noProof/>
            <w:webHidden/>
          </w:rPr>
        </w:r>
        <w:r w:rsidRPr="008F66F8">
          <w:rPr>
            <w:i w:val="0"/>
            <w:noProof/>
            <w:webHidden/>
          </w:rPr>
          <w:fldChar w:fldCharType="separate"/>
        </w:r>
        <w:r>
          <w:rPr>
            <w:i w:val="0"/>
            <w:noProof/>
            <w:webHidden/>
          </w:rPr>
          <w:t>118</w:t>
        </w:r>
        <w:r w:rsidRPr="008F66F8">
          <w:rPr>
            <w:i w:val="0"/>
            <w:noProof/>
            <w:webHidden/>
          </w:rPr>
          <w:fldChar w:fldCharType="end"/>
        </w:r>
      </w:hyperlink>
    </w:p>
    <w:p w:rsidR="008F66F8" w:rsidRPr="008F66F8" w:rsidRDefault="008F66F8">
      <w:pPr>
        <w:pStyle w:val="26"/>
        <w:rPr>
          <w:noProof/>
          <w:lang w:eastAsia="ru-RU"/>
        </w:rPr>
      </w:pPr>
      <w:hyperlink w:anchor="_Toc164082066" w:history="1">
        <w:r w:rsidRPr="008F66F8">
          <w:rPr>
            <w:rStyle w:val="a9"/>
            <w:rFonts w:ascii="Times New Roman" w:eastAsia="Times New Roman" w:hAnsi="Times New Roman" w:cs="Times New Roman"/>
            <w:bCs/>
            <w:noProof/>
          </w:rPr>
          <w:t>9.2.</w:t>
        </w:r>
        <w:r w:rsidRPr="008F66F8">
          <w:rPr>
            <w:noProof/>
            <w:lang w:eastAsia="ru-RU"/>
          </w:rPr>
          <w:tab/>
        </w:r>
        <w:r w:rsidRPr="008F66F8">
          <w:rPr>
            <w:rStyle w:val="a9"/>
            <w:rFonts w:ascii="Times New Roman" w:eastAsia="Times New Roman" w:hAnsi="Times New Roman" w:cs="Times New Roman"/>
            <w:bCs/>
            <w:noProof/>
          </w:rPr>
          <w:t>Водоотведение</w:t>
        </w:r>
        <w:r w:rsidRPr="008F66F8">
          <w:rPr>
            <w:noProof/>
            <w:webHidden/>
          </w:rPr>
          <w:tab/>
        </w:r>
        <w:r w:rsidRPr="008F66F8">
          <w:rPr>
            <w:noProof/>
            <w:webHidden/>
          </w:rPr>
          <w:fldChar w:fldCharType="begin"/>
        </w:r>
        <w:r w:rsidRPr="008F66F8">
          <w:rPr>
            <w:noProof/>
            <w:webHidden/>
          </w:rPr>
          <w:instrText xml:space="preserve"> PAGEREF _Toc164082066 \h </w:instrText>
        </w:r>
        <w:r w:rsidRPr="008F66F8">
          <w:rPr>
            <w:noProof/>
            <w:webHidden/>
          </w:rPr>
        </w:r>
        <w:r w:rsidRPr="008F66F8">
          <w:rPr>
            <w:noProof/>
            <w:webHidden/>
          </w:rPr>
          <w:fldChar w:fldCharType="separate"/>
        </w:r>
        <w:r>
          <w:rPr>
            <w:noProof/>
            <w:webHidden/>
          </w:rPr>
          <w:t>135</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67" w:history="1">
        <w:r w:rsidRPr="008F66F8">
          <w:rPr>
            <w:rStyle w:val="a9"/>
            <w:bCs/>
            <w:i w:val="0"/>
            <w:noProof/>
          </w:rPr>
          <w:t>9.2.1.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_Toc164082067 \h </w:instrText>
        </w:r>
        <w:r w:rsidRPr="008F66F8">
          <w:rPr>
            <w:i w:val="0"/>
            <w:noProof/>
            <w:webHidden/>
          </w:rPr>
        </w:r>
        <w:r w:rsidRPr="008F66F8">
          <w:rPr>
            <w:i w:val="0"/>
            <w:noProof/>
            <w:webHidden/>
          </w:rPr>
          <w:fldChar w:fldCharType="separate"/>
        </w:r>
        <w:r>
          <w:rPr>
            <w:i w:val="0"/>
            <w:noProof/>
            <w:webHidden/>
          </w:rPr>
          <w:t>135</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68" w:history="1">
        <w:r w:rsidRPr="008F66F8">
          <w:rPr>
            <w:rStyle w:val="a9"/>
            <w:bCs/>
            <w:i w:val="0"/>
            <w:noProof/>
          </w:rPr>
          <w:t>9.2.2.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_Toc164082068 \h </w:instrText>
        </w:r>
        <w:r w:rsidRPr="008F66F8">
          <w:rPr>
            <w:i w:val="0"/>
            <w:noProof/>
            <w:webHidden/>
          </w:rPr>
        </w:r>
        <w:r w:rsidRPr="008F66F8">
          <w:rPr>
            <w:i w:val="0"/>
            <w:noProof/>
            <w:webHidden/>
          </w:rPr>
          <w:fldChar w:fldCharType="separate"/>
        </w:r>
        <w:r>
          <w:rPr>
            <w:i w:val="0"/>
            <w:noProof/>
            <w:webHidden/>
          </w:rPr>
          <w:t>136</w:t>
        </w:r>
        <w:r w:rsidRPr="008F66F8">
          <w:rPr>
            <w:i w:val="0"/>
            <w:noProof/>
            <w:webHidden/>
          </w:rPr>
          <w:fldChar w:fldCharType="end"/>
        </w:r>
      </w:hyperlink>
    </w:p>
    <w:p w:rsidR="008F66F8" w:rsidRPr="008F66F8" w:rsidRDefault="008F66F8">
      <w:pPr>
        <w:pStyle w:val="26"/>
        <w:rPr>
          <w:noProof/>
          <w:lang w:eastAsia="ru-RU"/>
        </w:rPr>
      </w:pPr>
      <w:hyperlink w:anchor="_Toc164082069" w:history="1">
        <w:r w:rsidRPr="008F66F8">
          <w:rPr>
            <w:rStyle w:val="a9"/>
            <w:rFonts w:ascii="Times New Roman" w:eastAsia="Times New Roman" w:hAnsi="Times New Roman" w:cs="Times New Roman"/>
            <w:bCs/>
            <w:noProof/>
            <w:lang w:eastAsia="ru-RU"/>
          </w:rPr>
          <w:t>9.3.</w:t>
        </w:r>
        <w:r w:rsidRPr="008F66F8">
          <w:rPr>
            <w:noProof/>
            <w:lang w:eastAsia="ru-RU"/>
          </w:rPr>
          <w:tab/>
        </w:r>
        <w:r w:rsidRPr="008F66F8">
          <w:rPr>
            <w:rStyle w:val="a9"/>
            <w:rFonts w:ascii="Times New Roman" w:eastAsia="Times New Roman" w:hAnsi="Times New Roman" w:cs="Times New Roman"/>
            <w:bCs/>
            <w:noProof/>
            <w:lang w:eastAsia="ru-RU"/>
          </w:rPr>
          <w:t>Теплоснабжение</w:t>
        </w:r>
        <w:r w:rsidRPr="008F66F8">
          <w:rPr>
            <w:noProof/>
            <w:webHidden/>
          </w:rPr>
          <w:tab/>
        </w:r>
        <w:r w:rsidRPr="008F66F8">
          <w:rPr>
            <w:noProof/>
            <w:webHidden/>
          </w:rPr>
          <w:fldChar w:fldCharType="begin"/>
        </w:r>
        <w:r w:rsidRPr="008F66F8">
          <w:rPr>
            <w:noProof/>
            <w:webHidden/>
          </w:rPr>
          <w:instrText xml:space="preserve"> PAGEREF _Toc164082069 \h </w:instrText>
        </w:r>
        <w:r w:rsidRPr="008F66F8">
          <w:rPr>
            <w:noProof/>
            <w:webHidden/>
          </w:rPr>
        </w:r>
        <w:r w:rsidRPr="008F66F8">
          <w:rPr>
            <w:noProof/>
            <w:webHidden/>
          </w:rPr>
          <w:fldChar w:fldCharType="separate"/>
        </w:r>
        <w:r>
          <w:rPr>
            <w:noProof/>
            <w:webHidden/>
          </w:rPr>
          <w:t>141</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70" w:history="1">
        <w:r w:rsidRPr="008F66F8">
          <w:rPr>
            <w:rStyle w:val="a9"/>
            <w:bCs/>
            <w:i w:val="0"/>
            <w:noProof/>
          </w:rPr>
          <w:t>9.3.1.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_Toc164082070 \h </w:instrText>
        </w:r>
        <w:r w:rsidRPr="008F66F8">
          <w:rPr>
            <w:i w:val="0"/>
            <w:noProof/>
            <w:webHidden/>
          </w:rPr>
        </w:r>
        <w:r w:rsidRPr="008F66F8">
          <w:rPr>
            <w:i w:val="0"/>
            <w:noProof/>
            <w:webHidden/>
          </w:rPr>
          <w:fldChar w:fldCharType="separate"/>
        </w:r>
        <w:r>
          <w:rPr>
            <w:i w:val="0"/>
            <w:noProof/>
            <w:webHidden/>
          </w:rPr>
          <w:t>141</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71" w:history="1">
        <w:r w:rsidRPr="008F66F8">
          <w:rPr>
            <w:rStyle w:val="a9"/>
            <w:bCs/>
            <w:i w:val="0"/>
            <w:noProof/>
          </w:rPr>
          <w:t>9.3.2.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_Toc164082071 \h </w:instrText>
        </w:r>
        <w:r w:rsidRPr="008F66F8">
          <w:rPr>
            <w:i w:val="0"/>
            <w:noProof/>
            <w:webHidden/>
          </w:rPr>
        </w:r>
        <w:r w:rsidRPr="008F66F8">
          <w:rPr>
            <w:i w:val="0"/>
            <w:noProof/>
            <w:webHidden/>
          </w:rPr>
          <w:fldChar w:fldCharType="separate"/>
        </w:r>
        <w:r>
          <w:rPr>
            <w:i w:val="0"/>
            <w:noProof/>
            <w:webHidden/>
          </w:rPr>
          <w:t>144</w:t>
        </w:r>
        <w:r w:rsidRPr="008F66F8">
          <w:rPr>
            <w:i w:val="0"/>
            <w:noProof/>
            <w:webHidden/>
          </w:rPr>
          <w:fldChar w:fldCharType="end"/>
        </w:r>
      </w:hyperlink>
    </w:p>
    <w:p w:rsidR="008F66F8" w:rsidRPr="008F66F8" w:rsidRDefault="008F66F8">
      <w:pPr>
        <w:pStyle w:val="26"/>
        <w:rPr>
          <w:noProof/>
          <w:lang w:eastAsia="ru-RU"/>
        </w:rPr>
      </w:pPr>
      <w:hyperlink w:anchor="_Toc164082072" w:history="1">
        <w:r w:rsidRPr="008F66F8">
          <w:rPr>
            <w:rStyle w:val="a9"/>
            <w:rFonts w:ascii="Times New Roman" w:eastAsia="Times New Roman" w:hAnsi="Times New Roman" w:cs="Times New Roman"/>
            <w:bCs/>
            <w:noProof/>
            <w:lang w:eastAsia="ru-RU"/>
          </w:rPr>
          <w:t>9.4.</w:t>
        </w:r>
        <w:r w:rsidRPr="008F66F8">
          <w:rPr>
            <w:noProof/>
            <w:lang w:eastAsia="ru-RU"/>
          </w:rPr>
          <w:tab/>
        </w:r>
        <w:r w:rsidRPr="008F66F8">
          <w:rPr>
            <w:rStyle w:val="a9"/>
            <w:rFonts w:ascii="Times New Roman" w:eastAsia="Times New Roman" w:hAnsi="Times New Roman" w:cs="Times New Roman"/>
            <w:bCs/>
            <w:noProof/>
            <w:lang w:eastAsia="ru-RU"/>
          </w:rPr>
          <w:t>Газоснабжение</w:t>
        </w:r>
        <w:r w:rsidRPr="008F66F8">
          <w:rPr>
            <w:noProof/>
            <w:webHidden/>
          </w:rPr>
          <w:tab/>
        </w:r>
        <w:r w:rsidRPr="008F66F8">
          <w:rPr>
            <w:noProof/>
            <w:webHidden/>
          </w:rPr>
          <w:fldChar w:fldCharType="begin"/>
        </w:r>
        <w:r w:rsidRPr="008F66F8">
          <w:rPr>
            <w:noProof/>
            <w:webHidden/>
          </w:rPr>
          <w:instrText xml:space="preserve"> PAGEREF _Toc164082072 \h </w:instrText>
        </w:r>
        <w:r w:rsidRPr="008F66F8">
          <w:rPr>
            <w:noProof/>
            <w:webHidden/>
          </w:rPr>
        </w:r>
        <w:r w:rsidRPr="008F66F8">
          <w:rPr>
            <w:noProof/>
            <w:webHidden/>
          </w:rPr>
          <w:fldChar w:fldCharType="separate"/>
        </w:r>
        <w:r>
          <w:rPr>
            <w:noProof/>
            <w:webHidden/>
          </w:rPr>
          <w:t>146</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73" w:history="1">
        <w:r w:rsidRPr="008F66F8">
          <w:rPr>
            <w:rStyle w:val="a9"/>
            <w:bCs/>
            <w:i w:val="0"/>
            <w:noProof/>
          </w:rPr>
          <w:t>9.4.1.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_Toc164082073 \h </w:instrText>
        </w:r>
        <w:r w:rsidRPr="008F66F8">
          <w:rPr>
            <w:i w:val="0"/>
            <w:noProof/>
            <w:webHidden/>
          </w:rPr>
        </w:r>
        <w:r w:rsidRPr="008F66F8">
          <w:rPr>
            <w:i w:val="0"/>
            <w:noProof/>
            <w:webHidden/>
          </w:rPr>
          <w:fldChar w:fldCharType="separate"/>
        </w:r>
        <w:r>
          <w:rPr>
            <w:i w:val="0"/>
            <w:noProof/>
            <w:webHidden/>
          </w:rPr>
          <w:t>146</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74" w:history="1">
        <w:r w:rsidRPr="008F66F8">
          <w:rPr>
            <w:rStyle w:val="a9"/>
            <w:bCs/>
            <w:i w:val="0"/>
            <w:noProof/>
          </w:rPr>
          <w:t>9.4.2.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_Toc164082074 \h </w:instrText>
        </w:r>
        <w:r w:rsidRPr="008F66F8">
          <w:rPr>
            <w:i w:val="0"/>
            <w:noProof/>
            <w:webHidden/>
          </w:rPr>
        </w:r>
        <w:r w:rsidRPr="008F66F8">
          <w:rPr>
            <w:i w:val="0"/>
            <w:noProof/>
            <w:webHidden/>
          </w:rPr>
          <w:fldChar w:fldCharType="separate"/>
        </w:r>
        <w:r>
          <w:rPr>
            <w:i w:val="0"/>
            <w:noProof/>
            <w:webHidden/>
          </w:rPr>
          <w:t>148</w:t>
        </w:r>
        <w:r w:rsidRPr="008F66F8">
          <w:rPr>
            <w:i w:val="0"/>
            <w:noProof/>
            <w:webHidden/>
          </w:rPr>
          <w:fldChar w:fldCharType="end"/>
        </w:r>
      </w:hyperlink>
    </w:p>
    <w:p w:rsidR="008F66F8" w:rsidRPr="008F66F8" w:rsidRDefault="008F66F8">
      <w:pPr>
        <w:pStyle w:val="26"/>
        <w:rPr>
          <w:noProof/>
          <w:lang w:eastAsia="ru-RU"/>
        </w:rPr>
      </w:pPr>
      <w:hyperlink w:anchor="_Toc164082075" w:history="1">
        <w:r w:rsidRPr="008F66F8">
          <w:rPr>
            <w:rStyle w:val="a9"/>
            <w:rFonts w:ascii="Times New Roman" w:eastAsia="Times New Roman" w:hAnsi="Times New Roman" w:cs="Times New Roman"/>
            <w:bCs/>
            <w:noProof/>
            <w:lang w:eastAsia="ru-RU"/>
          </w:rPr>
          <w:t>9.5.</w:t>
        </w:r>
        <w:r w:rsidRPr="008F66F8">
          <w:rPr>
            <w:noProof/>
            <w:lang w:eastAsia="ru-RU"/>
          </w:rPr>
          <w:tab/>
        </w:r>
        <w:r w:rsidRPr="008F66F8">
          <w:rPr>
            <w:rStyle w:val="a9"/>
            <w:rFonts w:ascii="Times New Roman" w:eastAsia="Times New Roman" w:hAnsi="Times New Roman" w:cs="Times New Roman"/>
            <w:bCs/>
            <w:noProof/>
            <w:lang w:eastAsia="ru-RU"/>
          </w:rPr>
          <w:t>Электроснабжение</w:t>
        </w:r>
        <w:r w:rsidRPr="008F66F8">
          <w:rPr>
            <w:noProof/>
            <w:webHidden/>
          </w:rPr>
          <w:tab/>
        </w:r>
        <w:r w:rsidRPr="008F66F8">
          <w:rPr>
            <w:noProof/>
            <w:webHidden/>
          </w:rPr>
          <w:fldChar w:fldCharType="begin"/>
        </w:r>
        <w:r w:rsidRPr="008F66F8">
          <w:rPr>
            <w:noProof/>
            <w:webHidden/>
          </w:rPr>
          <w:instrText xml:space="preserve"> PAGEREF _Toc164082075 \h </w:instrText>
        </w:r>
        <w:r w:rsidRPr="008F66F8">
          <w:rPr>
            <w:noProof/>
            <w:webHidden/>
          </w:rPr>
        </w:r>
        <w:r w:rsidRPr="008F66F8">
          <w:rPr>
            <w:noProof/>
            <w:webHidden/>
          </w:rPr>
          <w:fldChar w:fldCharType="separate"/>
        </w:r>
        <w:r>
          <w:rPr>
            <w:noProof/>
            <w:webHidden/>
          </w:rPr>
          <w:t>154</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76" w:history="1">
        <w:r w:rsidRPr="008F66F8">
          <w:rPr>
            <w:rStyle w:val="a9"/>
            <w:bCs/>
            <w:i w:val="0"/>
            <w:noProof/>
          </w:rPr>
          <w:t>9.5.1.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_Toc164082076 \h </w:instrText>
        </w:r>
        <w:r w:rsidRPr="008F66F8">
          <w:rPr>
            <w:i w:val="0"/>
            <w:noProof/>
            <w:webHidden/>
          </w:rPr>
        </w:r>
        <w:r w:rsidRPr="008F66F8">
          <w:rPr>
            <w:i w:val="0"/>
            <w:noProof/>
            <w:webHidden/>
          </w:rPr>
          <w:fldChar w:fldCharType="separate"/>
        </w:r>
        <w:r>
          <w:rPr>
            <w:i w:val="0"/>
            <w:noProof/>
            <w:webHidden/>
          </w:rPr>
          <w:t>154</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77" w:history="1">
        <w:r w:rsidRPr="008F66F8">
          <w:rPr>
            <w:rStyle w:val="a9"/>
            <w:bCs/>
            <w:i w:val="0"/>
            <w:noProof/>
          </w:rPr>
          <w:t>9.5.2.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_Toc164082077 \h </w:instrText>
        </w:r>
        <w:r w:rsidRPr="008F66F8">
          <w:rPr>
            <w:i w:val="0"/>
            <w:noProof/>
            <w:webHidden/>
          </w:rPr>
        </w:r>
        <w:r w:rsidRPr="008F66F8">
          <w:rPr>
            <w:i w:val="0"/>
            <w:noProof/>
            <w:webHidden/>
          </w:rPr>
          <w:fldChar w:fldCharType="separate"/>
        </w:r>
        <w:r>
          <w:rPr>
            <w:i w:val="0"/>
            <w:noProof/>
            <w:webHidden/>
          </w:rPr>
          <w:t>155</w:t>
        </w:r>
        <w:r w:rsidRPr="008F66F8">
          <w:rPr>
            <w:i w:val="0"/>
            <w:noProof/>
            <w:webHidden/>
          </w:rPr>
          <w:fldChar w:fldCharType="end"/>
        </w:r>
      </w:hyperlink>
    </w:p>
    <w:p w:rsidR="008F66F8" w:rsidRPr="008F66F8" w:rsidRDefault="008F66F8">
      <w:pPr>
        <w:pStyle w:val="26"/>
        <w:rPr>
          <w:noProof/>
          <w:lang w:eastAsia="ru-RU"/>
        </w:rPr>
      </w:pPr>
      <w:hyperlink w:anchor="_Toc164082078" w:history="1">
        <w:r w:rsidRPr="008F66F8">
          <w:rPr>
            <w:rStyle w:val="a9"/>
            <w:rFonts w:ascii="Times New Roman" w:eastAsia="Times New Roman" w:hAnsi="Times New Roman" w:cs="Times New Roman"/>
            <w:bCs/>
            <w:noProof/>
            <w:lang w:eastAsia="ru-RU"/>
          </w:rPr>
          <w:t>9.6.</w:t>
        </w:r>
        <w:r w:rsidRPr="008F66F8">
          <w:rPr>
            <w:noProof/>
            <w:lang w:eastAsia="ru-RU"/>
          </w:rPr>
          <w:tab/>
        </w:r>
        <w:r w:rsidRPr="008F66F8">
          <w:rPr>
            <w:rStyle w:val="a9"/>
            <w:rFonts w:ascii="Times New Roman" w:eastAsia="Times New Roman" w:hAnsi="Times New Roman" w:cs="Times New Roman"/>
            <w:bCs/>
            <w:noProof/>
            <w:lang w:eastAsia="ru-RU"/>
          </w:rPr>
          <w:t>Сети связи</w:t>
        </w:r>
        <w:r w:rsidRPr="008F66F8">
          <w:rPr>
            <w:noProof/>
            <w:webHidden/>
          </w:rPr>
          <w:tab/>
        </w:r>
        <w:r w:rsidRPr="008F66F8">
          <w:rPr>
            <w:noProof/>
            <w:webHidden/>
          </w:rPr>
          <w:fldChar w:fldCharType="begin"/>
        </w:r>
        <w:r w:rsidRPr="008F66F8">
          <w:rPr>
            <w:noProof/>
            <w:webHidden/>
          </w:rPr>
          <w:instrText xml:space="preserve"> PAGEREF _Toc164082078 \h </w:instrText>
        </w:r>
        <w:r w:rsidRPr="008F66F8">
          <w:rPr>
            <w:noProof/>
            <w:webHidden/>
          </w:rPr>
        </w:r>
        <w:r w:rsidRPr="008F66F8">
          <w:rPr>
            <w:noProof/>
            <w:webHidden/>
          </w:rPr>
          <w:fldChar w:fldCharType="separate"/>
        </w:r>
        <w:r>
          <w:rPr>
            <w:noProof/>
            <w:webHidden/>
          </w:rPr>
          <w:t>161</w:t>
        </w:r>
        <w:r w:rsidRPr="008F66F8">
          <w:rPr>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79" w:history="1">
        <w:r w:rsidRPr="008F66F8">
          <w:rPr>
            <w:rStyle w:val="a9"/>
            <w:bCs/>
            <w:i w:val="0"/>
            <w:noProof/>
          </w:rPr>
          <w:t>9.6.1.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_Toc164082079 \h </w:instrText>
        </w:r>
        <w:r w:rsidRPr="008F66F8">
          <w:rPr>
            <w:i w:val="0"/>
            <w:noProof/>
            <w:webHidden/>
          </w:rPr>
        </w:r>
        <w:r w:rsidRPr="008F66F8">
          <w:rPr>
            <w:i w:val="0"/>
            <w:noProof/>
            <w:webHidden/>
          </w:rPr>
          <w:fldChar w:fldCharType="separate"/>
        </w:r>
        <w:r>
          <w:rPr>
            <w:i w:val="0"/>
            <w:noProof/>
            <w:webHidden/>
          </w:rPr>
          <w:t>161</w:t>
        </w:r>
        <w:r w:rsidRPr="008F66F8">
          <w:rPr>
            <w:i w:val="0"/>
            <w:noProof/>
            <w:webHidden/>
          </w:rPr>
          <w:fldChar w:fldCharType="end"/>
        </w:r>
      </w:hyperlink>
    </w:p>
    <w:p w:rsidR="008F66F8" w:rsidRPr="008F66F8" w:rsidRDefault="008F66F8">
      <w:pPr>
        <w:pStyle w:val="35"/>
        <w:tabs>
          <w:tab w:val="left" w:pos="1200"/>
          <w:tab w:val="right" w:leader="dot" w:pos="9911"/>
        </w:tabs>
        <w:rPr>
          <w:rFonts w:asciiTheme="minorHAnsi" w:eastAsiaTheme="minorEastAsia" w:hAnsiTheme="minorHAnsi" w:cstheme="minorBidi"/>
          <w:i w:val="0"/>
          <w:iCs w:val="0"/>
          <w:noProof/>
          <w:sz w:val="22"/>
          <w:szCs w:val="22"/>
        </w:rPr>
      </w:pPr>
      <w:hyperlink w:anchor="_Toc164082080" w:history="1">
        <w:r w:rsidRPr="008F66F8">
          <w:rPr>
            <w:rStyle w:val="a9"/>
            <w:bCs/>
            <w:i w:val="0"/>
            <w:noProof/>
          </w:rPr>
          <w:t>9.6.2.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_Toc164082080 \h </w:instrText>
        </w:r>
        <w:r w:rsidRPr="008F66F8">
          <w:rPr>
            <w:i w:val="0"/>
            <w:noProof/>
            <w:webHidden/>
          </w:rPr>
        </w:r>
        <w:r w:rsidRPr="008F66F8">
          <w:rPr>
            <w:i w:val="0"/>
            <w:noProof/>
            <w:webHidden/>
          </w:rPr>
          <w:fldChar w:fldCharType="separate"/>
        </w:r>
        <w:r>
          <w:rPr>
            <w:i w:val="0"/>
            <w:noProof/>
            <w:webHidden/>
          </w:rPr>
          <w:t>161</w:t>
        </w:r>
        <w:r w:rsidRPr="008F66F8">
          <w:rPr>
            <w:i w:val="0"/>
            <w:noProof/>
            <w:webHidden/>
          </w:rPr>
          <w:fldChar w:fldCharType="end"/>
        </w:r>
      </w:hyperlink>
    </w:p>
    <w:p w:rsidR="008F66F8" w:rsidRPr="008F66F8" w:rsidRDefault="008F66F8">
      <w:pPr>
        <w:pStyle w:val="11"/>
        <w:rPr>
          <w:noProof/>
          <w:lang w:eastAsia="ru-RU"/>
        </w:rPr>
      </w:pPr>
      <w:hyperlink w:anchor="_Toc164082081" w:history="1">
        <w:r w:rsidRPr="008F66F8">
          <w:rPr>
            <w:rStyle w:val="a9"/>
            <w:rFonts w:ascii="Times New Roman" w:eastAsia="Times New Roman" w:hAnsi="Times New Roman" w:cs="Times New Roman"/>
            <w:noProof/>
          </w:rPr>
          <w:t>10.</w:t>
        </w:r>
        <w:r w:rsidRPr="008F66F8">
          <w:rPr>
            <w:noProof/>
            <w:lang w:eastAsia="ru-RU"/>
          </w:rPr>
          <w:tab/>
        </w:r>
        <w:r w:rsidRPr="008F66F8">
          <w:rPr>
            <w:rStyle w:val="a9"/>
            <w:rFonts w:ascii="Times New Roman" w:eastAsia="Times New Roman" w:hAnsi="Times New Roman" w:cs="Times New Roman"/>
            <w:noProof/>
          </w:rPr>
          <w:t>Санитарная очистка территории</w:t>
        </w:r>
        <w:r w:rsidRPr="008F66F8">
          <w:rPr>
            <w:noProof/>
            <w:webHidden/>
          </w:rPr>
          <w:tab/>
        </w:r>
        <w:r w:rsidRPr="008F66F8">
          <w:rPr>
            <w:noProof/>
            <w:webHidden/>
          </w:rPr>
          <w:fldChar w:fldCharType="begin"/>
        </w:r>
        <w:r w:rsidRPr="008F66F8">
          <w:rPr>
            <w:noProof/>
            <w:webHidden/>
          </w:rPr>
          <w:instrText xml:space="preserve"> PAGEREF _Toc164082081 \h </w:instrText>
        </w:r>
        <w:r w:rsidRPr="008F66F8">
          <w:rPr>
            <w:noProof/>
            <w:webHidden/>
          </w:rPr>
        </w:r>
        <w:r w:rsidRPr="008F66F8">
          <w:rPr>
            <w:noProof/>
            <w:webHidden/>
          </w:rPr>
          <w:fldChar w:fldCharType="separate"/>
        </w:r>
        <w:r>
          <w:rPr>
            <w:noProof/>
            <w:webHidden/>
          </w:rPr>
          <w:t>163</w:t>
        </w:r>
        <w:r w:rsidRPr="008F66F8">
          <w:rPr>
            <w:noProof/>
            <w:webHidden/>
          </w:rPr>
          <w:fldChar w:fldCharType="end"/>
        </w:r>
      </w:hyperlink>
    </w:p>
    <w:p w:rsidR="008F66F8" w:rsidRPr="008F66F8" w:rsidRDefault="008F66F8">
      <w:pPr>
        <w:pStyle w:val="26"/>
        <w:rPr>
          <w:noProof/>
          <w:lang w:eastAsia="ru-RU"/>
        </w:rPr>
      </w:pPr>
      <w:hyperlink w:anchor="_Toc164082082" w:history="1">
        <w:r w:rsidRPr="008F66F8">
          <w:rPr>
            <w:rStyle w:val="a9"/>
            <w:rFonts w:ascii="Times New Roman" w:eastAsia="Times New Roman" w:hAnsi="Times New Roman" w:cs="Times New Roman"/>
            <w:bCs/>
            <w:noProof/>
            <w:lang w:eastAsia="ru-RU"/>
          </w:rPr>
          <w:t>10.1.</w:t>
        </w:r>
        <w:r w:rsidRPr="008F66F8">
          <w:rPr>
            <w:noProof/>
            <w:lang w:eastAsia="ru-RU"/>
          </w:rPr>
          <w:tab/>
        </w:r>
        <w:r w:rsidRPr="008F66F8">
          <w:rPr>
            <w:rStyle w:val="a9"/>
            <w:rFonts w:ascii="Times New Roman" w:eastAsia="Times New Roman" w:hAnsi="Times New Roman" w:cs="Times New Roman"/>
            <w:bCs/>
            <w:noProof/>
            <w:lang w:eastAsia="ru-RU"/>
          </w:rPr>
          <w:t>Существующее положение</w:t>
        </w:r>
        <w:r w:rsidRPr="008F66F8">
          <w:rPr>
            <w:noProof/>
            <w:webHidden/>
          </w:rPr>
          <w:tab/>
        </w:r>
        <w:r w:rsidRPr="008F66F8">
          <w:rPr>
            <w:noProof/>
            <w:webHidden/>
          </w:rPr>
          <w:fldChar w:fldCharType="begin"/>
        </w:r>
        <w:r w:rsidRPr="008F66F8">
          <w:rPr>
            <w:noProof/>
            <w:webHidden/>
          </w:rPr>
          <w:instrText xml:space="preserve"> PAGEREF _Toc164082082 \h </w:instrText>
        </w:r>
        <w:r w:rsidRPr="008F66F8">
          <w:rPr>
            <w:noProof/>
            <w:webHidden/>
          </w:rPr>
        </w:r>
        <w:r w:rsidRPr="008F66F8">
          <w:rPr>
            <w:noProof/>
            <w:webHidden/>
          </w:rPr>
          <w:fldChar w:fldCharType="separate"/>
        </w:r>
        <w:r>
          <w:rPr>
            <w:noProof/>
            <w:webHidden/>
          </w:rPr>
          <w:t>163</w:t>
        </w:r>
        <w:r w:rsidRPr="008F66F8">
          <w:rPr>
            <w:noProof/>
            <w:webHidden/>
          </w:rPr>
          <w:fldChar w:fldCharType="end"/>
        </w:r>
      </w:hyperlink>
    </w:p>
    <w:p w:rsidR="008F66F8" w:rsidRPr="008F66F8" w:rsidRDefault="008F66F8">
      <w:pPr>
        <w:pStyle w:val="26"/>
        <w:rPr>
          <w:noProof/>
          <w:lang w:eastAsia="ru-RU"/>
        </w:rPr>
      </w:pPr>
      <w:hyperlink w:anchor="_Toc164082083" w:history="1">
        <w:r w:rsidRPr="008F66F8">
          <w:rPr>
            <w:rStyle w:val="a9"/>
            <w:rFonts w:ascii="Times New Roman" w:eastAsia="Times New Roman" w:hAnsi="Times New Roman" w:cs="Times New Roman"/>
            <w:bCs/>
            <w:noProof/>
            <w:lang w:eastAsia="ru-RU"/>
          </w:rPr>
          <w:t>10.2.</w:t>
        </w:r>
        <w:r w:rsidRPr="008F66F8">
          <w:rPr>
            <w:noProof/>
            <w:lang w:eastAsia="ru-RU"/>
          </w:rPr>
          <w:tab/>
        </w:r>
        <w:r w:rsidRPr="008F66F8">
          <w:rPr>
            <w:rStyle w:val="a9"/>
            <w:rFonts w:ascii="Times New Roman" w:eastAsia="Times New Roman" w:hAnsi="Times New Roman" w:cs="Times New Roman"/>
            <w:bCs/>
            <w:noProof/>
            <w:lang w:eastAsia="ru-RU"/>
          </w:rPr>
          <w:t>Проектные решения</w:t>
        </w:r>
        <w:r w:rsidRPr="008F66F8">
          <w:rPr>
            <w:noProof/>
            <w:webHidden/>
          </w:rPr>
          <w:tab/>
        </w:r>
        <w:r w:rsidRPr="008F66F8">
          <w:rPr>
            <w:noProof/>
            <w:webHidden/>
          </w:rPr>
          <w:fldChar w:fldCharType="begin"/>
        </w:r>
        <w:r w:rsidRPr="008F66F8">
          <w:rPr>
            <w:noProof/>
            <w:webHidden/>
          </w:rPr>
          <w:instrText xml:space="preserve"> PAGEREF _Toc164082083 \h </w:instrText>
        </w:r>
        <w:r w:rsidRPr="008F66F8">
          <w:rPr>
            <w:noProof/>
            <w:webHidden/>
          </w:rPr>
        </w:r>
        <w:r w:rsidRPr="008F66F8">
          <w:rPr>
            <w:noProof/>
            <w:webHidden/>
          </w:rPr>
          <w:fldChar w:fldCharType="separate"/>
        </w:r>
        <w:r>
          <w:rPr>
            <w:noProof/>
            <w:webHidden/>
          </w:rPr>
          <w:t>165</w:t>
        </w:r>
        <w:r w:rsidRPr="008F66F8">
          <w:rPr>
            <w:noProof/>
            <w:webHidden/>
          </w:rPr>
          <w:fldChar w:fldCharType="end"/>
        </w:r>
      </w:hyperlink>
    </w:p>
    <w:p w:rsidR="008F66F8" w:rsidRPr="008F66F8" w:rsidRDefault="008F66F8">
      <w:pPr>
        <w:pStyle w:val="11"/>
        <w:rPr>
          <w:noProof/>
          <w:lang w:eastAsia="ru-RU"/>
        </w:rPr>
      </w:pPr>
      <w:hyperlink w:anchor="_Toc164082084" w:history="1">
        <w:r w:rsidRPr="008F66F8">
          <w:rPr>
            <w:rStyle w:val="a9"/>
            <w:rFonts w:ascii="Times New Roman" w:eastAsia="Times New Roman" w:hAnsi="Times New Roman" w:cs="Times New Roman"/>
            <w:noProof/>
          </w:rPr>
          <w:t>11.</w:t>
        </w:r>
        <w:r w:rsidRPr="008F66F8">
          <w:rPr>
            <w:noProof/>
            <w:lang w:eastAsia="ru-RU"/>
          </w:rPr>
          <w:tab/>
        </w:r>
        <w:r w:rsidRPr="008F66F8">
          <w:rPr>
            <w:rStyle w:val="a9"/>
            <w:rFonts w:ascii="Times New Roman" w:eastAsia="Times New Roman" w:hAnsi="Times New Roman" w:cs="Times New Roman"/>
            <w:noProof/>
          </w:rPr>
          <w:t>Организация похоронного дела (погребение умерших)</w:t>
        </w:r>
        <w:r w:rsidRPr="008F66F8">
          <w:rPr>
            <w:noProof/>
            <w:webHidden/>
          </w:rPr>
          <w:tab/>
        </w:r>
        <w:r w:rsidRPr="008F66F8">
          <w:rPr>
            <w:noProof/>
            <w:webHidden/>
          </w:rPr>
          <w:fldChar w:fldCharType="begin"/>
        </w:r>
        <w:r w:rsidRPr="008F66F8">
          <w:rPr>
            <w:noProof/>
            <w:webHidden/>
          </w:rPr>
          <w:instrText xml:space="preserve"> PAGEREF _Toc164082084 \h </w:instrText>
        </w:r>
        <w:r w:rsidRPr="008F66F8">
          <w:rPr>
            <w:noProof/>
            <w:webHidden/>
          </w:rPr>
        </w:r>
        <w:r w:rsidRPr="008F66F8">
          <w:rPr>
            <w:noProof/>
            <w:webHidden/>
          </w:rPr>
          <w:fldChar w:fldCharType="separate"/>
        </w:r>
        <w:r>
          <w:rPr>
            <w:noProof/>
            <w:webHidden/>
          </w:rPr>
          <w:t>168</w:t>
        </w:r>
        <w:r w:rsidRPr="008F66F8">
          <w:rPr>
            <w:noProof/>
            <w:webHidden/>
          </w:rPr>
          <w:fldChar w:fldCharType="end"/>
        </w:r>
      </w:hyperlink>
    </w:p>
    <w:p w:rsidR="008F66F8" w:rsidRPr="008F66F8" w:rsidRDefault="008F66F8">
      <w:pPr>
        <w:pStyle w:val="26"/>
        <w:rPr>
          <w:noProof/>
          <w:lang w:eastAsia="ru-RU"/>
        </w:rPr>
      </w:pPr>
      <w:hyperlink w:anchor="_Toc164082085" w:history="1">
        <w:r w:rsidRPr="008F66F8">
          <w:rPr>
            <w:rStyle w:val="a9"/>
            <w:rFonts w:ascii="Times New Roman" w:eastAsia="Times New Roman" w:hAnsi="Times New Roman" w:cs="Times New Roman"/>
            <w:noProof/>
          </w:rPr>
          <w:t>11.1.</w:t>
        </w:r>
        <w:r w:rsidRPr="008F66F8">
          <w:rPr>
            <w:noProof/>
            <w:lang w:eastAsia="ru-RU"/>
          </w:rPr>
          <w:tab/>
        </w:r>
        <w:r w:rsidRPr="008F66F8">
          <w:rPr>
            <w:rStyle w:val="a9"/>
            <w:rFonts w:ascii="Times New Roman" w:eastAsia="Times New Roman" w:hAnsi="Times New Roman" w:cs="Times New Roman"/>
            <w:noProof/>
          </w:rPr>
          <w:t>Существующее положение</w:t>
        </w:r>
        <w:r w:rsidRPr="008F66F8">
          <w:rPr>
            <w:noProof/>
            <w:webHidden/>
          </w:rPr>
          <w:tab/>
        </w:r>
        <w:r w:rsidRPr="008F66F8">
          <w:rPr>
            <w:noProof/>
            <w:webHidden/>
          </w:rPr>
          <w:fldChar w:fldCharType="begin"/>
        </w:r>
        <w:r w:rsidRPr="008F66F8">
          <w:rPr>
            <w:noProof/>
            <w:webHidden/>
          </w:rPr>
          <w:instrText xml:space="preserve"> PAGEREF _Toc164082085 \h </w:instrText>
        </w:r>
        <w:r w:rsidRPr="008F66F8">
          <w:rPr>
            <w:noProof/>
            <w:webHidden/>
          </w:rPr>
        </w:r>
        <w:r w:rsidRPr="008F66F8">
          <w:rPr>
            <w:noProof/>
            <w:webHidden/>
          </w:rPr>
          <w:fldChar w:fldCharType="separate"/>
        </w:r>
        <w:r>
          <w:rPr>
            <w:noProof/>
            <w:webHidden/>
          </w:rPr>
          <w:t>168</w:t>
        </w:r>
        <w:r w:rsidRPr="008F66F8">
          <w:rPr>
            <w:noProof/>
            <w:webHidden/>
          </w:rPr>
          <w:fldChar w:fldCharType="end"/>
        </w:r>
      </w:hyperlink>
    </w:p>
    <w:p w:rsidR="008F66F8" w:rsidRPr="008F66F8" w:rsidRDefault="008F66F8">
      <w:pPr>
        <w:pStyle w:val="26"/>
        <w:rPr>
          <w:noProof/>
          <w:lang w:eastAsia="ru-RU"/>
        </w:rPr>
      </w:pPr>
      <w:hyperlink w:anchor="_Toc164082086" w:history="1">
        <w:r w:rsidRPr="008F66F8">
          <w:rPr>
            <w:rStyle w:val="a9"/>
            <w:rFonts w:ascii="Times New Roman" w:eastAsia="Times New Roman" w:hAnsi="Times New Roman" w:cs="Times New Roman"/>
            <w:bCs/>
            <w:noProof/>
            <w:lang w:eastAsia="ru-RU"/>
          </w:rPr>
          <w:t>11.2.</w:t>
        </w:r>
        <w:r w:rsidRPr="008F66F8">
          <w:rPr>
            <w:noProof/>
            <w:lang w:eastAsia="ru-RU"/>
          </w:rPr>
          <w:tab/>
        </w:r>
        <w:r w:rsidRPr="008F66F8">
          <w:rPr>
            <w:rStyle w:val="a9"/>
            <w:rFonts w:ascii="Times New Roman" w:eastAsia="Times New Roman" w:hAnsi="Times New Roman" w:cs="Times New Roman"/>
            <w:bCs/>
            <w:noProof/>
            <w:lang w:eastAsia="ru-RU"/>
          </w:rPr>
          <w:t>Проектные решения</w:t>
        </w:r>
        <w:r w:rsidRPr="008F66F8">
          <w:rPr>
            <w:noProof/>
            <w:webHidden/>
          </w:rPr>
          <w:tab/>
        </w:r>
        <w:r w:rsidRPr="008F66F8">
          <w:rPr>
            <w:noProof/>
            <w:webHidden/>
          </w:rPr>
          <w:fldChar w:fldCharType="begin"/>
        </w:r>
        <w:r w:rsidRPr="008F66F8">
          <w:rPr>
            <w:noProof/>
            <w:webHidden/>
          </w:rPr>
          <w:instrText xml:space="preserve"> PAGEREF _Toc164082086 \h </w:instrText>
        </w:r>
        <w:r w:rsidRPr="008F66F8">
          <w:rPr>
            <w:noProof/>
            <w:webHidden/>
          </w:rPr>
        </w:r>
        <w:r w:rsidRPr="008F66F8">
          <w:rPr>
            <w:noProof/>
            <w:webHidden/>
          </w:rPr>
          <w:fldChar w:fldCharType="separate"/>
        </w:r>
        <w:r>
          <w:rPr>
            <w:noProof/>
            <w:webHidden/>
          </w:rPr>
          <w:t>168</w:t>
        </w:r>
        <w:r w:rsidRPr="008F66F8">
          <w:rPr>
            <w:noProof/>
            <w:webHidden/>
          </w:rPr>
          <w:fldChar w:fldCharType="end"/>
        </w:r>
      </w:hyperlink>
    </w:p>
    <w:p w:rsidR="008F66F8" w:rsidRPr="008F66F8" w:rsidRDefault="008F66F8">
      <w:pPr>
        <w:pStyle w:val="11"/>
        <w:rPr>
          <w:noProof/>
          <w:lang w:eastAsia="ru-RU"/>
        </w:rPr>
      </w:pPr>
      <w:hyperlink w:anchor="_Toc164082087" w:history="1">
        <w:r w:rsidRPr="008F66F8">
          <w:rPr>
            <w:rStyle w:val="a9"/>
            <w:rFonts w:ascii="Times New Roman" w:eastAsia="Times New Roman" w:hAnsi="Times New Roman" w:cs="Times New Roman"/>
            <w:noProof/>
          </w:rPr>
          <w:t>12.</w:t>
        </w:r>
        <w:r w:rsidRPr="008F66F8">
          <w:rPr>
            <w:noProof/>
            <w:lang w:eastAsia="ru-RU"/>
          </w:rPr>
          <w:tab/>
        </w:r>
        <w:r w:rsidRPr="008F66F8">
          <w:rPr>
            <w:rStyle w:val="a9"/>
            <w:rFonts w:ascii="Times New Roman" w:eastAsia="Times New Roman" w:hAnsi="Times New Roman" w:cs="Times New Roman"/>
            <w:noProof/>
          </w:rPr>
          <w:t>Организация переработки и утилизации биологических отходов</w:t>
        </w:r>
        <w:r w:rsidRPr="008F66F8">
          <w:rPr>
            <w:noProof/>
            <w:webHidden/>
          </w:rPr>
          <w:tab/>
        </w:r>
        <w:r w:rsidRPr="008F66F8">
          <w:rPr>
            <w:noProof/>
            <w:webHidden/>
          </w:rPr>
          <w:fldChar w:fldCharType="begin"/>
        </w:r>
        <w:r w:rsidRPr="008F66F8">
          <w:rPr>
            <w:noProof/>
            <w:webHidden/>
          </w:rPr>
          <w:instrText xml:space="preserve"> PAGEREF _Toc164082087 \h </w:instrText>
        </w:r>
        <w:r w:rsidRPr="008F66F8">
          <w:rPr>
            <w:noProof/>
            <w:webHidden/>
          </w:rPr>
        </w:r>
        <w:r w:rsidRPr="008F66F8">
          <w:rPr>
            <w:noProof/>
            <w:webHidden/>
          </w:rPr>
          <w:fldChar w:fldCharType="separate"/>
        </w:r>
        <w:r>
          <w:rPr>
            <w:noProof/>
            <w:webHidden/>
          </w:rPr>
          <w:t>169</w:t>
        </w:r>
        <w:r w:rsidRPr="008F66F8">
          <w:rPr>
            <w:noProof/>
            <w:webHidden/>
          </w:rPr>
          <w:fldChar w:fldCharType="end"/>
        </w:r>
      </w:hyperlink>
    </w:p>
    <w:p w:rsidR="008F66F8" w:rsidRPr="008F66F8" w:rsidRDefault="008F66F8">
      <w:pPr>
        <w:pStyle w:val="11"/>
        <w:rPr>
          <w:noProof/>
          <w:lang w:eastAsia="ru-RU"/>
        </w:rPr>
      </w:pPr>
      <w:hyperlink w:anchor="_Toc164082088" w:history="1">
        <w:r w:rsidRPr="008F66F8">
          <w:rPr>
            <w:rStyle w:val="a9"/>
            <w:rFonts w:ascii="Times New Roman" w:eastAsia="Times New Roman" w:hAnsi="Times New Roman" w:cs="Times New Roman"/>
            <w:noProof/>
          </w:rPr>
          <w:t>13.</w:t>
        </w:r>
        <w:r w:rsidRPr="008F66F8">
          <w:rPr>
            <w:noProof/>
            <w:lang w:eastAsia="ru-RU"/>
          </w:rPr>
          <w:tab/>
        </w:r>
        <w:r w:rsidRPr="008F66F8">
          <w:rPr>
            <w:rStyle w:val="a9"/>
            <w:rFonts w:ascii="Times New Roman" w:eastAsia="Times New Roman" w:hAnsi="Times New Roman" w:cs="Times New Roman"/>
            <w:noProof/>
          </w:rPr>
          <w:t>Перечень и характеристики основных факторов риска возникновения чрезвычайных ситуаций природного и техногенного характера</w:t>
        </w:r>
        <w:r w:rsidRPr="008F66F8">
          <w:rPr>
            <w:noProof/>
            <w:webHidden/>
          </w:rPr>
          <w:tab/>
        </w:r>
        <w:r w:rsidRPr="008F66F8">
          <w:rPr>
            <w:noProof/>
            <w:webHidden/>
          </w:rPr>
          <w:fldChar w:fldCharType="begin"/>
        </w:r>
        <w:r w:rsidRPr="008F66F8">
          <w:rPr>
            <w:noProof/>
            <w:webHidden/>
          </w:rPr>
          <w:instrText xml:space="preserve"> PAGEREF _Toc164082088 \h </w:instrText>
        </w:r>
        <w:r w:rsidRPr="008F66F8">
          <w:rPr>
            <w:noProof/>
            <w:webHidden/>
          </w:rPr>
        </w:r>
        <w:r w:rsidRPr="008F66F8">
          <w:rPr>
            <w:noProof/>
            <w:webHidden/>
          </w:rPr>
          <w:fldChar w:fldCharType="separate"/>
        </w:r>
        <w:r>
          <w:rPr>
            <w:noProof/>
            <w:webHidden/>
          </w:rPr>
          <w:t>170</w:t>
        </w:r>
        <w:r w:rsidRPr="008F66F8">
          <w:rPr>
            <w:noProof/>
            <w:webHidden/>
          </w:rPr>
          <w:fldChar w:fldCharType="end"/>
        </w:r>
      </w:hyperlink>
    </w:p>
    <w:p w:rsidR="008F66F8" w:rsidRPr="008F66F8" w:rsidRDefault="008F66F8">
      <w:pPr>
        <w:pStyle w:val="26"/>
        <w:rPr>
          <w:noProof/>
          <w:lang w:eastAsia="ru-RU"/>
        </w:rPr>
      </w:pPr>
      <w:hyperlink w:anchor="_Toc164082089" w:history="1">
        <w:r w:rsidRPr="008F66F8">
          <w:rPr>
            <w:rStyle w:val="a9"/>
            <w:rFonts w:ascii="Times New Roman" w:eastAsia="Times New Roman" w:hAnsi="Times New Roman" w:cs="Times New Roman"/>
            <w:bCs/>
            <w:noProof/>
            <w:lang w:eastAsia="ru-RU"/>
          </w:rPr>
          <w:t>13.1.</w:t>
        </w:r>
        <w:r w:rsidRPr="008F66F8">
          <w:rPr>
            <w:noProof/>
            <w:lang w:eastAsia="ru-RU"/>
          </w:rPr>
          <w:tab/>
        </w:r>
        <w:r w:rsidRPr="008F66F8">
          <w:rPr>
            <w:rStyle w:val="a9"/>
            <w:rFonts w:ascii="Times New Roman" w:eastAsia="Times New Roman" w:hAnsi="Times New Roman" w:cs="Times New Roman"/>
            <w:bCs/>
            <w:noProof/>
            <w:lang w:eastAsia="ru-RU"/>
          </w:rPr>
          <w:t>Перечень возможных источников ЧС природного характера, которые могут оказывать воздействие на проектируемую территорию</w:t>
        </w:r>
        <w:r w:rsidRPr="008F66F8">
          <w:rPr>
            <w:noProof/>
            <w:webHidden/>
          </w:rPr>
          <w:tab/>
        </w:r>
        <w:r w:rsidRPr="008F66F8">
          <w:rPr>
            <w:noProof/>
            <w:webHidden/>
          </w:rPr>
          <w:fldChar w:fldCharType="begin"/>
        </w:r>
        <w:r w:rsidRPr="008F66F8">
          <w:rPr>
            <w:noProof/>
            <w:webHidden/>
          </w:rPr>
          <w:instrText xml:space="preserve"> PAGEREF _Toc164082089 \h </w:instrText>
        </w:r>
        <w:r w:rsidRPr="008F66F8">
          <w:rPr>
            <w:noProof/>
            <w:webHidden/>
          </w:rPr>
        </w:r>
        <w:r w:rsidRPr="008F66F8">
          <w:rPr>
            <w:noProof/>
            <w:webHidden/>
          </w:rPr>
          <w:fldChar w:fldCharType="separate"/>
        </w:r>
        <w:r>
          <w:rPr>
            <w:noProof/>
            <w:webHidden/>
          </w:rPr>
          <w:t>173</w:t>
        </w:r>
        <w:r w:rsidRPr="008F66F8">
          <w:rPr>
            <w:noProof/>
            <w:webHidden/>
          </w:rPr>
          <w:fldChar w:fldCharType="end"/>
        </w:r>
      </w:hyperlink>
    </w:p>
    <w:p w:rsidR="008F66F8" w:rsidRPr="008F66F8" w:rsidRDefault="008F66F8">
      <w:pPr>
        <w:pStyle w:val="26"/>
        <w:rPr>
          <w:noProof/>
          <w:lang w:eastAsia="ru-RU"/>
        </w:rPr>
      </w:pPr>
      <w:hyperlink w:anchor="_Toc164082090" w:history="1">
        <w:r w:rsidRPr="008F66F8">
          <w:rPr>
            <w:rStyle w:val="a9"/>
            <w:rFonts w:ascii="Times New Roman" w:eastAsia="Times New Roman" w:hAnsi="Times New Roman" w:cs="Times New Roman"/>
            <w:bCs/>
            <w:noProof/>
            <w:lang w:eastAsia="ru-RU"/>
          </w:rPr>
          <w:t>13.2.</w:t>
        </w:r>
        <w:r w:rsidRPr="008F66F8">
          <w:rPr>
            <w:noProof/>
            <w:lang w:eastAsia="ru-RU"/>
          </w:rPr>
          <w:tab/>
        </w:r>
        <w:r w:rsidRPr="008F66F8">
          <w:rPr>
            <w:rStyle w:val="a9"/>
            <w:rFonts w:ascii="Times New Roman" w:eastAsia="Times New Roman" w:hAnsi="Times New Roman" w:cs="Times New Roman"/>
            <w:bCs/>
            <w:noProof/>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r w:rsidRPr="008F66F8">
          <w:rPr>
            <w:noProof/>
            <w:webHidden/>
          </w:rPr>
          <w:tab/>
        </w:r>
        <w:r w:rsidRPr="008F66F8">
          <w:rPr>
            <w:noProof/>
            <w:webHidden/>
          </w:rPr>
          <w:fldChar w:fldCharType="begin"/>
        </w:r>
        <w:r w:rsidRPr="008F66F8">
          <w:rPr>
            <w:noProof/>
            <w:webHidden/>
          </w:rPr>
          <w:instrText xml:space="preserve"> PAGEREF _Toc164082090 \h </w:instrText>
        </w:r>
        <w:r w:rsidRPr="008F66F8">
          <w:rPr>
            <w:noProof/>
            <w:webHidden/>
          </w:rPr>
        </w:r>
        <w:r w:rsidRPr="008F66F8">
          <w:rPr>
            <w:noProof/>
            <w:webHidden/>
          </w:rPr>
          <w:fldChar w:fldCharType="separate"/>
        </w:r>
        <w:r>
          <w:rPr>
            <w:noProof/>
            <w:webHidden/>
          </w:rPr>
          <w:t>181</w:t>
        </w:r>
        <w:r w:rsidRPr="008F66F8">
          <w:rPr>
            <w:noProof/>
            <w:webHidden/>
          </w:rPr>
          <w:fldChar w:fldCharType="end"/>
        </w:r>
      </w:hyperlink>
    </w:p>
    <w:p w:rsidR="008F66F8" w:rsidRPr="008F66F8" w:rsidRDefault="008F66F8">
      <w:pPr>
        <w:pStyle w:val="26"/>
        <w:rPr>
          <w:noProof/>
          <w:lang w:eastAsia="ru-RU"/>
        </w:rPr>
      </w:pPr>
      <w:hyperlink w:anchor="_Toc164082091" w:history="1">
        <w:r w:rsidRPr="008F66F8">
          <w:rPr>
            <w:rStyle w:val="a9"/>
            <w:rFonts w:ascii="Times New Roman" w:eastAsia="Times New Roman" w:hAnsi="Times New Roman" w:cs="Times New Roman"/>
            <w:bCs/>
            <w:noProof/>
            <w:lang w:eastAsia="ru-RU"/>
          </w:rPr>
          <w:t>13.3.</w:t>
        </w:r>
        <w:r w:rsidRPr="008F66F8">
          <w:rPr>
            <w:noProof/>
            <w:lang w:eastAsia="ru-RU"/>
          </w:rPr>
          <w:tab/>
        </w:r>
        <w:r w:rsidRPr="008F66F8">
          <w:rPr>
            <w:rStyle w:val="a9"/>
            <w:rFonts w:ascii="Times New Roman" w:eastAsia="Times New Roman" w:hAnsi="Times New Roman" w:cs="Times New Roman"/>
            <w:bCs/>
            <w:noProof/>
            <w:lang w:eastAsia="ru-RU"/>
          </w:rPr>
          <w:t>Перечень возможных источников ЧС биолого-социального характера на проектируемой территории</w:t>
        </w:r>
        <w:r w:rsidRPr="008F66F8">
          <w:rPr>
            <w:noProof/>
            <w:webHidden/>
          </w:rPr>
          <w:tab/>
        </w:r>
        <w:r w:rsidRPr="008F66F8">
          <w:rPr>
            <w:noProof/>
            <w:webHidden/>
          </w:rPr>
          <w:fldChar w:fldCharType="begin"/>
        </w:r>
        <w:r w:rsidRPr="008F66F8">
          <w:rPr>
            <w:noProof/>
            <w:webHidden/>
          </w:rPr>
          <w:instrText xml:space="preserve"> PAGEREF _Toc164082091 \h </w:instrText>
        </w:r>
        <w:r w:rsidRPr="008F66F8">
          <w:rPr>
            <w:noProof/>
            <w:webHidden/>
          </w:rPr>
        </w:r>
        <w:r w:rsidRPr="008F66F8">
          <w:rPr>
            <w:noProof/>
            <w:webHidden/>
          </w:rPr>
          <w:fldChar w:fldCharType="separate"/>
        </w:r>
        <w:r>
          <w:rPr>
            <w:noProof/>
            <w:webHidden/>
          </w:rPr>
          <w:t>185</w:t>
        </w:r>
        <w:r w:rsidRPr="008F66F8">
          <w:rPr>
            <w:noProof/>
            <w:webHidden/>
          </w:rPr>
          <w:fldChar w:fldCharType="end"/>
        </w:r>
      </w:hyperlink>
    </w:p>
    <w:p w:rsidR="008F66F8" w:rsidRPr="008F66F8" w:rsidRDefault="008F66F8">
      <w:pPr>
        <w:pStyle w:val="26"/>
        <w:rPr>
          <w:noProof/>
          <w:lang w:eastAsia="ru-RU"/>
        </w:rPr>
      </w:pPr>
      <w:hyperlink w:anchor="_Toc164082092" w:history="1">
        <w:r w:rsidRPr="008F66F8">
          <w:rPr>
            <w:rStyle w:val="a9"/>
            <w:rFonts w:ascii="Times New Roman" w:eastAsia="Times New Roman" w:hAnsi="Times New Roman" w:cs="Times New Roman"/>
            <w:bCs/>
            <w:noProof/>
            <w:lang w:eastAsia="ru-RU"/>
          </w:rPr>
          <w:t>13.4.</w:t>
        </w:r>
        <w:r w:rsidRPr="008F66F8">
          <w:rPr>
            <w:noProof/>
            <w:lang w:eastAsia="ru-RU"/>
          </w:rPr>
          <w:tab/>
        </w:r>
        <w:r w:rsidRPr="008F66F8">
          <w:rPr>
            <w:rStyle w:val="a9"/>
            <w:rFonts w:ascii="Times New Roman" w:eastAsia="Times New Roman" w:hAnsi="Times New Roman" w:cs="Times New Roman"/>
            <w:bCs/>
            <w:noProof/>
            <w:lang w:eastAsia="ru-RU"/>
          </w:rPr>
          <w:t>Перечень мероприятий по обеспечению пожарной безопасности</w:t>
        </w:r>
        <w:r w:rsidRPr="008F66F8">
          <w:rPr>
            <w:noProof/>
            <w:webHidden/>
          </w:rPr>
          <w:tab/>
        </w:r>
        <w:r w:rsidRPr="008F66F8">
          <w:rPr>
            <w:noProof/>
            <w:webHidden/>
          </w:rPr>
          <w:fldChar w:fldCharType="begin"/>
        </w:r>
        <w:r w:rsidRPr="008F66F8">
          <w:rPr>
            <w:noProof/>
            <w:webHidden/>
          </w:rPr>
          <w:instrText xml:space="preserve"> PAGEREF _Toc164082092 \h </w:instrText>
        </w:r>
        <w:r w:rsidRPr="008F66F8">
          <w:rPr>
            <w:noProof/>
            <w:webHidden/>
          </w:rPr>
        </w:r>
        <w:r w:rsidRPr="008F66F8">
          <w:rPr>
            <w:noProof/>
            <w:webHidden/>
          </w:rPr>
          <w:fldChar w:fldCharType="separate"/>
        </w:r>
        <w:r>
          <w:rPr>
            <w:noProof/>
            <w:webHidden/>
          </w:rPr>
          <w:t>186</w:t>
        </w:r>
        <w:r w:rsidRPr="008F66F8">
          <w:rPr>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93" w:history="1">
        <w:r w:rsidRPr="008F66F8">
          <w:rPr>
            <w:rStyle w:val="a9"/>
            <w:i w:val="0"/>
            <w:noProof/>
          </w:rPr>
          <w:t>13.4.1.</w:t>
        </w:r>
        <w:r w:rsidRPr="008F66F8">
          <w:rPr>
            <w:rFonts w:asciiTheme="minorHAnsi" w:eastAsiaTheme="minorEastAsia" w:hAnsiTheme="minorHAnsi" w:cstheme="minorBidi"/>
            <w:i w:val="0"/>
            <w:iCs w:val="0"/>
            <w:noProof/>
            <w:sz w:val="22"/>
            <w:szCs w:val="22"/>
          </w:rPr>
          <w:tab/>
        </w:r>
        <w:r w:rsidRPr="008F66F8">
          <w:rPr>
            <w:rStyle w:val="a9"/>
            <w:i w:val="0"/>
            <w:noProof/>
          </w:rPr>
          <w:t>Первичные меры пожарной безопасности</w:t>
        </w:r>
        <w:r w:rsidRPr="008F66F8">
          <w:rPr>
            <w:i w:val="0"/>
            <w:noProof/>
            <w:webHidden/>
          </w:rPr>
          <w:tab/>
        </w:r>
        <w:r w:rsidRPr="008F66F8">
          <w:rPr>
            <w:i w:val="0"/>
            <w:noProof/>
            <w:webHidden/>
          </w:rPr>
          <w:fldChar w:fldCharType="begin"/>
        </w:r>
        <w:r w:rsidRPr="008F66F8">
          <w:rPr>
            <w:i w:val="0"/>
            <w:noProof/>
            <w:webHidden/>
          </w:rPr>
          <w:instrText xml:space="preserve"> PAGEREF _Toc164082093 \h </w:instrText>
        </w:r>
        <w:r w:rsidRPr="008F66F8">
          <w:rPr>
            <w:i w:val="0"/>
            <w:noProof/>
            <w:webHidden/>
          </w:rPr>
        </w:r>
        <w:r w:rsidRPr="008F66F8">
          <w:rPr>
            <w:i w:val="0"/>
            <w:noProof/>
            <w:webHidden/>
          </w:rPr>
          <w:fldChar w:fldCharType="separate"/>
        </w:r>
        <w:r>
          <w:rPr>
            <w:i w:val="0"/>
            <w:noProof/>
            <w:webHidden/>
          </w:rPr>
          <w:t>187</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94" w:history="1">
        <w:r w:rsidRPr="008F66F8">
          <w:rPr>
            <w:rStyle w:val="a9"/>
            <w:i w:val="0"/>
            <w:noProof/>
          </w:rPr>
          <w:t>13.4.2.</w:t>
        </w:r>
        <w:r w:rsidRPr="008F66F8">
          <w:rPr>
            <w:rFonts w:asciiTheme="minorHAnsi" w:eastAsiaTheme="minorEastAsia" w:hAnsiTheme="minorHAnsi" w:cstheme="minorBidi"/>
            <w:i w:val="0"/>
            <w:iCs w:val="0"/>
            <w:noProof/>
            <w:sz w:val="22"/>
            <w:szCs w:val="22"/>
          </w:rPr>
          <w:tab/>
        </w:r>
        <w:r w:rsidRPr="008F66F8">
          <w:rPr>
            <w:rStyle w:val="a9"/>
            <w:i w:val="0"/>
            <w:noProof/>
          </w:rPr>
          <w:t>Требования к документации при планировке территории</w:t>
        </w:r>
        <w:r w:rsidRPr="008F66F8">
          <w:rPr>
            <w:i w:val="0"/>
            <w:noProof/>
            <w:webHidden/>
          </w:rPr>
          <w:tab/>
        </w:r>
        <w:r w:rsidRPr="008F66F8">
          <w:rPr>
            <w:i w:val="0"/>
            <w:noProof/>
            <w:webHidden/>
          </w:rPr>
          <w:fldChar w:fldCharType="begin"/>
        </w:r>
        <w:r w:rsidRPr="008F66F8">
          <w:rPr>
            <w:i w:val="0"/>
            <w:noProof/>
            <w:webHidden/>
          </w:rPr>
          <w:instrText xml:space="preserve"> PAGEREF _Toc164082094 \h </w:instrText>
        </w:r>
        <w:r w:rsidRPr="008F66F8">
          <w:rPr>
            <w:i w:val="0"/>
            <w:noProof/>
            <w:webHidden/>
          </w:rPr>
        </w:r>
        <w:r w:rsidRPr="008F66F8">
          <w:rPr>
            <w:i w:val="0"/>
            <w:noProof/>
            <w:webHidden/>
          </w:rPr>
          <w:fldChar w:fldCharType="separate"/>
        </w:r>
        <w:r>
          <w:rPr>
            <w:i w:val="0"/>
            <w:noProof/>
            <w:webHidden/>
          </w:rPr>
          <w:t>187</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95" w:history="1">
        <w:r w:rsidRPr="008F66F8">
          <w:rPr>
            <w:rStyle w:val="a9"/>
            <w:i w:val="0"/>
            <w:noProof/>
          </w:rPr>
          <w:t>13.4.3.</w:t>
        </w:r>
        <w:r w:rsidRPr="008F66F8">
          <w:rPr>
            <w:rFonts w:asciiTheme="minorHAnsi" w:eastAsiaTheme="minorEastAsia" w:hAnsiTheme="minorHAnsi" w:cstheme="minorBidi"/>
            <w:i w:val="0"/>
            <w:iCs w:val="0"/>
            <w:noProof/>
            <w:sz w:val="22"/>
            <w:szCs w:val="22"/>
          </w:rPr>
          <w:tab/>
        </w:r>
        <w:r w:rsidRPr="008F66F8">
          <w:rPr>
            <w:rStyle w:val="a9"/>
            <w:i w:val="0"/>
            <w:noProof/>
          </w:rPr>
          <w:t>Размещение взрывопожароопасных элементов на территории</w:t>
        </w:r>
        <w:r w:rsidRPr="008F66F8">
          <w:rPr>
            <w:i w:val="0"/>
            <w:noProof/>
            <w:webHidden/>
          </w:rPr>
          <w:tab/>
        </w:r>
        <w:r w:rsidRPr="008F66F8">
          <w:rPr>
            <w:i w:val="0"/>
            <w:noProof/>
            <w:webHidden/>
          </w:rPr>
          <w:fldChar w:fldCharType="begin"/>
        </w:r>
        <w:r w:rsidRPr="008F66F8">
          <w:rPr>
            <w:i w:val="0"/>
            <w:noProof/>
            <w:webHidden/>
          </w:rPr>
          <w:instrText xml:space="preserve"> PAGEREF _Toc164082095 \h </w:instrText>
        </w:r>
        <w:r w:rsidRPr="008F66F8">
          <w:rPr>
            <w:i w:val="0"/>
            <w:noProof/>
            <w:webHidden/>
          </w:rPr>
        </w:r>
        <w:r w:rsidRPr="008F66F8">
          <w:rPr>
            <w:i w:val="0"/>
            <w:noProof/>
            <w:webHidden/>
          </w:rPr>
          <w:fldChar w:fldCharType="separate"/>
        </w:r>
        <w:r>
          <w:rPr>
            <w:i w:val="0"/>
            <w:noProof/>
            <w:webHidden/>
          </w:rPr>
          <w:t>188</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96" w:history="1">
        <w:r w:rsidRPr="008F66F8">
          <w:rPr>
            <w:rStyle w:val="a9"/>
            <w:i w:val="0"/>
            <w:noProof/>
          </w:rPr>
          <w:t>13.4.4.</w:t>
        </w:r>
        <w:r w:rsidRPr="008F66F8">
          <w:rPr>
            <w:rFonts w:asciiTheme="minorHAnsi" w:eastAsiaTheme="minorEastAsia" w:hAnsiTheme="minorHAnsi" w:cstheme="minorBidi"/>
            <w:i w:val="0"/>
            <w:iCs w:val="0"/>
            <w:noProof/>
            <w:sz w:val="22"/>
            <w:szCs w:val="22"/>
          </w:rPr>
          <w:tab/>
        </w:r>
        <w:r w:rsidRPr="008F66F8">
          <w:rPr>
            <w:rStyle w:val="a9"/>
            <w:i w:val="0"/>
            <w:noProof/>
          </w:rPr>
          <w:t>Противопожарное водоснабжение</w:t>
        </w:r>
        <w:r w:rsidRPr="008F66F8">
          <w:rPr>
            <w:i w:val="0"/>
            <w:noProof/>
            <w:webHidden/>
          </w:rPr>
          <w:tab/>
        </w:r>
        <w:r w:rsidRPr="008F66F8">
          <w:rPr>
            <w:i w:val="0"/>
            <w:noProof/>
            <w:webHidden/>
          </w:rPr>
          <w:fldChar w:fldCharType="begin"/>
        </w:r>
        <w:r w:rsidRPr="008F66F8">
          <w:rPr>
            <w:i w:val="0"/>
            <w:noProof/>
            <w:webHidden/>
          </w:rPr>
          <w:instrText xml:space="preserve"> PAGEREF _Toc164082096 \h </w:instrText>
        </w:r>
        <w:r w:rsidRPr="008F66F8">
          <w:rPr>
            <w:i w:val="0"/>
            <w:noProof/>
            <w:webHidden/>
          </w:rPr>
        </w:r>
        <w:r w:rsidRPr="008F66F8">
          <w:rPr>
            <w:i w:val="0"/>
            <w:noProof/>
            <w:webHidden/>
          </w:rPr>
          <w:fldChar w:fldCharType="separate"/>
        </w:r>
        <w:r>
          <w:rPr>
            <w:i w:val="0"/>
            <w:noProof/>
            <w:webHidden/>
          </w:rPr>
          <w:t>189</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97" w:history="1">
        <w:r w:rsidRPr="008F66F8">
          <w:rPr>
            <w:rStyle w:val="a9"/>
            <w:i w:val="0"/>
            <w:noProof/>
          </w:rPr>
          <w:t>13.4.5.</w:t>
        </w:r>
        <w:r w:rsidRPr="008F66F8">
          <w:rPr>
            <w:rFonts w:asciiTheme="minorHAnsi" w:eastAsiaTheme="minorEastAsia" w:hAnsiTheme="minorHAnsi" w:cstheme="minorBidi"/>
            <w:i w:val="0"/>
            <w:iCs w:val="0"/>
            <w:noProof/>
            <w:sz w:val="22"/>
            <w:szCs w:val="22"/>
          </w:rPr>
          <w:tab/>
        </w:r>
        <w:r w:rsidRPr="008F66F8">
          <w:rPr>
            <w:rStyle w:val="a9"/>
            <w:i w:val="0"/>
            <w:noProof/>
          </w:rPr>
          <w:t>Противопожарные расстояния между зданиями, сооружениями и лесничествами (лесопарками)</w:t>
        </w:r>
        <w:r w:rsidRPr="008F66F8">
          <w:rPr>
            <w:i w:val="0"/>
            <w:noProof/>
            <w:webHidden/>
          </w:rPr>
          <w:tab/>
        </w:r>
        <w:r w:rsidRPr="008F66F8">
          <w:rPr>
            <w:i w:val="0"/>
            <w:noProof/>
            <w:webHidden/>
          </w:rPr>
          <w:fldChar w:fldCharType="begin"/>
        </w:r>
        <w:r w:rsidRPr="008F66F8">
          <w:rPr>
            <w:i w:val="0"/>
            <w:noProof/>
            <w:webHidden/>
          </w:rPr>
          <w:instrText xml:space="preserve"> PAGEREF _Toc164082097 \h </w:instrText>
        </w:r>
        <w:r w:rsidRPr="008F66F8">
          <w:rPr>
            <w:i w:val="0"/>
            <w:noProof/>
            <w:webHidden/>
          </w:rPr>
        </w:r>
        <w:r w:rsidRPr="008F66F8">
          <w:rPr>
            <w:i w:val="0"/>
            <w:noProof/>
            <w:webHidden/>
          </w:rPr>
          <w:fldChar w:fldCharType="separate"/>
        </w:r>
        <w:r>
          <w:rPr>
            <w:i w:val="0"/>
            <w:noProof/>
            <w:webHidden/>
          </w:rPr>
          <w:t>190</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98" w:history="1">
        <w:r w:rsidRPr="008F66F8">
          <w:rPr>
            <w:rStyle w:val="a9"/>
            <w:i w:val="0"/>
            <w:noProof/>
          </w:rPr>
          <w:t>13.4.6.</w:t>
        </w:r>
        <w:r w:rsidRPr="008F66F8">
          <w:rPr>
            <w:rFonts w:asciiTheme="minorHAnsi" w:eastAsiaTheme="minorEastAsia" w:hAnsiTheme="minorHAnsi" w:cstheme="minorBidi"/>
            <w:i w:val="0"/>
            <w:iCs w:val="0"/>
            <w:noProof/>
            <w:sz w:val="22"/>
            <w:szCs w:val="22"/>
          </w:rPr>
          <w:tab/>
        </w:r>
        <w:r w:rsidRPr="008F66F8">
          <w:rPr>
            <w:rStyle w:val="a9"/>
            <w:i w:val="0"/>
            <w:noProof/>
          </w:rPr>
          <w:t>Противопожарные расстояния от зданий и сооружений складов нефти и нефтепродуктов до граничащих с ними объектов защиты</w:t>
        </w:r>
        <w:r w:rsidRPr="008F66F8">
          <w:rPr>
            <w:i w:val="0"/>
            <w:noProof/>
            <w:webHidden/>
          </w:rPr>
          <w:tab/>
        </w:r>
        <w:r w:rsidRPr="008F66F8">
          <w:rPr>
            <w:i w:val="0"/>
            <w:noProof/>
            <w:webHidden/>
          </w:rPr>
          <w:fldChar w:fldCharType="begin"/>
        </w:r>
        <w:r w:rsidRPr="008F66F8">
          <w:rPr>
            <w:i w:val="0"/>
            <w:noProof/>
            <w:webHidden/>
          </w:rPr>
          <w:instrText xml:space="preserve"> PAGEREF _Toc164082098 \h </w:instrText>
        </w:r>
        <w:r w:rsidRPr="008F66F8">
          <w:rPr>
            <w:i w:val="0"/>
            <w:noProof/>
            <w:webHidden/>
          </w:rPr>
        </w:r>
        <w:r w:rsidRPr="008F66F8">
          <w:rPr>
            <w:i w:val="0"/>
            <w:noProof/>
            <w:webHidden/>
          </w:rPr>
          <w:fldChar w:fldCharType="separate"/>
        </w:r>
        <w:r>
          <w:rPr>
            <w:i w:val="0"/>
            <w:noProof/>
            <w:webHidden/>
          </w:rPr>
          <w:t>191</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099" w:history="1">
        <w:r w:rsidRPr="008F66F8">
          <w:rPr>
            <w:rStyle w:val="a9"/>
            <w:i w:val="0"/>
            <w:noProof/>
          </w:rPr>
          <w:t>13.4.7.</w:t>
        </w:r>
        <w:r w:rsidRPr="008F66F8">
          <w:rPr>
            <w:rFonts w:asciiTheme="minorHAnsi" w:eastAsiaTheme="minorEastAsia" w:hAnsiTheme="minorHAnsi" w:cstheme="minorBidi"/>
            <w:i w:val="0"/>
            <w:iCs w:val="0"/>
            <w:noProof/>
            <w:sz w:val="22"/>
            <w:szCs w:val="22"/>
          </w:rPr>
          <w:tab/>
        </w:r>
        <w:r w:rsidRPr="008F66F8">
          <w:rPr>
            <w:rStyle w:val="a9"/>
            <w:i w:val="0"/>
            <w:noProof/>
          </w:rPr>
          <w:t>Противопожарные расстояния от резервуаров сжиженных углеводородных газов до зданий и сооружений</w:t>
        </w:r>
        <w:r w:rsidRPr="008F66F8">
          <w:rPr>
            <w:i w:val="0"/>
            <w:noProof/>
            <w:webHidden/>
          </w:rPr>
          <w:tab/>
        </w:r>
        <w:r w:rsidRPr="008F66F8">
          <w:rPr>
            <w:i w:val="0"/>
            <w:noProof/>
            <w:webHidden/>
          </w:rPr>
          <w:fldChar w:fldCharType="begin"/>
        </w:r>
        <w:r w:rsidRPr="008F66F8">
          <w:rPr>
            <w:i w:val="0"/>
            <w:noProof/>
            <w:webHidden/>
          </w:rPr>
          <w:instrText xml:space="preserve"> PAGEREF _Toc164082099 \h </w:instrText>
        </w:r>
        <w:r w:rsidRPr="008F66F8">
          <w:rPr>
            <w:i w:val="0"/>
            <w:noProof/>
            <w:webHidden/>
          </w:rPr>
        </w:r>
        <w:r w:rsidRPr="008F66F8">
          <w:rPr>
            <w:i w:val="0"/>
            <w:noProof/>
            <w:webHidden/>
          </w:rPr>
          <w:fldChar w:fldCharType="separate"/>
        </w:r>
        <w:r>
          <w:rPr>
            <w:i w:val="0"/>
            <w:noProof/>
            <w:webHidden/>
          </w:rPr>
          <w:t>192</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00" w:history="1">
        <w:r w:rsidRPr="008F66F8">
          <w:rPr>
            <w:rStyle w:val="a9"/>
            <w:i w:val="0"/>
            <w:noProof/>
          </w:rPr>
          <w:t>13.4.8.</w:t>
        </w:r>
        <w:r w:rsidRPr="008F66F8">
          <w:rPr>
            <w:rFonts w:asciiTheme="minorHAnsi" w:eastAsiaTheme="minorEastAsia" w:hAnsiTheme="minorHAnsi" w:cstheme="minorBidi"/>
            <w:i w:val="0"/>
            <w:iCs w:val="0"/>
            <w:noProof/>
            <w:sz w:val="22"/>
            <w:szCs w:val="22"/>
          </w:rPr>
          <w:tab/>
        </w:r>
        <w:r w:rsidRPr="008F66F8">
          <w:rPr>
            <w:rStyle w:val="a9"/>
            <w:i w:val="0"/>
            <w:noProof/>
          </w:rPr>
          <w:t>Противопожарные расстояния от газопроводов, нефтепроводов, нефтепродуктопроводов, конденсатопроводов до соседних объектов защиты</w:t>
        </w:r>
        <w:r w:rsidRPr="008F66F8">
          <w:rPr>
            <w:i w:val="0"/>
            <w:noProof/>
            <w:webHidden/>
          </w:rPr>
          <w:tab/>
        </w:r>
        <w:r w:rsidRPr="008F66F8">
          <w:rPr>
            <w:i w:val="0"/>
            <w:noProof/>
            <w:webHidden/>
          </w:rPr>
          <w:fldChar w:fldCharType="begin"/>
        </w:r>
        <w:r w:rsidRPr="008F66F8">
          <w:rPr>
            <w:i w:val="0"/>
            <w:noProof/>
            <w:webHidden/>
          </w:rPr>
          <w:instrText xml:space="preserve"> PAGEREF _Toc164082100 \h </w:instrText>
        </w:r>
        <w:r w:rsidRPr="008F66F8">
          <w:rPr>
            <w:i w:val="0"/>
            <w:noProof/>
            <w:webHidden/>
          </w:rPr>
        </w:r>
        <w:r w:rsidRPr="008F66F8">
          <w:rPr>
            <w:i w:val="0"/>
            <w:noProof/>
            <w:webHidden/>
          </w:rPr>
          <w:fldChar w:fldCharType="separate"/>
        </w:r>
        <w:r>
          <w:rPr>
            <w:i w:val="0"/>
            <w:noProof/>
            <w:webHidden/>
          </w:rPr>
          <w:t>193</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01" w:history="1">
        <w:r w:rsidRPr="008F66F8">
          <w:rPr>
            <w:rStyle w:val="a9"/>
            <w:i w:val="0"/>
            <w:noProof/>
          </w:rPr>
          <w:t>13.4.9.</w:t>
        </w:r>
        <w:r w:rsidRPr="008F66F8">
          <w:rPr>
            <w:rFonts w:asciiTheme="minorHAnsi" w:eastAsiaTheme="minorEastAsia" w:hAnsiTheme="minorHAnsi" w:cstheme="minorBidi"/>
            <w:i w:val="0"/>
            <w:iCs w:val="0"/>
            <w:noProof/>
            <w:sz w:val="22"/>
            <w:szCs w:val="22"/>
          </w:rPr>
          <w:tab/>
        </w:r>
        <w:r w:rsidRPr="008F66F8">
          <w:rPr>
            <w:rStyle w:val="a9"/>
            <w:i w:val="0"/>
            <w:noProof/>
          </w:rPr>
          <w:t>Требования пожарной безопасности по размещению подразделений пожарной охраны</w:t>
        </w:r>
        <w:r w:rsidRPr="008F66F8">
          <w:rPr>
            <w:i w:val="0"/>
            <w:noProof/>
            <w:webHidden/>
          </w:rPr>
          <w:tab/>
        </w:r>
        <w:r w:rsidRPr="008F66F8">
          <w:rPr>
            <w:i w:val="0"/>
            <w:noProof/>
            <w:webHidden/>
          </w:rPr>
          <w:fldChar w:fldCharType="begin"/>
        </w:r>
        <w:r w:rsidRPr="008F66F8">
          <w:rPr>
            <w:i w:val="0"/>
            <w:noProof/>
            <w:webHidden/>
          </w:rPr>
          <w:instrText xml:space="preserve"> PAGEREF _Toc164082101 \h </w:instrText>
        </w:r>
        <w:r w:rsidRPr="008F66F8">
          <w:rPr>
            <w:i w:val="0"/>
            <w:noProof/>
            <w:webHidden/>
          </w:rPr>
        </w:r>
        <w:r w:rsidRPr="008F66F8">
          <w:rPr>
            <w:i w:val="0"/>
            <w:noProof/>
            <w:webHidden/>
          </w:rPr>
          <w:fldChar w:fldCharType="separate"/>
        </w:r>
        <w:r>
          <w:rPr>
            <w:i w:val="0"/>
            <w:noProof/>
            <w:webHidden/>
          </w:rPr>
          <w:t>194</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02" w:history="1">
        <w:r w:rsidRPr="008F66F8">
          <w:rPr>
            <w:rStyle w:val="a9"/>
            <w:i w:val="0"/>
            <w:noProof/>
          </w:rPr>
          <w:t>13.4.10.</w:t>
        </w:r>
        <w:r w:rsidRPr="008F66F8">
          <w:rPr>
            <w:rFonts w:asciiTheme="minorHAnsi" w:eastAsiaTheme="minorEastAsia" w:hAnsiTheme="minorHAnsi" w:cstheme="minorBidi"/>
            <w:i w:val="0"/>
            <w:iCs w:val="0"/>
            <w:noProof/>
            <w:sz w:val="22"/>
            <w:szCs w:val="22"/>
          </w:rPr>
          <w:tab/>
        </w:r>
        <w:r w:rsidRPr="008F66F8">
          <w:rPr>
            <w:rStyle w:val="a9"/>
            <w:i w:val="0"/>
            <w:noProof/>
          </w:rPr>
          <w:t>Требования пожарной безопасности к пожарным депо</w:t>
        </w:r>
        <w:r w:rsidRPr="008F66F8">
          <w:rPr>
            <w:i w:val="0"/>
            <w:noProof/>
            <w:webHidden/>
          </w:rPr>
          <w:tab/>
        </w:r>
        <w:r w:rsidRPr="008F66F8">
          <w:rPr>
            <w:i w:val="0"/>
            <w:noProof/>
            <w:webHidden/>
          </w:rPr>
          <w:fldChar w:fldCharType="begin"/>
        </w:r>
        <w:r w:rsidRPr="008F66F8">
          <w:rPr>
            <w:i w:val="0"/>
            <w:noProof/>
            <w:webHidden/>
          </w:rPr>
          <w:instrText xml:space="preserve"> PAGEREF _Toc164082102 \h </w:instrText>
        </w:r>
        <w:r w:rsidRPr="008F66F8">
          <w:rPr>
            <w:i w:val="0"/>
            <w:noProof/>
            <w:webHidden/>
          </w:rPr>
        </w:r>
        <w:r w:rsidRPr="008F66F8">
          <w:rPr>
            <w:i w:val="0"/>
            <w:noProof/>
            <w:webHidden/>
          </w:rPr>
          <w:fldChar w:fldCharType="separate"/>
        </w:r>
        <w:r>
          <w:rPr>
            <w:i w:val="0"/>
            <w:noProof/>
            <w:webHidden/>
          </w:rPr>
          <w:t>194</w:t>
        </w:r>
        <w:r w:rsidRPr="008F66F8">
          <w:rPr>
            <w:i w:val="0"/>
            <w:noProof/>
            <w:webHidden/>
          </w:rPr>
          <w:fldChar w:fldCharType="end"/>
        </w:r>
      </w:hyperlink>
    </w:p>
    <w:p w:rsidR="008F66F8" w:rsidRPr="008F66F8" w:rsidRDefault="008F66F8">
      <w:pPr>
        <w:pStyle w:val="11"/>
        <w:rPr>
          <w:noProof/>
          <w:lang w:eastAsia="ru-RU"/>
        </w:rPr>
      </w:pPr>
      <w:hyperlink w:anchor="_Toc164082103" w:history="1">
        <w:r w:rsidRPr="008F66F8">
          <w:rPr>
            <w:rStyle w:val="a9"/>
            <w:rFonts w:ascii="Times New Roman" w:eastAsia="Times New Roman" w:hAnsi="Times New Roman" w:cs="Times New Roman"/>
            <w:noProof/>
          </w:rPr>
          <w:t>14.</w:t>
        </w:r>
        <w:r w:rsidRPr="008F66F8">
          <w:rPr>
            <w:noProof/>
            <w:lang w:eastAsia="ru-RU"/>
          </w:rPr>
          <w:tab/>
        </w:r>
        <w:r w:rsidRPr="008F66F8">
          <w:rPr>
            <w:rStyle w:val="a9"/>
            <w:rFonts w:ascii="Times New Roman" w:eastAsia="Times New Roman" w:hAnsi="Times New Roman" w:cs="Times New Roman"/>
            <w:noProof/>
          </w:rPr>
          <w:t>Оценка санитарно-экологического состояния окружающей среды</w:t>
        </w:r>
        <w:r w:rsidRPr="008F66F8">
          <w:rPr>
            <w:noProof/>
            <w:webHidden/>
          </w:rPr>
          <w:tab/>
        </w:r>
        <w:r w:rsidRPr="008F66F8">
          <w:rPr>
            <w:noProof/>
            <w:webHidden/>
          </w:rPr>
          <w:fldChar w:fldCharType="begin"/>
        </w:r>
        <w:r w:rsidRPr="008F66F8">
          <w:rPr>
            <w:noProof/>
            <w:webHidden/>
          </w:rPr>
          <w:instrText xml:space="preserve"> PAGEREF _Toc164082103 \h </w:instrText>
        </w:r>
        <w:r w:rsidRPr="008F66F8">
          <w:rPr>
            <w:noProof/>
            <w:webHidden/>
          </w:rPr>
        </w:r>
        <w:r w:rsidRPr="008F66F8">
          <w:rPr>
            <w:noProof/>
            <w:webHidden/>
          </w:rPr>
          <w:fldChar w:fldCharType="separate"/>
        </w:r>
        <w:r>
          <w:rPr>
            <w:noProof/>
            <w:webHidden/>
          </w:rPr>
          <w:t>196</w:t>
        </w:r>
        <w:r w:rsidRPr="008F66F8">
          <w:rPr>
            <w:noProof/>
            <w:webHidden/>
          </w:rPr>
          <w:fldChar w:fldCharType="end"/>
        </w:r>
      </w:hyperlink>
    </w:p>
    <w:p w:rsidR="008F66F8" w:rsidRPr="008F66F8" w:rsidRDefault="008F66F8">
      <w:pPr>
        <w:pStyle w:val="26"/>
        <w:rPr>
          <w:noProof/>
          <w:lang w:eastAsia="ru-RU"/>
        </w:rPr>
      </w:pPr>
      <w:hyperlink w:anchor="_Toc164082104" w:history="1">
        <w:r w:rsidRPr="008F66F8">
          <w:rPr>
            <w:rStyle w:val="a9"/>
            <w:rFonts w:ascii="Times New Roman" w:eastAsia="Times New Roman" w:hAnsi="Times New Roman" w:cs="Times New Roman"/>
            <w:bCs/>
            <w:noProof/>
            <w:lang w:eastAsia="ru-RU"/>
          </w:rPr>
          <w:t>14.1.</w:t>
        </w:r>
        <w:r w:rsidRPr="008F66F8">
          <w:rPr>
            <w:noProof/>
            <w:lang w:eastAsia="ru-RU"/>
          </w:rPr>
          <w:tab/>
        </w:r>
        <w:r w:rsidRPr="008F66F8">
          <w:rPr>
            <w:rStyle w:val="a9"/>
            <w:rFonts w:ascii="Times New Roman" w:eastAsia="Times New Roman" w:hAnsi="Times New Roman" w:cs="Times New Roman"/>
            <w:bCs/>
            <w:noProof/>
            <w:lang w:eastAsia="ru-RU"/>
          </w:rPr>
          <w:t>Охрана атмосферного воздуха</w:t>
        </w:r>
        <w:r w:rsidRPr="008F66F8">
          <w:rPr>
            <w:noProof/>
            <w:webHidden/>
          </w:rPr>
          <w:tab/>
        </w:r>
        <w:r w:rsidRPr="008F66F8">
          <w:rPr>
            <w:noProof/>
            <w:webHidden/>
          </w:rPr>
          <w:fldChar w:fldCharType="begin"/>
        </w:r>
        <w:r w:rsidRPr="008F66F8">
          <w:rPr>
            <w:noProof/>
            <w:webHidden/>
          </w:rPr>
          <w:instrText xml:space="preserve"> PAGEREF _Toc164082104 \h </w:instrText>
        </w:r>
        <w:r w:rsidRPr="008F66F8">
          <w:rPr>
            <w:noProof/>
            <w:webHidden/>
          </w:rPr>
        </w:r>
        <w:r w:rsidRPr="008F66F8">
          <w:rPr>
            <w:noProof/>
            <w:webHidden/>
          </w:rPr>
          <w:fldChar w:fldCharType="separate"/>
        </w:r>
        <w:r>
          <w:rPr>
            <w:noProof/>
            <w:webHidden/>
          </w:rPr>
          <w:t>196</w:t>
        </w:r>
        <w:r w:rsidRPr="008F66F8">
          <w:rPr>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05" w:history="1">
        <w:r w:rsidRPr="008F66F8">
          <w:rPr>
            <w:rStyle w:val="a9"/>
            <w:bCs/>
            <w:i w:val="0"/>
            <w:noProof/>
          </w:rPr>
          <w:t>14.1.1.</w:t>
        </w:r>
        <w:r w:rsidRPr="008F66F8">
          <w:rPr>
            <w:rFonts w:asciiTheme="minorHAnsi" w:eastAsiaTheme="minorEastAsia" w:hAnsiTheme="minorHAnsi" w:cstheme="minorBidi"/>
            <w:i w:val="0"/>
            <w:iCs w:val="0"/>
            <w:noProof/>
            <w:sz w:val="22"/>
            <w:szCs w:val="22"/>
          </w:rPr>
          <w:tab/>
        </w:r>
        <w:r w:rsidRPr="008F66F8">
          <w:rPr>
            <w:rStyle w:val="a9"/>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_Toc164082105 \h </w:instrText>
        </w:r>
        <w:r w:rsidRPr="008F66F8">
          <w:rPr>
            <w:i w:val="0"/>
            <w:noProof/>
            <w:webHidden/>
          </w:rPr>
        </w:r>
        <w:r w:rsidRPr="008F66F8">
          <w:rPr>
            <w:i w:val="0"/>
            <w:noProof/>
            <w:webHidden/>
          </w:rPr>
          <w:fldChar w:fldCharType="separate"/>
        </w:r>
        <w:r>
          <w:rPr>
            <w:i w:val="0"/>
            <w:noProof/>
            <w:webHidden/>
          </w:rPr>
          <w:t>196</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06" w:history="1">
        <w:r w:rsidRPr="008F66F8">
          <w:rPr>
            <w:rStyle w:val="a9"/>
            <w:i w:val="0"/>
            <w:noProof/>
          </w:rPr>
          <w:t>14.1.2.</w:t>
        </w:r>
        <w:r w:rsidRPr="008F66F8">
          <w:rPr>
            <w:rFonts w:asciiTheme="minorHAnsi" w:eastAsiaTheme="minorEastAsia" w:hAnsiTheme="minorHAnsi" w:cstheme="minorBidi"/>
            <w:i w:val="0"/>
            <w:iCs w:val="0"/>
            <w:noProof/>
            <w:sz w:val="22"/>
            <w:szCs w:val="22"/>
          </w:rPr>
          <w:tab/>
        </w:r>
        <w:r w:rsidRPr="008F66F8">
          <w:rPr>
            <w:rStyle w:val="a9"/>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_Toc164082106 \h </w:instrText>
        </w:r>
        <w:r w:rsidRPr="008F66F8">
          <w:rPr>
            <w:i w:val="0"/>
            <w:noProof/>
            <w:webHidden/>
          </w:rPr>
        </w:r>
        <w:r w:rsidRPr="008F66F8">
          <w:rPr>
            <w:i w:val="0"/>
            <w:noProof/>
            <w:webHidden/>
          </w:rPr>
          <w:fldChar w:fldCharType="separate"/>
        </w:r>
        <w:r>
          <w:rPr>
            <w:i w:val="0"/>
            <w:noProof/>
            <w:webHidden/>
          </w:rPr>
          <w:t>199</w:t>
        </w:r>
        <w:r w:rsidRPr="008F66F8">
          <w:rPr>
            <w:i w:val="0"/>
            <w:noProof/>
            <w:webHidden/>
          </w:rPr>
          <w:fldChar w:fldCharType="end"/>
        </w:r>
      </w:hyperlink>
    </w:p>
    <w:p w:rsidR="008F66F8" w:rsidRPr="008F66F8" w:rsidRDefault="008F66F8">
      <w:pPr>
        <w:pStyle w:val="26"/>
        <w:rPr>
          <w:noProof/>
          <w:lang w:eastAsia="ru-RU"/>
        </w:rPr>
      </w:pPr>
      <w:hyperlink w:anchor="_Toc164082107" w:history="1">
        <w:r w:rsidRPr="008F66F8">
          <w:rPr>
            <w:rStyle w:val="a9"/>
            <w:rFonts w:ascii="Times New Roman" w:eastAsia="Times New Roman" w:hAnsi="Times New Roman" w:cs="Times New Roman"/>
            <w:bCs/>
            <w:noProof/>
            <w:lang w:eastAsia="ru-RU"/>
          </w:rPr>
          <w:t>14.2.</w:t>
        </w:r>
        <w:r w:rsidRPr="008F66F8">
          <w:rPr>
            <w:noProof/>
            <w:lang w:eastAsia="ru-RU"/>
          </w:rPr>
          <w:tab/>
        </w:r>
        <w:r w:rsidRPr="008F66F8">
          <w:rPr>
            <w:rStyle w:val="a9"/>
            <w:rFonts w:ascii="Times New Roman" w:eastAsia="Times New Roman" w:hAnsi="Times New Roman" w:cs="Times New Roman"/>
            <w:bCs/>
            <w:noProof/>
            <w:lang w:eastAsia="ru-RU"/>
          </w:rPr>
          <w:t>Поверхностные и подземные воды</w:t>
        </w:r>
        <w:r w:rsidRPr="008F66F8">
          <w:rPr>
            <w:noProof/>
            <w:webHidden/>
          </w:rPr>
          <w:tab/>
        </w:r>
        <w:r w:rsidRPr="008F66F8">
          <w:rPr>
            <w:noProof/>
            <w:webHidden/>
          </w:rPr>
          <w:fldChar w:fldCharType="begin"/>
        </w:r>
        <w:r w:rsidRPr="008F66F8">
          <w:rPr>
            <w:noProof/>
            <w:webHidden/>
          </w:rPr>
          <w:instrText xml:space="preserve"> PAGEREF _Toc164082107 \h </w:instrText>
        </w:r>
        <w:r w:rsidRPr="008F66F8">
          <w:rPr>
            <w:noProof/>
            <w:webHidden/>
          </w:rPr>
        </w:r>
        <w:r w:rsidRPr="008F66F8">
          <w:rPr>
            <w:noProof/>
            <w:webHidden/>
          </w:rPr>
          <w:fldChar w:fldCharType="separate"/>
        </w:r>
        <w:r>
          <w:rPr>
            <w:noProof/>
            <w:webHidden/>
          </w:rPr>
          <w:t>202</w:t>
        </w:r>
        <w:r w:rsidRPr="008F66F8">
          <w:rPr>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08" w:history="1">
        <w:r w:rsidRPr="008F66F8">
          <w:rPr>
            <w:rStyle w:val="a9"/>
            <w:bCs/>
            <w:i w:val="0"/>
            <w:noProof/>
          </w:rPr>
          <w:t>14.2.1.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_Toc164082108 \h </w:instrText>
        </w:r>
        <w:r w:rsidRPr="008F66F8">
          <w:rPr>
            <w:i w:val="0"/>
            <w:noProof/>
            <w:webHidden/>
          </w:rPr>
        </w:r>
        <w:r w:rsidRPr="008F66F8">
          <w:rPr>
            <w:i w:val="0"/>
            <w:noProof/>
            <w:webHidden/>
          </w:rPr>
          <w:fldChar w:fldCharType="separate"/>
        </w:r>
        <w:r>
          <w:rPr>
            <w:i w:val="0"/>
            <w:noProof/>
            <w:webHidden/>
          </w:rPr>
          <w:t>202</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09" w:history="1">
        <w:r w:rsidRPr="008F66F8">
          <w:rPr>
            <w:rStyle w:val="a9"/>
            <w:bCs/>
            <w:i w:val="0"/>
            <w:noProof/>
          </w:rPr>
          <w:t>14.2.2.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_Toc164082109 \h </w:instrText>
        </w:r>
        <w:r w:rsidRPr="008F66F8">
          <w:rPr>
            <w:i w:val="0"/>
            <w:noProof/>
            <w:webHidden/>
          </w:rPr>
        </w:r>
        <w:r w:rsidRPr="008F66F8">
          <w:rPr>
            <w:i w:val="0"/>
            <w:noProof/>
            <w:webHidden/>
          </w:rPr>
          <w:fldChar w:fldCharType="separate"/>
        </w:r>
        <w:r>
          <w:rPr>
            <w:i w:val="0"/>
            <w:noProof/>
            <w:webHidden/>
          </w:rPr>
          <w:t>205</w:t>
        </w:r>
        <w:r w:rsidRPr="008F66F8">
          <w:rPr>
            <w:i w:val="0"/>
            <w:noProof/>
            <w:webHidden/>
          </w:rPr>
          <w:fldChar w:fldCharType="end"/>
        </w:r>
      </w:hyperlink>
    </w:p>
    <w:p w:rsidR="008F66F8" w:rsidRPr="008F66F8" w:rsidRDefault="008F66F8">
      <w:pPr>
        <w:pStyle w:val="26"/>
        <w:rPr>
          <w:noProof/>
          <w:lang w:eastAsia="ru-RU"/>
        </w:rPr>
      </w:pPr>
      <w:hyperlink w:anchor="_Toc164082110" w:history="1">
        <w:r w:rsidRPr="008F66F8">
          <w:rPr>
            <w:rStyle w:val="a9"/>
            <w:rFonts w:ascii="Times New Roman" w:eastAsia="Times New Roman" w:hAnsi="Times New Roman" w:cs="Times New Roman"/>
            <w:bCs/>
            <w:noProof/>
            <w:lang w:eastAsia="ru-RU"/>
          </w:rPr>
          <w:t>14.3.</w:t>
        </w:r>
        <w:r w:rsidRPr="008F66F8">
          <w:rPr>
            <w:noProof/>
            <w:lang w:eastAsia="ru-RU"/>
          </w:rPr>
          <w:tab/>
        </w:r>
        <w:r w:rsidRPr="008F66F8">
          <w:rPr>
            <w:rStyle w:val="a9"/>
            <w:rFonts w:ascii="Times New Roman" w:eastAsia="Times New Roman" w:hAnsi="Times New Roman" w:cs="Times New Roman"/>
            <w:bCs/>
            <w:noProof/>
            <w:lang w:eastAsia="ru-RU"/>
          </w:rPr>
          <w:t>Почвы</w:t>
        </w:r>
        <w:r w:rsidRPr="008F66F8">
          <w:rPr>
            <w:noProof/>
            <w:webHidden/>
          </w:rPr>
          <w:tab/>
        </w:r>
        <w:r w:rsidRPr="008F66F8">
          <w:rPr>
            <w:noProof/>
            <w:webHidden/>
          </w:rPr>
          <w:fldChar w:fldCharType="begin"/>
        </w:r>
        <w:r w:rsidRPr="008F66F8">
          <w:rPr>
            <w:noProof/>
            <w:webHidden/>
          </w:rPr>
          <w:instrText xml:space="preserve"> PAGEREF _Toc164082110 \h </w:instrText>
        </w:r>
        <w:r w:rsidRPr="008F66F8">
          <w:rPr>
            <w:noProof/>
            <w:webHidden/>
          </w:rPr>
        </w:r>
        <w:r w:rsidRPr="008F66F8">
          <w:rPr>
            <w:noProof/>
            <w:webHidden/>
          </w:rPr>
          <w:fldChar w:fldCharType="separate"/>
        </w:r>
        <w:r>
          <w:rPr>
            <w:noProof/>
            <w:webHidden/>
          </w:rPr>
          <w:t>207</w:t>
        </w:r>
        <w:r w:rsidRPr="008F66F8">
          <w:rPr>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11" w:history="1">
        <w:r w:rsidRPr="008F66F8">
          <w:rPr>
            <w:rStyle w:val="a9"/>
            <w:bCs/>
            <w:i w:val="0"/>
            <w:noProof/>
          </w:rPr>
          <w:t>14.3.1.</w:t>
        </w:r>
        <w:r w:rsidRPr="008F66F8">
          <w:rPr>
            <w:rFonts w:asciiTheme="minorHAnsi" w:eastAsiaTheme="minorEastAsia" w:hAnsiTheme="minorHAnsi" w:cstheme="minorBidi"/>
            <w:i w:val="0"/>
            <w:iCs w:val="0"/>
            <w:noProof/>
            <w:sz w:val="22"/>
            <w:szCs w:val="22"/>
          </w:rPr>
          <w:tab/>
        </w:r>
        <w:r w:rsidRPr="008F66F8">
          <w:rPr>
            <w:rStyle w:val="a9"/>
            <w:bCs/>
            <w:i w:val="0"/>
            <w:noProof/>
          </w:rPr>
          <w:t>Существующее положение</w:t>
        </w:r>
        <w:r w:rsidRPr="008F66F8">
          <w:rPr>
            <w:i w:val="0"/>
            <w:noProof/>
            <w:webHidden/>
          </w:rPr>
          <w:tab/>
        </w:r>
        <w:r w:rsidRPr="008F66F8">
          <w:rPr>
            <w:i w:val="0"/>
            <w:noProof/>
            <w:webHidden/>
          </w:rPr>
          <w:fldChar w:fldCharType="begin"/>
        </w:r>
        <w:r w:rsidRPr="008F66F8">
          <w:rPr>
            <w:i w:val="0"/>
            <w:noProof/>
            <w:webHidden/>
          </w:rPr>
          <w:instrText xml:space="preserve"> PAGEREF _Toc164082111 \h </w:instrText>
        </w:r>
        <w:r w:rsidRPr="008F66F8">
          <w:rPr>
            <w:i w:val="0"/>
            <w:noProof/>
            <w:webHidden/>
          </w:rPr>
        </w:r>
        <w:r w:rsidRPr="008F66F8">
          <w:rPr>
            <w:i w:val="0"/>
            <w:noProof/>
            <w:webHidden/>
          </w:rPr>
          <w:fldChar w:fldCharType="separate"/>
        </w:r>
        <w:r>
          <w:rPr>
            <w:i w:val="0"/>
            <w:noProof/>
            <w:webHidden/>
          </w:rPr>
          <w:t>207</w:t>
        </w:r>
        <w:r w:rsidRPr="008F66F8">
          <w:rPr>
            <w:i w:val="0"/>
            <w:noProof/>
            <w:webHidden/>
          </w:rPr>
          <w:fldChar w:fldCharType="end"/>
        </w:r>
      </w:hyperlink>
    </w:p>
    <w:p w:rsidR="008F66F8" w:rsidRPr="008F66F8" w:rsidRDefault="008F66F8">
      <w:pPr>
        <w:pStyle w:val="35"/>
        <w:tabs>
          <w:tab w:val="left" w:pos="1440"/>
          <w:tab w:val="right" w:leader="dot" w:pos="9911"/>
        </w:tabs>
        <w:rPr>
          <w:rFonts w:asciiTheme="minorHAnsi" w:eastAsiaTheme="minorEastAsia" w:hAnsiTheme="minorHAnsi" w:cstheme="minorBidi"/>
          <w:i w:val="0"/>
          <w:iCs w:val="0"/>
          <w:noProof/>
          <w:sz w:val="22"/>
          <w:szCs w:val="22"/>
        </w:rPr>
      </w:pPr>
      <w:hyperlink w:anchor="_Toc164082112" w:history="1">
        <w:r w:rsidRPr="008F66F8">
          <w:rPr>
            <w:rStyle w:val="a9"/>
            <w:bCs/>
            <w:i w:val="0"/>
            <w:noProof/>
          </w:rPr>
          <w:t>14.3.2.</w:t>
        </w:r>
        <w:r w:rsidRPr="008F66F8">
          <w:rPr>
            <w:rFonts w:asciiTheme="minorHAnsi" w:eastAsiaTheme="minorEastAsia" w:hAnsiTheme="minorHAnsi" w:cstheme="minorBidi"/>
            <w:i w:val="0"/>
            <w:iCs w:val="0"/>
            <w:noProof/>
            <w:sz w:val="22"/>
            <w:szCs w:val="22"/>
          </w:rPr>
          <w:tab/>
        </w:r>
        <w:r w:rsidRPr="008F66F8">
          <w:rPr>
            <w:rStyle w:val="a9"/>
            <w:bCs/>
            <w:i w:val="0"/>
            <w:noProof/>
          </w:rPr>
          <w:t>Проектные решения</w:t>
        </w:r>
        <w:r w:rsidRPr="008F66F8">
          <w:rPr>
            <w:i w:val="0"/>
            <w:noProof/>
            <w:webHidden/>
          </w:rPr>
          <w:tab/>
        </w:r>
        <w:r w:rsidRPr="008F66F8">
          <w:rPr>
            <w:i w:val="0"/>
            <w:noProof/>
            <w:webHidden/>
          </w:rPr>
          <w:fldChar w:fldCharType="begin"/>
        </w:r>
        <w:r w:rsidRPr="008F66F8">
          <w:rPr>
            <w:i w:val="0"/>
            <w:noProof/>
            <w:webHidden/>
          </w:rPr>
          <w:instrText xml:space="preserve"> PAGEREF _Toc164082112 \h </w:instrText>
        </w:r>
        <w:r w:rsidRPr="008F66F8">
          <w:rPr>
            <w:i w:val="0"/>
            <w:noProof/>
            <w:webHidden/>
          </w:rPr>
        </w:r>
        <w:r w:rsidRPr="008F66F8">
          <w:rPr>
            <w:i w:val="0"/>
            <w:noProof/>
            <w:webHidden/>
          </w:rPr>
          <w:fldChar w:fldCharType="separate"/>
        </w:r>
        <w:r>
          <w:rPr>
            <w:i w:val="0"/>
            <w:noProof/>
            <w:webHidden/>
          </w:rPr>
          <w:t>207</w:t>
        </w:r>
        <w:r w:rsidRPr="008F66F8">
          <w:rPr>
            <w:i w:val="0"/>
            <w:noProof/>
            <w:webHidden/>
          </w:rPr>
          <w:fldChar w:fldCharType="end"/>
        </w:r>
      </w:hyperlink>
    </w:p>
    <w:p w:rsidR="008F66F8" w:rsidRPr="008F66F8" w:rsidRDefault="008F66F8">
      <w:pPr>
        <w:pStyle w:val="26"/>
        <w:rPr>
          <w:noProof/>
          <w:lang w:eastAsia="ru-RU"/>
        </w:rPr>
      </w:pPr>
      <w:hyperlink w:anchor="_Toc164082113" w:history="1">
        <w:r w:rsidRPr="008F66F8">
          <w:rPr>
            <w:rStyle w:val="a9"/>
            <w:rFonts w:ascii="Times New Roman" w:eastAsia="Times New Roman" w:hAnsi="Times New Roman" w:cs="Times New Roman"/>
            <w:bCs/>
            <w:noProof/>
            <w:lang w:eastAsia="ru-RU"/>
          </w:rPr>
          <w:t>14.4.</w:t>
        </w:r>
        <w:r w:rsidRPr="008F66F8">
          <w:rPr>
            <w:noProof/>
            <w:lang w:eastAsia="ru-RU"/>
          </w:rPr>
          <w:tab/>
        </w:r>
        <w:r w:rsidRPr="008F66F8">
          <w:rPr>
            <w:rStyle w:val="a9"/>
            <w:rFonts w:ascii="Times New Roman" w:eastAsia="Times New Roman" w:hAnsi="Times New Roman" w:cs="Times New Roman"/>
            <w:bCs/>
            <w:noProof/>
            <w:lang w:eastAsia="ru-RU"/>
          </w:rPr>
          <w:t>Акустическое загрязнение</w:t>
        </w:r>
        <w:r w:rsidRPr="008F66F8">
          <w:rPr>
            <w:noProof/>
            <w:webHidden/>
          </w:rPr>
          <w:tab/>
        </w:r>
        <w:r w:rsidRPr="008F66F8">
          <w:rPr>
            <w:noProof/>
            <w:webHidden/>
          </w:rPr>
          <w:fldChar w:fldCharType="begin"/>
        </w:r>
        <w:r w:rsidRPr="008F66F8">
          <w:rPr>
            <w:noProof/>
            <w:webHidden/>
          </w:rPr>
          <w:instrText xml:space="preserve"> PAGEREF _Toc164082113 \h </w:instrText>
        </w:r>
        <w:r w:rsidRPr="008F66F8">
          <w:rPr>
            <w:noProof/>
            <w:webHidden/>
          </w:rPr>
        </w:r>
        <w:r w:rsidRPr="008F66F8">
          <w:rPr>
            <w:noProof/>
            <w:webHidden/>
          </w:rPr>
          <w:fldChar w:fldCharType="separate"/>
        </w:r>
        <w:r>
          <w:rPr>
            <w:noProof/>
            <w:webHidden/>
          </w:rPr>
          <w:t>207</w:t>
        </w:r>
        <w:r w:rsidRPr="008F66F8">
          <w:rPr>
            <w:noProof/>
            <w:webHidden/>
          </w:rPr>
          <w:fldChar w:fldCharType="end"/>
        </w:r>
      </w:hyperlink>
    </w:p>
    <w:p w:rsidR="008F66F8" w:rsidRPr="008F66F8" w:rsidRDefault="008F66F8">
      <w:pPr>
        <w:pStyle w:val="26"/>
        <w:rPr>
          <w:noProof/>
          <w:lang w:eastAsia="ru-RU"/>
        </w:rPr>
      </w:pPr>
      <w:hyperlink w:anchor="_Toc164082114" w:history="1">
        <w:r w:rsidRPr="008F66F8">
          <w:rPr>
            <w:rStyle w:val="a9"/>
            <w:rFonts w:ascii="Times New Roman" w:eastAsia="Times New Roman" w:hAnsi="Times New Roman" w:cs="Times New Roman"/>
            <w:bCs/>
            <w:noProof/>
            <w:lang w:eastAsia="ru-RU"/>
          </w:rPr>
          <w:t>14.5.</w:t>
        </w:r>
        <w:r w:rsidRPr="008F66F8">
          <w:rPr>
            <w:noProof/>
            <w:lang w:eastAsia="ru-RU"/>
          </w:rPr>
          <w:tab/>
        </w:r>
        <w:r w:rsidRPr="008F66F8">
          <w:rPr>
            <w:rStyle w:val="a9"/>
            <w:rFonts w:ascii="Times New Roman" w:eastAsia="Times New Roman" w:hAnsi="Times New Roman" w:cs="Times New Roman"/>
            <w:bCs/>
            <w:noProof/>
            <w:lang w:eastAsia="ru-RU"/>
          </w:rPr>
          <w:t>Электромагнитное загрязнение</w:t>
        </w:r>
        <w:r w:rsidRPr="008F66F8">
          <w:rPr>
            <w:noProof/>
            <w:webHidden/>
          </w:rPr>
          <w:tab/>
        </w:r>
        <w:r w:rsidRPr="008F66F8">
          <w:rPr>
            <w:noProof/>
            <w:webHidden/>
          </w:rPr>
          <w:fldChar w:fldCharType="begin"/>
        </w:r>
        <w:r w:rsidRPr="008F66F8">
          <w:rPr>
            <w:noProof/>
            <w:webHidden/>
          </w:rPr>
          <w:instrText xml:space="preserve"> PAGEREF _Toc164082114 \h </w:instrText>
        </w:r>
        <w:r w:rsidRPr="008F66F8">
          <w:rPr>
            <w:noProof/>
            <w:webHidden/>
          </w:rPr>
        </w:r>
        <w:r w:rsidRPr="008F66F8">
          <w:rPr>
            <w:noProof/>
            <w:webHidden/>
          </w:rPr>
          <w:fldChar w:fldCharType="separate"/>
        </w:r>
        <w:r>
          <w:rPr>
            <w:noProof/>
            <w:webHidden/>
          </w:rPr>
          <w:t>208</w:t>
        </w:r>
        <w:r w:rsidRPr="008F66F8">
          <w:rPr>
            <w:noProof/>
            <w:webHidden/>
          </w:rPr>
          <w:fldChar w:fldCharType="end"/>
        </w:r>
      </w:hyperlink>
    </w:p>
    <w:p w:rsidR="008F66F8" w:rsidRPr="008F66F8" w:rsidRDefault="008F66F8">
      <w:pPr>
        <w:pStyle w:val="26"/>
        <w:rPr>
          <w:noProof/>
          <w:lang w:eastAsia="ru-RU"/>
        </w:rPr>
      </w:pPr>
      <w:hyperlink w:anchor="_Toc164082115" w:history="1">
        <w:r w:rsidRPr="008F66F8">
          <w:rPr>
            <w:rStyle w:val="a9"/>
            <w:rFonts w:ascii="Times New Roman" w:eastAsia="Times New Roman" w:hAnsi="Times New Roman" w:cs="Times New Roman"/>
            <w:bCs/>
            <w:noProof/>
            <w:lang w:eastAsia="ru-RU"/>
          </w:rPr>
          <w:t>14.6.</w:t>
        </w:r>
        <w:r w:rsidRPr="008F66F8">
          <w:rPr>
            <w:noProof/>
            <w:lang w:eastAsia="ru-RU"/>
          </w:rPr>
          <w:tab/>
        </w:r>
        <w:r w:rsidRPr="008F66F8">
          <w:rPr>
            <w:rStyle w:val="a9"/>
            <w:rFonts w:ascii="Times New Roman" w:eastAsia="Times New Roman" w:hAnsi="Times New Roman" w:cs="Times New Roman"/>
            <w:bCs/>
            <w:noProof/>
            <w:lang w:eastAsia="ru-RU"/>
          </w:rPr>
          <w:t>Радиационная обстановка</w:t>
        </w:r>
        <w:r w:rsidRPr="008F66F8">
          <w:rPr>
            <w:noProof/>
            <w:webHidden/>
          </w:rPr>
          <w:tab/>
        </w:r>
        <w:r w:rsidRPr="008F66F8">
          <w:rPr>
            <w:noProof/>
            <w:webHidden/>
          </w:rPr>
          <w:fldChar w:fldCharType="begin"/>
        </w:r>
        <w:r w:rsidRPr="008F66F8">
          <w:rPr>
            <w:noProof/>
            <w:webHidden/>
          </w:rPr>
          <w:instrText xml:space="preserve"> PAGEREF _Toc164082115 \h </w:instrText>
        </w:r>
        <w:r w:rsidRPr="008F66F8">
          <w:rPr>
            <w:noProof/>
            <w:webHidden/>
          </w:rPr>
        </w:r>
        <w:r w:rsidRPr="008F66F8">
          <w:rPr>
            <w:noProof/>
            <w:webHidden/>
          </w:rPr>
          <w:fldChar w:fldCharType="separate"/>
        </w:r>
        <w:r>
          <w:rPr>
            <w:noProof/>
            <w:webHidden/>
          </w:rPr>
          <w:t>209</w:t>
        </w:r>
        <w:r w:rsidRPr="008F66F8">
          <w:rPr>
            <w:noProof/>
            <w:webHidden/>
          </w:rPr>
          <w:fldChar w:fldCharType="end"/>
        </w:r>
      </w:hyperlink>
    </w:p>
    <w:p w:rsidR="008F66F8" w:rsidRPr="008F66F8" w:rsidRDefault="008F66F8">
      <w:pPr>
        <w:pStyle w:val="11"/>
        <w:rPr>
          <w:noProof/>
          <w:lang w:eastAsia="ru-RU"/>
        </w:rPr>
      </w:pPr>
      <w:hyperlink w:anchor="_Toc164082116" w:history="1">
        <w:r w:rsidRPr="008F66F8">
          <w:rPr>
            <w:rStyle w:val="a9"/>
            <w:rFonts w:ascii="Times New Roman" w:eastAsia="Times New Roman" w:hAnsi="Times New Roman" w:cs="Times New Roman"/>
            <w:bCs/>
            <w:noProof/>
          </w:rPr>
          <w:t>15.</w:t>
        </w:r>
        <w:r w:rsidRPr="008F66F8">
          <w:rPr>
            <w:noProof/>
            <w:lang w:eastAsia="ru-RU"/>
          </w:rPr>
          <w:tab/>
        </w:r>
        <w:r w:rsidRPr="008F66F8">
          <w:rPr>
            <w:rStyle w:val="a9"/>
            <w:rFonts w:ascii="Times New Roman" w:eastAsia="Times New Roman" w:hAnsi="Times New Roman" w:cs="Times New Roman"/>
            <w:bCs/>
            <w:noProof/>
          </w:rPr>
          <w:t>Основные технико-экономические показатели</w:t>
        </w:r>
        <w:r w:rsidRPr="008F66F8">
          <w:rPr>
            <w:noProof/>
            <w:webHidden/>
          </w:rPr>
          <w:tab/>
        </w:r>
        <w:r w:rsidRPr="008F66F8">
          <w:rPr>
            <w:noProof/>
            <w:webHidden/>
          </w:rPr>
          <w:fldChar w:fldCharType="begin"/>
        </w:r>
        <w:r w:rsidRPr="008F66F8">
          <w:rPr>
            <w:noProof/>
            <w:webHidden/>
          </w:rPr>
          <w:instrText xml:space="preserve"> PAGEREF _Toc164082116 \h </w:instrText>
        </w:r>
        <w:r w:rsidRPr="008F66F8">
          <w:rPr>
            <w:noProof/>
            <w:webHidden/>
          </w:rPr>
        </w:r>
        <w:r w:rsidRPr="008F66F8">
          <w:rPr>
            <w:noProof/>
            <w:webHidden/>
          </w:rPr>
          <w:fldChar w:fldCharType="separate"/>
        </w:r>
        <w:r>
          <w:rPr>
            <w:noProof/>
            <w:webHidden/>
          </w:rPr>
          <w:t>210</w:t>
        </w:r>
        <w:r w:rsidRPr="008F66F8">
          <w:rPr>
            <w:noProof/>
            <w:webHidden/>
          </w:rPr>
          <w:fldChar w:fldCharType="end"/>
        </w:r>
      </w:hyperlink>
    </w:p>
    <w:p w:rsidR="008F66F8" w:rsidRPr="008F66F8" w:rsidRDefault="008F66F8">
      <w:pPr>
        <w:pStyle w:val="11"/>
        <w:rPr>
          <w:noProof/>
          <w:lang w:eastAsia="ru-RU"/>
        </w:rPr>
      </w:pPr>
      <w:hyperlink w:anchor="_Toc164082117" w:history="1">
        <w:r w:rsidRPr="008F66F8">
          <w:rPr>
            <w:rStyle w:val="a9"/>
            <w:rFonts w:ascii="Times New Roman" w:eastAsia="Times New Roman" w:hAnsi="Times New Roman" w:cs="Times New Roman"/>
            <w:noProof/>
          </w:rPr>
          <w:t>Пиложение 3</w:t>
        </w:r>
        <w:r w:rsidRPr="008F66F8">
          <w:rPr>
            <w:noProof/>
            <w:webHidden/>
          </w:rPr>
          <w:tab/>
        </w:r>
        <w:r w:rsidRPr="008F66F8">
          <w:rPr>
            <w:noProof/>
            <w:webHidden/>
          </w:rPr>
          <w:fldChar w:fldCharType="begin"/>
        </w:r>
        <w:r w:rsidRPr="008F66F8">
          <w:rPr>
            <w:noProof/>
            <w:webHidden/>
          </w:rPr>
          <w:instrText xml:space="preserve"> PAGEREF _Toc164082117 \h </w:instrText>
        </w:r>
        <w:r w:rsidRPr="008F66F8">
          <w:rPr>
            <w:noProof/>
            <w:webHidden/>
          </w:rPr>
        </w:r>
        <w:r w:rsidRPr="008F66F8">
          <w:rPr>
            <w:noProof/>
            <w:webHidden/>
          </w:rPr>
          <w:fldChar w:fldCharType="separate"/>
        </w:r>
        <w:r>
          <w:rPr>
            <w:noProof/>
            <w:webHidden/>
          </w:rPr>
          <w:t>213</w:t>
        </w:r>
        <w:r w:rsidRPr="008F66F8">
          <w:rPr>
            <w:noProof/>
            <w:webHidden/>
          </w:rPr>
          <w:fldChar w:fldCharType="end"/>
        </w:r>
      </w:hyperlink>
    </w:p>
    <w:p w:rsidR="00D5118F" w:rsidRPr="001C2144" w:rsidRDefault="00401EF1" w:rsidP="00A006F9">
      <w:pPr>
        <w:widowControl w:val="0"/>
        <w:tabs>
          <w:tab w:val="right" w:leader="dot" w:pos="9923"/>
        </w:tabs>
        <w:spacing w:after="0" w:line="240" w:lineRule="auto"/>
        <w:rPr>
          <w:rFonts w:ascii="Times New Roman" w:hAnsi="Times New Roman" w:cs="Times New Roman"/>
          <w:sz w:val="24"/>
          <w:szCs w:val="24"/>
        </w:rPr>
      </w:pPr>
      <w:r w:rsidRPr="008F66F8">
        <w:rPr>
          <w:rFonts w:ascii="Times New Roman" w:hAnsi="Times New Roman" w:cs="Times New Roman"/>
          <w:sz w:val="24"/>
          <w:szCs w:val="24"/>
          <w:highlight w:val="yellow"/>
        </w:rPr>
        <w:fldChar w:fldCharType="end"/>
      </w:r>
      <w:r w:rsidR="00D5118F" w:rsidRPr="001C2144">
        <w:rPr>
          <w:rFonts w:ascii="Times New Roman" w:hAnsi="Times New Roman" w:cs="Times New Roman"/>
          <w:sz w:val="24"/>
          <w:szCs w:val="24"/>
        </w:rPr>
        <w:br w:type="page"/>
      </w:r>
    </w:p>
    <w:p w:rsidR="003765F5" w:rsidRPr="00BB2C95" w:rsidRDefault="003765F5" w:rsidP="003765F5">
      <w:pPr>
        <w:keepNext/>
        <w:widowControl w:val="0"/>
        <w:jc w:val="center"/>
        <w:outlineLvl w:val="0"/>
        <w:rPr>
          <w:rFonts w:ascii="Times New Roman" w:eastAsia="Times New Roman" w:hAnsi="Times New Roman" w:cs="Times New Roman"/>
          <w:b/>
          <w:bCs/>
          <w:sz w:val="28"/>
          <w:szCs w:val="28"/>
          <w:lang w:eastAsia="ru-RU"/>
        </w:rPr>
      </w:pPr>
      <w:bookmarkStart w:id="0" w:name="_Toc72837708"/>
      <w:bookmarkStart w:id="1" w:name="_Toc121756248"/>
      <w:bookmarkStart w:id="2" w:name="_Toc72837709"/>
      <w:bookmarkStart w:id="3" w:name="_Toc164082003"/>
      <w:r w:rsidRPr="00BB2C95">
        <w:rPr>
          <w:rFonts w:ascii="Times New Roman" w:eastAsia="Times New Roman" w:hAnsi="Times New Roman" w:cs="Times New Roman"/>
          <w:b/>
          <w:bCs/>
          <w:sz w:val="28"/>
          <w:szCs w:val="28"/>
          <w:lang w:eastAsia="ru-RU"/>
        </w:rPr>
        <w:lastRenderedPageBreak/>
        <w:t>Состав материалов генерального плана</w:t>
      </w:r>
      <w:bookmarkEnd w:id="0"/>
      <w:bookmarkEnd w:id="1"/>
      <w:bookmarkEnd w:id="3"/>
    </w:p>
    <w:p w:rsidR="003765F5" w:rsidRPr="003765F5" w:rsidRDefault="003765F5" w:rsidP="003765F5">
      <w:pPr>
        <w:widowControl w:val="0"/>
        <w:tabs>
          <w:tab w:val="left" w:pos="567"/>
        </w:tabs>
        <w:autoSpaceDE w:val="0"/>
        <w:autoSpaceDN w:val="0"/>
        <w:adjustRightInd w:val="0"/>
        <w:ind w:firstLine="709"/>
        <w:contextualSpacing/>
        <w:jc w:val="both"/>
        <w:rPr>
          <w:rFonts w:ascii="Times New Roman" w:eastAsiaTheme="minorEastAsia" w:hAnsi="Times New Roman"/>
          <w:sz w:val="28"/>
          <w:szCs w:val="28"/>
        </w:rPr>
      </w:pPr>
      <w:r w:rsidRPr="00BB2C95">
        <w:rPr>
          <w:rFonts w:ascii="Times New Roman" w:eastAsiaTheme="minorEastAsia" w:hAnsi="Times New Roman"/>
          <w:sz w:val="28"/>
          <w:szCs w:val="28"/>
        </w:rPr>
        <w:t xml:space="preserve">Подготовка генерального плана </w:t>
      </w:r>
      <w:r w:rsidRPr="003765F5">
        <w:rPr>
          <w:rFonts w:ascii="Times New Roman" w:eastAsiaTheme="minorEastAsia" w:hAnsi="Times New Roman"/>
          <w:sz w:val="28"/>
          <w:szCs w:val="28"/>
        </w:rPr>
        <w:t>Устюженского муниципального округа Вологодской области</w:t>
      </w:r>
      <w:r w:rsidRPr="00BB2C95">
        <w:rPr>
          <w:rFonts w:ascii="Times New Roman" w:eastAsiaTheme="minorEastAsia" w:hAnsi="Times New Roman"/>
          <w:sz w:val="28"/>
          <w:szCs w:val="28"/>
        </w:rPr>
        <w:t xml:space="preserve"> осуществляется </w:t>
      </w:r>
      <w:r w:rsidRPr="003765F5">
        <w:rPr>
          <w:rFonts w:ascii="Times New Roman" w:eastAsiaTheme="minorEastAsia" w:hAnsi="Times New Roman"/>
          <w:sz w:val="28"/>
          <w:szCs w:val="28"/>
        </w:rPr>
        <w:t>применительно к территории в административных границах</w:t>
      </w:r>
      <w:r>
        <w:rPr>
          <w:rFonts w:ascii="Times New Roman" w:eastAsiaTheme="minorEastAsia" w:hAnsi="Times New Roman"/>
          <w:sz w:val="28"/>
          <w:szCs w:val="28"/>
        </w:rPr>
        <w:t xml:space="preserve"> </w:t>
      </w:r>
      <w:r w:rsidRPr="003765F5">
        <w:rPr>
          <w:rFonts w:ascii="Times New Roman" w:eastAsiaTheme="minorEastAsia" w:hAnsi="Times New Roman"/>
          <w:sz w:val="28"/>
          <w:szCs w:val="28"/>
        </w:rPr>
        <w:t>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w:t>
      </w:r>
      <w:r>
        <w:rPr>
          <w:rFonts w:ascii="Times New Roman" w:eastAsiaTheme="minorEastAsia" w:hAnsi="Times New Roman"/>
          <w:sz w:val="28"/>
          <w:szCs w:val="28"/>
        </w:rPr>
        <w:t>.</w:t>
      </w:r>
    </w:p>
    <w:p w:rsidR="003765F5" w:rsidRPr="00BB2C95" w:rsidRDefault="003765F5" w:rsidP="003765F5">
      <w:pPr>
        <w:widowControl w:val="0"/>
        <w:tabs>
          <w:tab w:val="left" w:pos="567"/>
        </w:tabs>
        <w:autoSpaceDE w:val="0"/>
        <w:autoSpaceDN w:val="0"/>
        <w:adjustRightInd w:val="0"/>
        <w:ind w:firstLine="709"/>
        <w:contextualSpacing/>
        <w:jc w:val="both"/>
        <w:rPr>
          <w:rFonts w:ascii="Times New Roman" w:eastAsiaTheme="minorEastAsia" w:hAnsi="Times New Roman"/>
          <w:sz w:val="28"/>
          <w:szCs w:val="28"/>
        </w:rPr>
      </w:pPr>
      <w:r w:rsidRPr="00BB2C95">
        <w:rPr>
          <w:rFonts w:ascii="Times New Roman" w:eastAsiaTheme="minorEastAsia" w:hAnsi="Times New Roman"/>
          <w:sz w:val="28"/>
          <w:szCs w:val="28"/>
        </w:rPr>
        <w:t>Содержание генерального плана выполнено в соответствии со статьей 23 Градостроительного кодекса Российской Федерации.</w:t>
      </w:r>
    </w:p>
    <w:p w:rsidR="003765F5" w:rsidRPr="00BB2C95" w:rsidRDefault="003765F5" w:rsidP="003765F5">
      <w:pPr>
        <w:widowControl w:val="0"/>
        <w:tabs>
          <w:tab w:val="left" w:pos="567"/>
        </w:tabs>
        <w:autoSpaceDE w:val="0"/>
        <w:autoSpaceDN w:val="0"/>
        <w:adjustRightInd w:val="0"/>
        <w:ind w:firstLine="709"/>
        <w:contextualSpacing/>
        <w:jc w:val="both"/>
        <w:rPr>
          <w:rFonts w:ascii="Times New Roman" w:eastAsiaTheme="minorEastAsia" w:hAnsi="Times New Roman"/>
          <w:sz w:val="28"/>
          <w:szCs w:val="28"/>
        </w:rPr>
      </w:pPr>
    </w:p>
    <w:tbl>
      <w:tblPr>
        <w:tblStyle w:val="a5"/>
        <w:tblW w:w="0" w:type="auto"/>
        <w:tblInd w:w="108" w:type="dxa"/>
        <w:tblLook w:val="04A0" w:firstRow="1" w:lastRow="0" w:firstColumn="1" w:lastColumn="0" w:noHBand="0" w:noVBand="1"/>
      </w:tblPr>
      <w:tblGrid>
        <w:gridCol w:w="7642"/>
        <w:gridCol w:w="2139"/>
      </w:tblGrid>
      <w:tr w:rsidR="003765F5" w:rsidRPr="00BB2C95" w:rsidTr="003765F5">
        <w:tc>
          <w:tcPr>
            <w:tcW w:w="7642" w:type="dxa"/>
            <w:vAlign w:val="center"/>
          </w:tcPr>
          <w:p w:rsidR="003765F5" w:rsidRPr="00BB2C95" w:rsidRDefault="003765F5" w:rsidP="003765F5">
            <w:pPr>
              <w:spacing w:line="0" w:lineRule="atLeast"/>
              <w:ind w:left="709" w:hanging="709"/>
              <w:jc w:val="center"/>
              <w:rPr>
                <w:rFonts w:eastAsiaTheme="minorEastAsia"/>
                <w:sz w:val="24"/>
                <w:szCs w:val="24"/>
              </w:rPr>
            </w:pPr>
            <w:r w:rsidRPr="00BB2C95">
              <w:rPr>
                <w:rFonts w:eastAsiaTheme="minorEastAsia"/>
                <w:sz w:val="24"/>
                <w:szCs w:val="24"/>
              </w:rPr>
              <w:t>Наименование</w:t>
            </w:r>
          </w:p>
        </w:tc>
        <w:tc>
          <w:tcPr>
            <w:tcW w:w="2139" w:type="dxa"/>
            <w:vAlign w:val="center"/>
          </w:tcPr>
          <w:p w:rsidR="003765F5" w:rsidRPr="00BB2C95" w:rsidRDefault="003765F5" w:rsidP="003765F5">
            <w:pPr>
              <w:spacing w:line="0" w:lineRule="atLeast"/>
              <w:ind w:left="709" w:hanging="709"/>
              <w:jc w:val="center"/>
              <w:rPr>
                <w:rFonts w:eastAsiaTheme="minorEastAsia"/>
                <w:sz w:val="24"/>
                <w:szCs w:val="24"/>
              </w:rPr>
            </w:pPr>
            <w:r w:rsidRPr="00BB2C95">
              <w:rPr>
                <w:rFonts w:eastAsiaTheme="minorEastAsia"/>
                <w:sz w:val="24"/>
                <w:szCs w:val="24"/>
              </w:rPr>
              <w:t>Масштаб</w:t>
            </w:r>
          </w:p>
        </w:tc>
      </w:tr>
      <w:tr w:rsidR="00FA792C" w:rsidRPr="00A4784E" w:rsidTr="003765F5">
        <w:tc>
          <w:tcPr>
            <w:tcW w:w="9781" w:type="dxa"/>
            <w:gridSpan w:val="2"/>
            <w:shd w:val="clear" w:color="auto" w:fill="auto"/>
            <w:vAlign w:val="center"/>
          </w:tcPr>
          <w:p w:rsidR="003765F5" w:rsidRPr="00A4784E" w:rsidRDefault="003765F5" w:rsidP="003765F5">
            <w:pPr>
              <w:spacing w:line="0" w:lineRule="atLeast"/>
              <w:ind w:left="709" w:hanging="709"/>
              <w:rPr>
                <w:rFonts w:eastAsiaTheme="minorEastAsia"/>
                <w:sz w:val="24"/>
                <w:szCs w:val="24"/>
              </w:rPr>
            </w:pPr>
            <w:r w:rsidRPr="00A4784E">
              <w:rPr>
                <w:rFonts w:eastAsiaTheme="minorEastAsia"/>
                <w:b/>
                <w:sz w:val="24"/>
                <w:szCs w:val="24"/>
              </w:rPr>
              <w:t>Генеральный план содержит:</w:t>
            </w:r>
          </w:p>
        </w:tc>
      </w:tr>
      <w:tr w:rsidR="00FA792C" w:rsidRPr="00A4784E" w:rsidTr="003765F5">
        <w:trPr>
          <w:trHeight w:val="92"/>
        </w:trPr>
        <w:tc>
          <w:tcPr>
            <w:tcW w:w="7642" w:type="dxa"/>
            <w:vAlign w:val="center"/>
          </w:tcPr>
          <w:p w:rsidR="003765F5" w:rsidRPr="00A4784E" w:rsidRDefault="003765F5" w:rsidP="003765F5">
            <w:pPr>
              <w:widowControl w:val="0"/>
              <w:spacing w:line="0" w:lineRule="atLeast"/>
              <w:ind w:left="709" w:hanging="709"/>
              <w:rPr>
                <w:rFonts w:eastAsiaTheme="minorEastAsia"/>
                <w:sz w:val="24"/>
                <w:szCs w:val="24"/>
              </w:rPr>
            </w:pPr>
            <w:r w:rsidRPr="00A4784E">
              <w:rPr>
                <w:rFonts w:eastAsiaTheme="minorEastAsia"/>
                <w:sz w:val="24"/>
                <w:szCs w:val="24"/>
              </w:rPr>
              <w:t>Положение о территориальном планировании</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w:t>
            </w:r>
          </w:p>
        </w:tc>
      </w:tr>
      <w:tr w:rsidR="00FA792C" w:rsidRPr="00A4784E" w:rsidTr="003765F5">
        <w:tc>
          <w:tcPr>
            <w:tcW w:w="7642" w:type="dxa"/>
            <w:vAlign w:val="center"/>
          </w:tcPr>
          <w:p w:rsidR="003765F5" w:rsidRPr="00A4784E" w:rsidRDefault="003765F5" w:rsidP="003765F5">
            <w:pPr>
              <w:widowControl w:val="0"/>
              <w:spacing w:line="0" w:lineRule="atLeast"/>
              <w:ind w:left="709" w:hanging="709"/>
              <w:rPr>
                <w:rFonts w:eastAsiaTheme="minorEastAsia"/>
                <w:sz w:val="24"/>
                <w:szCs w:val="24"/>
              </w:rPr>
            </w:pPr>
            <w:r w:rsidRPr="00A4784E">
              <w:rPr>
                <w:rFonts w:eastAsiaTheme="minorEastAsia"/>
                <w:sz w:val="24"/>
                <w:szCs w:val="24"/>
              </w:rPr>
              <w:t xml:space="preserve">Карту планируемого размещения объектов местного значения </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1:10 000</w:t>
            </w:r>
          </w:p>
        </w:tc>
      </w:tr>
      <w:tr w:rsidR="00FA792C" w:rsidRPr="00A4784E" w:rsidTr="003765F5">
        <w:tc>
          <w:tcPr>
            <w:tcW w:w="7642" w:type="dxa"/>
            <w:vAlign w:val="center"/>
          </w:tcPr>
          <w:p w:rsidR="003765F5" w:rsidRPr="00A4784E" w:rsidRDefault="003765F5" w:rsidP="00FA792C">
            <w:pPr>
              <w:widowControl w:val="0"/>
              <w:spacing w:line="0" w:lineRule="atLeast"/>
              <w:rPr>
                <w:rFonts w:eastAsiaTheme="minorEastAsia"/>
                <w:sz w:val="24"/>
                <w:szCs w:val="24"/>
              </w:rPr>
            </w:pPr>
            <w:r w:rsidRPr="00A4784E">
              <w:rPr>
                <w:rFonts w:eastAsiaTheme="minorEastAsia"/>
                <w:sz w:val="24"/>
                <w:szCs w:val="24"/>
              </w:rPr>
              <w:t>Карту границ населенных пунктов</w:t>
            </w:r>
            <w:r w:rsidR="00FA792C" w:rsidRPr="00A4784E">
              <w:rPr>
                <w:rFonts w:eastAsiaTheme="minorEastAsia"/>
                <w:sz w:val="24"/>
                <w:szCs w:val="24"/>
              </w:rPr>
              <w:t xml:space="preserve"> (в том числе границ населенных пунктов)</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1:10 000</w:t>
            </w:r>
          </w:p>
        </w:tc>
      </w:tr>
      <w:tr w:rsidR="00FA792C" w:rsidRPr="00A4784E" w:rsidTr="003765F5">
        <w:tc>
          <w:tcPr>
            <w:tcW w:w="7642" w:type="dxa"/>
            <w:vAlign w:val="center"/>
          </w:tcPr>
          <w:p w:rsidR="003765F5" w:rsidRPr="00A4784E" w:rsidRDefault="003765F5" w:rsidP="003765F5">
            <w:pPr>
              <w:widowControl w:val="0"/>
              <w:spacing w:line="0" w:lineRule="atLeast"/>
              <w:rPr>
                <w:rFonts w:eastAsiaTheme="minorEastAsia"/>
                <w:sz w:val="24"/>
                <w:szCs w:val="24"/>
              </w:rPr>
            </w:pPr>
            <w:r w:rsidRPr="00A4784E">
              <w:rPr>
                <w:rFonts w:eastAsiaTheme="minorEastAsia"/>
                <w:sz w:val="24"/>
                <w:szCs w:val="24"/>
              </w:rPr>
              <w:t xml:space="preserve">Карту функциональных зон </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1:10 000</w:t>
            </w:r>
          </w:p>
        </w:tc>
      </w:tr>
      <w:tr w:rsidR="00FA792C" w:rsidRPr="00A4784E" w:rsidTr="003765F5">
        <w:tc>
          <w:tcPr>
            <w:tcW w:w="9781" w:type="dxa"/>
            <w:gridSpan w:val="2"/>
            <w:shd w:val="clear" w:color="auto" w:fill="auto"/>
            <w:vAlign w:val="center"/>
          </w:tcPr>
          <w:p w:rsidR="003765F5" w:rsidRPr="00A4784E" w:rsidRDefault="003765F5" w:rsidP="003765F5">
            <w:pPr>
              <w:widowControl w:val="0"/>
              <w:spacing w:line="0" w:lineRule="atLeast"/>
              <w:ind w:left="709" w:hanging="709"/>
              <w:rPr>
                <w:rFonts w:eastAsiaTheme="minorEastAsia"/>
                <w:sz w:val="24"/>
                <w:szCs w:val="24"/>
              </w:rPr>
            </w:pPr>
            <w:r w:rsidRPr="00A4784E">
              <w:rPr>
                <w:rFonts w:eastAsiaTheme="minorEastAsia"/>
                <w:b/>
                <w:sz w:val="24"/>
                <w:szCs w:val="24"/>
              </w:rPr>
              <w:t>Приложение к генеральному плану</w:t>
            </w:r>
          </w:p>
        </w:tc>
      </w:tr>
      <w:tr w:rsidR="00FA792C" w:rsidRPr="00A4784E" w:rsidTr="003765F5">
        <w:tc>
          <w:tcPr>
            <w:tcW w:w="7642" w:type="dxa"/>
          </w:tcPr>
          <w:p w:rsidR="003765F5" w:rsidRPr="00A4784E" w:rsidRDefault="003765F5" w:rsidP="003765F5">
            <w:pPr>
              <w:widowControl w:val="0"/>
              <w:spacing w:line="0" w:lineRule="atLeast"/>
              <w:rPr>
                <w:rFonts w:eastAsiaTheme="minorEastAsia"/>
                <w:sz w:val="24"/>
                <w:szCs w:val="24"/>
              </w:rPr>
            </w:pPr>
            <w:r w:rsidRPr="00A4784E">
              <w:rPr>
                <w:rFonts w:eastAsiaTheme="minorEastAsia"/>
                <w:sz w:val="24"/>
                <w:szCs w:val="24"/>
              </w:rPr>
              <w:t xml:space="preserve">Сведения о границах населенных пунктов (в том числе границах образуемых населенных пунктов), входящих в состав поселения </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w:t>
            </w:r>
          </w:p>
        </w:tc>
      </w:tr>
      <w:tr w:rsidR="00FA792C" w:rsidRPr="00A4784E" w:rsidTr="003765F5">
        <w:tc>
          <w:tcPr>
            <w:tcW w:w="9781" w:type="dxa"/>
            <w:gridSpan w:val="2"/>
            <w:shd w:val="clear" w:color="auto" w:fill="auto"/>
          </w:tcPr>
          <w:p w:rsidR="003765F5" w:rsidRPr="00A4784E" w:rsidRDefault="003765F5" w:rsidP="003765F5">
            <w:pPr>
              <w:widowControl w:val="0"/>
              <w:spacing w:line="0" w:lineRule="atLeast"/>
              <w:rPr>
                <w:rFonts w:eastAsiaTheme="minorEastAsia"/>
                <w:sz w:val="24"/>
                <w:szCs w:val="24"/>
              </w:rPr>
            </w:pPr>
            <w:r w:rsidRPr="00A4784E">
              <w:rPr>
                <w:b/>
                <w:sz w:val="24"/>
                <w:szCs w:val="24"/>
              </w:rPr>
              <w:t>К генеральному плану прилагаются материалы по его обоснованию в текстовой форме и в виде карт:</w:t>
            </w:r>
          </w:p>
        </w:tc>
      </w:tr>
      <w:tr w:rsidR="00FA792C" w:rsidRPr="00A4784E" w:rsidTr="003765F5">
        <w:tc>
          <w:tcPr>
            <w:tcW w:w="7642" w:type="dxa"/>
            <w:vAlign w:val="center"/>
          </w:tcPr>
          <w:p w:rsidR="003765F5" w:rsidRPr="00A4784E" w:rsidRDefault="003765F5" w:rsidP="003765F5">
            <w:pPr>
              <w:widowControl w:val="0"/>
              <w:spacing w:line="0" w:lineRule="atLeast"/>
              <w:ind w:left="709" w:hanging="709"/>
              <w:rPr>
                <w:rFonts w:eastAsiaTheme="minorEastAsia"/>
                <w:sz w:val="24"/>
                <w:szCs w:val="24"/>
              </w:rPr>
            </w:pPr>
            <w:r w:rsidRPr="00A4784E">
              <w:rPr>
                <w:rFonts w:eastAsiaTheme="minorEastAsia"/>
                <w:sz w:val="24"/>
                <w:szCs w:val="24"/>
              </w:rPr>
              <w:t xml:space="preserve">Материалы по обоснованию генерального плана в текстовой форме </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w:t>
            </w:r>
          </w:p>
        </w:tc>
      </w:tr>
      <w:tr w:rsidR="00FA792C" w:rsidRPr="00A4784E" w:rsidTr="003765F5">
        <w:tc>
          <w:tcPr>
            <w:tcW w:w="9781" w:type="dxa"/>
            <w:gridSpan w:val="2"/>
            <w:vAlign w:val="center"/>
          </w:tcPr>
          <w:p w:rsidR="003765F5" w:rsidRPr="00A4784E" w:rsidRDefault="003765F5" w:rsidP="003765F5">
            <w:pPr>
              <w:widowControl w:val="0"/>
              <w:spacing w:line="0" w:lineRule="atLeast"/>
              <w:ind w:left="709" w:hanging="709"/>
              <w:rPr>
                <w:rFonts w:eastAsiaTheme="minorEastAsia"/>
                <w:sz w:val="24"/>
                <w:szCs w:val="24"/>
              </w:rPr>
            </w:pPr>
            <w:r w:rsidRPr="00A4784E">
              <w:rPr>
                <w:rFonts w:eastAsiaTheme="minorEastAsia"/>
                <w:sz w:val="24"/>
                <w:szCs w:val="24"/>
              </w:rPr>
              <w:t>Материалы по обоснованию генерального плана в виде карт:</w:t>
            </w:r>
          </w:p>
        </w:tc>
      </w:tr>
      <w:tr w:rsidR="00FA792C" w:rsidRPr="00A4784E" w:rsidTr="003765F5">
        <w:tc>
          <w:tcPr>
            <w:tcW w:w="7642" w:type="dxa"/>
            <w:vAlign w:val="center"/>
          </w:tcPr>
          <w:p w:rsidR="003765F5" w:rsidRPr="00A4784E" w:rsidRDefault="003765F5" w:rsidP="003765F5">
            <w:pPr>
              <w:widowControl w:val="0"/>
              <w:spacing w:line="0" w:lineRule="atLeast"/>
              <w:ind w:left="709" w:hanging="709"/>
              <w:rPr>
                <w:rFonts w:eastAsiaTheme="minorEastAsia"/>
                <w:sz w:val="24"/>
                <w:szCs w:val="24"/>
              </w:rPr>
            </w:pPr>
            <w:r w:rsidRPr="00A4784E">
              <w:rPr>
                <w:rFonts w:eastAsiaTheme="minorEastAsia"/>
                <w:sz w:val="24"/>
                <w:szCs w:val="24"/>
              </w:rPr>
              <w:t>Карта современного использования территории</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1:10 000</w:t>
            </w:r>
          </w:p>
        </w:tc>
      </w:tr>
      <w:tr w:rsidR="00FA792C" w:rsidRPr="00A4784E" w:rsidTr="003765F5">
        <w:tc>
          <w:tcPr>
            <w:tcW w:w="7642" w:type="dxa"/>
            <w:vAlign w:val="center"/>
          </w:tcPr>
          <w:p w:rsidR="003765F5" w:rsidRPr="00A4784E" w:rsidRDefault="003765F5" w:rsidP="003765F5">
            <w:pPr>
              <w:widowControl w:val="0"/>
              <w:spacing w:line="0" w:lineRule="atLeast"/>
              <w:ind w:left="34" w:hanging="34"/>
              <w:rPr>
                <w:rFonts w:eastAsiaTheme="minorEastAsia"/>
                <w:sz w:val="24"/>
                <w:szCs w:val="24"/>
              </w:rPr>
            </w:pPr>
            <w:r w:rsidRPr="00A4784E">
              <w:rPr>
                <w:rFonts w:eastAsiaTheme="minorEastAsia"/>
                <w:sz w:val="24"/>
                <w:szCs w:val="24"/>
              </w:rPr>
              <w:t>Карта границ территорий, подверженных риску возникновения чрезвычайных ситуаций природного и техногенного характера</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1:10 000</w:t>
            </w:r>
          </w:p>
        </w:tc>
      </w:tr>
      <w:tr w:rsidR="00FA792C" w:rsidRPr="00A4784E" w:rsidTr="003765F5">
        <w:tc>
          <w:tcPr>
            <w:tcW w:w="7642" w:type="dxa"/>
            <w:vAlign w:val="center"/>
          </w:tcPr>
          <w:p w:rsidR="003765F5" w:rsidRPr="00A4784E" w:rsidRDefault="003765F5" w:rsidP="003765F5">
            <w:pPr>
              <w:widowControl w:val="0"/>
              <w:spacing w:line="0" w:lineRule="atLeast"/>
              <w:ind w:left="34" w:hanging="34"/>
              <w:rPr>
                <w:rFonts w:eastAsiaTheme="minorEastAsia"/>
                <w:sz w:val="24"/>
                <w:szCs w:val="24"/>
              </w:rPr>
            </w:pPr>
            <w:r w:rsidRPr="00A4784E">
              <w:rPr>
                <w:rFonts w:eastAsiaTheme="minorEastAsia"/>
                <w:sz w:val="24"/>
                <w:szCs w:val="24"/>
              </w:rPr>
              <w:t>Карта объектов, территорий и зон, которые оказали влияние на установление функциональных зон 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tc>
        <w:tc>
          <w:tcPr>
            <w:tcW w:w="2139" w:type="dxa"/>
          </w:tcPr>
          <w:p w:rsidR="003765F5" w:rsidRPr="00A4784E" w:rsidRDefault="003765F5" w:rsidP="003765F5">
            <w:pPr>
              <w:widowControl w:val="0"/>
              <w:spacing w:line="0" w:lineRule="atLeast"/>
              <w:ind w:left="709" w:hanging="709"/>
              <w:jc w:val="center"/>
              <w:rPr>
                <w:rFonts w:eastAsiaTheme="minorEastAsia"/>
                <w:sz w:val="24"/>
                <w:szCs w:val="24"/>
              </w:rPr>
            </w:pPr>
            <w:r w:rsidRPr="00A4784E">
              <w:rPr>
                <w:rFonts w:eastAsiaTheme="minorEastAsia"/>
                <w:sz w:val="24"/>
                <w:szCs w:val="24"/>
              </w:rPr>
              <w:t>1:10 000</w:t>
            </w:r>
          </w:p>
        </w:tc>
      </w:tr>
    </w:tbl>
    <w:p w:rsidR="003765F5" w:rsidRDefault="003765F5">
      <w:pPr>
        <w:rPr>
          <w:rFonts w:ascii="Times New Roman" w:eastAsia="Times New Roman" w:hAnsi="Times New Roman" w:cs="Times New Roman"/>
          <w:b/>
          <w:bCs/>
          <w:sz w:val="28"/>
          <w:szCs w:val="28"/>
          <w:highlight w:val="darkYellow"/>
          <w:lang w:eastAsia="ru-RU"/>
        </w:rPr>
      </w:pPr>
      <w:r>
        <w:rPr>
          <w:rFonts w:ascii="Times New Roman" w:eastAsia="Times New Roman" w:hAnsi="Times New Roman" w:cs="Times New Roman"/>
          <w:b/>
          <w:bCs/>
          <w:sz w:val="28"/>
          <w:szCs w:val="28"/>
          <w:highlight w:val="darkYellow"/>
          <w:lang w:eastAsia="ru-RU"/>
        </w:rPr>
        <w:br w:type="page"/>
      </w:r>
    </w:p>
    <w:p w:rsidR="00BF60A0" w:rsidRPr="00C51B9C" w:rsidRDefault="00BF60A0" w:rsidP="00C51B9C">
      <w:pPr>
        <w:keepNext/>
        <w:widowControl w:val="0"/>
        <w:spacing w:after="0"/>
        <w:ind w:firstLine="709"/>
        <w:jc w:val="center"/>
        <w:outlineLvl w:val="0"/>
        <w:rPr>
          <w:rFonts w:ascii="Times New Roman" w:eastAsia="Times New Roman" w:hAnsi="Times New Roman" w:cs="Times New Roman"/>
          <w:b/>
          <w:bCs/>
          <w:sz w:val="28"/>
          <w:szCs w:val="28"/>
          <w:lang w:eastAsia="ru-RU"/>
        </w:rPr>
      </w:pPr>
      <w:bookmarkStart w:id="4" w:name="_Toc164082004"/>
      <w:r w:rsidRPr="00D201A2">
        <w:rPr>
          <w:rFonts w:ascii="Times New Roman" w:eastAsia="Times New Roman" w:hAnsi="Times New Roman" w:cs="Times New Roman"/>
          <w:b/>
          <w:bCs/>
          <w:sz w:val="28"/>
          <w:szCs w:val="28"/>
          <w:lang w:eastAsia="ru-RU"/>
        </w:rPr>
        <w:lastRenderedPageBreak/>
        <w:t>Введение</w:t>
      </w:r>
      <w:bookmarkEnd w:id="2"/>
      <w:bookmarkEnd w:id="4"/>
    </w:p>
    <w:p w:rsidR="00C51B9C" w:rsidRPr="00C51B9C" w:rsidRDefault="00C51B9C" w:rsidP="00DA1E42">
      <w:pPr>
        <w:widowControl w:val="0"/>
        <w:spacing w:after="0"/>
        <w:ind w:firstLine="709"/>
        <w:jc w:val="both"/>
        <w:rPr>
          <w:rFonts w:ascii="Times New Roman" w:eastAsia="Times New Roman" w:hAnsi="Times New Roman" w:cs="Times New Roman"/>
          <w:bCs/>
          <w:iCs/>
          <w:sz w:val="28"/>
          <w:szCs w:val="28"/>
          <w:lang w:eastAsia="ru-RU"/>
        </w:rPr>
      </w:pPr>
      <w:r w:rsidRPr="00C51B9C">
        <w:rPr>
          <w:rFonts w:ascii="Times New Roman" w:eastAsia="Times New Roman" w:hAnsi="Times New Roman" w:cs="Times New Roman"/>
          <w:sz w:val="28"/>
          <w:szCs w:val="28"/>
          <w:lang w:eastAsia="ru-RU"/>
        </w:rPr>
        <w:t xml:space="preserve">Генеральный план </w:t>
      </w:r>
      <w:r w:rsidRPr="00C51B9C">
        <w:rPr>
          <w:rFonts w:ascii="Times New Roman" w:eastAsia="Times New Roman" w:hAnsi="Times New Roman" w:cs="Times New Roman"/>
          <w:bCs/>
          <w:iCs/>
          <w:sz w:val="28"/>
          <w:szCs w:val="28"/>
          <w:lang w:eastAsia="ru-RU"/>
        </w:rPr>
        <w:t>является документом территориального планирования и определяет назначение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субъекта Российской Федерации – Вологодской области, муниципального образования.</w:t>
      </w:r>
    </w:p>
    <w:p w:rsidR="00C51B9C" w:rsidRPr="00C51B9C" w:rsidRDefault="00C51B9C" w:rsidP="00DA1E42">
      <w:pPr>
        <w:widowControl w:val="0"/>
        <w:spacing w:after="0"/>
        <w:ind w:firstLine="709"/>
        <w:jc w:val="both"/>
        <w:rPr>
          <w:rFonts w:ascii="Times New Roman" w:eastAsia="Times New Roman" w:hAnsi="Times New Roman" w:cs="Times New Roman"/>
          <w:sz w:val="28"/>
          <w:szCs w:val="28"/>
          <w:lang w:eastAsia="ru-RU"/>
        </w:rPr>
      </w:pPr>
      <w:r w:rsidRPr="00C51B9C">
        <w:rPr>
          <w:rFonts w:ascii="Times New Roman" w:eastAsia="Times New Roman" w:hAnsi="Times New Roman" w:cs="Times New Roman"/>
          <w:bCs/>
          <w:iCs/>
          <w:sz w:val="28"/>
          <w:szCs w:val="28"/>
          <w:lang w:eastAsia="ru-RU"/>
        </w:rPr>
        <w:t xml:space="preserve">Генеральный план </w:t>
      </w:r>
      <w:r w:rsidRPr="00C51B9C">
        <w:rPr>
          <w:rFonts w:ascii="Times New Roman" w:eastAsia="Times New Roman" w:hAnsi="Times New Roman" w:cs="Times New Roman"/>
          <w:sz w:val="28"/>
          <w:szCs w:val="28"/>
          <w:lang w:eastAsia="ru-RU"/>
        </w:rPr>
        <w:t xml:space="preserve">Устюженского муниципального округа Вологодской области применительно к территории в административных границах 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«Ванская Лука» площадью 594 га), Сошневского сельсовета, поселка имени Желябова и части </w:t>
      </w:r>
      <w:r w:rsidRPr="00D201A2">
        <w:rPr>
          <w:rFonts w:ascii="Times New Roman" w:eastAsia="Times New Roman" w:hAnsi="Times New Roman" w:cs="Times New Roman"/>
          <w:sz w:val="28"/>
          <w:szCs w:val="28"/>
          <w:lang w:eastAsia="ru-RU"/>
        </w:rPr>
        <w:t xml:space="preserve">территории Лентьевского сельсовета - территорий деревень Александрово-Марьино, Лычно, Оснополье, Селище, Чирец Устюженского района </w:t>
      </w:r>
      <w:r w:rsidRPr="00D201A2">
        <w:rPr>
          <w:rFonts w:ascii="Times New Roman" w:eastAsia="Times New Roman" w:hAnsi="Times New Roman" w:cs="Times New Roman"/>
          <w:bCs/>
          <w:iCs/>
          <w:sz w:val="28"/>
          <w:szCs w:val="28"/>
          <w:lang w:eastAsia="ru-RU"/>
        </w:rPr>
        <w:t>(далее</w:t>
      </w:r>
      <w:r w:rsidR="0083178B" w:rsidRPr="00D201A2">
        <w:rPr>
          <w:rFonts w:ascii="Times New Roman" w:eastAsia="Times New Roman" w:hAnsi="Times New Roman" w:cs="Times New Roman"/>
          <w:bCs/>
          <w:iCs/>
          <w:sz w:val="28"/>
          <w:szCs w:val="28"/>
          <w:lang w:eastAsia="ru-RU"/>
        </w:rPr>
        <w:t xml:space="preserve"> </w:t>
      </w:r>
      <w:r w:rsidR="0083178B" w:rsidRPr="00D201A2">
        <w:rPr>
          <w:rFonts w:ascii="Times New Roman" w:hAnsi="Times New Roman" w:cs="Times New Roman"/>
          <w:sz w:val="28"/>
          <w:szCs w:val="28"/>
        </w:rPr>
        <w:t xml:space="preserve">- территория в границах сельского поселения Желябовское Устюженского муниципального района, </w:t>
      </w:r>
      <w:r w:rsidR="00285991" w:rsidRPr="00D201A2">
        <w:rPr>
          <w:rFonts w:ascii="Times New Roman" w:hAnsi="Times New Roman" w:cs="Times New Roman"/>
          <w:sz w:val="28"/>
          <w:szCs w:val="28"/>
        </w:rPr>
        <w:t>существовавшего до 1 июня 2022 года</w:t>
      </w:r>
      <w:r w:rsidR="0083178B" w:rsidRPr="00D201A2">
        <w:rPr>
          <w:rFonts w:ascii="Times New Roman" w:hAnsi="Times New Roman" w:cs="Times New Roman"/>
          <w:sz w:val="28"/>
          <w:szCs w:val="28"/>
        </w:rPr>
        <w:t xml:space="preserve">, </w:t>
      </w:r>
      <w:r w:rsidRPr="00D201A2">
        <w:rPr>
          <w:rFonts w:ascii="Times New Roman" w:eastAsia="Times New Roman" w:hAnsi="Times New Roman" w:cs="Times New Roman"/>
          <w:bCs/>
          <w:iCs/>
          <w:sz w:val="28"/>
          <w:szCs w:val="28"/>
          <w:lang w:eastAsia="ru-RU"/>
        </w:rPr>
        <w:t>генеральный план) выполнен бюджетным учреждением Вологодской области «Региональным</w:t>
      </w:r>
      <w:r w:rsidRPr="00C51B9C">
        <w:rPr>
          <w:rFonts w:ascii="Times New Roman" w:eastAsia="Times New Roman" w:hAnsi="Times New Roman" w:cs="Times New Roman"/>
          <w:bCs/>
          <w:iCs/>
          <w:sz w:val="28"/>
          <w:szCs w:val="28"/>
          <w:lang w:eastAsia="ru-RU"/>
        </w:rPr>
        <w:t xml:space="preserve"> проектно-градостроительным центром» на основании приказов Комитета градостроительства и архитектуры Вологодской области от</w:t>
      </w:r>
      <w:r w:rsidRPr="00C51B9C">
        <w:rPr>
          <w:rFonts w:ascii="Times New Roman" w:eastAsia="Times New Roman" w:hAnsi="Times New Roman" w:cs="Times New Roman"/>
          <w:sz w:val="28"/>
          <w:szCs w:val="28"/>
          <w:lang w:eastAsia="ru-RU"/>
        </w:rPr>
        <w:t xml:space="preserve"> 16 мая 2022 года № 49 «О подготовке проекта генерального плана сельского поселения Желябовское Устюженского муниципального района Вологодской области»</w:t>
      </w:r>
      <w:r w:rsidRPr="00C51B9C">
        <w:rPr>
          <w:rFonts w:ascii="Times New Roman" w:eastAsia="Times New Roman" w:hAnsi="Times New Roman" w:cs="Times New Roman"/>
          <w:bCs/>
          <w:iCs/>
          <w:sz w:val="28"/>
          <w:szCs w:val="28"/>
          <w:lang w:eastAsia="ru-RU"/>
        </w:rPr>
        <w:t>,</w:t>
      </w:r>
      <w:r w:rsidRPr="00C51B9C">
        <w:rPr>
          <w:rFonts w:ascii="Times New Roman" w:eastAsia="Times New Roman" w:hAnsi="Times New Roman" w:cs="Times New Roman"/>
          <w:sz w:val="28"/>
          <w:szCs w:val="28"/>
          <w:lang w:eastAsia="ru-RU"/>
        </w:rPr>
        <w:t xml:space="preserve"> </w:t>
      </w:r>
      <w:r w:rsidRPr="00C51B9C">
        <w:rPr>
          <w:rFonts w:ascii="Times New Roman" w:eastAsia="Times New Roman" w:hAnsi="Times New Roman" w:cs="Times New Roman"/>
          <w:bCs/>
          <w:iCs/>
          <w:sz w:val="28"/>
          <w:szCs w:val="28"/>
          <w:lang w:eastAsia="ru-RU"/>
        </w:rPr>
        <w:t xml:space="preserve">от 21 декабря 2022 года № 133 «О внесении изменений в приказ Комитета градостроительства и архитектуры Вологодской области от </w:t>
      </w:r>
      <w:r w:rsidRPr="00C51B9C">
        <w:rPr>
          <w:rFonts w:ascii="Times New Roman" w:eastAsia="Times New Roman" w:hAnsi="Times New Roman" w:cs="Times New Roman"/>
          <w:sz w:val="28"/>
          <w:szCs w:val="28"/>
          <w:lang w:eastAsia="ru-RU"/>
        </w:rPr>
        <w:t>16 мая 2022 года № 49</w:t>
      </w:r>
      <w:r w:rsidRPr="00C51B9C">
        <w:rPr>
          <w:rFonts w:ascii="Times New Roman" w:eastAsia="Times New Roman" w:hAnsi="Times New Roman" w:cs="Times New Roman"/>
          <w:bCs/>
          <w:iCs/>
          <w:sz w:val="28"/>
          <w:szCs w:val="28"/>
          <w:lang w:eastAsia="ru-RU"/>
        </w:rPr>
        <w:t>»,</w:t>
      </w:r>
      <w:r w:rsidRPr="00C51B9C">
        <w:rPr>
          <w:rFonts w:ascii="Times New Roman" w:eastAsia="Times New Roman" w:hAnsi="Times New Roman" w:cs="Times New Roman"/>
          <w:sz w:val="28"/>
          <w:szCs w:val="28"/>
          <w:lang w:eastAsia="ru-RU"/>
        </w:rPr>
        <w:t xml:space="preserve"> принятых в соответствии с Федеральным законом от 6 октября 2003 года № 131-ФЗ «Об общих принципах организации местного самоуправления в Российской Федерации» (в редакции Федерального закона от 6 февраля 2023 года № 12-ФЗ; далее – Федеральный закон № 131-ФЗ), законами Вологодской области от 1 мая 2006 года № 1446-ОЗ «О регулировании градостроительной деятельности на территории Вологодской области» (в редакции Закона Вологодской области </w:t>
      </w:r>
      <w:r w:rsidRPr="00C51B9C">
        <w:rPr>
          <w:rFonts w:ascii="Times New Roman" w:eastAsia="Times New Roman" w:hAnsi="Times New Roman" w:cs="Times New Roman"/>
          <w:bCs/>
          <w:iCs/>
          <w:sz w:val="28"/>
          <w:szCs w:val="28"/>
          <w:lang w:eastAsia="ru-RU"/>
        </w:rPr>
        <w:t xml:space="preserve">от </w:t>
      </w:r>
      <w:r w:rsidR="00830B4C">
        <w:rPr>
          <w:rFonts w:ascii="Times New Roman" w:eastAsia="Times New Roman" w:hAnsi="Times New Roman" w:cs="Times New Roman"/>
          <w:bCs/>
          <w:iCs/>
          <w:sz w:val="28"/>
          <w:szCs w:val="28"/>
          <w:lang w:eastAsia="ru-RU"/>
        </w:rPr>
        <w:t xml:space="preserve">31 октября </w:t>
      </w:r>
      <w:r w:rsidRPr="00C51B9C">
        <w:rPr>
          <w:rFonts w:ascii="Times New Roman" w:eastAsia="Times New Roman" w:hAnsi="Times New Roman" w:cs="Times New Roman"/>
          <w:bCs/>
          <w:iCs/>
          <w:sz w:val="28"/>
          <w:szCs w:val="28"/>
          <w:lang w:eastAsia="ru-RU"/>
        </w:rPr>
        <w:t>2023 года № 5</w:t>
      </w:r>
      <w:r w:rsidR="00830B4C">
        <w:rPr>
          <w:rFonts w:ascii="Times New Roman" w:eastAsia="Times New Roman" w:hAnsi="Times New Roman" w:cs="Times New Roman"/>
          <w:bCs/>
          <w:iCs/>
          <w:sz w:val="28"/>
          <w:szCs w:val="28"/>
          <w:lang w:eastAsia="ru-RU"/>
        </w:rPr>
        <w:t>464</w:t>
      </w:r>
      <w:r w:rsidRPr="00C51B9C">
        <w:rPr>
          <w:rFonts w:ascii="Times New Roman" w:eastAsia="Times New Roman" w:hAnsi="Times New Roman" w:cs="Times New Roman"/>
          <w:bCs/>
          <w:iCs/>
          <w:sz w:val="28"/>
          <w:szCs w:val="28"/>
          <w:lang w:eastAsia="ru-RU"/>
        </w:rPr>
        <w:t>-ОЗ</w:t>
      </w:r>
      <w:r w:rsidRPr="00C51B9C">
        <w:rPr>
          <w:rFonts w:ascii="Times New Roman" w:eastAsia="Times New Roman" w:hAnsi="Times New Roman" w:cs="Times New Roman"/>
          <w:sz w:val="28"/>
          <w:szCs w:val="28"/>
          <w:lang w:eastAsia="ru-RU"/>
        </w:rPr>
        <w:t xml:space="preserve">), от 15 декабря 2017 года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 (в редакции Закона области от </w:t>
      </w:r>
      <w:r w:rsidR="00830B4C">
        <w:rPr>
          <w:rFonts w:ascii="Times New Roman" w:eastAsia="Times New Roman" w:hAnsi="Times New Roman" w:cs="Times New Roman"/>
          <w:sz w:val="28"/>
          <w:szCs w:val="28"/>
          <w:lang w:eastAsia="ru-RU"/>
        </w:rPr>
        <w:t>22</w:t>
      </w:r>
      <w:r w:rsidRPr="00C51B9C">
        <w:rPr>
          <w:rFonts w:ascii="Times New Roman" w:eastAsia="Times New Roman" w:hAnsi="Times New Roman" w:cs="Times New Roman"/>
          <w:sz w:val="28"/>
          <w:szCs w:val="28"/>
          <w:lang w:eastAsia="ru-RU"/>
        </w:rPr>
        <w:t xml:space="preserve"> </w:t>
      </w:r>
      <w:r w:rsidR="00830B4C">
        <w:rPr>
          <w:rFonts w:ascii="Times New Roman" w:eastAsia="Times New Roman" w:hAnsi="Times New Roman" w:cs="Times New Roman"/>
          <w:sz w:val="28"/>
          <w:szCs w:val="28"/>
          <w:lang w:eastAsia="ru-RU"/>
        </w:rPr>
        <w:t>декабря 2023</w:t>
      </w:r>
      <w:r w:rsidRPr="00C51B9C">
        <w:rPr>
          <w:rFonts w:ascii="Times New Roman" w:eastAsia="Times New Roman" w:hAnsi="Times New Roman" w:cs="Times New Roman"/>
          <w:sz w:val="28"/>
          <w:szCs w:val="28"/>
          <w:lang w:eastAsia="ru-RU"/>
        </w:rPr>
        <w:t xml:space="preserve"> года №  </w:t>
      </w:r>
      <w:r w:rsidR="00830B4C">
        <w:rPr>
          <w:rFonts w:ascii="Times New Roman" w:eastAsia="Times New Roman" w:hAnsi="Times New Roman" w:cs="Times New Roman"/>
          <w:sz w:val="28"/>
          <w:szCs w:val="28"/>
          <w:lang w:eastAsia="ru-RU"/>
        </w:rPr>
        <w:t>5492</w:t>
      </w:r>
      <w:r w:rsidRPr="00C51B9C">
        <w:rPr>
          <w:rFonts w:ascii="Times New Roman" w:eastAsia="Times New Roman" w:hAnsi="Times New Roman" w:cs="Times New Roman"/>
          <w:sz w:val="28"/>
          <w:szCs w:val="28"/>
          <w:lang w:eastAsia="ru-RU"/>
        </w:rPr>
        <w:t xml:space="preserve"> - ОЗ), </w:t>
      </w:r>
      <w:r w:rsidRPr="00CC7F4B">
        <w:rPr>
          <w:rFonts w:ascii="Times New Roman" w:eastAsia="Times New Roman" w:hAnsi="Times New Roman" w:cs="Times New Roman"/>
          <w:sz w:val="28"/>
          <w:szCs w:val="28"/>
          <w:lang w:eastAsia="ru-RU"/>
        </w:rPr>
        <w:t xml:space="preserve">постановлением Правительства области от 1 октября 2018 года № 856 «Об утверждении планов-графиков подготовки генеральных планов муниципальных образований области и правил землепользования и застройки поселений области» (в редакции постановления </w:t>
      </w:r>
      <w:r w:rsidRPr="00CC7F4B">
        <w:rPr>
          <w:rFonts w:ascii="Times New Roman" w:eastAsia="Times New Roman" w:hAnsi="Times New Roman" w:cs="Times New Roman"/>
          <w:sz w:val="28"/>
          <w:szCs w:val="28"/>
          <w:lang w:eastAsia="ru-RU"/>
        </w:rPr>
        <w:lastRenderedPageBreak/>
        <w:t xml:space="preserve">Правительства области от </w:t>
      </w:r>
      <w:r w:rsidR="00CC7F4B" w:rsidRPr="00CC7F4B">
        <w:rPr>
          <w:rFonts w:ascii="Times New Roman" w:eastAsia="Times New Roman" w:hAnsi="Times New Roman" w:cs="Times New Roman"/>
          <w:sz w:val="28"/>
          <w:szCs w:val="28"/>
          <w:lang w:eastAsia="ru-RU"/>
        </w:rPr>
        <w:t>3 октября</w:t>
      </w:r>
      <w:r w:rsidRPr="00CC7F4B">
        <w:rPr>
          <w:rFonts w:ascii="Times New Roman" w:eastAsia="Times New Roman" w:hAnsi="Times New Roman" w:cs="Times New Roman"/>
          <w:sz w:val="28"/>
          <w:szCs w:val="28"/>
          <w:lang w:eastAsia="ru-RU"/>
        </w:rPr>
        <w:t xml:space="preserve"> 202</w:t>
      </w:r>
      <w:r w:rsidR="00CC7F4B" w:rsidRPr="00CC7F4B">
        <w:rPr>
          <w:rFonts w:ascii="Times New Roman" w:eastAsia="Times New Roman" w:hAnsi="Times New Roman" w:cs="Times New Roman"/>
          <w:sz w:val="28"/>
          <w:szCs w:val="28"/>
          <w:lang w:eastAsia="ru-RU"/>
        </w:rPr>
        <w:t>2</w:t>
      </w:r>
      <w:r w:rsidRPr="00CC7F4B">
        <w:rPr>
          <w:rFonts w:ascii="Times New Roman" w:eastAsia="Times New Roman" w:hAnsi="Times New Roman" w:cs="Times New Roman"/>
          <w:sz w:val="28"/>
          <w:szCs w:val="28"/>
          <w:lang w:eastAsia="ru-RU"/>
        </w:rPr>
        <w:t xml:space="preserve"> года № </w:t>
      </w:r>
      <w:r w:rsidR="00CC7F4B" w:rsidRPr="00CC7F4B">
        <w:rPr>
          <w:rFonts w:ascii="Times New Roman" w:eastAsia="Times New Roman" w:hAnsi="Times New Roman" w:cs="Times New Roman"/>
          <w:sz w:val="28"/>
          <w:szCs w:val="28"/>
          <w:lang w:eastAsia="ru-RU"/>
        </w:rPr>
        <w:t>1212</w:t>
      </w:r>
      <w:r w:rsidRPr="00CC7F4B">
        <w:rPr>
          <w:rFonts w:ascii="Times New Roman" w:eastAsia="Times New Roman" w:hAnsi="Times New Roman" w:cs="Times New Roman"/>
          <w:sz w:val="28"/>
          <w:szCs w:val="28"/>
          <w:lang w:eastAsia="ru-RU"/>
        </w:rPr>
        <w:t>).</w:t>
      </w:r>
    </w:p>
    <w:p w:rsidR="00C51B9C" w:rsidRPr="00C51B9C" w:rsidRDefault="00C51B9C" w:rsidP="00DA1E42">
      <w:pPr>
        <w:widowControl w:val="0"/>
        <w:spacing w:after="0"/>
        <w:ind w:firstLine="709"/>
        <w:jc w:val="both"/>
        <w:rPr>
          <w:rFonts w:ascii="Times New Roman" w:eastAsia="Times New Roman" w:hAnsi="Times New Roman" w:cs="Times New Roman"/>
          <w:sz w:val="28"/>
          <w:szCs w:val="28"/>
          <w:lang w:eastAsia="ru-RU"/>
        </w:rPr>
      </w:pPr>
      <w:r w:rsidRPr="00C51B9C">
        <w:rPr>
          <w:rFonts w:ascii="Times New Roman" w:eastAsia="Times New Roman" w:hAnsi="Times New Roman" w:cs="Times New Roman"/>
          <w:bCs/>
          <w:iCs/>
          <w:sz w:val="28"/>
          <w:szCs w:val="28"/>
          <w:lang w:eastAsia="ru-RU"/>
        </w:rPr>
        <w:t xml:space="preserve">Генеральный план муниципального образования является основным документом, определяющим долгосрочную стратегию его градостроительного </w:t>
      </w:r>
      <w:r w:rsidRPr="00C51B9C">
        <w:rPr>
          <w:rFonts w:ascii="Times New Roman" w:eastAsia="Times New Roman" w:hAnsi="Times New Roman" w:cs="Times New Roman"/>
          <w:sz w:val="28"/>
          <w:szCs w:val="28"/>
          <w:lang w:eastAsia="ru-RU"/>
        </w:rPr>
        <w:t xml:space="preserve">развития и условия формирования среды жизнедеятельности. </w:t>
      </w:r>
    </w:p>
    <w:p w:rsidR="00BF60A0" w:rsidRPr="00C51B9C" w:rsidRDefault="00BF60A0" w:rsidP="00DA1E42">
      <w:pPr>
        <w:widowControl w:val="0"/>
        <w:spacing w:after="0"/>
        <w:ind w:firstLine="709"/>
        <w:jc w:val="both"/>
        <w:rPr>
          <w:rFonts w:ascii="Times New Roman" w:eastAsia="Times New Roman" w:hAnsi="Times New Roman" w:cs="Times New Roman"/>
          <w:sz w:val="28"/>
          <w:szCs w:val="28"/>
          <w:lang w:eastAsia="ru-RU"/>
        </w:rPr>
      </w:pPr>
      <w:r w:rsidRPr="00C51B9C">
        <w:rPr>
          <w:rFonts w:ascii="Times New Roman" w:eastAsia="Times New Roman" w:hAnsi="Times New Roman" w:cs="Times New Roman"/>
          <w:sz w:val="28"/>
          <w:szCs w:val="28"/>
          <w:lang w:eastAsia="ru-RU"/>
        </w:rPr>
        <w:t>Генеральный план разработан в соответствии с требованиями следующих нормативно-правовых актов:</w:t>
      </w:r>
    </w:p>
    <w:p w:rsidR="00BF60A0" w:rsidRPr="00C51B9C" w:rsidRDefault="00BF60A0" w:rsidP="00DA1E42">
      <w:pPr>
        <w:widowControl w:val="0"/>
        <w:spacing w:after="0"/>
        <w:ind w:firstLine="709"/>
        <w:jc w:val="both"/>
        <w:rPr>
          <w:rFonts w:ascii="Times New Roman" w:eastAsia="Times New Roman" w:hAnsi="Times New Roman" w:cs="Times New Roman"/>
          <w:sz w:val="28"/>
          <w:szCs w:val="28"/>
          <w:lang w:eastAsia="ru-RU"/>
        </w:rPr>
      </w:pPr>
      <w:r w:rsidRPr="00C51B9C">
        <w:rPr>
          <w:rFonts w:ascii="Times New Roman" w:eastAsia="Times New Roman" w:hAnsi="Times New Roman" w:cs="Times New Roman"/>
          <w:sz w:val="28"/>
          <w:szCs w:val="28"/>
          <w:lang w:eastAsia="ru-RU"/>
        </w:rPr>
        <w:t>Градостроительного кодекса Российской Федерации;</w:t>
      </w:r>
    </w:p>
    <w:p w:rsidR="00BF60A0" w:rsidRPr="00C51B9C" w:rsidRDefault="00BF60A0" w:rsidP="00DA1E42">
      <w:pPr>
        <w:widowControl w:val="0"/>
        <w:spacing w:after="0"/>
        <w:ind w:firstLine="709"/>
        <w:jc w:val="both"/>
        <w:rPr>
          <w:rFonts w:ascii="Times New Roman" w:eastAsia="Times New Roman" w:hAnsi="Times New Roman" w:cs="Times New Roman"/>
          <w:sz w:val="28"/>
          <w:szCs w:val="28"/>
          <w:lang w:eastAsia="ru-RU"/>
        </w:rPr>
      </w:pPr>
      <w:r w:rsidRPr="00C51B9C">
        <w:rPr>
          <w:rFonts w:ascii="Times New Roman" w:eastAsia="Times New Roman" w:hAnsi="Times New Roman" w:cs="Times New Roman"/>
          <w:sz w:val="28"/>
          <w:szCs w:val="28"/>
          <w:lang w:eastAsia="ru-RU"/>
        </w:rPr>
        <w:t>Земельного кодекса Российской Федерации;</w:t>
      </w:r>
    </w:p>
    <w:p w:rsidR="00BF60A0" w:rsidRPr="00C51B9C" w:rsidRDefault="00BF60A0" w:rsidP="00DA1E42">
      <w:pPr>
        <w:widowControl w:val="0"/>
        <w:spacing w:after="0"/>
        <w:ind w:firstLine="709"/>
        <w:jc w:val="both"/>
        <w:rPr>
          <w:rFonts w:ascii="Times New Roman" w:eastAsia="Times New Roman" w:hAnsi="Times New Roman" w:cs="Times New Roman"/>
          <w:sz w:val="28"/>
          <w:szCs w:val="28"/>
          <w:lang w:eastAsia="ru-RU"/>
        </w:rPr>
      </w:pPr>
      <w:r w:rsidRPr="00C51B9C">
        <w:rPr>
          <w:rFonts w:ascii="Times New Roman" w:eastAsia="Times New Roman" w:hAnsi="Times New Roman" w:cs="Times New Roman"/>
          <w:sz w:val="28"/>
          <w:szCs w:val="28"/>
          <w:lang w:eastAsia="ru-RU"/>
        </w:rPr>
        <w:t>Водного кодекса Российской Федерации;</w:t>
      </w:r>
    </w:p>
    <w:p w:rsidR="00BF60A0" w:rsidRPr="00650C5E" w:rsidRDefault="00BF60A0" w:rsidP="00DA1E42">
      <w:pPr>
        <w:widowControl w:val="0"/>
        <w:spacing w:after="0"/>
        <w:ind w:firstLine="709"/>
        <w:jc w:val="both"/>
        <w:rPr>
          <w:rFonts w:ascii="Times New Roman" w:eastAsia="Times New Roman" w:hAnsi="Times New Roman" w:cs="Times New Roman"/>
          <w:bCs/>
          <w:iCs/>
          <w:sz w:val="28"/>
          <w:szCs w:val="28"/>
          <w:lang w:eastAsia="x-none"/>
        </w:rPr>
      </w:pPr>
      <w:r w:rsidRPr="00C51B9C">
        <w:rPr>
          <w:rFonts w:ascii="Times New Roman" w:eastAsia="Times New Roman" w:hAnsi="Times New Roman" w:cs="Times New Roman"/>
          <w:sz w:val="28"/>
          <w:szCs w:val="28"/>
          <w:lang w:eastAsia="ru-RU"/>
        </w:rPr>
        <w:t xml:space="preserve">Лесного </w:t>
      </w:r>
      <w:r w:rsidRPr="00650C5E">
        <w:rPr>
          <w:rFonts w:ascii="Times New Roman" w:eastAsia="Times New Roman" w:hAnsi="Times New Roman" w:cs="Times New Roman"/>
          <w:bCs/>
          <w:iCs/>
          <w:sz w:val="28"/>
          <w:szCs w:val="28"/>
          <w:lang w:eastAsia="x-none"/>
        </w:rPr>
        <w:t>кодекса Российской Федерации;</w:t>
      </w:r>
    </w:p>
    <w:p w:rsidR="00FD3EBA" w:rsidRDefault="00FD3EBA" w:rsidP="00DA1E42">
      <w:pPr>
        <w:widowControl w:val="0"/>
        <w:spacing w:after="0"/>
        <w:ind w:firstLine="709"/>
        <w:jc w:val="both"/>
        <w:rPr>
          <w:rFonts w:ascii="Times New Roman" w:eastAsia="Times New Roman" w:hAnsi="Times New Roman" w:cs="Times New Roman"/>
          <w:bCs/>
          <w:iCs/>
          <w:sz w:val="28"/>
          <w:szCs w:val="28"/>
          <w:lang w:eastAsia="x-none"/>
        </w:rPr>
      </w:pPr>
      <w:r w:rsidRPr="00650C5E">
        <w:rPr>
          <w:rFonts w:ascii="Times New Roman" w:eastAsia="Times New Roman" w:hAnsi="Times New Roman" w:cs="Times New Roman"/>
          <w:bCs/>
          <w:iCs/>
          <w:sz w:val="28"/>
          <w:szCs w:val="28"/>
          <w:lang w:eastAsia="x-none"/>
        </w:rPr>
        <w:t xml:space="preserve">Федерального закона от 21 декабря 2004 года № 172-ФЗ «О переводе земель или земельных участков из одной категории в другую» (в редакции Федерального закона от </w:t>
      </w:r>
      <w:r w:rsidR="00830B4C">
        <w:rPr>
          <w:rFonts w:ascii="Times New Roman" w:eastAsia="Times New Roman" w:hAnsi="Times New Roman" w:cs="Times New Roman"/>
          <w:bCs/>
          <w:iCs/>
          <w:sz w:val="28"/>
          <w:szCs w:val="28"/>
          <w:lang w:eastAsia="x-none"/>
        </w:rPr>
        <w:t>25 декабря 2023</w:t>
      </w:r>
      <w:r w:rsidR="00126E5B" w:rsidRPr="00650C5E">
        <w:rPr>
          <w:rFonts w:ascii="Times New Roman" w:eastAsia="Times New Roman" w:hAnsi="Times New Roman" w:cs="Times New Roman"/>
          <w:bCs/>
          <w:iCs/>
          <w:sz w:val="28"/>
          <w:szCs w:val="28"/>
          <w:lang w:eastAsia="x-none"/>
        </w:rPr>
        <w:t xml:space="preserve"> года № </w:t>
      </w:r>
      <w:r w:rsidR="00830B4C">
        <w:rPr>
          <w:rFonts w:ascii="Times New Roman" w:eastAsia="Times New Roman" w:hAnsi="Times New Roman" w:cs="Times New Roman"/>
          <w:bCs/>
          <w:iCs/>
          <w:sz w:val="28"/>
          <w:szCs w:val="28"/>
          <w:lang w:eastAsia="x-none"/>
        </w:rPr>
        <w:t>673</w:t>
      </w:r>
      <w:r w:rsidRPr="00650C5E">
        <w:rPr>
          <w:rFonts w:ascii="Times New Roman" w:eastAsia="Times New Roman" w:hAnsi="Times New Roman" w:cs="Times New Roman"/>
          <w:bCs/>
          <w:iCs/>
          <w:sz w:val="28"/>
          <w:szCs w:val="28"/>
          <w:lang w:eastAsia="x-none"/>
        </w:rPr>
        <w:t>-ФЗ);</w:t>
      </w:r>
    </w:p>
    <w:p w:rsidR="00650C5E" w:rsidRPr="00650C5E" w:rsidRDefault="00650C5E" w:rsidP="00DA1E42">
      <w:pPr>
        <w:widowControl w:val="0"/>
        <w:spacing w:after="0"/>
        <w:ind w:firstLine="709"/>
        <w:jc w:val="both"/>
        <w:rPr>
          <w:rFonts w:ascii="Times New Roman" w:eastAsia="Times New Roman" w:hAnsi="Times New Roman" w:cs="Times New Roman"/>
          <w:bCs/>
          <w:iCs/>
          <w:sz w:val="28"/>
          <w:szCs w:val="28"/>
          <w:lang w:eastAsia="x-none"/>
        </w:rPr>
      </w:pPr>
      <w:r>
        <w:rPr>
          <w:rFonts w:ascii="Times New Roman" w:eastAsia="Times New Roman" w:hAnsi="Times New Roman" w:cs="Times New Roman"/>
          <w:bCs/>
          <w:iCs/>
          <w:sz w:val="28"/>
          <w:szCs w:val="28"/>
          <w:lang w:eastAsia="x-none"/>
        </w:rPr>
        <w:t>приказа</w:t>
      </w:r>
      <w:r w:rsidRPr="00650C5E">
        <w:rPr>
          <w:rFonts w:ascii="Times New Roman" w:eastAsia="Times New Roman" w:hAnsi="Times New Roman" w:cs="Times New Roman"/>
          <w:bCs/>
          <w:iCs/>
          <w:sz w:val="28"/>
          <w:szCs w:val="28"/>
          <w:lang w:eastAsia="x-none"/>
        </w:rPr>
        <w:t xml:space="preserve"> </w:t>
      </w:r>
      <w:r w:rsidR="009763E2" w:rsidRPr="009763E2">
        <w:rPr>
          <w:rFonts w:ascii="Times New Roman" w:eastAsia="Times New Roman" w:hAnsi="Times New Roman" w:cs="Times New Roman"/>
          <w:bCs/>
          <w:iCs/>
          <w:sz w:val="28"/>
          <w:szCs w:val="28"/>
          <w:lang w:eastAsia="x-none"/>
        </w:rPr>
        <w:t xml:space="preserve">Федеральной службы государственной регистрации, кадастра и картографии </w:t>
      </w:r>
      <w:r w:rsidRPr="00650C5E">
        <w:rPr>
          <w:rFonts w:ascii="Times New Roman" w:eastAsia="Times New Roman" w:hAnsi="Times New Roman" w:cs="Times New Roman"/>
          <w:bCs/>
          <w:iCs/>
          <w:sz w:val="28"/>
          <w:szCs w:val="28"/>
          <w:lang w:eastAsia="x-none"/>
        </w:rPr>
        <w:t>от 26</w:t>
      </w:r>
      <w:r>
        <w:rPr>
          <w:rFonts w:ascii="Times New Roman" w:eastAsia="Times New Roman" w:hAnsi="Times New Roman" w:cs="Times New Roman"/>
          <w:bCs/>
          <w:iCs/>
          <w:sz w:val="28"/>
          <w:szCs w:val="28"/>
          <w:lang w:eastAsia="x-none"/>
        </w:rPr>
        <w:t xml:space="preserve"> июля </w:t>
      </w:r>
      <w:r w:rsidRPr="00650C5E">
        <w:rPr>
          <w:rFonts w:ascii="Times New Roman" w:eastAsia="Times New Roman" w:hAnsi="Times New Roman" w:cs="Times New Roman"/>
          <w:bCs/>
          <w:iCs/>
          <w:sz w:val="28"/>
          <w:szCs w:val="28"/>
          <w:lang w:eastAsia="x-none"/>
        </w:rPr>
        <w:t>2022</w:t>
      </w:r>
      <w:r>
        <w:rPr>
          <w:rFonts w:ascii="Times New Roman" w:eastAsia="Times New Roman" w:hAnsi="Times New Roman" w:cs="Times New Roman"/>
          <w:bCs/>
          <w:iCs/>
          <w:sz w:val="28"/>
          <w:szCs w:val="28"/>
          <w:lang w:eastAsia="x-none"/>
        </w:rPr>
        <w:t xml:space="preserve"> года №</w:t>
      </w:r>
      <w:r w:rsidRPr="00650C5E">
        <w:rPr>
          <w:rFonts w:ascii="Times New Roman" w:eastAsia="Times New Roman" w:hAnsi="Times New Roman" w:cs="Times New Roman"/>
          <w:bCs/>
          <w:iCs/>
          <w:sz w:val="28"/>
          <w:szCs w:val="28"/>
          <w:lang w:eastAsia="x-none"/>
        </w:rPr>
        <w:t xml:space="preserve"> П/0292</w:t>
      </w:r>
      <w:r>
        <w:rPr>
          <w:rFonts w:ascii="Times New Roman" w:eastAsia="Times New Roman" w:hAnsi="Times New Roman" w:cs="Times New Roman"/>
          <w:bCs/>
          <w:iCs/>
          <w:sz w:val="28"/>
          <w:szCs w:val="28"/>
          <w:lang w:eastAsia="x-none"/>
        </w:rPr>
        <w:t xml:space="preserve"> «</w:t>
      </w:r>
      <w:r w:rsidRPr="00650C5E">
        <w:rPr>
          <w:rFonts w:ascii="Times New Roman" w:eastAsia="Times New Roman" w:hAnsi="Times New Roman" w:cs="Times New Roman"/>
          <w:bCs/>
          <w:iCs/>
          <w:sz w:val="28"/>
          <w:szCs w:val="28"/>
          <w:lang w:eastAsia="x-none"/>
        </w:rPr>
        <w:t>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w:t>
      </w:r>
      <w:r>
        <w:rPr>
          <w:rFonts w:ascii="Times New Roman" w:eastAsia="Times New Roman" w:hAnsi="Times New Roman" w:cs="Times New Roman"/>
          <w:bCs/>
          <w:iCs/>
          <w:sz w:val="28"/>
          <w:szCs w:val="28"/>
          <w:lang w:eastAsia="x-none"/>
        </w:rPr>
        <w:t>ории»;</w:t>
      </w:r>
      <w:r w:rsidRPr="00650C5E">
        <w:rPr>
          <w:rFonts w:ascii="Times New Roman" w:eastAsia="Times New Roman" w:hAnsi="Times New Roman" w:cs="Times New Roman"/>
          <w:bCs/>
          <w:iCs/>
          <w:sz w:val="28"/>
          <w:szCs w:val="28"/>
          <w:lang w:eastAsia="x-none"/>
        </w:rPr>
        <w:t xml:space="preserve"> </w:t>
      </w:r>
    </w:p>
    <w:p w:rsidR="00FD3EBA" w:rsidRPr="00710D53" w:rsidRDefault="00FD3EBA" w:rsidP="00DA1E42">
      <w:pPr>
        <w:widowControl w:val="0"/>
        <w:spacing w:after="0"/>
        <w:ind w:firstLine="709"/>
        <w:jc w:val="both"/>
        <w:rPr>
          <w:rFonts w:ascii="Times New Roman" w:eastAsia="Times New Roman" w:hAnsi="Times New Roman" w:cs="Times New Roman"/>
          <w:bCs/>
          <w:iCs/>
          <w:sz w:val="28"/>
          <w:szCs w:val="28"/>
          <w:lang w:eastAsia="x-none"/>
        </w:rPr>
      </w:pPr>
      <w:r w:rsidRPr="00710D53">
        <w:rPr>
          <w:rFonts w:ascii="Times New Roman" w:eastAsia="Times New Roman" w:hAnsi="Times New Roman" w:cs="Times New Roman"/>
          <w:bCs/>
          <w:iCs/>
          <w:sz w:val="28"/>
          <w:szCs w:val="28"/>
          <w:lang w:eastAsia="x-none"/>
        </w:rPr>
        <w:t xml:space="preserve">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w:t>
      </w:r>
      <w:r w:rsidR="00830B4C">
        <w:rPr>
          <w:rFonts w:ascii="Times New Roman" w:eastAsia="Times New Roman" w:hAnsi="Times New Roman" w:cs="Times New Roman"/>
          <w:bCs/>
          <w:iCs/>
          <w:sz w:val="28"/>
          <w:szCs w:val="28"/>
          <w:lang w:eastAsia="x-none"/>
        </w:rPr>
        <w:t>6</w:t>
      </w:r>
      <w:r w:rsidRPr="00710D53">
        <w:rPr>
          <w:rFonts w:ascii="Times New Roman" w:eastAsia="Times New Roman" w:hAnsi="Times New Roman" w:cs="Times New Roman"/>
          <w:bCs/>
          <w:iCs/>
          <w:sz w:val="28"/>
          <w:szCs w:val="28"/>
          <w:lang w:eastAsia="x-none"/>
        </w:rPr>
        <w:t xml:space="preserve"> </w:t>
      </w:r>
      <w:r w:rsidR="00830B4C">
        <w:rPr>
          <w:rFonts w:ascii="Times New Roman" w:eastAsia="Times New Roman" w:hAnsi="Times New Roman" w:cs="Times New Roman"/>
          <w:bCs/>
          <w:iCs/>
          <w:sz w:val="28"/>
          <w:szCs w:val="28"/>
          <w:lang w:eastAsia="x-none"/>
        </w:rPr>
        <w:t>октября</w:t>
      </w:r>
      <w:r w:rsidRPr="00710D53">
        <w:rPr>
          <w:rFonts w:ascii="Times New Roman" w:eastAsia="Times New Roman" w:hAnsi="Times New Roman" w:cs="Times New Roman"/>
          <w:bCs/>
          <w:iCs/>
          <w:sz w:val="28"/>
          <w:szCs w:val="28"/>
          <w:lang w:eastAsia="x-none"/>
        </w:rPr>
        <w:t xml:space="preserve"> </w:t>
      </w:r>
      <w:r w:rsidR="00830B4C">
        <w:rPr>
          <w:rFonts w:ascii="Times New Roman" w:eastAsia="Times New Roman" w:hAnsi="Times New Roman" w:cs="Times New Roman"/>
          <w:bCs/>
          <w:iCs/>
          <w:sz w:val="28"/>
          <w:szCs w:val="28"/>
          <w:lang w:eastAsia="x-none"/>
        </w:rPr>
        <w:t>2023</w:t>
      </w:r>
      <w:r w:rsidRPr="00710D53">
        <w:rPr>
          <w:rFonts w:ascii="Times New Roman" w:eastAsia="Times New Roman" w:hAnsi="Times New Roman" w:cs="Times New Roman"/>
          <w:bCs/>
          <w:iCs/>
          <w:sz w:val="28"/>
          <w:szCs w:val="28"/>
          <w:lang w:eastAsia="x-none"/>
        </w:rPr>
        <w:t xml:space="preserve"> года № </w:t>
      </w:r>
      <w:r w:rsidR="00830B4C">
        <w:rPr>
          <w:rFonts w:ascii="Times New Roman" w:eastAsia="Times New Roman" w:hAnsi="Times New Roman" w:cs="Times New Roman"/>
          <w:bCs/>
          <w:iCs/>
          <w:sz w:val="28"/>
          <w:szCs w:val="28"/>
          <w:lang w:eastAsia="x-none"/>
        </w:rPr>
        <w:t>698</w:t>
      </w:r>
      <w:r w:rsidRPr="00710D53">
        <w:rPr>
          <w:rFonts w:ascii="Times New Roman" w:eastAsia="Times New Roman" w:hAnsi="Times New Roman" w:cs="Times New Roman"/>
          <w:bCs/>
          <w:iCs/>
          <w:sz w:val="28"/>
          <w:szCs w:val="28"/>
          <w:lang w:eastAsia="x-none"/>
        </w:rPr>
        <w:t>);</w:t>
      </w:r>
    </w:p>
    <w:p w:rsidR="00FD3EBA" w:rsidRPr="00710D53" w:rsidRDefault="00FD3EBA" w:rsidP="00DA1E42">
      <w:pPr>
        <w:widowControl w:val="0"/>
        <w:spacing w:after="0"/>
        <w:ind w:firstLine="709"/>
        <w:jc w:val="both"/>
        <w:rPr>
          <w:rFonts w:ascii="Times New Roman" w:eastAsia="Times New Roman" w:hAnsi="Times New Roman" w:cs="Times New Roman"/>
          <w:bCs/>
          <w:iCs/>
          <w:sz w:val="28"/>
          <w:szCs w:val="28"/>
          <w:lang w:eastAsia="x-none"/>
        </w:rPr>
      </w:pPr>
      <w:r w:rsidRPr="00710D53">
        <w:rPr>
          <w:rFonts w:ascii="Times New Roman" w:eastAsia="Times New Roman" w:hAnsi="Times New Roman" w:cs="Times New Roman"/>
          <w:bCs/>
          <w:iCs/>
          <w:sz w:val="28"/>
          <w:szCs w:val="28"/>
          <w:lang w:eastAsia="x-none"/>
        </w:rPr>
        <w:t xml:space="preserve">приказа Минстроя России </w:t>
      </w:r>
      <w:r w:rsidR="00710D53" w:rsidRPr="00710D53">
        <w:rPr>
          <w:rFonts w:ascii="Times New Roman" w:eastAsia="Times New Roman" w:hAnsi="Times New Roman" w:cs="Times New Roman"/>
          <w:sz w:val="28"/>
          <w:szCs w:val="28"/>
          <w:lang w:eastAsia="ru-RU"/>
        </w:rPr>
        <w:t xml:space="preserve">от </w:t>
      </w:r>
      <w:r w:rsidR="00710D53" w:rsidRPr="00A2194D">
        <w:rPr>
          <w:rFonts w:ascii="Times New Roman" w:eastAsia="Times New Roman" w:hAnsi="Times New Roman" w:cs="Times New Roman"/>
          <w:sz w:val="28"/>
          <w:szCs w:val="28"/>
          <w:lang w:eastAsia="ru-RU"/>
        </w:rPr>
        <w:t>2</w:t>
      </w:r>
      <w:r w:rsidR="00710D53" w:rsidRPr="00710D53">
        <w:rPr>
          <w:rFonts w:ascii="Times New Roman" w:eastAsia="Times New Roman" w:hAnsi="Times New Roman" w:cs="Times New Roman"/>
          <w:sz w:val="28"/>
          <w:szCs w:val="28"/>
          <w:lang w:eastAsia="ru-RU"/>
        </w:rPr>
        <w:t xml:space="preserve"> ноября </w:t>
      </w:r>
      <w:r w:rsidR="00710D53" w:rsidRPr="00A2194D">
        <w:rPr>
          <w:rFonts w:ascii="Times New Roman" w:eastAsia="Times New Roman" w:hAnsi="Times New Roman" w:cs="Times New Roman"/>
          <w:sz w:val="28"/>
          <w:szCs w:val="28"/>
          <w:lang w:eastAsia="ru-RU"/>
        </w:rPr>
        <w:t>2022</w:t>
      </w:r>
      <w:r w:rsidR="00710D53" w:rsidRPr="00710D53">
        <w:rPr>
          <w:rFonts w:ascii="Times New Roman" w:eastAsia="Times New Roman" w:hAnsi="Times New Roman" w:cs="Times New Roman"/>
          <w:sz w:val="28"/>
          <w:szCs w:val="28"/>
          <w:lang w:eastAsia="ru-RU"/>
        </w:rPr>
        <w:t xml:space="preserve"> года №</w:t>
      </w:r>
      <w:r w:rsidR="00710D53" w:rsidRPr="00A2194D">
        <w:rPr>
          <w:rFonts w:ascii="Times New Roman" w:eastAsia="Times New Roman" w:hAnsi="Times New Roman" w:cs="Times New Roman"/>
          <w:sz w:val="28"/>
          <w:szCs w:val="28"/>
          <w:lang w:eastAsia="ru-RU"/>
        </w:rPr>
        <w:t xml:space="preserve"> 928/пр </w:t>
      </w:r>
      <w:r w:rsidR="00710D53" w:rsidRPr="00710D53">
        <w:rPr>
          <w:rFonts w:ascii="Times New Roman" w:eastAsia="Times New Roman" w:hAnsi="Times New Roman" w:cs="Times New Roman"/>
          <w:sz w:val="28"/>
          <w:szCs w:val="28"/>
          <w:lang w:eastAsia="ru-RU"/>
        </w:rPr>
        <w:t>«</w:t>
      </w:r>
      <w:r w:rsidR="00710D53" w:rsidRPr="00A2194D">
        <w:rPr>
          <w:rFonts w:ascii="Times New Roman" w:eastAsia="Times New Roman" w:hAnsi="Times New Roman" w:cs="Times New Roman"/>
          <w:sz w:val="28"/>
          <w:szCs w:val="28"/>
          <w:lang w:eastAsia="ru-RU"/>
        </w:rPr>
        <w:t>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w:t>
      </w:r>
      <w:r w:rsidR="00710D53" w:rsidRPr="00710D53">
        <w:rPr>
          <w:rFonts w:ascii="Times New Roman" w:eastAsia="Times New Roman" w:hAnsi="Times New Roman" w:cs="Times New Roman"/>
          <w:sz w:val="28"/>
          <w:szCs w:val="28"/>
          <w:lang w:eastAsia="ru-RU"/>
        </w:rPr>
        <w:t>тов капитального строительства)»</w:t>
      </w:r>
      <w:r w:rsidRPr="00710D53">
        <w:rPr>
          <w:rFonts w:ascii="Times New Roman" w:eastAsia="Times New Roman" w:hAnsi="Times New Roman" w:cs="Times New Roman"/>
          <w:bCs/>
          <w:iCs/>
          <w:sz w:val="28"/>
          <w:szCs w:val="28"/>
          <w:lang w:eastAsia="x-none"/>
        </w:rPr>
        <w:t>;</w:t>
      </w:r>
    </w:p>
    <w:p w:rsidR="00FD3EBA" w:rsidRPr="00710D53" w:rsidRDefault="0054154E" w:rsidP="00DA1E42">
      <w:pPr>
        <w:widowControl w:val="0"/>
        <w:spacing w:after="0"/>
        <w:ind w:firstLine="709"/>
        <w:jc w:val="both"/>
        <w:rPr>
          <w:rFonts w:ascii="Times New Roman" w:eastAsia="Times New Roman" w:hAnsi="Times New Roman" w:cs="Times New Roman"/>
          <w:bCs/>
          <w:iCs/>
          <w:sz w:val="28"/>
          <w:szCs w:val="28"/>
          <w:lang w:eastAsia="x-none"/>
        </w:rPr>
      </w:pPr>
      <w:r w:rsidRPr="00710D53">
        <w:rPr>
          <w:rFonts w:ascii="Times New Roman" w:eastAsia="Times New Roman" w:hAnsi="Times New Roman" w:cs="Times New Roman"/>
          <w:bCs/>
          <w:iCs/>
          <w:sz w:val="28"/>
          <w:szCs w:val="28"/>
          <w:lang w:eastAsia="x-none"/>
        </w:rPr>
        <w:t xml:space="preserve">региональных нормативов градостроительного проектирования </w:t>
      </w:r>
      <w:r w:rsidRPr="00710D53">
        <w:rPr>
          <w:rFonts w:ascii="Times New Roman" w:eastAsia="Times New Roman" w:hAnsi="Times New Roman" w:cs="Times New Roman"/>
          <w:bCs/>
          <w:iCs/>
          <w:sz w:val="28"/>
          <w:szCs w:val="28"/>
          <w:lang w:eastAsia="x-none"/>
        </w:rPr>
        <w:lastRenderedPageBreak/>
        <w:t>Вологодской области, утвержденных постановлением Правительства Вологодской области от 11 апреля 2016 года № 338 (в редакции постановления Правительства Вологодской области от 2</w:t>
      </w:r>
      <w:r w:rsidR="00830B4C">
        <w:rPr>
          <w:rFonts w:ascii="Times New Roman" w:eastAsia="Times New Roman" w:hAnsi="Times New Roman" w:cs="Times New Roman"/>
          <w:bCs/>
          <w:iCs/>
          <w:sz w:val="28"/>
          <w:szCs w:val="28"/>
          <w:lang w:eastAsia="x-none"/>
        </w:rPr>
        <w:t>9</w:t>
      </w:r>
      <w:r w:rsidRPr="00710D53">
        <w:rPr>
          <w:rFonts w:ascii="Times New Roman" w:eastAsia="Times New Roman" w:hAnsi="Times New Roman" w:cs="Times New Roman"/>
          <w:bCs/>
          <w:iCs/>
          <w:sz w:val="28"/>
          <w:szCs w:val="28"/>
          <w:lang w:eastAsia="x-none"/>
        </w:rPr>
        <w:t xml:space="preserve"> </w:t>
      </w:r>
      <w:r w:rsidR="00830B4C">
        <w:rPr>
          <w:rFonts w:ascii="Times New Roman" w:eastAsia="Times New Roman" w:hAnsi="Times New Roman" w:cs="Times New Roman"/>
          <w:bCs/>
          <w:iCs/>
          <w:sz w:val="28"/>
          <w:szCs w:val="28"/>
          <w:lang w:eastAsia="x-none"/>
        </w:rPr>
        <w:t>февраля 2024</w:t>
      </w:r>
      <w:r w:rsidRPr="00710D53">
        <w:rPr>
          <w:rFonts w:ascii="Times New Roman" w:eastAsia="Times New Roman" w:hAnsi="Times New Roman" w:cs="Times New Roman"/>
          <w:bCs/>
          <w:iCs/>
          <w:sz w:val="28"/>
          <w:szCs w:val="28"/>
          <w:lang w:eastAsia="x-none"/>
        </w:rPr>
        <w:t xml:space="preserve"> года № </w:t>
      </w:r>
      <w:r w:rsidR="00830B4C">
        <w:rPr>
          <w:rFonts w:ascii="Times New Roman" w:eastAsia="Times New Roman" w:hAnsi="Times New Roman" w:cs="Times New Roman"/>
          <w:bCs/>
          <w:iCs/>
          <w:sz w:val="28"/>
          <w:szCs w:val="28"/>
          <w:lang w:eastAsia="x-none"/>
        </w:rPr>
        <w:t>229</w:t>
      </w:r>
      <w:r w:rsidRPr="00710D53">
        <w:rPr>
          <w:rFonts w:ascii="Times New Roman" w:eastAsia="Times New Roman" w:hAnsi="Times New Roman" w:cs="Times New Roman"/>
          <w:bCs/>
          <w:iCs/>
          <w:sz w:val="28"/>
          <w:szCs w:val="28"/>
          <w:lang w:eastAsia="x-none"/>
        </w:rPr>
        <w:t>);</w:t>
      </w:r>
    </w:p>
    <w:p w:rsidR="0054154E" w:rsidRPr="00710D53" w:rsidRDefault="0054154E" w:rsidP="00DA1E42">
      <w:pPr>
        <w:widowControl w:val="0"/>
        <w:spacing w:after="0"/>
        <w:ind w:firstLine="709"/>
        <w:jc w:val="both"/>
        <w:rPr>
          <w:rFonts w:ascii="Times New Roman" w:hAnsi="Times New Roman"/>
          <w:bCs/>
          <w:iCs/>
          <w:sz w:val="28"/>
          <w:szCs w:val="28"/>
        </w:rPr>
      </w:pPr>
      <w:r w:rsidRPr="00710D53">
        <w:rPr>
          <w:rFonts w:ascii="Times New Roman" w:hAnsi="Times New Roman"/>
          <w:bCs/>
          <w:iCs/>
          <w:sz w:val="28"/>
          <w:szCs w:val="28"/>
        </w:rPr>
        <w:t>иных нормативных правовых актов Российской Федерации, Вологодской области и муниципальных правовых актов муниципального образования.</w:t>
      </w:r>
    </w:p>
    <w:p w:rsidR="0054154E" w:rsidRPr="00710D53" w:rsidRDefault="0054154E" w:rsidP="00DA1E42">
      <w:pPr>
        <w:widowControl w:val="0"/>
        <w:spacing w:after="0"/>
        <w:ind w:firstLine="709"/>
        <w:jc w:val="both"/>
        <w:rPr>
          <w:rFonts w:ascii="Times New Roman" w:hAnsi="Times New Roman"/>
          <w:bCs/>
          <w:iCs/>
          <w:sz w:val="28"/>
          <w:szCs w:val="28"/>
        </w:rPr>
      </w:pPr>
      <w:r w:rsidRPr="00710D53">
        <w:rPr>
          <w:rFonts w:ascii="Times New Roman" w:hAnsi="Times New Roman"/>
          <w:bCs/>
          <w:iCs/>
          <w:sz w:val="28"/>
          <w:szCs w:val="28"/>
        </w:rPr>
        <w:t>При подготовке генерального плана учтены основные положения:</w:t>
      </w:r>
    </w:p>
    <w:p w:rsidR="00E9437D" w:rsidRPr="007643A8" w:rsidRDefault="00E9437D" w:rsidP="00DA1E42">
      <w:pPr>
        <w:widowControl w:val="0"/>
        <w:spacing w:after="0"/>
        <w:ind w:firstLine="709"/>
        <w:jc w:val="both"/>
        <w:rPr>
          <w:rFonts w:ascii="Times New Roman" w:hAnsi="Times New Roman"/>
          <w:bCs/>
          <w:iCs/>
          <w:sz w:val="28"/>
          <w:szCs w:val="28"/>
        </w:rPr>
      </w:pPr>
      <w:r w:rsidRPr="00710D53">
        <w:rPr>
          <w:rFonts w:ascii="Times New Roman" w:hAnsi="Times New Roman"/>
          <w:bCs/>
          <w:iCs/>
          <w:sz w:val="28"/>
          <w:szCs w:val="28"/>
        </w:rPr>
        <w:t xml:space="preserve">Схемы территориального планирования Вологодской области, утвержденной </w:t>
      </w:r>
      <w:r w:rsidRPr="007643A8">
        <w:rPr>
          <w:rFonts w:ascii="Times New Roman" w:hAnsi="Times New Roman"/>
          <w:bCs/>
          <w:iCs/>
          <w:sz w:val="28"/>
          <w:szCs w:val="28"/>
        </w:rPr>
        <w:t>постановлением Правительства области 12 мая 2009 года № 750 (в редакции постановления Правительства Вологодской области от 3</w:t>
      </w:r>
      <w:r w:rsidR="00830B4C">
        <w:rPr>
          <w:rFonts w:ascii="Times New Roman" w:hAnsi="Times New Roman"/>
          <w:bCs/>
          <w:iCs/>
          <w:sz w:val="28"/>
          <w:szCs w:val="28"/>
        </w:rPr>
        <w:t>1</w:t>
      </w:r>
      <w:r w:rsidRPr="007643A8">
        <w:rPr>
          <w:rFonts w:ascii="Times New Roman" w:hAnsi="Times New Roman"/>
          <w:bCs/>
          <w:iCs/>
          <w:sz w:val="28"/>
          <w:szCs w:val="28"/>
        </w:rPr>
        <w:t xml:space="preserve"> </w:t>
      </w:r>
      <w:r w:rsidR="00830B4C">
        <w:rPr>
          <w:rFonts w:ascii="Times New Roman" w:hAnsi="Times New Roman"/>
          <w:bCs/>
          <w:iCs/>
          <w:sz w:val="28"/>
          <w:szCs w:val="28"/>
        </w:rPr>
        <w:t>января 2024</w:t>
      </w:r>
      <w:r w:rsidRPr="007643A8">
        <w:rPr>
          <w:rFonts w:ascii="Times New Roman" w:hAnsi="Times New Roman"/>
          <w:bCs/>
          <w:iCs/>
          <w:sz w:val="28"/>
          <w:szCs w:val="28"/>
        </w:rPr>
        <w:t xml:space="preserve"> года № </w:t>
      </w:r>
      <w:r w:rsidR="00830B4C">
        <w:rPr>
          <w:rFonts w:ascii="Times New Roman" w:hAnsi="Times New Roman"/>
          <w:bCs/>
          <w:iCs/>
          <w:sz w:val="28"/>
          <w:szCs w:val="28"/>
        </w:rPr>
        <w:t>102</w:t>
      </w:r>
      <w:r w:rsidRPr="007643A8">
        <w:rPr>
          <w:rFonts w:ascii="Times New Roman" w:hAnsi="Times New Roman"/>
          <w:bCs/>
          <w:iCs/>
          <w:sz w:val="28"/>
          <w:szCs w:val="28"/>
        </w:rPr>
        <w:t>);</w:t>
      </w:r>
    </w:p>
    <w:p w:rsidR="0082656A" w:rsidRPr="007643A8" w:rsidRDefault="0082656A" w:rsidP="00DA1E42">
      <w:pPr>
        <w:widowControl w:val="0"/>
        <w:spacing w:after="0"/>
        <w:ind w:firstLine="709"/>
        <w:jc w:val="both"/>
        <w:rPr>
          <w:rFonts w:ascii="Times New Roman" w:hAnsi="Times New Roman"/>
          <w:bCs/>
          <w:iCs/>
          <w:sz w:val="28"/>
          <w:szCs w:val="28"/>
        </w:rPr>
      </w:pPr>
      <w:r w:rsidRPr="007643A8">
        <w:rPr>
          <w:rFonts w:ascii="Times New Roman" w:hAnsi="Times New Roman"/>
          <w:bCs/>
          <w:iCs/>
          <w:sz w:val="28"/>
          <w:szCs w:val="28"/>
        </w:rPr>
        <w:t>Мероприятия генерального плана разработаны на основе следующих муниципальных программ комплексного социально-экономического развития муниципального образования:</w:t>
      </w:r>
    </w:p>
    <w:p w:rsidR="0082656A" w:rsidRPr="00836A29" w:rsidRDefault="0082656A" w:rsidP="00DA1E42">
      <w:pPr>
        <w:widowControl w:val="0"/>
        <w:spacing w:after="0"/>
        <w:ind w:firstLine="709"/>
        <w:jc w:val="both"/>
        <w:rPr>
          <w:rFonts w:ascii="Times New Roman" w:hAnsi="Times New Roman"/>
          <w:bCs/>
          <w:iCs/>
          <w:sz w:val="28"/>
          <w:szCs w:val="28"/>
        </w:rPr>
      </w:pPr>
      <w:r w:rsidRPr="007643A8">
        <w:rPr>
          <w:rFonts w:ascii="Times New Roman" w:hAnsi="Times New Roman"/>
          <w:bCs/>
          <w:iCs/>
          <w:sz w:val="28"/>
          <w:szCs w:val="28"/>
        </w:rPr>
        <w:t>стратегии социально-</w:t>
      </w:r>
      <w:r w:rsidRPr="00836A29">
        <w:rPr>
          <w:rFonts w:ascii="Times New Roman" w:hAnsi="Times New Roman"/>
          <w:bCs/>
          <w:iCs/>
          <w:sz w:val="28"/>
          <w:szCs w:val="28"/>
        </w:rPr>
        <w:t xml:space="preserve">экономического развития Вологодской области на период </w:t>
      </w:r>
      <w:r w:rsidRPr="003A64E4">
        <w:rPr>
          <w:rFonts w:ascii="Times New Roman" w:hAnsi="Times New Roman"/>
          <w:bCs/>
          <w:iCs/>
          <w:sz w:val="28"/>
          <w:szCs w:val="28"/>
        </w:rPr>
        <w:t xml:space="preserve">до 2030 года, </w:t>
      </w:r>
      <w:r w:rsidRPr="00836A29">
        <w:rPr>
          <w:rFonts w:ascii="Times New Roman" w:hAnsi="Times New Roman"/>
          <w:bCs/>
          <w:iCs/>
          <w:sz w:val="28"/>
          <w:szCs w:val="28"/>
        </w:rPr>
        <w:t xml:space="preserve">утвержденной постановлением Правительства Вологодской области от 17 октября 2016 года № 920 (в редакции постановления Правительства Вологодской области от </w:t>
      </w:r>
      <w:r w:rsidR="00830B4C">
        <w:rPr>
          <w:rFonts w:ascii="Times New Roman" w:hAnsi="Times New Roman"/>
          <w:bCs/>
          <w:iCs/>
          <w:sz w:val="28"/>
          <w:szCs w:val="28"/>
        </w:rPr>
        <w:t>30 октября</w:t>
      </w:r>
      <w:r w:rsidR="007643A8" w:rsidRPr="00836A29">
        <w:rPr>
          <w:rFonts w:ascii="Times New Roman" w:hAnsi="Times New Roman"/>
          <w:bCs/>
          <w:iCs/>
          <w:sz w:val="28"/>
          <w:szCs w:val="28"/>
        </w:rPr>
        <w:t xml:space="preserve"> 2023</w:t>
      </w:r>
      <w:r w:rsidRPr="00836A29">
        <w:rPr>
          <w:rFonts w:ascii="Times New Roman" w:hAnsi="Times New Roman"/>
          <w:bCs/>
          <w:iCs/>
          <w:sz w:val="28"/>
          <w:szCs w:val="28"/>
        </w:rPr>
        <w:t xml:space="preserve"> года № </w:t>
      </w:r>
      <w:r w:rsidR="00830B4C">
        <w:rPr>
          <w:rFonts w:ascii="Times New Roman" w:hAnsi="Times New Roman"/>
          <w:bCs/>
          <w:iCs/>
          <w:sz w:val="28"/>
          <w:szCs w:val="28"/>
        </w:rPr>
        <w:t>1223</w:t>
      </w:r>
      <w:r w:rsidRPr="00836A29">
        <w:rPr>
          <w:rFonts w:ascii="Times New Roman" w:hAnsi="Times New Roman"/>
          <w:bCs/>
          <w:iCs/>
          <w:sz w:val="28"/>
          <w:szCs w:val="28"/>
        </w:rPr>
        <w:t>);</w:t>
      </w:r>
    </w:p>
    <w:p w:rsidR="00DB56D5" w:rsidRPr="00836A29" w:rsidRDefault="00DB56D5" w:rsidP="00DA1E42">
      <w:pPr>
        <w:widowControl w:val="0"/>
        <w:spacing w:after="0"/>
        <w:ind w:firstLine="709"/>
        <w:jc w:val="both"/>
        <w:rPr>
          <w:rFonts w:ascii="Times New Roman" w:eastAsia="Times New Roman" w:hAnsi="Times New Roman" w:cs="Times New Roman"/>
          <w:sz w:val="28"/>
          <w:szCs w:val="28"/>
          <w:lang w:eastAsia="ru-RU"/>
        </w:rPr>
      </w:pPr>
      <w:r w:rsidRPr="00836A29">
        <w:rPr>
          <w:rFonts w:ascii="Times New Roman" w:eastAsia="Times New Roman" w:hAnsi="Times New Roman" w:cs="Times New Roman"/>
          <w:sz w:val="28"/>
          <w:szCs w:val="28"/>
          <w:lang w:eastAsia="ru-RU"/>
        </w:rPr>
        <w:t>При отмене и (или) изменении действующих нормативных правовых актов Российской Федерации, Вологодской области, в том числе тех, на которые дается ссылка в положении, следует руководствоваться нормами, не противоречащими федеральному законодательству и нормативным правовым актам Вологодской области.</w:t>
      </w:r>
    </w:p>
    <w:p w:rsidR="00AF09BF" w:rsidRPr="005302CE" w:rsidRDefault="00AF09BF" w:rsidP="00DA1E42">
      <w:pPr>
        <w:widowControl w:val="0"/>
        <w:spacing w:after="0"/>
        <w:ind w:firstLine="709"/>
        <w:jc w:val="both"/>
        <w:rPr>
          <w:rFonts w:ascii="Times New Roman" w:eastAsia="Times New Roman" w:hAnsi="Times New Roman" w:cs="Times New Roman"/>
          <w:sz w:val="28"/>
          <w:szCs w:val="28"/>
          <w:lang w:eastAsia="ru-RU"/>
        </w:rPr>
      </w:pPr>
      <w:r w:rsidRPr="005302CE">
        <w:rPr>
          <w:rFonts w:ascii="Times New Roman" w:eastAsia="Times New Roman" w:hAnsi="Times New Roman" w:cs="Times New Roman"/>
          <w:sz w:val="28"/>
          <w:szCs w:val="28"/>
          <w:lang w:eastAsia="ru-RU"/>
        </w:rPr>
        <w:t>При подготовке генерального плана использованы данные с графической и семантической информацией о составе земель поселений Вологодской области в масштабе 1:10 000.</w:t>
      </w:r>
    </w:p>
    <w:p w:rsidR="00AF09BF" w:rsidRPr="005302CE" w:rsidRDefault="00AF09BF" w:rsidP="00DA1E42">
      <w:pPr>
        <w:spacing w:after="0"/>
        <w:ind w:firstLine="709"/>
        <w:jc w:val="both"/>
        <w:rPr>
          <w:rFonts w:ascii="Times New Roman" w:eastAsia="Times New Roman" w:hAnsi="Times New Roman" w:cs="Times New Roman"/>
          <w:sz w:val="28"/>
          <w:szCs w:val="28"/>
          <w:lang w:eastAsia="ru-RU"/>
        </w:rPr>
      </w:pPr>
      <w:r w:rsidRPr="005302CE">
        <w:rPr>
          <w:rFonts w:ascii="Times New Roman" w:eastAsia="Times New Roman" w:hAnsi="Times New Roman" w:cs="Times New Roman"/>
          <w:sz w:val="28"/>
          <w:szCs w:val="28"/>
          <w:lang w:eastAsia="ru-RU"/>
        </w:rPr>
        <w:t>Генеральный план разработан на актуализированной топографической основе, выполненной в масштабе 1:10 000.</w:t>
      </w:r>
    </w:p>
    <w:p w:rsidR="00AF09BF" w:rsidRPr="005302CE" w:rsidRDefault="00AF09BF" w:rsidP="00DA1E42">
      <w:pPr>
        <w:spacing w:after="0"/>
        <w:ind w:firstLine="709"/>
        <w:jc w:val="both"/>
        <w:rPr>
          <w:rFonts w:ascii="Times New Roman" w:eastAsia="Times New Roman" w:hAnsi="Times New Roman" w:cs="Times New Roman"/>
          <w:sz w:val="28"/>
          <w:szCs w:val="28"/>
          <w:lang w:eastAsia="ru-RU"/>
        </w:rPr>
      </w:pPr>
      <w:r w:rsidRPr="005302CE">
        <w:rPr>
          <w:rFonts w:ascii="Times New Roman" w:eastAsia="Times New Roman" w:hAnsi="Times New Roman" w:cs="Times New Roman"/>
          <w:sz w:val="28"/>
          <w:szCs w:val="28"/>
          <w:lang w:eastAsia="ru-RU"/>
        </w:rPr>
        <w:t>Исходный год проектирования – 202</w:t>
      </w:r>
      <w:r w:rsidR="00E070E0" w:rsidRPr="005302CE">
        <w:rPr>
          <w:rFonts w:ascii="Times New Roman" w:eastAsia="Times New Roman" w:hAnsi="Times New Roman" w:cs="Times New Roman"/>
          <w:sz w:val="28"/>
          <w:szCs w:val="28"/>
          <w:lang w:eastAsia="ru-RU"/>
        </w:rPr>
        <w:t>2</w:t>
      </w:r>
      <w:r w:rsidRPr="005302CE">
        <w:rPr>
          <w:rFonts w:ascii="Times New Roman" w:eastAsia="Times New Roman" w:hAnsi="Times New Roman" w:cs="Times New Roman"/>
          <w:sz w:val="28"/>
          <w:szCs w:val="28"/>
          <w:lang w:eastAsia="ru-RU"/>
        </w:rPr>
        <w:t>.</w:t>
      </w:r>
    </w:p>
    <w:p w:rsidR="0072721B" w:rsidRPr="005302CE" w:rsidRDefault="00AF09BF" w:rsidP="00DA1E42">
      <w:pPr>
        <w:spacing w:after="0"/>
        <w:ind w:firstLine="709"/>
        <w:jc w:val="both"/>
        <w:rPr>
          <w:rFonts w:ascii="Times New Roman" w:eastAsia="Times New Roman" w:hAnsi="Times New Roman" w:cs="Times New Roman"/>
          <w:sz w:val="28"/>
          <w:szCs w:val="28"/>
          <w:lang w:eastAsia="ru-RU"/>
        </w:rPr>
      </w:pPr>
      <w:r w:rsidRPr="005302CE">
        <w:rPr>
          <w:rFonts w:ascii="Times New Roman" w:eastAsia="Times New Roman" w:hAnsi="Times New Roman" w:cs="Times New Roman"/>
          <w:sz w:val="28"/>
          <w:szCs w:val="28"/>
          <w:lang w:eastAsia="ru-RU"/>
        </w:rPr>
        <w:t>Генеральный план разработан на период до 2045 года</w:t>
      </w:r>
      <w:r w:rsidRPr="005302CE">
        <w:rPr>
          <w:rFonts w:ascii="Times New Roman" w:eastAsia="Times New Roman" w:hAnsi="Times New Roman" w:cs="Times New Roman"/>
          <w:bCs/>
          <w:iCs/>
          <w:sz w:val="28"/>
          <w:szCs w:val="28"/>
          <w:vertAlign w:val="superscript"/>
        </w:rPr>
        <w:footnoteReference w:id="1"/>
      </w:r>
      <w:r w:rsidRPr="005302CE">
        <w:rPr>
          <w:rFonts w:ascii="Times New Roman" w:eastAsia="Times New Roman" w:hAnsi="Times New Roman" w:cs="Times New Roman"/>
          <w:bCs/>
          <w:iCs/>
          <w:sz w:val="28"/>
          <w:szCs w:val="28"/>
        </w:rPr>
        <w:t>.</w:t>
      </w:r>
    </w:p>
    <w:p w:rsidR="00EA102E" w:rsidRPr="00D201A2" w:rsidRDefault="00EA102E" w:rsidP="002E5786">
      <w:pPr>
        <w:widowControl w:val="0"/>
        <w:numPr>
          <w:ilvl w:val="0"/>
          <w:numId w:val="24"/>
        </w:numPr>
        <w:spacing w:before="240" w:after="0" w:line="360" w:lineRule="auto"/>
        <w:ind w:left="0"/>
        <w:jc w:val="center"/>
        <w:outlineLvl w:val="1"/>
        <w:rPr>
          <w:rFonts w:ascii="Times New Roman" w:eastAsia="Times New Roman" w:hAnsi="Times New Roman" w:cs="Times New Roman"/>
          <w:b/>
          <w:bCs/>
          <w:sz w:val="28"/>
          <w:szCs w:val="28"/>
        </w:rPr>
      </w:pPr>
      <w:bookmarkStart w:id="5" w:name="_Toc41649208"/>
      <w:bookmarkStart w:id="6" w:name="_Toc39067987"/>
      <w:bookmarkStart w:id="7" w:name="_Toc520124944"/>
      <w:bookmarkStart w:id="8" w:name="_Toc164082005"/>
      <w:r w:rsidRPr="00D201A2">
        <w:rPr>
          <w:rFonts w:ascii="Times New Roman" w:eastAsia="Times New Roman" w:hAnsi="Times New Roman" w:cs="Times New Roman"/>
          <w:b/>
          <w:sz w:val="28"/>
          <w:szCs w:val="28"/>
        </w:rPr>
        <w:t>Цели и задачи территориального планирования</w:t>
      </w:r>
      <w:bookmarkEnd w:id="5"/>
      <w:bookmarkEnd w:id="6"/>
      <w:bookmarkEnd w:id="7"/>
      <w:bookmarkEnd w:id="8"/>
    </w:p>
    <w:p w:rsidR="00B10EA3" w:rsidRPr="00831C9F" w:rsidRDefault="00B10EA3" w:rsidP="00DA1E42">
      <w:pPr>
        <w:widowControl w:val="0"/>
        <w:spacing w:after="0"/>
        <w:ind w:firstLine="709"/>
        <w:jc w:val="both"/>
        <w:rPr>
          <w:rFonts w:ascii="Times New Roman" w:hAnsi="Times New Roman"/>
          <w:bCs/>
          <w:iCs/>
          <w:sz w:val="28"/>
          <w:szCs w:val="28"/>
        </w:rPr>
      </w:pPr>
      <w:bookmarkStart w:id="9" w:name="_Toc41649209"/>
      <w:bookmarkStart w:id="10" w:name="_Toc39067988"/>
      <w:bookmarkStart w:id="11" w:name="_Toc520124945"/>
      <w:r w:rsidRPr="00831C9F">
        <w:rPr>
          <w:rFonts w:ascii="Times New Roman" w:hAnsi="Times New Roman"/>
          <w:bCs/>
          <w:iCs/>
          <w:sz w:val="28"/>
          <w:szCs w:val="28"/>
        </w:rPr>
        <w:t xml:space="preserve">Целью разработки </w:t>
      </w:r>
      <w:r w:rsidRPr="00994B47">
        <w:rPr>
          <w:rFonts w:ascii="Times New Roman" w:hAnsi="Times New Roman"/>
          <w:bCs/>
          <w:iCs/>
          <w:sz w:val="28"/>
          <w:szCs w:val="28"/>
        </w:rPr>
        <w:t xml:space="preserve">генерального плана </w:t>
      </w:r>
      <w:r w:rsidRPr="00831C9F">
        <w:rPr>
          <w:rFonts w:ascii="Times New Roman" w:hAnsi="Times New Roman"/>
          <w:bCs/>
          <w:iCs/>
          <w:sz w:val="28"/>
          <w:szCs w:val="28"/>
        </w:rPr>
        <w:t xml:space="preserve">является обеспечение его устойчивого развития, создание благоприятной среды жизнедеятельности человека, сохранение исторического наследия, качественное улучшение окружающей среды, сохранение демографического потенциала и развития человеческого капитала за счет конкурентоспособности сельского поселения и формирования пространства развития человека, заложенное в Стратегии </w:t>
      </w:r>
      <w:r w:rsidRPr="00831C9F">
        <w:rPr>
          <w:rFonts w:ascii="Times New Roman" w:hAnsi="Times New Roman"/>
          <w:bCs/>
          <w:iCs/>
          <w:sz w:val="28"/>
          <w:szCs w:val="28"/>
        </w:rPr>
        <w:lastRenderedPageBreak/>
        <w:t xml:space="preserve">социально-экономического развития Вологодской области на период </w:t>
      </w:r>
      <w:r w:rsidRPr="003A64E4">
        <w:rPr>
          <w:rFonts w:ascii="Times New Roman" w:hAnsi="Times New Roman"/>
          <w:bCs/>
          <w:iCs/>
          <w:sz w:val="28"/>
          <w:szCs w:val="28"/>
        </w:rPr>
        <w:t xml:space="preserve">до 2040 </w:t>
      </w:r>
      <w:r w:rsidRPr="00831C9F">
        <w:rPr>
          <w:rFonts w:ascii="Times New Roman" w:hAnsi="Times New Roman"/>
          <w:bCs/>
          <w:iCs/>
          <w:sz w:val="28"/>
          <w:szCs w:val="28"/>
        </w:rPr>
        <w:t xml:space="preserve">года, в государственных программах муниципального образования и иных документах стратегического планирования. </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Для достижения указанной цели необходимо решение следующих задач:</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обеспечение экологической безопасности и снижение уровня негативного воздействия хозяйственной деятельности на окружающую среду;</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сохранение и развитие зеленого фонда;</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охрана объектов культурного наследия, создание условий для развития въездного туризма и отдыха населения;</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улучшение жилищных условий населения и качества жилищного фонда, повышение комплексности и разнообразия жилой застройки;</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развитие и совершенствование системы обслуживания населения;</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создание условий для миграционной привлекательности территории сельского поселения, увеличение естественного прироста населения;</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обеспечение развития и совершенствования транспортной и инженерной инфраструктур;</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создание условий для инвестиционной привлекательности территории муниципального образования;</w:t>
      </w:r>
    </w:p>
    <w:p w:rsidR="00B10EA3" w:rsidRPr="00831C9F" w:rsidRDefault="00B10EA3"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сохранение и развитие ценных сельскохозяйственных угодий.</w:t>
      </w:r>
    </w:p>
    <w:p w:rsidR="0094510F" w:rsidRPr="00D201A2" w:rsidRDefault="0094510F" w:rsidP="002E5786">
      <w:pPr>
        <w:widowControl w:val="0"/>
        <w:numPr>
          <w:ilvl w:val="0"/>
          <w:numId w:val="24"/>
        </w:numPr>
        <w:spacing w:before="240" w:after="0" w:line="360" w:lineRule="auto"/>
        <w:ind w:left="0"/>
        <w:jc w:val="center"/>
        <w:outlineLvl w:val="1"/>
        <w:rPr>
          <w:rFonts w:ascii="Times New Roman" w:hAnsi="Times New Roman"/>
          <w:b/>
          <w:sz w:val="28"/>
          <w:szCs w:val="26"/>
        </w:rPr>
      </w:pPr>
      <w:bookmarkStart w:id="12" w:name="_Toc33164819"/>
      <w:bookmarkStart w:id="13" w:name="_Toc56005080"/>
      <w:bookmarkStart w:id="14" w:name="_Toc72837712"/>
      <w:bookmarkStart w:id="15" w:name="_Toc164082006"/>
      <w:bookmarkEnd w:id="9"/>
      <w:bookmarkEnd w:id="10"/>
      <w:bookmarkEnd w:id="11"/>
      <w:r w:rsidRPr="00D201A2">
        <w:rPr>
          <w:rFonts w:ascii="Times New Roman" w:hAnsi="Times New Roman"/>
          <w:b/>
          <w:sz w:val="28"/>
          <w:szCs w:val="26"/>
        </w:rPr>
        <w:t>Основные принципы градостроительного развития</w:t>
      </w:r>
      <w:bookmarkEnd w:id="12"/>
      <w:bookmarkEnd w:id="13"/>
      <w:bookmarkEnd w:id="15"/>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Принципы, заложенные в основу градостроительного развития, призваны способствовать решению задач и достижению главной цели территориального планирования – обеспечение устойчивого развития территории.</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Основными принципами градостроительного развития территории муниципального образования являются</w:t>
      </w:r>
      <w:r w:rsidRPr="00831C9F">
        <w:rPr>
          <w:rFonts w:ascii="Times New Roman" w:hAnsi="Times New Roman"/>
          <w:bCs/>
          <w:iCs/>
          <w:sz w:val="28"/>
          <w:szCs w:val="28"/>
          <w:vertAlign w:val="superscript"/>
        </w:rPr>
        <w:footnoteReference w:id="2"/>
      </w:r>
      <w:r w:rsidRPr="00831C9F">
        <w:rPr>
          <w:rFonts w:ascii="Times New Roman" w:hAnsi="Times New Roman"/>
          <w:bCs/>
          <w:iCs/>
          <w:sz w:val="28"/>
          <w:szCs w:val="28"/>
        </w:rPr>
        <w:t>:</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обеспечение инвалидам условий для беспрепятственного доступа к объектам социального и иного назначения;</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 xml:space="preserve"> участие граждан и их объединений в осуществлении градостроительной </w:t>
      </w:r>
      <w:r w:rsidRPr="00831C9F">
        <w:rPr>
          <w:rFonts w:ascii="Times New Roman" w:hAnsi="Times New Roman"/>
          <w:bCs/>
          <w:iCs/>
          <w:sz w:val="28"/>
          <w:szCs w:val="28"/>
        </w:rPr>
        <w:lastRenderedPageBreak/>
        <w:t>деятельности, обеспечение свободы такого участия;</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осуществление градостроительной деятельности с соблюдением требований технических регламентов;</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 xml:space="preserve"> 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осуществление градостроительной деятельности с соблюдением требований охраны окружающей среды и экологической безопасности;</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единство требований к порядку осуществления взаимодействия субъектов градостроительных отношений, указанных в статье 5 Градостроительного кодекса Российской Федерации;</w:t>
      </w:r>
    </w:p>
    <w:p w:rsidR="0094510F" w:rsidRPr="00831C9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ответственность за нарушение законодательства о градостроительной деятельности;</w:t>
      </w:r>
    </w:p>
    <w:p w:rsidR="0094510F" w:rsidRDefault="0094510F" w:rsidP="00DA1E42">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rsidR="00D252E7" w:rsidRPr="000240B0" w:rsidRDefault="00D252E7" w:rsidP="000240B0">
      <w:pPr>
        <w:pStyle w:val="1"/>
        <w:pageBreakBefore/>
        <w:widowControl w:val="0"/>
        <w:numPr>
          <w:ilvl w:val="0"/>
          <w:numId w:val="1"/>
        </w:numPr>
        <w:spacing w:before="0" w:line="240" w:lineRule="auto"/>
        <w:ind w:left="0" w:firstLine="0"/>
        <w:jc w:val="center"/>
        <w:rPr>
          <w:rFonts w:ascii="Times New Roman" w:eastAsia="Times New Roman" w:hAnsi="Times New Roman" w:cs="Times New Roman"/>
          <w:color w:val="auto"/>
        </w:rPr>
      </w:pPr>
      <w:bookmarkStart w:id="16" w:name="_Toc164082007"/>
      <w:r w:rsidRPr="000240B0">
        <w:rPr>
          <w:rFonts w:ascii="Times New Roman" w:eastAsia="Times New Roman" w:hAnsi="Times New Roman" w:cs="Times New Roman"/>
          <w:color w:val="auto"/>
        </w:rPr>
        <w:lastRenderedPageBreak/>
        <w:t>Местоположение и краткая характеристика территории</w:t>
      </w:r>
      <w:bookmarkEnd w:id="14"/>
      <w:bookmarkEnd w:id="16"/>
    </w:p>
    <w:p w:rsidR="00D252E7" w:rsidRPr="000240B0" w:rsidRDefault="00D252E7" w:rsidP="000240B0">
      <w:pPr>
        <w:pStyle w:val="20"/>
        <w:numPr>
          <w:ilvl w:val="1"/>
          <w:numId w:val="1"/>
        </w:numPr>
        <w:spacing w:before="0" w:line="240" w:lineRule="auto"/>
        <w:ind w:left="0" w:firstLine="0"/>
        <w:jc w:val="center"/>
        <w:rPr>
          <w:rFonts w:ascii="Times New Roman" w:eastAsia="Times New Roman" w:hAnsi="Times New Roman" w:cs="Times New Roman"/>
          <w:color w:val="auto"/>
          <w:sz w:val="28"/>
        </w:rPr>
      </w:pPr>
      <w:bookmarkStart w:id="17" w:name="_Toc72837713"/>
      <w:bookmarkStart w:id="18" w:name="_Toc164082008"/>
      <w:r w:rsidRPr="000240B0">
        <w:rPr>
          <w:rFonts w:ascii="Times New Roman" w:eastAsia="Times New Roman" w:hAnsi="Times New Roman" w:cs="Times New Roman"/>
          <w:color w:val="auto"/>
          <w:sz w:val="28"/>
        </w:rPr>
        <w:t>Местоположение территории</w:t>
      </w:r>
      <w:bookmarkEnd w:id="17"/>
      <w:bookmarkEnd w:id="18"/>
    </w:p>
    <w:p w:rsidR="007F6622" w:rsidRPr="00E5712B" w:rsidRDefault="00334985" w:rsidP="00DA1E42">
      <w:pPr>
        <w:spacing w:after="0"/>
        <w:ind w:firstLine="709"/>
        <w:jc w:val="both"/>
        <w:rPr>
          <w:rFonts w:ascii="Times New Roman" w:hAnsi="Times New Roman"/>
          <w:sz w:val="28"/>
          <w:szCs w:val="28"/>
        </w:rPr>
      </w:pPr>
      <w:bookmarkStart w:id="19" w:name="_Hlk512323464"/>
      <w:r w:rsidRPr="00334985">
        <w:rPr>
          <w:rFonts w:ascii="Times New Roman" w:hAnsi="Times New Roman" w:cs="Times New Roman"/>
          <w:sz w:val="28"/>
          <w:szCs w:val="28"/>
        </w:rPr>
        <w:t>Т</w:t>
      </w:r>
      <w:r w:rsidRPr="00AA3D8C">
        <w:rPr>
          <w:rFonts w:ascii="Times New Roman" w:hAnsi="Times New Roman" w:cs="Times New Roman"/>
          <w:sz w:val="28"/>
          <w:szCs w:val="28"/>
        </w:rPr>
        <w:t xml:space="preserve">ерритория в границах сельского поселения Желябовское Устюженского муниципального района, </w:t>
      </w:r>
      <w:r w:rsidR="00285991">
        <w:rPr>
          <w:rFonts w:ascii="Times New Roman" w:hAnsi="Times New Roman" w:cs="Times New Roman"/>
          <w:sz w:val="28"/>
          <w:szCs w:val="28"/>
        </w:rPr>
        <w:t>существовавшего до 1 июня 2022 года</w:t>
      </w:r>
      <w:r w:rsidRPr="00334985">
        <w:rPr>
          <w:rFonts w:ascii="Times New Roman" w:hAnsi="Times New Roman" w:cs="Times New Roman"/>
          <w:sz w:val="28"/>
          <w:szCs w:val="28"/>
        </w:rPr>
        <w:t xml:space="preserve">, </w:t>
      </w:r>
      <w:r w:rsidR="007F6622" w:rsidRPr="00334985">
        <w:rPr>
          <w:rFonts w:ascii="Times New Roman" w:hAnsi="Times New Roman"/>
          <w:sz w:val="28"/>
          <w:szCs w:val="28"/>
        </w:rPr>
        <w:t>входит</w:t>
      </w:r>
      <w:r w:rsidR="007F6622" w:rsidRPr="00E5712B">
        <w:rPr>
          <w:rFonts w:ascii="Times New Roman" w:hAnsi="Times New Roman"/>
          <w:sz w:val="28"/>
          <w:szCs w:val="28"/>
        </w:rPr>
        <w:t xml:space="preserve"> в состав Устюженского муниципального </w:t>
      </w:r>
      <w:r>
        <w:rPr>
          <w:rFonts w:ascii="Times New Roman" w:hAnsi="Times New Roman"/>
          <w:sz w:val="28"/>
          <w:szCs w:val="28"/>
        </w:rPr>
        <w:t>округа</w:t>
      </w:r>
      <w:r w:rsidR="007F6622" w:rsidRPr="00E5712B">
        <w:rPr>
          <w:rFonts w:ascii="Times New Roman" w:hAnsi="Times New Roman"/>
          <w:sz w:val="28"/>
          <w:szCs w:val="28"/>
        </w:rPr>
        <w:t xml:space="preserve"> Вологодской области, </w:t>
      </w:r>
      <w:r w:rsidR="00C74FCA">
        <w:rPr>
          <w:rFonts w:ascii="Times New Roman" w:hAnsi="Times New Roman"/>
          <w:sz w:val="28"/>
          <w:szCs w:val="28"/>
        </w:rPr>
        <w:t xml:space="preserve">в соответствие с </w:t>
      </w:r>
      <w:r w:rsidR="00C74FCA" w:rsidRPr="005A08FF">
        <w:rPr>
          <w:rFonts w:ascii="Times New Roman" w:hAnsi="Times New Roman" w:cs="Times New Roman"/>
          <w:sz w:val="28"/>
          <w:szCs w:val="28"/>
        </w:rPr>
        <w:t>Закон</w:t>
      </w:r>
      <w:r w:rsidR="00C74FCA">
        <w:rPr>
          <w:rFonts w:ascii="Times New Roman" w:hAnsi="Times New Roman" w:cs="Times New Roman"/>
          <w:sz w:val="28"/>
          <w:szCs w:val="28"/>
        </w:rPr>
        <w:t>ом</w:t>
      </w:r>
      <w:r w:rsidR="00C74FCA" w:rsidRPr="005A08FF">
        <w:rPr>
          <w:rFonts w:ascii="Times New Roman" w:hAnsi="Times New Roman" w:cs="Times New Roman"/>
          <w:sz w:val="28"/>
          <w:szCs w:val="28"/>
        </w:rPr>
        <w:t xml:space="preserve"> области от 28</w:t>
      </w:r>
      <w:r w:rsidR="00C74FCA">
        <w:rPr>
          <w:rFonts w:ascii="Times New Roman" w:hAnsi="Times New Roman" w:cs="Times New Roman"/>
          <w:sz w:val="28"/>
          <w:szCs w:val="28"/>
        </w:rPr>
        <w:t xml:space="preserve"> апреля </w:t>
      </w:r>
      <w:r w:rsidR="00C74FCA" w:rsidRPr="005A08FF">
        <w:rPr>
          <w:rFonts w:ascii="Times New Roman" w:hAnsi="Times New Roman" w:cs="Times New Roman"/>
          <w:sz w:val="28"/>
          <w:szCs w:val="28"/>
        </w:rPr>
        <w:t>2022</w:t>
      </w:r>
      <w:r w:rsidR="00C74FCA">
        <w:rPr>
          <w:rFonts w:ascii="Times New Roman" w:hAnsi="Times New Roman" w:cs="Times New Roman"/>
          <w:sz w:val="28"/>
          <w:szCs w:val="28"/>
        </w:rPr>
        <w:t xml:space="preserve"> года №</w:t>
      </w:r>
      <w:r w:rsidR="00C74FCA" w:rsidRPr="005A08FF">
        <w:rPr>
          <w:rFonts w:ascii="Times New Roman" w:hAnsi="Times New Roman" w:cs="Times New Roman"/>
          <w:sz w:val="28"/>
          <w:szCs w:val="28"/>
        </w:rPr>
        <w:t xml:space="preserve"> 5110-ОЗ </w:t>
      </w:r>
      <w:r w:rsidR="00C74FCA">
        <w:rPr>
          <w:rFonts w:ascii="Times New Roman" w:hAnsi="Times New Roman" w:cs="Times New Roman"/>
          <w:sz w:val="28"/>
          <w:szCs w:val="28"/>
        </w:rPr>
        <w:t>«</w:t>
      </w:r>
      <w:r w:rsidR="00C74FCA" w:rsidRPr="005A08FF">
        <w:rPr>
          <w:rFonts w:ascii="Times New Roman" w:hAnsi="Times New Roman" w:cs="Times New Roman"/>
          <w:sz w:val="28"/>
          <w:szCs w:val="28"/>
        </w:rPr>
        <w:t>О преобразовании всех поселений, входящих в состав Устюженского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Устюженского муниципаль</w:t>
      </w:r>
      <w:r w:rsidR="00C74FCA">
        <w:rPr>
          <w:rFonts w:ascii="Times New Roman" w:hAnsi="Times New Roman" w:cs="Times New Roman"/>
          <w:sz w:val="28"/>
          <w:szCs w:val="28"/>
        </w:rPr>
        <w:t>ного округа Вологодской области»</w:t>
      </w:r>
      <w:r w:rsidR="00C74FCA" w:rsidRPr="005A08FF">
        <w:rPr>
          <w:rFonts w:ascii="Times New Roman" w:hAnsi="Times New Roman" w:cs="Times New Roman"/>
          <w:sz w:val="28"/>
          <w:szCs w:val="28"/>
        </w:rPr>
        <w:t xml:space="preserve"> </w:t>
      </w:r>
      <w:r w:rsidR="00C74FCA">
        <w:rPr>
          <w:rFonts w:ascii="Times New Roman" w:hAnsi="Times New Roman" w:cs="Times New Roman"/>
          <w:sz w:val="28"/>
          <w:szCs w:val="28"/>
        </w:rPr>
        <w:t>(в редакции Закона области от</w:t>
      </w:r>
      <w:r w:rsidR="00C74FCA" w:rsidRPr="005A08FF">
        <w:rPr>
          <w:rFonts w:ascii="Times New Roman" w:hAnsi="Times New Roman" w:cs="Times New Roman"/>
          <w:sz w:val="28"/>
          <w:szCs w:val="28"/>
        </w:rPr>
        <w:t xml:space="preserve"> 12</w:t>
      </w:r>
      <w:r w:rsidR="00C74FCA">
        <w:rPr>
          <w:rFonts w:ascii="Times New Roman" w:hAnsi="Times New Roman" w:cs="Times New Roman"/>
          <w:sz w:val="28"/>
          <w:szCs w:val="28"/>
        </w:rPr>
        <w:t xml:space="preserve"> января </w:t>
      </w:r>
      <w:r w:rsidR="00C74FCA" w:rsidRPr="005A08FF">
        <w:rPr>
          <w:rFonts w:ascii="Times New Roman" w:hAnsi="Times New Roman" w:cs="Times New Roman"/>
          <w:sz w:val="28"/>
          <w:szCs w:val="28"/>
        </w:rPr>
        <w:t>2023</w:t>
      </w:r>
      <w:r w:rsidR="00C74FCA">
        <w:rPr>
          <w:rFonts w:ascii="Times New Roman" w:hAnsi="Times New Roman" w:cs="Times New Roman"/>
          <w:sz w:val="28"/>
          <w:szCs w:val="28"/>
        </w:rPr>
        <w:t xml:space="preserve"> года № 5296-ОЗ</w:t>
      </w:r>
      <w:r w:rsidR="00C74FCA" w:rsidRPr="005A08FF">
        <w:rPr>
          <w:rFonts w:ascii="Times New Roman" w:hAnsi="Times New Roman" w:cs="Times New Roman"/>
          <w:sz w:val="28"/>
          <w:szCs w:val="28"/>
        </w:rPr>
        <w:t>)</w:t>
      </w:r>
      <w:r w:rsidR="002E1C36">
        <w:rPr>
          <w:rFonts w:ascii="Times New Roman" w:hAnsi="Times New Roman" w:cs="Times New Roman"/>
          <w:sz w:val="28"/>
          <w:szCs w:val="28"/>
        </w:rPr>
        <w:t>.</w:t>
      </w:r>
    </w:p>
    <w:p w:rsidR="007F6622" w:rsidRPr="00E5712B" w:rsidRDefault="001C5465" w:rsidP="00DA1E42">
      <w:pPr>
        <w:spacing w:after="0"/>
        <w:ind w:firstLine="709"/>
        <w:jc w:val="both"/>
        <w:rPr>
          <w:rFonts w:ascii="Times New Roman" w:hAnsi="Times New Roman"/>
          <w:sz w:val="28"/>
          <w:szCs w:val="28"/>
        </w:rPr>
      </w:pPr>
      <w:r>
        <w:rPr>
          <w:rFonts w:ascii="Times New Roman" w:hAnsi="Times New Roman" w:cs="Times New Roman"/>
          <w:sz w:val="28"/>
          <w:szCs w:val="28"/>
        </w:rPr>
        <w:t>Т</w:t>
      </w:r>
      <w:r w:rsidRPr="00AA3D8C">
        <w:rPr>
          <w:rFonts w:ascii="Times New Roman" w:hAnsi="Times New Roman" w:cs="Times New Roman"/>
          <w:sz w:val="28"/>
          <w:szCs w:val="28"/>
        </w:rPr>
        <w:t>ерритория</w:t>
      </w:r>
      <w:r>
        <w:rPr>
          <w:rFonts w:ascii="Times New Roman" w:hAnsi="Times New Roman" w:cs="Times New Roman"/>
          <w:sz w:val="28"/>
          <w:szCs w:val="28"/>
        </w:rPr>
        <w:t xml:space="preserve">, </w:t>
      </w:r>
      <w:r w:rsidR="007F6622" w:rsidRPr="00E5712B">
        <w:rPr>
          <w:rFonts w:ascii="Times New Roman" w:hAnsi="Times New Roman"/>
          <w:sz w:val="28"/>
          <w:szCs w:val="28"/>
        </w:rPr>
        <w:t>расположен</w:t>
      </w:r>
      <w:r>
        <w:rPr>
          <w:rFonts w:ascii="Times New Roman" w:hAnsi="Times New Roman"/>
          <w:sz w:val="28"/>
          <w:szCs w:val="28"/>
        </w:rPr>
        <w:t>а</w:t>
      </w:r>
      <w:r w:rsidR="007F6622" w:rsidRPr="00E5712B">
        <w:rPr>
          <w:rFonts w:ascii="Times New Roman" w:hAnsi="Times New Roman"/>
          <w:sz w:val="28"/>
          <w:szCs w:val="28"/>
        </w:rPr>
        <w:t xml:space="preserve"> </w:t>
      </w:r>
      <w:r w:rsidR="007F6622" w:rsidRPr="003A64E4">
        <w:rPr>
          <w:rFonts w:ascii="Times New Roman" w:hAnsi="Times New Roman"/>
          <w:sz w:val="28"/>
          <w:szCs w:val="28"/>
        </w:rPr>
        <w:t xml:space="preserve">в юго-западной части </w:t>
      </w:r>
      <w:r w:rsidR="007F6622" w:rsidRPr="00E5712B">
        <w:rPr>
          <w:rFonts w:ascii="Times New Roman" w:hAnsi="Times New Roman"/>
          <w:sz w:val="28"/>
          <w:szCs w:val="28"/>
        </w:rPr>
        <w:t xml:space="preserve">Вологодской области и в юго-восточной части Устюженского муниципального </w:t>
      </w:r>
      <w:r w:rsidR="0083178B">
        <w:rPr>
          <w:rFonts w:ascii="Times New Roman" w:hAnsi="Times New Roman"/>
          <w:sz w:val="28"/>
          <w:szCs w:val="28"/>
        </w:rPr>
        <w:t>округа</w:t>
      </w:r>
      <w:r w:rsidR="007F6622" w:rsidRPr="00E5712B">
        <w:rPr>
          <w:rFonts w:ascii="Times New Roman" w:hAnsi="Times New Roman"/>
          <w:sz w:val="28"/>
          <w:szCs w:val="28"/>
        </w:rPr>
        <w:t xml:space="preserve"> и граничит со следующими муниципальными образованиями и областями:</w:t>
      </w:r>
    </w:p>
    <w:p w:rsidR="007F6622" w:rsidRPr="00D201A2" w:rsidRDefault="007F6622" w:rsidP="00DA1E42">
      <w:pPr>
        <w:spacing w:after="0"/>
        <w:ind w:firstLine="709"/>
        <w:jc w:val="both"/>
        <w:rPr>
          <w:rFonts w:ascii="Times New Roman" w:hAnsi="Times New Roman"/>
          <w:sz w:val="28"/>
          <w:szCs w:val="28"/>
        </w:rPr>
      </w:pPr>
      <w:r w:rsidRPr="00D201A2">
        <w:rPr>
          <w:rFonts w:ascii="Times New Roman" w:hAnsi="Times New Roman"/>
          <w:sz w:val="28"/>
          <w:szCs w:val="28"/>
        </w:rPr>
        <w:t>на севере</w:t>
      </w:r>
      <w:r w:rsidR="008F19AB">
        <w:rPr>
          <w:rFonts w:ascii="Times New Roman" w:hAnsi="Times New Roman"/>
          <w:sz w:val="28"/>
          <w:szCs w:val="28"/>
        </w:rPr>
        <w:t>,</w:t>
      </w:r>
      <w:r w:rsidRPr="00D201A2">
        <w:rPr>
          <w:rFonts w:ascii="Times New Roman" w:hAnsi="Times New Roman"/>
          <w:sz w:val="28"/>
          <w:szCs w:val="28"/>
        </w:rPr>
        <w:t xml:space="preserve"> </w:t>
      </w:r>
      <w:r w:rsidR="008F19AB" w:rsidRPr="00D201A2">
        <w:rPr>
          <w:rFonts w:ascii="Times New Roman" w:hAnsi="Times New Roman"/>
          <w:sz w:val="28"/>
          <w:szCs w:val="28"/>
        </w:rPr>
        <w:t>на западе</w:t>
      </w:r>
      <w:r w:rsidR="008F19AB">
        <w:rPr>
          <w:rFonts w:ascii="Times New Roman" w:hAnsi="Times New Roman"/>
          <w:sz w:val="28"/>
          <w:szCs w:val="28"/>
        </w:rPr>
        <w:t>,</w:t>
      </w:r>
      <w:r w:rsidR="008F19AB" w:rsidRPr="00D201A2">
        <w:rPr>
          <w:rFonts w:ascii="Times New Roman" w:hAnsi="Times New Roman"/>
          <w:sz w:val="28"/>
          <w:szCs w:val="28"/>
        </w:rPr>
        <w:t xml:space="preserve"> на юго-западе </w:t>
      </w:r>
      <w:r w:rsidRPr="00D201A2">
        <w:rPr>
          <w:rFonts w:ascii="Times New Roman" w:hAnsi="Times New Roman"/>
          <w:sz w:val="28"/>
          <w:szCs w:val="28"/>
        </w:rPr>
        <w:t xml:space="preserve">– с </w:t>
      </w:r>
      <w:r w:rsidR="00620F43" w:rsidRPr="00D201A2">
        <w:rPr>
          <w:rFonts w:ascii="Times New Roman" w:hAnsi="Times New Roman"/>
          <w:sz w:val="28"/>
          <w:szCs w:val="28"/>
        </w:rPr>
        <w:t xml:space="preserve">территорией </w:t>
      </w:r>
      <w:r w:rsidRPr="00D201A2">
        <w:rPr>
          <w:rFonts w:ascii="Times New Roman" w:hAnsi="Times New Roman"/>
          <w:sz w:val="28"/>
          <w:szCs w:val="28"/>
        </w:rPr>
        <w:t xml:space="preserve">Устюженского муниципального </w:t>
      </w:r>
      <w:r w:rsidR="008F19AB">
        <w:rPr>
          <w:rFonts w:ascii="Times New Roman" w:hAnsi="Times New Roman"/>
          <w:sz w:val="28"/>
          <w:szCs w:val="28"/>
        </w:rPr>
        <w:t>округа</w:t>
      </w:r>
      <w:r w:rsidRPr="00D201A2">
        <w:rPr>
          <w:rFonts w:ascii="Times New Roman" w:hAnsi="Times New Roman"/>
          <w:sz w:val="28"/>
          <w:szCs w:val="28"/>
        </w:rPr>
        <w:t>;</w:t>
      </w:r>
    </w:p>
    <w:p w:rsidR="007F6622" w:rsidRPr="00E5712B" w:rsidRDefault="007F6622" w:rsidP="00DA1E42">
      <w:pPr>
        <w:spacing w:after="0"/>
        <w:ind w:firstLine="709"/>
        <w:jc w:val="both"/>
        <w:rPr>
          <w:rFonts w:ascii="Times New Roman" w:hAnsi="Times New Roman"/>
          <w:sz w:val="28"/>
          <w:szCs w:val="28"/>
        </w:rPr>
      </w:pPr>
      <w:r w:rsidRPr="00E5712B">
        <w:rPr>
          <w:rFonts w:ascii="Times New Roman" w:hAnsi="Times New Roman"/>
          <w:sz w:val="28"/>
          <w:szCs w:val="28"/>
        </w:rPr>
        <w:t>на юге – с Тверской областью (Ёгонское сельское поселение Весьегонского района);</w:t>
      </w:r>
    </w:p>
    <w:p w:rsidR="007F6622" w:rsidRDefault="007F6622" w:rsidP="00DA1E42">
      <w:pPr>
        <w:spacing w:after="0"/>
        <w:ind w:firstLine="709"/>
        <w:jc w:val="both"/>
        <w:rPr>
          <w:rFonts w:ascii="Times New Roman" w:hAnsi="Times New Roman"/>
          <w:sz w:val="28"/>
          <w:szCs w:val="28"/>
        </w:rPr>
      </w:pPr>
      <w:r w:rsidRPr="00E5712B">
        <w:rPr>
          <w:rFonts w:ascii="Times New Roman" w:hAnsi="Times New Roman"/>
          <w:sz w:val="28"/>
          <w:szCs w:val="28"/>
        </w:rPr>
        <w:t>на востоке – с сельским поселением Уломское Череповецкого муниципального района.</w:t>
      </w:r>
    </w:p>
    <w:p w:rsidR="0083178B" w:rsidRPr="00E5712B" w:rsidRDefault="0083178B" w:rsidP="00DA1E42">
      <w:pPr>
        <w:spacing w:after="0"/>
        <w:ind w:firstLine="709"/>
        <w:jc w:val="both"/>
        <w:rPr>
          <w:rFonts w:ascii="Times New Roman" w:hAnsi="Times New Roman"/>
          <w:sz w:val="28"/>
          <w:szCs w:val="28"/>
          <w:lang w:eastAsia="ru-RU"/>
        </w:rPr>
      </w:pPr>
      <w:r w:rsidRPr="00E5712B">
        <w:rPr>
          <w:rFonts w:ascii="Times New Roman" w:hAnsi="Times New Roman"/>
          <w:sz w:val="28"/>
          <w:szCs w:val="28"/>
        </w:rPr>
        <w:t xml:space="preserve">Площадь </w:t>
      </w:r>
      <w:r>
        <w:rPr>
          <w:rFonts w:ascii="Times New Roman" w:hAnsi="Times New Roman"/>
          <w:sz w:val="28"/>
          <w:szCs w:val="28"/>
        </w:rPr>
        <w:t>территории составляет</w:t>
      </w:r>
      <w:r w:rsidRPr="00E5712B">
        <w:rPr>
          <w:rFonts w:ascii="Times New Roman" w:hAnsi="Times New Roman"/>
          <w:sz w:val="28"/>
          <w:szCs w:val="28"/>
        </w:rPr>
        <w:t xml:space="preserve"> 52597,63 га.</w:t>
      </w:r>
    </w:p>
    <w:p w:rsidR="007F6622" w:rsidRPr="00CF4ABD" w:rsidRDefault="007F6622" w:rsidP="00DA1E42">
      <w:pPr>
        <w:widowControl w:val="0"/>
        <w:spacing w:after="0"/>
        <w:ind w:firstLine="709"/>
        <w:jc w:val="center"/>
        <w:rPr>
          <w:rFonts w:ascii="Times New Roman" w:hAnsi="Times New Roman"/>
          <w:sz w:val="28"/>
          <w:szCs w:val="28"/>
          <w:lang w:eastAsia="ru-RU"/>
        </w:rPr>
      </w:pPr>
      <w:r w:rsidRPr="00CF4ABD">
        <w:rPr>
          <w:rFonts w:ascii="Times New Roman" w:hAnsi="Times New Roman"/>
          <w:sz w:val="28"/>
          <w:szCs w:val="28"/>
          <w:lang w:eastAsia="ru-RU"/>
        </w:rPr>
        <w:t xml:space="preserve">Фрагмент карты границ </w:t>
      </w:r>
      <w:r w:rsidR="008F19AB">
        <w:rPr>
          <w:rFonts w:ascii="Times New Roman" w:hAnsi="Times New Roman"/>
          <w:sz w:val="28"/>
          <w:szCs w:val="28"/>
          <w:lang w:eastAsia="ru-RU"/>
        </w:rPr>
        <w:t xml:space="preserve">территории </w:t>
      </w:r>
      <w:r w:rsidRPr="00CF4ABD">
        <w:rPr>
          <w:rFonts w:ascii="Times New Roman" w:hAnsi="Times New Roman"/>
          <w:sz w:val="28"/>
          <w:szCs w:val="28"/>
          <w:lang w:eastAsia="ru-RU"/>
        </w:rPr>
        <w:t xml:space="preserve"> из Схемы территориального планирования Вологодской области</w:t>
      </w:r>
    </w:p>
    <w:bookmarkEnd w:id="19"/>
    <w:p w:rsidR="007F6622" w:rsidRPr="007F6622" w:rsidRDefault="008F19AB" w:rsidP="00CF4ABD">
      <w:pPr>
        <w:jc w:val="center"/>
      </w:pPr>
      <w:r>
        <w:rPr>
          <w:noProof/>
          <w:lang w:eastAsia="ru-RU"/>
        </w:rPr>
        <w:drawing>
          <wp:inline distT="0" distB="0" distL="0" distR="0" wp14:anchorId="3F533CD1" wp14:editId="7750FF7B">
            <wp:extent cx="3773599" cy="381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75906" cy="3812329"/>
                    </a:xfrm>
                    <a:prstGeom prst="rect">
                      <a:avLst/>
                    </a:prstGeom>
                  </pic:spPr>
                </pic:pic>
              </a:graphicData>
            </a:graphic>
          </wp:inline>
        </w:drawing>
      </w:r>
    </w:p>
    <w:p w:rsidR="00D252E7" w:rsidRPr="00D201A2" w:rsidRDefault="00D252E7" w:rsidP="00285991">
      <w:pPr>
        <w:pStyle w:val="20"/>
        <w:numPr>
          <w:ilvl w:val="1"/>
          <w:numId w:val="1"/>
        </w:numPr>
        <w:spacing w:before="240" w:after="140"/>
        <w:ind w:left="0" w:firstLine="0"/>
        <w:jc w:val="center"/>
        <w:rPr>
          <w:rFonts w:ascii="Times New Roman" w:eastAsia="Times New Roman" w:hAnsi="Times New Roman" w:cs="Times New Roman"/>
          <w:color w:val="auto"/>
          <w:sz w:val="28"/>
        </w:rPr>
      </w:pPr>
      <w:bookmarkStart w:id="20" w:name="_Toc72837714"/>
      <w:bookmarkStart w:id="21" w:name="_Toc164082009"/>
      <w:r w:rsidRPr="00D201A2">
        <w:rPr>
          <w:rFonts w:ascii="Times New Roman" w:eastAsia="Times New Roman" w:hAnsi="Times New Roman" w:cs="Times New Roman"/>
          <w:color w:val="auto"/>
          <w:sz w:val="28"/>
        </w:rPr>
        <w:lastRenderedPageBreak/>
        <w:t>Природно-ресурсный потенциал территории</w:t>
      </w:r>
      <w:bookmarkEnd w:id="20"/>
      <w:bookmarkEnd w:id="21"/>
    </w:p>
    <w:p w:rsidR="00D252E7" w:rsidRPr="00D201A2" w:rsidRDefault="00D252E7" w:rsidP="002E5786">
      <w:pPr>
        <w:pStyle w:val="aa"/>
        <w:keepNext/>
        <w:widowControl w:val="0"/>
        <w:numPr>
          <w:ilvl w:val="2"/>
          <w:numId w:val="11"/>
        </w:numPr>
        <w:spacing w:before="240" w:after="0"/>
        <w:ind w:left="0" w:firstLine="0"/>
        <w:jc w:val="center"/>
        <w:outlineLvl w:val="2"/>
        <w:rPr>
          <w:rFonts w:ascii="Times New Roman" w:eastAsia="Times New Roman" w:hAnsi="Times New Roman" w:cs="Times New Roman"/>
          <w:b/>
          <w:bCs/>
          <w:sz w:val="28"/>
          <w:szCs w:val="24"/>
          <w:lang w:eastAsia="ru-RU"/>
        </w:rPr>
      </w:pPr>
      <w:bookmarkStart w:id="22" w:name="_Toc72837715"/>
      <w:bookmarkStart w:id="23" w:name="_Toc164082010"/>
      <w:r w:rsidRPr="00D201A2">
        <w:rPr>
          <w:rFonts w:ascii="Times New Roman" w:eastAsia="Times New Roman" w:hAnsi="Times New Roman" w:cs="Times New Roman"/>
          <w:b/>
          <w:bCs/>
          <w:sz w:val="28"/>
          <w:szCs w:val="24"/>
          <w:lang w:eastAsia="ru-RU"/>
        </w:rPr>
        <w:t>Климатическая характеристика</w:t>
      </w:r>
      <w:bookmarkEnd w:id="22"/>
      <w:bookmarkEnd w:id="23"/>
    </w:p>
    <w:p w:rsidR="00506385" w:rsidRPr="00D201A2" w:rsidRDefault="00506385" w:rsidP="00DA1E42">
      <w:pPr>
        <w:spacing w:after="0"/>
        <w:ind w:firstLine="709"/>
        <w:jc w:val="both"/>
        <w:rPr>
          <w:rFonts w:ascii="Times New Roman" w:eastAsia="Times New Roman" w:hAnsi="Times New Roman" w:cs="Times New Roman"/>
          <w:bCs/>
          <w:sz w:val="28"/>
          <w:szCs w:val="28"/>
        </w:rPr>
      </w:pPr>
      <w:bookmarkStart w:id="24" w:name="_Toc72837716"/>
      <w:r w:rsidRPr="00D201A2">
        <w:rPr>
          <w:rFonts w:ascii="Times New Roman" w:eastAsia="Times New Roman" w:hAnsi="Times New Roman" w:cs="Times New Roman"/>
          <w:bCs/>
          <w:sz w:val="28"/>
          <w:szCs w:val="28"/>
        </w:rPr>
        <w:t>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Уст</w:t>
      </w:r>
      <w:r w:rsidR="002E1C36" w:rsidRPr="00D201A2">
        <w:rPr>
          <w:rFonts w:ascii="Times New Roman" w:eastAsia="Times New Roman" w:hAnsi="Times New Roman" w:cs="Times New Roman"/>
          <w:bCs/>
          <w:sz w:val="28"/>
          <w:szCs w:val="28"/>
        </w:rPr>
        <w:t xml:space="preserve">южнского муниципального округа </w:t>
      </w:r>
      <w:r w:rsidRPr="00D201A2">
        <w:rPr>
          <w:rFonts w:ascii="Times New Roman" w:eastAsia="Times New Roman" w:hAnsi="Times New Roman" w:cs="Times New Roman"/>
          <w:bCs/>
          <w:sz w:val="28"/>
          <w:szCs w:val="28"/>
        </w:rPr>
        <w:t xml:space="preserve">существенное влияние. </w:t>
      </w:r>
    </w:p>
    <w:p w:rsidR="005357E7" w:rsidRPr="00D201A2" w:rsidRDefault="00506385" w:rsidP="00DA1E42">
      <w:pPr>
        <w:spacing w:after="0"/>
        <w:ind w:firstLine="709"/>
        <w:jc w:val="both"/>
        <w:rPr>
          <w:rFonts w:ascii="Times New Roman" w:eastAsia="Times New Roman" w:hAnsi="Times New Roman" w:cs="Times New Roman"/>
          <w:sz w:val="28"/>
          <w:szCs w:val="28"/>
        </w:rPr>
      </w:pPr>
      <w:r w:rsidRPr="00D201A2">
        <w:rPr>
          <w:rFonts w:ascii="Times New Roman" w:eastAsia="Times New Roman" w:hAnsi="Times New Roman" w:cs="Times New Roman"/>
          <w:bCs/>
          <w:sz w:val="28"/>
          <w:szCs w:val="28"/>
        </w:rPr>
        <w:t xml:space="preserve">Характеристика элементов климата приводится по данным ближайшей метеостанции г. Бабаево </w:t>
      </w:r>
      <w:r w:rsidR="005357E7" w:rsidRPr="00D201A2">
        <w:rPr>
          <w:rFonts w:ascii="Times New Roman" w:eastAsia="Times New Roman" w:hAnsi="Times New Roman" w:cs="Times New Roman"/>
          <w:bCs/>
          <w:sz w:val="28"/>
          <w:szCs w:val="28"/>
        </w:rPr>
        <w:t xml:space="preserve">на основании </w:t>
      </w:r>
      <w:r w:rsidR="0044176E" w:rsidRPr="00D201A2">
        <w:rPr>
          <w:rFonts w:ascii="Times New Roman" w:eastAsia="Times New Roman" w:hAnsi="Times New Roman" w:cs="Times New Roman"/>
          <w:sz w:val="28"/>
          <w:szCs w:val="28"/>
        </w:rPr>
        <w:t>СП 131.13330.2020</w:t>
      </w:r>
      <w:r w:rsidR="005357E7" w:rsidRPr="00D201A2">
        <w:rPr>
          <w:rFonts w:ascii="Times New Roman" w:eastAsia="Times New Roman" w:hAnsi="Times New Roman" w:cs="Times New Roman"/>
          <w:sz w:val="28"/>
          <w:szCs w:val="28"/>
          <w:vertAlign w:val="superscript"/>
        </w:rPr>
        <w:footnoteReference w:id="3"/>
      </w:r>
      <w:r w:rsidR="005357E7" w:rsidRPr="00D201A2">
        <w:rPr>
          <w:rFonts w:ascii="Times New Roman" w:eastAsia="Times New Roman" w:hAnsi="Times New Roman" w:cs="Times New Roman"/>
          <w:sz w:val="28"/>
          <w:szCs w:val="28"/>
        </w:rPr>
        <w:t xml:space="preserve"> и представлена в таблицах 1.2.1.1 – 1.2.1.2.</w:t>
      </w:r>
    </w:p>
    <w:p w:rsidR="005357E7" w:rsidRPr="00D201A2" w:rsidRDefault="005357E7" w:rsidP="003C4C63">
      <w:pPr>
        <w:jc w:val="right"/>
        <w:rPr>
          <w:rFonts w:ascii="Times New Roman" w:eastAsia="Times New Roman" w:hAnsi="Times New Roman" w:cs="Times New Roman"/>
          <w:sz w:val="28"/>
          <w:szCs w:val="28"/>
        </w:rPr>
      </w:pPr>
      <w:r w:rsidRPr="00D201A2">
        <w:rPr>
          <w:rFonts w:ascii="Times New Roman" w:eastAsia="Times New Roman" w:hAnsi="Times New Roman" w:cs="Times New Roman"/>
          <w:sz w:val="28"/>
          <w:szCs w:val="28"/>
        </w:rPr>
        <w:t>Таблица 1.2.1.1</w:t>
      </w:r>
    </w:p>
    <w:p w:rsidR="006679B9" w:rsidRPr="00D201A2" w:rsidRDefault="006679B9" w:rsidP="006679B9">
      <w:pPr>
        <w:spacing w:after="0"/>
        <w:ind w:firstLine="720"/>
        <w:jc w:val="center"/>
        <w:rPr>
          <w:rFonts w:ascii="Times New Roman" w:eastAsia="Times New Roman" w:hAnsi="Times New Roman" w:cs="Times New Roman"/>
          <w:sz w:val="28"/>
          <w:szCs w:val="28"/>
        </w:rPr>
      </w:pPr>
      <w:r w:rsidRPr="00D201A2">
        <w:rPr>
          <w:rFonts w:ascii="Times New Roman" w:eastAsia="Times New Roman" w:hAnsi="Times New Roman" w:cs="Times New Roman"/>
          <w:sz w:val="28"/>
          <w:szCs w:val="28"/>
        </w:rPr>
        <w:t>Климатические условия</w:t>
      </w:r>
    </w:p>
    <w:tbl>
      <w:tblPr>
        <w:tblW w:w="9952"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7204"/>
        <w:gridCol w:w="1888"/>
      </w:tblGrid>
      <w:tr w:rsidR="00506385" w:rsidRPr="00D201A2" w:rsidTr="00E75BEF">
        <w:trPr>
          <w:tblHeader/>
        </w:trPr>
        <w:tc>
          <w:tcPr>
            <w:tcW w:w="860" w:type="dxa"/>
            <w:tcBorders>
              <w:top w:val="single" w:sz="4" w:space="0" w:color="auto"/>
              <w:left w:val="single" w:sz="4" w:space="0" w:color="auto"/>
              <w:bottom w:val="nil"/>
              <w:right w:val="single" w:sz="4" w:space="0" w:color="auto"/>
            </w:tcBorders>
            <w:hideMark/>
          </w:tcPr>
          <w:p w:rsidR="005357E7" w:rsidRPr="00D201A2"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w:t>
            </w:r>
          </w:p>
          <w:p w:rsidR="005357E7" w:rsidRPr="00D201A2"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п/п</w:t>
            </w:r>
          </w:p>
        </w:tc>
        <w:tc>
          <w:tcPr>
            <w:tcW w:w="7204" w:type="dxa"/>
            <w:tcBorders>
              <w:top w:val="single" w:sz="4" w:space="0" w:color="auto"/>
              <w:left w:val="single" w:sz="4" w:space="0" w:color="auto"/>
              <w:bottom w:val="nil"/>
              <w:right w:val="single" w:sz="4" w:space="0" w:color="auto"/>
            </w:tcBorders>
            <w:hideMark/>
          </w:tcPr>
          <w:p w:rsidR="005357E7" w:rsidRPr="00D201A2"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Параметры</w:t>
            </w:r>
          </w:p>
        </w:tc>
        <w:tc>
          <w:tcPr>
            <w:tcW w:w="1888" w:type="dxa"/>
            <w:tcBorders>
              <w:top w:val="single" w:sz="4" w:space="0" w:color="auto"/>
              <w:left w:val="single" w:sz="4" w:space="0" w:color="auto"/>
              <w:bottom w:val="nil"/>
              <w:right w:val="single" w:sz="4" w:space="0" w:color="auto"/>
            </w:tcBorders>
            <w:hideMark/>
          </w:tcPr>
          <w:p w:rsidR="005357E7" w:rsidRPr="00D201A2"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Показатели</w:t>
            </w:r>
          </w:p>
        </w:tc>
      </w:tr>
    </w:tbl>
    <w:p w:rsidR="005357E7" w:rsidRPr="00D201A2" w:rsidRDefault="005357E7" w:rsidP="005357E7">
      <w:pPr>
        <w:spacing w:after="0" w:line="360" w:lineRule="auto"/>
        <w:ind w:firstLine="709"/>
        <w:jc w:val="right"/>
        <w:rPr>
          <w:rFonts w:ascii="Times New Roman" w:eastAsia="Times New Roman" w:hAnsi="Times New Roman" w:cs="Times New Roman"/>
          <w:sz w:val="2"/>
          <w:szCs w:val="2"/>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200"/>
        <w:gridCol w:w="1890"/>
      </w:tblGrid>
      <w:tr w:rsidR="00506385" w:rsidRPr="00D201A2" w:rsidTr="00E75BEF">
        <w:trPr>
          <w:tblHeader/>
        </w:trPr>
        <w:tc>
          <w:tcPr>
            <w:tcW w:w="862"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spacing w:after="0" w:line="240" w:lineRule="auto"/>
              <w:jc w:val="center"/>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spacing w:after="0" w:line="240" w:lineRule="auto"/>
              <w:jc w:val="center"/>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2</w:t>
            </w:r>
          </w:p>
        </w:tc>
        <w:tc>
          <w:tcPr>
            <w:tcW w:w="1890"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spacing w:after="0" w:line="240" w:lineRule="auto"/>
              <w:jc w:val="center"/>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3</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tcPr>
          <w:p w:rsidR="005357E7" w:rsidRPr="00D201A2" w:rsidRDefault="005357E7" w:rsidP="005357E7">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1. Климатические параметры  холодного периода года</w:t>
            </w:r>
          </w:p>
        </w:tc>
        <w:tc>
          <w:tcPr>
            <w:tcW w:w="1890" w:type="dxa"/>
            <w:tcBorders>
              <w:top w:val="single" w:sz="4" w:space="0" w:color="auto"/>
              <w:left w:val="single" w:sz="4" w:space="0" w:color="auto"/>
              <w:bottom w:val="single" w:sz="4" w:space="0" w:color="auto"/>
              <w:right w:val="single" w:sz="4" w:space="0" w:color="auto"/>
            </w:tcBorders>
          </w:tcPr>
          <w:p w:rsidR="005357E7" w:rsidRPr="00D201A2" w:rsidRDefault="005357E7" w:rsidP="005357E7">
            <w:pPr>
              <w:spacing w:after="0" w:line="240" w:lineRule="auto"/>
              <w:rPr>
                <w:rFonts w:ascii="Times New Roman" w:eastAsia="Times New Roman" w:hAnsi="Times New Roman" w:cs="Times New Roman"/>
                <w:bCs/>
                <w:sz w:val="24"/>
                <w:szCs w:val="24"/>
                <w:lang w:eastAsia="ru-RU"/>
              </w:rPr>
            </w:pP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eastAsia="ru-RU"/>
              </w:rPr>
              <w:t xml:space="preserve">Температура воздуха наиболее холодных суток,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 xml:space="preserve">С, обеспеченностью                                                    </w:t>
            </w:r>
            <w:r w:rsidRPr="00D201A2">
              <w:rPr>
                <w:rFonts w:ascii="Times New Roman" w:eastAsia="Times New Roman" w:hAnsi="Times New Roman" w:cs="Times New Roman"/>
                <w:bCs/>
                <w:sz w:val="24"/>
                <w:szCs w:val="24"/>
                <w:lang w:val="en-US" w:eastAsia="ru-RU"/>
              </w:rPr>
              <w:t>0,98</w:t>
            </w:r>
          </w:p>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                                                                                  0,92</w:t>
            </w:r>
          </w:p>
        </w:tc>
        <w:tc>
          <w:tcPr>
            <w:tcW w:w="1890" w:type="dxa"/>
          </w:tcPr>
          <w:p w:rsidR="00506385" w:rsidRPr="00D201A2" w:rsidRDefault="00506385" w:rsidP="006F2D10">
            <w:pPr>
              <w:spacing w:after="0" w:line="240" w:lineRule="auto"/>
              <w:ind w:right="140"/>
              <w:rPr>
                <w:rFonts w:ascii="Times New Roman" w:eastAsia="Times New Roman" w:hAnsi="Times New Roman" w:cs="Times New Roman"/>
                <w:bCs/>
                <w:sz w:val="24"/>
                <w:szCs w:val="24"/>
                <w:lang w:val="en-US" w:eastAsia="x-none"/>
              </w:rPr>
            </w:pP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w:t>
            </w:r>
            <w:r w:rsidRPr="00D201A2">
              <w:rPr>
                <w:rFonts w:ascii="Times New Roman" w:eastAsia="Times New Roman" w:hAnsi="Times New Roman" w:cs="Times New Roman"/>
                <w:bCs/>
                <w:sz w:val="24"/>
                <w:szCs w:val="24"/>
                <w:lang w:eastAsia="x-none"/>
              </w:rPr>
              <w:t>38</w:t>
            </w: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-3</w:t>
            </w:r>
            <w:r w:rsidRPr="00D201A2">
              <w:rPr>
                <w:rFonts w:ascii="Times New Roman" w:eastAsia="Times New Roman" w:hAnsi="Times New Roman" w:cs="Times New Roman"/>
                <w:bCs/>
                <w:sz w:val="24"/>
                <w:szCs w:val="24"/>
                <w:lang w:eastAsia="x-none"/>
              </w:rPr>
              <w:t>5</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2</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 xml:space="preserve">Температура воздуха наиболее холодной пятидневки,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С,</w:t>
            </w:r>
          </w:p>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обеспеченностью                                                    0,98</w:t>
            </w:r>
          </w:p>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                                                                                  0,92</w:t>
            </w:r>
          </w:p>
        </w:tc>
        <w:tc>
          <w:tcPr>
            <w:tcW w:w="1890" w:type="dxa"/>
          </w:tcPr>
          <w:p w:rsidR="00506385" w:rsidRPr="00D201A2" w:rsidRDefault="00506385" w:rsidP="006F2D10">
            <w:pPr>
              <w:spacing w:after="0" w:line="240" w:lineRule="auto"/>
              <w:ind w:right="140"/>
              <w:rPr>
                <w:rFonts w:ascii="Times New Roman" w:eastAsia="Times New Roman" w:hAnsi="Times New Roman" w:cs="Times New Roman"/>
                <w:bCs/>
                <w:sz w:val="24"/>
                <w:szCs w:val="24"/>
                <w:lang w:val="en-US" w:eastAsia="x-none"/>
              </w:rPr>
            </w:pP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-3</w:t>
            </w:r>
            <w:r w:rsidRPr="00D201A2">
              <w:rPr>
                <w:rFonts w:ascii="Times New Roman" w:eastAsia="Times New Roman" w:hAnsi="Times New Roman" w:cs="Times New Roman"/>
                <w:bCs/>
                <w:sz w:val="24"/>
                <w:szCs w:val="24"/>
                <w:lang w:eastAsia="x-none"/>
              </w:rPr>
              <w:t>4</w:t>
            </w: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-3</w:t>
            </w:r>
            <w:r w:rsidRPr="00D201A2">
              <w:rPr>
                <w:rFonts w:ascii="Times New Roman" w:eastAsia="Times New Roman" w:hAnsi="Times New Roman" w:cs="Times New Roman"/>
                <w:bCs/>
                <w:sz w:val="24"/>
                <w:szCs w:val="24"/>
                <w:lang w:eastAsia="x-none"/>
              </w:rPr>
              <w:t>0</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3</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Температура воздуха,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val="en-US" w:eastAsia="ru-RU"/>
              </w:rPr>
              <w:t xml:space="preserve">С, обеспеченностью        0,94 </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-1</w:t>
            </w:r>
            <w:r w:rsidRPr="00D201A2">
              <w:rPr>
                <w:rFonts w:ascii="Times New Roman" w:eastAsia="Times New Roman" w:hAnsi="Times New Roman" w:cs="Times New Roman"/>
                <w:bCs/>
                <w:sz w:val="24"/>
                <w:szCs w:val="24"/>
                <w:lang w:eastAsia="x-none"/>
              </w:rPr>
              <w:t>6</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4</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Абсолютная минимальная температура,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val="en-US" w:eastAsia="ru-RU"/>
              </w:rPr>
              <w:t>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-4</w:t>
            </w:r>
            <w:r w:rsidRPr="00D201A2">
              <w:rPr>
                <w:rFonts w:ascii="Times New Roman" w:eastAsia="Times New Roman" w:hAnsi="Times New Roman" w:cs="Times New Roman"/>
                <w:bCs/>
                <w:sz w:val="24"/>
                <w:szCs w:val="24"/>
                <w:lang w:eastAsia="x-none"/>
              </w:rPr>
              <w:t>8</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5</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холодного месяца,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С,</w:t>
            </w:r>
          </w:p>
        </w:tc>
        <w:tc>
          <w:tcPr>
            <w:tcW w:w="1890" w:type="dxa"/>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8,0</w:t>
            </w:r>
          </w:p>
        </w:tc>
      </w:tr>
      <w:tr w:rsidR="00506385" w:rsidRPr="00D201A2" w:rsidTr="00E75BEF">
        <w:tc>
          <w:tcPr>
            <w:tcW w:w="862" w:type="dxa"/>
            <w:vMerge w:val="restart"/>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6</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Продолжительность (сут.) и средняя температура воздуха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С) периода со средней суточной температурой воздуха</w:t>
            </w:r>
          </w:p>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eastAsia="ru-RU"/>
              </w:rPr>
              <w:t xml:space="preserve">                                                                                   </w:t>
            </w:r>
            <w:r w:rsidRPr="00D201A2">
              <w:rPr>
                <w:rFonts w:ascii="Times New Roman" w:eastAsia="Times New Roman" w:hAnsi="Times New Roman" w:cs="Times New Roman"/>
                <w:bCs/>
                <w:sz w:val="24"/>
                <w:szCs w:val="24"/>
                <w:lang w:val="en-US" w:eastAsia="ru-RU"/>
              </w:rPr>
              <w:sym w:font="Symbol" w:char="F0A3"/>
            </w:r>
            <w:r w:rsidRPr="00D201A2">
              <w:rPr>
                <w:rFonts w:ascii="Times New Roman" w:eastAsia="Times New Roman" w:hAnsi="Times New Roman" w:cs="Times New Roman"/>
                <w:bCs/>
                <w:sz w:val="24"/>
                <w:szCs w:val="24"/>
                <w:lang w:val="en-US" w:eastAsia="ru-RU"/>
              </w:rPr>
              <w:t xml:space="preserve"> 0</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val="en-US" w:eastAsia="ru-RU"/>
              </w:rPr>
              <w:t>С,</w:t>
            </w:r>
          </w:p>
        </w:tc>
        <w:tc>
          <w:tcPr>
            <w:tcW w:w="1890" w:type="dxa"/>
          </w:tcPr>
          <w:p w:rsidR="00506385" w:rsidRPr="00D201A2" w:rsidRDefault="00506385" w:rsidP="006F2D10">
            <w:pPr>
              <w:spacing w:after="0" w:line="240" w:lineRule="auto"/>
              <w:ind w:right="140"/>
              <w:rPr>
                <w:rFonts w:ascii="Times New Roman" w:eastAsia="Times New Roman" w:hAnsi="Times New Roman" w:cs="Times New Roman"/>
                <w:bCs/>
                <w:sz w:val="24"/>
                <w:szCs w:val="24"/>
                <w:lang w:val="en-US" w:eastAsia="x-none"/>
              </w:rPr>
            </w:pPr>
          </w:p>
          <w:p w:rsidR="00506385" w:rsidRPr="00D201A2" w:rsidRDefault="00506385" w:rsidP="006F2D10">
            <w:pPr>
              <w:spacing w:after="0" w:line="240" w:lineRule="auto"/>
              <w:ind w:right="140"/>
              <w:rPr>
                <w:rFonts w:ascii="Times New Roman" w:eastAsia="Times New Roman" w:hAnsi="Times New Roman" w:cs="Times New Roman"/>
                <w:bCs/>
                <w:sz w:val="24"/>
                <w:szCs w:val="24"/>
                <w:lang w:val="en-US" w:eastAsia="x-none"/>
              </w:rPr>
            </w:pP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15</w:t>
            </w:r>
            <w:r w:rsidRPr="00D201A2">
              <w:rPr>
                <w:rFonts w:ascii="Times New Roman" w:eastAsia="Times New Roman" w:hAnsi="Times New Roman" w:cs="Times New Roman"/>
                <w:bCs/>
                <w:sz w:val="24"/>
                <w:szCs w:val="24"/>
                <w:lang w:eastAsia="x-none"/>
              </w:rPr>
              <w:t>5</w:t>
            </w: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w:t>
            </w:r>
            <w:r w:rsidRPr="00D201A2">
              <w:rPr>
                <w:rFonts w:ascii="Times New Roman" w:eastAsia="Times New Roman" w:hAnsi="Times New Roman" w:cs="Times New Roman"/>
                <w:bCs/>
                <w:sz w:val="24"/>
                <w:szCs w:val="24"/>
                <w:lang w:eastAsia="x-none"/>
              </w:rPr>
              <w:t>6,7</w:t>
            </w:r>
          </w:p>
        </w:tc>
      </w:tr>
      <w:tr w:rsidR="00506385" w:rsidRPr="00D201A2" w:rsidTr="00E75BEF">
        <w:tc>
          <w:tcPr>
            <w:tcW w:w="0" w:type="auto"/>
            <w:vMerge/>
            <w:tcBorders>
              <w:top w:val="single" w:sz="4" w:space="0" w:color="auto"/>
              <w:left w:val="single" w:sz="4" w:space="0" w:color="auto"/>
              <w:bottom w:val="single" w:sz="4" w:space="0" w:color="auto"/>
              <w:right w:val="single" w:sz="4" w:space="0" w:color="auto"/>
            </w:tcBorders>
            <w:vAlign w:val="center"/>
            <w:hideMark/>
          </w:tcPr>
          <w:p w:rsidR="00506385" w:rsidRPr="00D201A2" w:rsidRDefault="00506385" w:rsidP="005357E7">
            <w:pPr>
              <w:spacing w:after="0"/>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                                                                                   </w:t>
            </w:r>
            <w:r w:rsidRPr="00D201A2">
              <w:rPr>
                <w:rFonts w:ascii="Times New Roman" w:eastAsia="Times New Roman" w:hAnsi="Times New Roman" w:cs="Times New Roman"/>
                <w:bCs/>
                <w:sz w:val="24"/>
                <w:szCs w:val="24"/>
                <w:lang w:val="en-US" w:eastAsia="ru-RU"/>
              </w:rPr>
              <w:sym w:font="Symbol" w:char="F0A3"/>
            </w:r>
            <w:r w:rsidRPr="00D201A2">
              <w:rPr>
                <w:rFonts w:ascii="Times New Roman" w:eastAsia="Times New Roman" w:hAnsi="Times New Roman" w:cs="Times New Roman"/>
                <w:bCs/>
                <w:sz w:val="24"/>
                <w:szCs w:val="24"/>
                <w:lang w:val="en-US" w:eastAsia="ru-RU"/>
              </w:rPr>
              <w:t xml:space="preserve"> 8</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val="en-US" w:eastAsia="ru-RU"/>
              </w:rPr>
              <w:t>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22</w:t>
            </w:r>
            <w:r w:rsidRPr="00D201A2">
              <w:rPr>
                <w:rFonts w:ascii="Times New Roman" w:eastAsia="Times New Roman" w:hAnsi="Times New Roman" w:cs="Times New Roman"/>
                <w:bCs/>
                <w:sz w:val="24"/>
                <w:szCs w:val="24"/>
                <w:lang w:eastAsia="x-none"/>
              </w:rPr>
              <w:t>6</w:t>
            </w: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w:t>
            </w:r>
            <w:r w:rsidRPr="00D201A2">
              <w:rPr>
                <w:rFonts w:ascii="Times New Roman" w:eastAsia="Times New Roman" w:hAnsi="Times New Roman" w:cs="Times New Roman"/>
                <w:bCs/>
                <w:sz w:val="24"/>
                <w:szCs w:val="24"/>
                <w:lang w:eastAsia="x-none"/>
              </w:rPr>
              <w:t>3,3</w:t>
            </w:r>
          </w:p>
        </w:tc>
      </w:tr>
      <w:tr w:rsidR="00506385" w:rsidRPr="00D201A2" w:rsidTr="00E75BEF">
        <w:tc>
          <w:tcPr>
            <w:tcW w:w="0" w:type="auto"/>
            <w:vMerge/>
            <w:tcBorders>
              <w:top w:val="single" w:sz="4" w:space="0" w:color="auto"/>
              <w:left w:val="single" w:sz="4" w:space="0" w:color="auto"/>
              <w:bottom w:val="single" w:sz="4" w:space="0" w:color="auto"/>
              <w:right w:val="single" w:sz="4" w:space="0" w:color="auto"/>
            </w:tcBorders>
            <w:vAlign w:val="center"/>
            <w:hideMark/>
          </w:tcPr>
          <w:p w:rsidR="00506385" w:rsidRPr="00D201A2" w:rsidRDefault="00506385" w:rsidP="005357E7">
            <w:pPr>
              <w:spacing w:after="0"/>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                                                                                   </w:t>
            </w:r>
            <w:r w:rsidRPr="00D201A2">
              <w:rPr>
                <w:rFonts w:ascii="Times New Roman" w:eastAsia="Times New Roman" w:hAnsi="Times New Roman" w:cs="Times New Roman"/>
                <w:bCs/>
                <w:sz w:val="24"/>
                <w:szCs w:val="24"/>
                <w:lang w:val="en-US" w:eastAsia="ru-RU"/>
              </w:rPr>
              <w:sym w:font="Symbol" w:char="F0A3"/>
            </w:r>
            <w:r w:rsidRPr="00D201A2">
              <w:rPr>
                <w:rFonts w:ascii="Times New Roman" w:eastAsia="Times New Roman" w:hAnsi="Times New Roman" w:cs="Times New Roman"/>
                <w:bCs/>
                <w:sz w:val="24"/>
                <w:szCs w:val="24"/>
                <w:lang w:val="en-US" w:eastAsia="ru-RU"/>
              </w:rPr>
              <w:t xml:space="preserve"> 10</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val="en-US" w:eastAsia="ru-RU"/>
              </w:rPr>
              <w:t>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24</w:t>
            </w:r>
            <w:r w:rsidRPr="00D201A2">
              <w:rPr>
                <w:rFonts w:ascii="Times New Roman" w:eastAsia="Times New Roman" w:hAnsi="Times New Roman" w:cs="Times New Roman"/>
                <w:bCs/>
                <w:sz w:val="24"/>
                <w:szCs w:val="24"/>
                <w:lang w:eastAsia="x-none"/>
              </w:rPr>
              <w:t>5</w:t>
            </w: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w:t>
            </w:r>
            <w:r w:rsidRPr="00D201A2">
              <w:rPr>
                <w:rFonts w:ascii="Times New Roman" w:eastAsia="Times New Roman" w:hAnsi="Times New Roman" w:cs="Times New Roman"/>
                <w:bCs/>
                <w:sz w:val="24"/>
                <w:szCs w:val="24"/>
                <w:lang w:eastAsia="x-none"/>
              </w:rPr>
              <w:t>2,4</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7</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Средняя месячная относительная влажность воздуха наиболее холодного месяца, %</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val="en-US" w:eastAsia="x-none"/>
              </w:rPr>
            </w:pPr>
            <w:r w:rsidRPr="00D201A2">
              <w:rPr>
                <w:rFonts w:ascii="Times New Roman" w:eastAsia="Times New Roman" w:hAnsi="Times New Roman" w:cs="Times New Roman"/>
                <w:bCs/>
                <w:sz w:val="24"/>
                <w:szCs w:val="24"/>
                <w:lang w:val="en-US" w:eastAsia="x-none"/>
              </w:rPr>
              <w:t>85</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8</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холодного месяца, %</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8</w:t>
            </w:r>
            <w:r w:rsidRPr="00D201A2">
              <w:rPr>
                <w:rFonts w:ascii="Times New Roman" w:eastAsia="Times New Roman" w:hAnsi="Times New Roman" w:cs="Times New Roman"/>
                <w:bCs/>
                <w:sz w:val="24"/>
                <w:szCs w:val="24"/>
                <w:lang w:eastAsia="x-none"/>
              </w:rPr>
              <w:t>4</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9</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Количество осадков за ноябрь-март, мм</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196</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10</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Преобладающее направление ветра за декабрь-февраль</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val="en-US" w:eastAsia="x-none"/>
              </w:rPr>
            </w:pPr>
            <w:r w:rsidRPr="00D201A2">
              <w:rPr>
                <w:rFonts w:ascii="Times New Roman" w:eastAsia="Times New Roman" w:hAnsi="Times New Roman" w:cs="Times New Roman"/>
                <w:bCs/>
                <w:sz w:val="24"/>
                <w:szCs w:val="24"/>
                <w:lang w:val="en-US" w:eastAsia="x-none"/>
              </w:rPr>
              <w:t>Ю</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11</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Максимальная из средних скоростей ветра по румбам за январь, м/с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3,</w:t>
            </w:r>
            <w:r w:rsidRPr="00D201A2">
              <w:rPr>
                <w:rFonts w:ascii="Times New Roman" w:eastAsia="Times New Roman" w:hAnsi="Times New Roman" w:cs="Times New Roman"/>
                <w:bCs/>
                <w:sz w:val="24"/>
                <w:szCs w:val="24"/>
                <w:lang w:eastAsia="x-none"/>
              </w:rPr>
              <w:t>1</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12</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 xml:space="preserve">Средняя скорость ветра, м/с за период со средней суточной температурой воздуха </w:t>
            </w:r>
            <w:r w:rsidRPr="00D201A2">
              <w:rPr>
                <w:rFonts w:ascii="Times New Roman" w:eastAsia="Times New Roman" w:hAnsi="Times New Roman" w:cs="Times New Roman"/>
                <w:bCs/>
                <w:sz w:val="24"/>
                <w:szCs w:val="24"/>
                <w:lang w:val="en-US" w:eastAsia="ru-RU"/>
              </w:rPr>
              <w:sym w:font="Symbol" w:char="F0A3"/>
            </w:r>
            <w:r w:rsidRPr="00D201A2">
              <w:rPr>
                <w:rFonts w:ascii="Times New Roman" w:eastAsia="Times New Roman" w:hAnsi="Times New Roman" w:cs="Times New Roman"/>
                <w:bCs/>
                <w:sz w:val="24"/>
                <w:szCs w:val="24"/>
                <w:lang w:eastAsia="ru-RU"/>
              </w:rPr>
              <w:t>8</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2,5</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П. Климатические параметры теплого периода года</w:t>
            </w:r>
          </w:p>
        </w:tc>
        <w:tc>
          <w:tcPr>
            <w:tcW w:w="1890" w:type="dxa"/>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13</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Барометрическое давление, гПа</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997</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lastRenderedPageBreak/>
              <w:t>14</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Температура воздуха,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val="en-US" w:eastAsia="ru-RU"/>
              </w:rPr>
              <w:t>С, обеспеченностью             0,95</w:t>
            </w:r>
          </w:p>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 xml:space="preserve">                                                                                        0,98</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22</w:t>
            </w:r>
          </w:p>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25</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15</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 xml:space="preserve">Средняя максимальная температура воздуха наиболее теплого месяца,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2</w:t>
            </w:r>
            <w:r w:rsidRPr="00D201A2">
              <w:rPr>
                <w:rFonts w:ascii="Times New Roman" w:eastAsia="Times New Roman" w:hAnsi="Times New Roman" w:cs="Times New Roman"/>
                <w:bCs/>
                <w:sz w:val="24"/>
                <w:szCs w:val="24"/>
                <w:lang w:eastAsia="x-none"/>
              </w:rPr>
              <w:t>3</w:t>
            </w:r>
            <w:r w:rsidRPr="00D201A2">
              <w:rPr>
                <w:rFonts w:ascii="Times New Roman" w:eastAsia="Times New Roman" w:hAnsi="Times New Roman" w:cs="Times New Roman"/>
                <w:bCs/>
                <w:sz w:val="24"/>
                <w:szCs w:val="24"/>
                <w:lang w:val="en-US" w:eastAsia="x-none"/>
              </w:rPr>
              <w:t>,</w:t>
            </w:r>
            <w:r w:rsidRPr="00D201A2">
              <w:rPr>
                <w:rFonts w:ascii="Times New Roman" w:eastAsia="Times New Roman" w:hAnsi="Times New Roman" w:cs="Times New Roman"/>
                <w:bCs/>
                <w:sz w:val="24"/>
                <w:szCs w:val="24"/>
                <w:lang w:eastAsia="x-none"/>
              </w:rPr>
              <w:t>7</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16</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Абсолютная мак</w:t>
            </w:r>
            <w:r w:rsidR="0048340B" w:rsidRPr="00D201A2">
              <w:rPr>
                <w:rFonts w:ascii="Times New Roman" w:eastAsia="Times New Roman" w:hAnsi="Times New Roman" w:cs="Times New Roman"/>
                <w:bCs/>
                <w:sz w:val="24"/>
                <w:szCs w:val="24"/>
                <w:lang w:eastAsia="ru-RU"/>
              </w:rPr>
              <w:t xml:space="preserve">симальная температура воздуха,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3</w:t>
            </w:r>
            <w:r w:rsidRPr="00D201A2">
              <w:rPr>
                <w:rFonts w:ascii="Times New Roman" w:eastAsia="Times New Roman" w:hAnsi="Times New Roman" w:cs="Times New Roman"/>
                <w:bCs/>
                <w:sz w:val="24"/>
                <w:szCs w:val="24"/>
                <w:lang w:eastAsia="x-none"/>
              </w:rPr>
              <w:t>7</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17</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теплого месяца, </w:t>
            </w:r>
            <w:r w:rsidRPr="00D201A2">
              <w:rPr>
                <w:rFonts w:ascii="Times New Roman" w:eastAsia="Times New Roman" w:hAnsi="Times New Roman" w:cs="Times New Roman"/>
                <w:bCs/>
                <w:sz w:val="24"/>
                <w:szCs w:val="24"/>
                <w:lang w:val="en-US" w:eastAsia="ru-RU"/>
              </w:rPr>
              <w:sym w:font="Symbol" w:char="F0B0"/>
            </w:r>
            <w:r w:rsidRPr="00D201A2">
              <w:rPr>
                <w:rFonts w:ascii="Times New Roman" w:eastAsia="Times New Roman" w:hAnsi="Times New Roman" w:cs="Times New Roman"/>
                <w:bCs/>
                <w:sz w:val="24"/>
                <w:szCs w:val="24"/>
                <w:lang w:eastAsia="ru-RU"/>
              </w:rPr>
              <w:t>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11,8</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18</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Средняя месячная относительная влажность воздуха наиболее теплого месяца, %</w:t>
            </w:r>
          </w:p>
          <w:p w:rsidR="0055551B" w:rsidRPr="00D201A2" w:rsidRDefault="0055551B" w:rsidP="005357E7">
            <w:pPr>
              <w:spacing w:after="0" w:line="240" w:lineRule="auto"/>
              <w:rPr>
                <w:rFonts w:ascii="Times New Roman" w:eastAsia="Times New Roman" w:hAnsi="Times New Roman" w:cs="Times New Roman"/>
                <w:bCs/>
                <w:sz w:val="24"/>
                <w:szCs w:val="24"/>
                <w:lang w:eastAsia="ru-RU"/>
              </w:rPr>
            </w:pP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val="en-US" w:eastAsia="x-none"/>
              </w:rPr>
              <w:t>7</w:t>
            </w:r>
            <w:r w:rsidRPr="00D201A2">
              <w:rPr>
                <w:rFonts w:ascii="Times New Roman" w:eastAsia="Times New Roman" w:hAnsi="Times New Roman" w:cs="Times New Roman"/>
                <w:bCs/>
                <w:sz w:val="24"/>
                <w:szCs w:val="24"/>
                <w:lang w:eastAsia="x-none"/>
              </w:rPr>
              <w:t>4</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19</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теплого месяца, %</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56</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20</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Количество осадков за апрель-октябрь, мм</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427</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21</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val="en-US" w:eastAsia="ru-RU"/>
              </w:rPr>
            </w:pPr>
            <w:r w:rsidRPr="00D201A2">
              <w:rPr>
                <w:rFonts w:ascii="Times New Roman" w:eastAsia="Times New Roman" w:hAnsi="Times New Roman" w:cs="Times New Roman"/>
                <w:bCs/>
                <w:sz w:val="24"/>
                <w:szCs w:val="24"/>
                <w:lang w:val="en-US" w:eastAsia="ru-RU"/>
              </w:rPr>
              <w:t>Суточный максимум осадков, мм</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78</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22</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Преобладающее направление ветра за июнь-август</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З</w:t>
            </w:r>
          </w:p>
        </w:tc>
      </w:tr>
      <w:tr w:rsidR="00506385" w:rsidRPr="00D201A2" w:rsidTr="00E75BEF">
        <w:tc>
          <w:tcPr>
            <w:tcW w:w="8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val="en-US" w:eastAsia="ru-RU"/>
              </w:rPr>
              <w:t>23</w:t>
            </w:r>
            <w:r w:rsidRPr="00D201A2">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06385" w:rsidRPr="00D201A2" w:rsidRDefault="00506385" w:rsidP="005357E7">
            <w:pPr>
              <w:spacing w:after="0" w:line="240" w:lineRule="auto"/>
              <w:rPr>
                <w:rFonts w:ascii="Times New Roman" w:eastAsia="Times New Roman" w:hAnsi="Times New Roman" w:cs="Times New Roman"/>
                <w:bCs/>
                <w:sz w:val="24"/>
                <w:szCs w:val="24"/>
                <w:lang w:eastAsia="ru-RU"/>
              </w:rPr>
            </w:pPr>
            <w:r w:rsidRPr="00D201A2">
              <w:rPr>
                <w:rFonts w:ascii="Times New Roman" w:eastAsia="Times New Roman" w:hAnsi="Times New Roman" w:cs="Times New Roman"/>
                <w:bCs/>
                <w:sz w:val="24"/>
                <w:szCs w:val="24"/>
                <w:lang w:eastAsia="ru-RU"/>
              </w:rPr>
              <w:t>Минимальная из средних скоростей ветра по румбам за июль, м/с</w:t>
            </w:r>
          </w:p>
        </w:tc>
        <w:tc>
          <w:tcPr>
            <w:tcW w:w="1890" w:type="dxa"/>
            <w:hideMark/>
          </w:tcPr>
          <w:p w:rsidR="00506385" w:rsidRPr="00D201A2" w:rsidRDefault="00506385" w:rsidP="006F2D10">
            <w:pPr>
              <w:spacing w:after="0" w:line="240" w:lineRule="auto"/>
              <w:ind w:right="140"/>
              <w:rPr>
                <w:rFonts w:ascii="Times New Roman" w:eastAsia="Times New Roman" w:hAnsi="Times New Roman" w:cs="Times New Roman"/>
                <w:bCs/>
                <w:sz w:val="24"/>
                <w:szCs w:val="24"/>
                <w:lang w:eastAsia="x-none"/>
              </w:rPr>
            </w:pPr>
            <w:r w:rsidRPr="00D201A2">
              <w:rPr>
                <w:rFonts w:ascii="Times New Roman" w:eastAsia="Times New Roman" w:hAnsi="Times New Roman" w:cs="Times New Roman"/>
                <w:bCs/>
                <w:sz w:val="24"/>
                <w:szCs w:val="24"/>
                <w:lang w:eastAsia="x-none"/>
              </w:rPr>
              <w:t>0,0</w:t>
            </w:r>
          </w:p>
        </w:tc>
      </w:tr>
    </w:tbl>
    <w:p w:rsidR="005357E7" w:rsidRPr="00D201A2" w:rsidRDefault="005357E7" w:rsidP="006679B9">
      <w:pPr>
        <w:spacing w:after="0"/>
        <w:ind w:firstLine="709"/>
        <w:jc w:val="right"/>
        <w:rPr>
          <w:rFonts w:ascii="Times New Roman" w:eastAsia="Times New Roman" w:hAnsi="Times New Roman" w:cs="Times New Roman"/>
          <w:sz w:val="28"/>
          <w:szCs w:val="24"/>
          <w:lang w:eastAsia="ru-RU"/>
        </w:rPr>
      </w:pPr>
      <w:r w:rsidRPr="00D201A2">
        <w:rPr>
          <w:rFonts w:ascii="Times New Roman" w:eastAsia="Times New Roman" w:hAnsi="Times New Roman" w:cs="Times New Roman"/>
          <w:sz w:val="28"/>
          <w:szCs w:val="24"/>
          <w:lang w:eastAsia="ru-RU"/>
        </w:rPr>
        <w:t xml:space="preserve">Таблица </w:t>
      </w:r>
      <w:r w:rsidRPr="00D201A2">
        <w:rPr>
          <w:rFonts w:ascii="Times New Roman" w:eastAsia="Times New Roman" w:hAnsi="Times New Roman" w:cs="Times New Roman"/>
          <w:sz w:val="28"/>
          <w:szCs w:val="28"/>
          <w:lang w:val="en-US" w:eastAsia="ru-RU"/>
        </w:rPr>
        <w:t>1</w:t>
      </w:r>
      <w:r w:rsidRPr="00D201A2">
        <w:rPr>
          <w:rFonts w:ascii="Times New Roman" w:eastAsia="Times New Roman" w:hAnsi="Times New Roman" w:cs="Times New Roman"/>
          <w:sz w:val="28"/>
          <w:szCs w:val="24"/>
          <w:lang w:val="en-US" w:eastAsia="ru-RU"/>
        </w:rPr>
        <w:t>.</w:t>
      </w:r>
      <w:r w:rsidR="006679B9" w:rsidRPr="00D201A2">
        <w:rPr>
          <w:rFonts w:ascii="Times New Roman" w:eastAsia="Times New Roman" w:hAnsi="Times New Roman" w:cs="Times New Roman"/>
          <w:sz w:val="28"/>
          <w:szCs w:val="24"/>
          <w:lang w:eastAsia="ru-RU"/>
        </w:rPr>
        <w:t>2</w:t>
      </w:r>
      <w:r w:rsidRPr="00D201A2">
        <w:rPr>
          <w:rFonts w:ascii="Times New Roman" w:eastAsia="Times New Roman" w:hAnsi="Times New Roman" w:cs="Times New Roman"/>
          <w:sz w:val="28"/>
          <w:szCs w:val="24"/>
          <w:lang w:eastAsia="ru-RU"/>
        </w:rPr>
        <w:t>.1.2</w:t>
      </w:r>
    </w:p>
    <w:p w:rsidR="006679B9" w:rsidRPr="00D201A2" w:rsidRDefault="006679B9" w:rsidP="006679B9">
      <w:pPr>
        <w:spacing w:after="0"/>
        <w:jc w:val="center"/>
        <w:rPr>
          <w:rFonts w:ascii="Times New Roman" w:eastAsia="Times New Roman" w:hAnsi="Times New Roman" w:cs="Times New Roman"/>
          <w:sz w:val="28"/>
          <w:szCs w:val="24"/>
          <w:lang w:eastAsia="ru-RU"/>
        </w:rPr>
      </w:pPr>
      <w:r w:rsidRPr="00D201A2">
        <w:rPr>
          <w:rFonts w:ascii="Times New Roman" w:eastAsia="Times New Roman" w:hAnsi="Times New Roman" w:cs="Times New Roman"/>
          <w:bCs/>
          <w:sz w:val="28"/>
          <w:szCs w:val="28"/>
          <w:lang w:eastAsia="ru-RU"/>
        </w:rPr>
        <w:t xml:space="preserve">Средняя месячная и годовая температура воздуха, </w:t>
      </w:r>
      <w:r w:rsidRPr="00D201A2">
        <w:rPr>
          <w:rFonts w:ascii="Times New Roman" w:eastAsia="Times New Roman" w:hAnsi="Times New Roman" w:cs="Times New Roman"/>
          <w:bCs/>
          <w:sz w:val="28"/>
          <w:szCs w:val="28"/>
          <w:lang w:eastAsia="ru-RU"/>
        </w:rPr>
        <w:sym w:font="Symbol" w:char="F0B0"/>
      </w:r>
      <w:r w:rsidRPr="00D201A2">
        <w:rPr>
          <w:rFonts w:ascii="Times New Roman" w:eastAsia="Times New Roman" w:hAnsi="Times New Roman" w:cs="Times New Roman"/>
          <w:bCs/>
          <w:sz w:val="28"/>
          <w:szCs w:val="28"/>
          <w:lang w:eastAsia="ru-RU"/>
        </w:rPr>
        <w:t>С</w:t>
      </w:r>
    </w:p>
    <w:tbl>
      <w:tblPr>
        <w:tblStyle w:val="a5"/>
        <w:tblW w:w="9918" w:type="dxa"/>
        <w:tblBorders>
          <w:bottom w:val="none" w:sz="0" w:space="0" w:color="auto"/>
        </w:tblBorders>
        <w:tblLook w:val="04A0" w:firstRow="1" w:lastRow="0" w:firstColumn="1" w:lastColumn="0" w:noHBand="0" w:noVBand="1"/>
      </w:tblPr>
      <w:tblGrid>
        <w:gridCol w:w="762"/>
        <w:gridCol w:w="763"/>
        <w:gridCol w:w="763"/>
        <w:gridCol w:w="763"/>
        <w:gridCol w:w="763"/>
        <w:gridCol w:w="763"/>
        <w:gridCol w:w="763"/>
        <w:gridCol w:w="763"/>
        <w:gridCol w:w="763"/>
        <w:gridCol w:w="763"/>
        <w:gridCol w:w="763"/>
        <w:gridCol w:w="763"/>
        <w:gridCol w:w="763"/>
      </w:tblGrid>
      <w:tr w:rsidR="005357E7" w:rsidRPr="00D201A2" w:rsidTr="00E75BEF">
        <w:tc>
          <w:tcPr>
            <w:tcW w:w="762"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II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III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IV</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V</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VI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VII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VIII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IX</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X</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XI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jc w:val="center"/>
              <w:rPr>
                <w:sz w:val="24"/>
                <w:szCs w:val="24"/>
                <w:lang w:val="en-US"/>
              </w:rPr>
            </w:pPr>
            <w:r w:rsidRPr="00D201A2">
              <w:rPr>
                <w:sz w:val="24"/>
                <w:szCs w:val="24"/>
                <w:lang w:val="en-US"/>
              </w:rPr>
              <w:t>XII</w:t>
            </w:r>
          </w:p>
        </w:tc>
        <w:tc>
          <w:tcPr>
            <w:tcW w:w="763" w:type="dxa"/>
            <w:tcBorders>
              <w:top w:val="single" w:sz="4" w:space="0" w:color="auto"/>
              <w:left w:val="single" w:sz="4" w:space="0" w:color="auto"/>
              <w:bottom w:val="nil"/>
              <w:right w:val="single" w:sz="4" w:space="0" w:color="auto"/>
            </w:tcBorders>
            <w:hideMark/>
          </w:tcPr>
          <w:p w:rsidR="005357E7" w:rsidRPr="00D201A2" w:rsidRDefault="005357E7" w:rsidP="005357E7">
            <w:pPr>
              <w:ind w:right="-16"/>
              <w:jc w:val="center"/>
              <w:rPr>
                <w:sz w:val="24"/>
                <w:szCs w:val="24"/>
              </w:rPr>
            </w:pPr>
            <w:r w:rsidRPr="00D201A2">
              <w:rPr>
                <w:sz w:val="24"/>
                <w:szCs w:val="24"/>
              </w:rPr>
              <w:t>Год</w:t>
            </w:r>
          </w:p>
        </w:tc>
      </w:tr>
    </w:tbl>
    <w:p w:rsidR="005357E7" w:rsidRPr="00D201A2" w:rsidRDefault="005357E7" w:rsidP="005357E7">
      <w:pPr>
        <w:spacing w:after="0" w:line="360" w:lineRule="auto"/>
        <w:ind w:firstLine="709"/>
        <w:jc w:val="right"/>
        <w:rPr>
          <w:rFonts w:ascii="Times New Roman" w:eastAsia="Times New Roman" w:hAnsi="Times New Roman" w:cs="Times New Roman"/>
          <w:sz w:val="2"/>
          <w:szCs w:val="2"/>
          <w:lang w:eastAsia="ru-RU"/>
        </w:rPr>
      </w:pPr>
    </w:p>
    <w:tbl>
      <w:tblPr>
        <w:tblStyle w:val="a5"/>
        <w:tblW w:w="9918" w:type="dxa"/>
        <w:tblLook w:val="04A0" w:firstRow="1" w:lastRow="0" w:firstColumn="1" w:lastColumn="0" w:noHBand="0" w:noVBand="1"/>
      </w:tblPr>
      <w:tblGrid>
        <w:gridCol w:w="762"/>
        <w:gridCol w:w="763"/>
        <w:gridCol w:w="763"/>
        <w:gridCol w:w="763"/>
        <w:gridCol w:w="763"/>
        <w:gridCol w:w="763"/>
        <w:gridCol w:w="763"/>
        <w:gridCol w:w="763"/>
        <w:gridCol w:w="763"/>
        <w:gridCol w:w="763"/>
        <w:gridCol w:w="763"/>
        <w:gridCol w:w="763"/>
        <w:gridCol w:w="763"/>
      </w:tblGrid>
      <w:tr w:rsidR="006F2D10" w:rsidRPr="00D201A2" w:rsidTr="00E75BEF">
        <w:tc>
          <w:tcPr>
            <w:tcW w:w="762"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1</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2</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4</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5</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6</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7</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8</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9</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10</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11</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jc w:val="center"/>
              <w:rPr>
                <w:sz w:val="24"/>
                <w:szCs w:val="24"/>
              </w:rPr>
            </w:pPr>
            <w:r w:rsidRPr="00D201A2">
              <w:rPr>
                <w:sz w:val="24"/>
                <w:szCs w:val="24"/>
              </w:rPr>
              <w:t>12</w:t>
            </w:r>
          </w:p>
        </w:tc>
        <w:tc>
          <w:tcPr>
            <w:tcW w:w="763" w:type="dxa"/>
            <w:tcBorders>
              <w:top w:val="single" w:sz="4" w:space="0" w:color="auto"/>
              <w:left w:val="single" w:sz="4" w:space="0" w:color="auto"/>
              <w:bottom w:val="single" w:sz="4" w:space="0" w:color="auto"/>
              <w:right w:val="single" w:sz="4" w:space="0" w:color="auto"/>
            </w:tcBorders>
            <w:hideMark/>
          </w:tcPr>
          <w:p w:rsidR="005357E7" w:rsidRPr="00D201A2" w:rsidRDefault="005357E7" w:rsidP="005357E7">
            <w:pPr>
              <w:ind w:right="-16"/>
              <w:jc w:val="center"/>
              <w:rPr>
                <w:sz w:val="24"/>
                <w:szCs w:val="24"/>
              </w:rPr>
            </w:pPr>
            <w:r w:rsidRPr="00D201A2">
              <w:rPr>
                <w:sz w:val="24"/>
                <w:szCs w:val="24"/>
              </w:rPr>
              <w:t>13</w:t>
            </w:r>
          </w:p>
        </w:tc>
      </w:tr>
      <w:tr w:rsidR="006F2D10" w:rsidRPr="00D201A2" w:rsidTr="00E75BEF">
        <w:tc>
          <w:tcPr>
            <w:tcW w:w="762"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-10,4</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-9,3</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-3,6</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3,3</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10,5</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14,9</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17,3</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15,0</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9,4</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3,4</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-2,5</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-7,2</w:t>
            </w:r>
          </w:p>
        </w:tc>
        <w:tc>
          <w:tcPr>
            <w:tcW w:w="763" w:type="dxa"/>
            <w:tcBorders>
              <w:top w:val="single" w:sz="4" w:space="0" w:color="auto"/>
              <w:left w:val="single" w:sz="4" w:space="0" w:color="auto"/>
              <w:bottom w:val="single" w:sz="4" w:space="0" w:color="auto"/>
              <w:right w:val="single" w:sz="4" w:space="0" w:color="auto"/>
            </w:tcBorders>
            <w:hideMark/>
          </w:tcPr>
          <w:p w:rsidR="00506385" w:rsidRPr="00D201A2" w:rsidRDefault="00506385" w:rsidP="006F2D10">
            <w:pPr>
              <w:rPr>
                <w:sz w:val="24"/>
                <w:szCs w:val="24"/>
              </w:rPr>
            </w:pPr>
            <w:r w:rsidRPr="00D201A2">
              <w:rPr>
                <w:sz w:val="24"/>
                <w:szCs w:val="24"/>
              </w:rPr>
              <w:t>3,4</w:t>
            </w:r>
          </w:p>
        </w:tc>
      </w:tr>
    </w:tbl>
    <w:p w:rsidR="005357E7" w:rsidRPr="00D201A2" w:rsidRDefault="005357E7" w:rsidP="00DA1E42">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Выводы:</w:t>
      </w:r>
    </w:p>
    <w:p w:rsidR="005357E7" w:rsidRPr="00D201A2" w:rsidRDefault="005357E7" w:rsidP="00DA1E42">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климатические условия не вызывают ограничений для хозяйственного освоения территории и строительства;</w:t>
      </w:r>
    </w:p>
    <w:p w:rsidR="005357E7" w:rsidRPr="00D201A2" w:rsidRDefault="005357E7" w:rsidP="00DA1E42">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климатические условия территории ограниченно благоприятны для развития рекреации;</w:t>
      </w:r>
    </w:p>
    <w:p w:rsidR="005357E7" w:rsidRPr="00D201A2" w:rsidRDefault="005357E7" w:rsidP="00DA1E42">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D252E7" w:rsidRPr="00D201A2" w:rsidRDefault="00D252E7" w:rsidP="002E5786">
      <w:pPr>
        <w:pStyle w:val="aa"/>
        <w:keepNext/>
        <w:widowControl w:val="0"/>
        <w:numPr>
          <w:ilvl w:val="2"/>
          <w:numId w:val="11"/>
        </w:numPr>
        <w:spacing w:after="0"/>
        <w:ind w:left="0" w:firstLine="709"/>
        <w:jc w:val="center"/>
        <w:outlineLvl w:val="2"/>
        <w:rPr>
          <w:rFonts w:ascii="Times New Roman" w:eastAsia="Times New Roman" w:hAnsi="Times New Roman" w:cs="Times New Roman"/>
          <w:b/>
          <w:bCs/>
          <w:sz w:val="28"/>
          <w:szCs w:val="24"/>
          <w:lang w:eastAsia="ru-RU"/>
        </w:rPr>
      </w:pPr>
      <w:bookmarkStart w:id="25" w:name="_Toc164082011"/>
      <w:r w:rsidRPr="00D201A2">
        <w:rPr>
          <w:rFonts w:ascii="Times New Roman" w:eastAsia="Times New Roman" w:hAnsi="Times New Roman" w:cs="Times New Roman"/>
          <w:b/>
          <w:bCs/>
          <w:sz w:val="28"/>
          <w:szCs w:val="24"/>
          <w:lang w:eastAsia="ru-RU"/>
        </w:rPr>
        <w:t>Гидрология и ресурсы поверхностных вод</w:t>
      </w:r>
      <w:bookmarkEnd w:id="24"/>
      <w:bookmarkEnd w:id="25"/>
    </w:p>
    <w:p w:rsidR="006F2D10" w:rsidRPr="00D201A2" w:rsidRDefault="005357E7" w:rsidP="00DA1E42">
      <w:pPr>
        <w:spacing w:after="0"/>
        <w:ind w:firstLine="709"/>
        <w:jc w:val="both"/>
        <w:rPr>
          <w:rFonts w:ascii="Times New Roman" w:eastAsia="Times New Roman" w:hAnsi="Times New Roman" w:cs="Times New Roman"/>
          <w:sz w:val="28"/>
          <w:szCs w:val="28"/>
          <w:shd w:val="clear" w:color="auto" w:fill="FFFFFF"/>
        </w:rPr>
      </w:pPr>
      <w:r w:rsidRPr="00D201A2">
        <w:rPr>
          <w:rFonts w:ascii="Times New Roman" w:eastAsia="Times New Roman" w:hAnsi="Times New Roman" w:cs="Times New Roman"/>
          <w:sz w:val="28"/>
          <w:szCs w:val="28"/>
          <w:lang w:eastAsia="ru-RU"/>
        </w:rPr>
        <w:t xml:space="preserve">Гидрология </w:t>
      </w:r>
      <w:r w:rsidR="006F2D10" w:rsidRPr="00D201A2">
        <w:rPr>
          <w:rFonts w:ascii="Times New Roman" w:eastAsia="Times New Roman" w:hAnsi="Times New Roman" w:cs="Times New Roman"/>
          <w:sz w:val="28"/>
          <w:szCs w:val="28"/>
          <w:lang w:eastAsia="ru-RU"/>
        </w:rPr>
        <w:t>рассматриваемой территории</w:t>
      </w:r>
      <w:r w:rsidR="00FE3287" w:rsidRPr="00D201A2">
        <w:rPr>
          <w:rFonts w:ascii="Times New Roman" w:eastAsia="Times New Roman" w:hAnsi="Times New Roman" w:cs="Times New Roman"/>
          <w:sz w:val="28"/>
          <w:szCs w:val="28"/>
          <w:lang w:eastAsia="ru-RU"/>
        </w:rPr>
        <w:t xml:space="preserve"> </w:t>
      </w:r>
      <w:r w:rsidRPr="00D201A2">
        <w:rPr>
          <w:rFonts w:ascii="Times New Roman" w:eastAsia="Times New Roman" w:hAnsi="Times New Roman" w:cs="Times New Roman"/>
          <w:sz w:val="28"/>
          <w:szCs w:val="28"/>
          <w:lang w:eastAsia="ru-RU"/>
        </w:rPr>
        <w:t xml:space="preserve">представлена реками: </w:t>
      </w:r>
      <w:r w:rsidR="006F2D10" w:rsidRPr="00D201A2">
        <w:rPr>
          <w:rFonts w:ascii="Times New Roman" w:eastAsia="Times New Roman" w:hAnsi="Times New Roman" w:cs="Times New Roman"/>
          <w:sz w:val="28"/>
          <w:szCs w:val="28"/>
        </w:rPr>
        <w:t>Молога, Острожня, Немица, Веенка, Черная, Звана, Тресна, Езинец, Ворожа, Мартыновка и др.</w:t>
      </w:r>
    </w:p>
    <w:p w:rsidR="006F2D10" w:rsidRPr="00D201A2" w:rsidRDefault="006F2D10" w:rsidP="00DA1E42">
      <w:pPr>
        <w:spacing w:after="0"/>
        <w:ind w:firstLine="709"/>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8"/>
          <w:shd w:val="clear" w:color="auto" w:fill="FFFFFF"/>
        </w:rPr>
        <w:t>Река Молога: длина 456 км (до создания Рыбинского водохранилища — 607 км), площадь бассейна 29,7 тыс. кв. км. Годовой сток составляет 5,42 куб.км.</w:t>
      </w:r>
    </w:p>
    <w:p w:rsidR="006F2D10" w:rsidRPr="00D201A2" w:rsidRDefault="006F2D10" w:rsidP="00DA1E42">
      <w:pPr>
        <w:spacing w:after="0"/>
        <w:ind w:firstLine="709"/>
        <w:jc w:val="both"/>
        <w:rPr>
          <w:rFonts w:ascii="Times New Roman" w:eastAsia="Times New Roman" w:hAnsi="Times New Roman" w:cs="Times New Roman"/>
          <w:bCs/>
          <w:sz w:val="28"/>
          <w:szCs w:val="28"/>
        </w:rPr>
      </w:pPr>
      <w:r w:rsidRPr="00D201A2">
        <w:rPr>
          <w:rFonts w:ascii="Times New Roman" w:eastAsia="Times New Roman" w:hAnsi="Times New Roman" w:cs="Times New Roman"/>
          <w:bCs/>
          <w:sz w:val="28"/>
          <w:szCs w:val="28"/>
        </w:rPr>
        <w:t>Молога вскрывается в первой половине апреля, ледоход 3</w:t>
      </w:r>
      <w:r w:rsidR="00DA1E42" w:rsidRPr="00D201A2">
        <w:rPr>
          <w:rFonts w:ascii="Times New Roman" w:eastAsia="Times New Roman" w:hAnsi="Times New Roman" w:cs="Times New Roman"/>
          <w:bCs/>
          <w:sz w:val="28"/>
          <w:szCs w:val="28"/>
        </w:rPr>
        <w:t xml:space="preserve"> - </w:t>
      </w:r>
      <w:r w:rsidRPr="00D201A2">
        <w:rPr>
          <w:rFonts w:ascii="Times New Roman" w:eastAsia="Times New Roman" w:hAnsi="Times New Roman" w:cs="Times New Roman"/>
          <w:bCs/>
          <w:sz w:val="28"/>
          <w:szCs w:val="28"/>
        </w:rPr>
        <w:t xml:space="preserve">10 дней, весеннее половодье 3—6 недель, ледостав в ноябре. Средний годовой расход воды </w:t>
      </w:r>
      <w:r w:rsidR="00DA1E42" w:rsidRPr="00D201A2">
        <w:rPr>
          <w:rFonts w:ascii="Times New Roman" w:eastAsia="Times New Roman" w:hAnsi="Times New Roman" w:cs="Times New Roman"/>
          <w:bCs/>
          <w:sz w:val="28"/>
          <w:szCs w:val="28"/>
        </w:rPr>
        <w:t>-</w:t>
      </w:r>
      <w:r w:rsidRPr="00D201A2">
        <w:rPr>
          <w:rFonts w:ascii="Times New Roman" w:eastAsia="Times New Roman" w:hAnsi="Times New Roman" w:cs="Times New Roman"/>
          <w:bCs/>
          <w:sz w:val="28"/>
          <w:szCs w:val="28"/>
        </w:rPr>
        <w:t xml:space="preserve"> 60 куб. м/с в среднем </w:t>
      </w:r>
      <w:r w:rsidR="00AF1033" w:rsidRPr="00D201A2">
        <w:rPr>
          <w:rFonts w:ascii="Times New Roman" w:eastAsia="Times New Roman" w:hAnsi="Times New Roman" w:cs="Times New Roman"/>
          <w:bCs/>
          <w:sz w:val="28"/>
          <w:szCs w:val="28"/>
        </w:rPr>
        <w:t>течении и 237 куб. м/с в устье.</w:t>
      </w:r>
    </w:p>
    <w:p w:rsidR="00E9598C" w:rsidRPr="00D201A2" w:rsidRDefault="00E9598C" w:rsidP="00E9598C">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 xml:space="preserve">Характер питания рек и ручьев определяет в свою очередь и закономерность колебаний уровня. Максимальные по высоте уровни наблюдаются весной, причём в реках, течение которых стеснено крутыми и </w:t>
      </w:r>
      <w:r w:rsidRPr="00D201A2">
        <w:rPr>
          <w:rFonts w:ascii="Times New Roman" w:eastAsia="Times New Roman" w:hAnsi="Times New Roman" w:cs="Times New Roman"/>
          <w:bCs/>
          <w:sz w:val="28"/>
          <w:szCs w:val="28"/>
          <w:lang w:eastAsia="ru-RU"/>
        </w:rPr>
        <w:lastRenderedPageBreak/>
        <w:t>достаточно высокими берегами, весенний уровень превышает летний на 5-6 м. Там же, где берега низкие, вода свободно разливается на обширных пространствах поймы, и реки не имеют такого значительного подъёма уровня. Повышение уровня и достижение максимума весной происходит, как правило, довольно резко на протяжении нескольких дней (4-6). Спад же идёт медленно, он, как говорят, «распластан». Летнее время отличается снижением уровня, реки мелеют, а наиболее мелкие из них местами и вовсе пересыхают. Выпадающие дожди вызывают обычно небольшую и кратковременную прибыль вод. Новое, более продолжительное, повышение уровня наблюдается осенью в связи с общим понижением температуры, ослаблением испарения и более частым проникновением циклонов со стороны Атлантики. Наконец, зимой на протяжении нескольких месяцев под ледяным покровом уровень прогрессивно понижается, достигая минимума в конце зимы, когда даже грунтовой подток истощается.</w:t>
      </w:r>
    </w:p>
    <w:p w:rsidR="00E9598C" w:rsidRPr="00D201A2" w:rsidRDefault="00E9598C" w:rsidP="00E9598C">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 xml:space="preserve">Сток на реках сравнительно велик. Это объясняется, главным образом, климатическими условиями — относительно прохладным и коротким летом, значительной влажностью воздуха и большими запасами снега зимой. Количество испаряющейся и фильтрующейся в почву воды составляет не более 40—45%. Таким образом, от 50 до 55% воды, получаемой бассейнами рек за счёт атмосферных осадков. </w:t>
      </w:r>
    </w:p>
    <w:p w:rsidR="00641C0F" w:rsidRPr="00D201A2" w:rsidRDefault="00E9598C" w:rsidP="00E9598C">
      <w:pPr>
        <w:spacing w:after="0"/>
        <w:ind w:firstLine="709"/>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Поверхностные воды служат приемниками хозяйственно-бытовых, промышленных и ливневых стоков.</w:t>
      </w:r>
    </w:p>
    <w:p w:rsidR="00D252E7" w:rsidRPr="00D201A2" w:rsidRDefault="00D252E7" w:rsidP="002E5786">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6" w:name="_Toc72837717"/>
      <w:bookmarkStart w:id="27" w:name="_Toc164082012"/>
      <w:r w:rsidRPr="00D201A2">
        <w:rPr>
          <w:rFonts w:ascii="Times New Roman" w:eastAsia="Times New Roman" w:hAnsi="Times New Roman" w:cs="Times New Roman"/>
          <w:b/>
          <w:bCs/>
          <w:sz w:val="28"/>
          <w:szCs w:val="24"/>
          <w:lang w:eastAsia="ru-RU"/>
        </w:rPr>
        <w:t>Рельеф</w:t>
      </w:r>
      <w:bookmarkEnd w:id="26"/>
      <w:bookmarkEnd w:id="27"/>
    </w:p>
    <w:p w:rsidR="00423551" w:rsidRPr="00D201A2" w:rsidRDefault="00423551" w:rsidP="00285991">
      <w:pPr>
        <w:spacing w:after="0"/>
        <w:ind w:firstLine="709"/>
        <w:jc w:val="both"/>
        <w:rPr>
          <w:rFonts w:ascii="Times New Roman" w:eastAsia="Times New Roman" w:hAnsi="Times New Roman" w:cs="Times New Roman"/>
          <w:sz w:val="28"/>
          <w:szCs w:val="24"/>
          <w:lang w:eastAsia="ru-RU"/>
        </w:rPr>
      </w:pPr>
      <w:bookmarkStart w:id="28" w:name="_Toc72837718"/>
      <w:r w:rsidRPr="00D201A2">
        <w:rPr>
          <w:rFonts w:ascii="Times New Roman" w:eastAsia="Times New Roman" w:hAnsi="Times New Roman" w:cs="Times New Roman"/>
          <w:sz w:val="28"/>
          <w:szCs w:val="24"/>
          <w:lang w:eastAsia="ru-RU"/>
        </w:rPr>
        <w:t xml:space="preserve">Рассматриваемая территория располагается в пределах Молого-Шекснинской </w:t>
      </w:r>
      <w:r w:rsidRPr="00D201A2">
        <w:rPr>
          <w:rFonts w:ascii="Times New Roman" w:eastAsia="Times New Roman" w:hAnsi="Times New Roman" w:cs="Times New Roman"/>
          <w:sz w:val="28"/>
          <w:szCs w:val="28"/>
          <w:lang w:eastAsia="ru-RU"/>
        </w:rPr>
        <w:t>низменности</w:t>
      </w:r>
      <w:r w:rsidRPr="00D201A2">
        <w:rPr>
          <w:rFonts w:ascii="Times New Roman" w:eastAsia="Times New Roman" w:hAnsi="Times New Roman" w:cs="Times New Roman"/>
          <w:sz w:val="28"/>
          <w:szCs w:val="24"/>
          <w:lang w:eastAsia="ru-RU"/>
        </w:rPr>
        <w:t>, представляющейся собой озерно-ледниковые, озерно-аллювиальные, озерные и биогенные равнины.</w:t>
      </w:r>
    </w:p>
    <w:p w:rsidR="00D252E7" w:rsidRPr="00D201A2" w:rsidRDefault="00D252E7" w:rsidP="002E5786">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9" w:name="_Toc164082013"/>
      <w:r w:rsidRPr="00D201A2">
        <w:rPr>
          <w:rFonts w:ascii="Times New Roman" w:eastAsia="Times New Roman" w:hAnsi="Times New Roman" w:cs="Times New Roman"/>
          <w:b/>
          <w:bCs/>
          <w:sz w:val="28"/>
          <w:szCs w:val="24"/>
          <w:lang w:eastAsia="ru-RU"/>
        </w:rPr>
        <w:t>Геологическое строение</w:t>
      </w:r>
      <w:bookmarkEnd w:id="28"/>
      <w:bookmarkEnd w:id="29"/>
    </w:p>
    <w:p w:rsidR="00423551" w:rsidRPr="00D201A2" w:rsidRDefault="00423551" w:rsidP="00285991">
      <w:pPr>
        <w:spacing w:after="0"/>
        <w:ind w:firstLine="709"/>
        <w:jc w:val="both"/>
        <w:rPr>
          <w:rFonts w:ascii="Times New Roman" w:eastAsia="Times New Roman" w:hAnsi="Times New Roman" w:cs="Times New Roman"/>
          <w:sz w:val="28"/>
          <w:szCs w:val="24"/>
          <w:lang w:eastAsia="ru-RU"/>
        </w:rPr>
      </w:pPr>
      <w:bookmarkStart w:id="30" w:name="_Toc72837719"/>
      <w:r w:rsidRPr="00D201A2">
        <w:rPr>
          <w:rFonts w:ascii="Times New Roman" w:eastAsia="Times New Roman" w:hAnsi="Times New Roman" w:cs="Times New Roman"/>
          <w:sz w:val="28"/>
          <w:szCs w:val="24"/>
          <w:lang w:eastAsia="ru-RU"/>
        </w:rPr>
        <w:t xml:space="preserve">С геологической точки зрения </w:t>
      </w:r>
      <w:r w:rsidR="00F900DB" w:rsidRPr="00D201A2">
        <w:rPr>
          <w:rFonts w:ascii="Times New Roman" w:eastAsia="Times New Roman" w:hAnsi="Times New Roman" w:cs="Times New Roman"/>
          <w:sz w:val="28"/>
          <w:szCs w:val="24"/>
          <w:lang w:eastAsia="ru-RU"/>
        </w:rPr>
        <w:t xml:space="preserve">северная часть </w:t>
      </w:r>
      <w:r w:rsidRPr="00D201A2">
        <w:rPr>
          <w:rFonts w:ascii="Times New Roman" w:eastAsia="Times New Roman" w:hAnsi="Times New Roman" w:cs="Times New Roman"/>
          <w:sz w:val="28"/>
          <w:szCs w:val="24"/>
          <w:lang w:eastAsia="ru-RU"/>
        </w:rPr>
        <w:t xml:space="preserve">рассматриваемая территория сложена главным образом </w:t>
      </w:r>
      <w:r w:rsidR="00F900DB" w:rsidRPr="00D201A2">
        <w:rPr>
          <w:rFonts w:ascii="Times New Roman" w:eastAsia="Times New Roman" w:hAnsi="Times New Roman" w:cs="Times New Roman"/>
          <w:sz w:val="28"/>
          <w:szCs w:val="24"/>
          <w:lang w:eastAsia="ru-RU"/>
        </w:rPr>
        <w:t>отложениями верхнего отдела Каменноугольной системы Гжельским ярусом верхним подъярусом, представленными доломитами,</w:t>
      </w:r>
      <w:r w:rsidR="007D775F" w:rsidRPr="00D201A2">
        <w:rPr>
          <w:rFonts w:ascii="Times New Roman" w:eastAsia="Times New Roman" w:hAnsi="Times New Roman" w:cs="Times New Roman"/>
          <w:sz w:val="28"/>
          <w:szCs w:val="24"/>
          <w:lang w:eastAsia="ru-RU"/>
        </w:rPr>
        <w:t xml:space="preserve"> </w:t>
      </w:r>
      <w:r w:rsidR="00F900DB" w:rsidRPr="00D201A2">
        <w:rPr>
          <w:rFonts w:ascii="Times New Roman" w:eastAsia="Times New Roman" w:hAnsi="Times New Roman" w:cs="Times New Roman"/>
          <w:sz w:val="28"/>
          <w:szCs w:val="24"/>
          <w:lang w:eastAsia="ru-RU"/>
        </w:rPr>
        <w:t>известняками, линзами гипса, а южная часть территории</w:t>
      </w:r>
      <w:r w:rsidR="00E9598C" w:rsidRPr="00D201A2">
        <w:rPr>
          <w:rFonts w:ascii="Times New Roman" w:eastAsia="Times New Roman" w:hAnsi="Times New Roman" w:cs="Times New Roman"/>
          <w:sz w:val="28"/>
          <w:szCs w:val="24"/>
          <w:lang w:eastAsia="ru-RU"/>
        </w:rPr>
        <w:t xml:space="preserve"> </w:t>
      </w:r>
      <w:r w:rsidRPr="00D201A2">
        <w:rPr>
          <w:rFonts w:ascii="Times New Roman" w:eastAsia="Times New Roman" w:hAnsi="Times New Roman" w:cs="Times New Roman"/>
          <w:sz w:val="28"/>
          <w:szCs w:val="24"/>
          <w:lang w:eastAsia="ru-RU"/>
        </w:rPr>
        <w:t>- отложениями верхнего отдела Пермской системы Татарским ярусом нижним подъярусом, представленн</w:t>
      </w:r>
      <w:r w:rsidR="00F900DB" w:rsidRPr="00D201A2">
        <w:rPr>
          <w:rFonts w:ascii="Times New Roman" w:eastAsia="Times New Roman" w:hAnsi="Times New Roman" w:cs="Times New Roman"/>
          <w:sz w:val="28"/>
          <w:szCs w:val="24"/>
          <w:lang w:eastAsia="ru-RU"/>
        </w:rPr>
        <w:t>ыми</w:t>
      </w:r>
      <w:r w:rsidRPr="00D201A2">
        <w:rPr>
          <w:rFonts w:ascii="Times New Roman" w:eastAsia="Times New Roman" w:hAnsi="Times New Roman" w:cs="Times New Roman"/>
          <w:sz w:val="28"/>
          <w:szCs w:val="24"/>
          <w:lang w:eastAsia="ru-RU"/>
        </w:rPr>
        <w:t xml:space="preserve"> алевритами, глинами, песчаниками и песками.</w:t>
      </w:r>
    </w:p>
    <w:p w:rsidR="00423551" w:rsidRPr="00D201A2" w:rsidRDefault="00423551" w:rsidP="00285991">
      <w:pPr>
        <w:spacing w:after="0"/>
        <w:ind w:firstLine="709"/>
        <w:jc w:val="both"/>
        <w:rPr>
          <w:rFonts w:ascii="Times New Roman" w:eastAsia="Times New Roman" w:hAnsi="Times New Roman" w:cs="Times New Roman"/>
          <w:sz w:val="28"/>
          <w:szCs w:val="24"/>
          <w:lang w:eastAsia="ru-RU"/>
        </w:rPr>
      </w:pPr>
      <w:r w:rsidRPr="00D201A2">
        <w:rPr>
          <w:rFonts w:ascii="Times New Roman" w:eastAsia="Times New Roman" w:hAnsi="Times New Roman" w:cs="Times New Roman"/>
          <w:sz w:val="28"/>
          <w:szCs w:val="24"/>
          <w:lang w:eastAsia="ru-RU"/>
        </w:rPr>
        <w:t xml:space="preserve">Четвертичный покров представлен преимущественно </w:t>
      </w:r>
      <w:r w:rsidR="006072C8" w:rsidRPr="00D201A2">
        <w:rPr>
          <w:rFonts w:ascii="Times New Roman" w:eastAsia="Times New Roman" w:hAnsi="Times New Roman" w:cs="Times New Roman"/>
          <w:sz w:val="28"/>
          <w:szCs w:val="24"/>
          <w:lang w:eastAsia="ru-RU"/>
        </w:rPr>
        <w:t>озерно-аллювиальными,</w:t>
      </w:r>
      <w:r w:rsidRPr="00D201A2">
        <w:rPr>
          <w:rFonts w:ascii="Times New Roman" w:eastAsia="Times New Roman" w:hAnsi="Times New Roman" w:cs="Times New Roman"/>
          <w:sz w:val="28"/>
          <w:szCs w:val="24"/>
          <w:lang w:eastAsia="ru-RU"/>
        </w:rPr>
        <w:t xml:space="preserve"> аллювиальными </w:t>
      </w:r>
      <w:r w:rsidR="006072C8" w:rsidRPr="00D201A2">
        <w:rPr>
          <w:rFonts w:ascii="Times New Roman" w:eastAsia="Times New Roman" w:hAnsi="Times New Roman" w:cs="Times New Roman"/>
          <w:sz w:val="28"/>
          <w:szCs w:val="24"/>
          <w:lang w:eastAsia="ru-RU"/>
        </w:rPr>
        <w:t>и</w:t>
      </w:r>
      <w:r w:rsidRPr="00D201A2">
        <w:rPr>
          <w:rFonts w:ascii="Times New Roman" w:eastAsia="Times New Roman" w:hAnsi="Times New Roman" w:cs="Times New Roman"/>
          <w:sz w:val="28"/>
          <w:szCs w:val="24"/>
          <w:lang w:eastAsia="ru-RU"/>
        </w:rPr>
        <w:t xml:space="preserve"> ледниковыми отложениями (суглинки, супеси).</w:t>
      </w:r>
    </w:p>
    <w:p w:rsidR="00D252E7" w:rsidRPr="00D201A2" w:rsidRDefault="00D252E7" w:rsidP="002E5786">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31" w:name="_Toc164082014"/>
      <w:r w:rsidRPr="00D201A2">
        <w:rPr>
          <w:rFonts w:ascii="Times New Roman" w:eastAsia="Times New Roman" w:hAnsi="Times New Roman" w:cs="Times New Roman"/>
          <w:b/>
          <w:bCs/>
          <w:sz w:val="28"/>
          <w:szCs w:val="24"/>
          <w:lang w:eastAsia="ru-RU"/>
        </w:rPr>
        <w:lastRenderedPageBreak/>
        <w:t>Гидрогеологические условия</w:t>
      </w:r>
      <w:bookmarkEnd w:id="30"/>
      <w:bookmarkEnd w:id="31"/>
    </w:p>
    <w:p w:rsidR="00E9598C" w:rsidRPr="00D201A2" w:rsidRDefault="00E9598C" w:rsidP="00E9598C">
      <w:pPr>
        <w:spacing w:after="0"/>
        <w:ind w:firstLine="709"/>
        <w:jc w:val="both"/>
        <w:rPr>
          <w:rFonts w:ascii="Times New Roman" w:eastAsia="Times New Roman" w:hAnsi="Times New Roman" w:cs="Times New Roman"/>
          <w:sz w:val="28"/>
          <w:szCs w:val="24"/>
        </w:rPr>
      </w:pPr>
      <w:bookmarkStart w:id="32" w:name="_Toc72837720"/>
      <w:bookmarkStart w:id="33" w:name="_Toc72837721"/>
      <w:r w:rsidRPr="00D201A2">
        <w:rPr>
          <w:rFonts w:ascii="Times New Roman" w:eastAsia="Times New Roman" w:hAnsi="Times New Roman" w:cs="Times New Roman"/>
          <w:sz w:val="28"/>
          <w:szCs w:val="24"/>
        </w:rPr>
        <w:t>Гидрогеологические условия на рассматриваемой территории н</w:t>
      </w:r>
      <w:r w:rsidR="00AF1033" w:rsidRPr="00D201A2">
        <w:rPr>
          <w:rFonts w:ascii="Times New Roman" w:eastAsia="Times New Roman" w:hAnsi="Times New Roman" w:cs="Times New Roman"/>
          <w:sz w:val="28"/>
          <w:szCs w:val="24"/>
        </w:rPr>
        <w:t>осят довольно сложный характер.</w:t>
      </w:r>
    </w:p>
    <w:p w:rsidR="00E9598C" w:rsidRPr="00D201A2" w:rsidRDefault="00E9598C" w:rsidP="00E9598C">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 xml:space="preserve">Устюженский </w:t>
      </w:r>
      <w:r w:rsidR="0059203C">
        <w:rPr>
          <w:rFonts w:ascii="Times New Roman" w:eastAsia="Times New Roman" w:hAnsi="Times New Roman" w:cs="Times New Roman"/>
          <w:sz w:val="28"/>
          <w:szCs w:val="24"/>
        </w:rPr>
        <w:t>округ</w:t>
      </w:r>
      <w:r w:rsidRPr="00D201A2">
        <w:rPr>
          <w:rFonts w:ascii="Times New Roman" w:eastAsia="Times New Roman" w:hAnsi="Times New Roman" w:cs="Times New Roman"/>
          <w:sz w:val="28"/>
          <w:szCs w:val="24"/>
        </w:rPr>
        <w:t xml:space="preserve"> равнинного рельефа охватывает северную окраину Вышневолоцкой гряды. Район удовлетворительно обеспечен слабоминерализованными подземными водами. Водоносными являются нижнеустьинская свита верхнепермских отложений и межморенные четвертичные отложения.</w:t>
      </w:r>
    </w:p>
    <w:p w:rsidR="00E9598C" w:rsidRPr="00D201A2" w:rsidRDefault="00E9598C" w:rsidP="00E9598C">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Водоносный горизонт нижнеустьинской свиты приурочен к прослоям песков и песчаников в красноцветных мергелях и глинах; в основании породы содержат линзы и прослои гипса. Воды пестрые по степени обильности и по минерализации; в поверхностных слоях – пресные и солоноватые (сухой остаток 268–1500 мг/л) гидрокарбонатные; с глубины 80 м и более обильные, соленые и типа рассолов, хлоридно-сульфатно-натриевые. Воды эксплуатируются скважинами глубиной 35–45 м; дебит скважин 3–4 л/сек. Водоносный горизонт межморенных четвертичных отложений приурочен к пескам и гравийно-галечниковым пескам, отличается небольшой мощностью и пестрой водообильностью. Максимальный дебит водопунктов до 0,1–0,5 л/сек. Воды слабоминерализованные (пресные), эксплуатируются шахтными колодцами глубиной до 15 л, реже более.</w:t>
      </w:r>
    </w:p>
    <w:p w:rsidR="00E9598C" w:rsidRPr="00D201A2" w:rsidRDefault="00E9598C" w:rsidP="00E9598C">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Основным источником централизованного водоснабжения населенных пунктов и животноводческих ферм являются воды нижнеустьинской свиты верхнепермских отложений.</w:t>
      </w:r>
    </w:p>
    <w:p w:rsidR="001F382F" w:rsidRPr="00D201A2" w:rsidRDefault="001F382F" w:rsidP="002E5786">
      <w:pPr>
        <w:pStyle w:val="aa"/>
        <w:keepNext/>
        <w:widowControl w:val="0"/>
        <w:numPr>
          <w:ilvl w:val="2"/>
          <w:numId w:val="11"/>
        </w:numPr>
        <w:spacing w:before="120" w:after="0"/>
        <w:contextualSpacing w:val="0"/>
        <w:jc w:val="center"/>
        <w:outlineLvl w:val="2"/>
        <w:rPr>
          <w:rFonts w:ascii="Times New Roman" w:eastAsia="Times New Roman" w:hAnsi="Times New Roman" w:cs="Times New Roman"/>
          <w:b/>
          <w:bCs/>
          <w:sz w:val="28"/>
          <w:szCs w:val="24"/>
          <w:lang w:eastAsia="ru-RU"/>
        </w:rPr>
      </w:pPr>
      <w:bookmarkStart w:id="34" w:name="_Toc164082015"/>
      <w:r w:rsidRPr="00D201A2">
        <w:rPr>
          <w:rFonts w:ascii="Times New Roman" w:eastAsia="Times New Roman" w:hAnsi="Times New Roman" w:cs="Times New Roman"/>
          <w:b/>
          <w:bCs/>
          <w:sz w:val="28"/>
          <w:szCs w:val="24"/>
          <w:lang w:eastAsia="ru-RU"/>
        </w:rPr>
        <w:t>Физико-геологические процессы</w:t>
      </w:r>
      <w:bookmarkEnd w:id="32"/>
      <w:bookmarkEnd w:id="34"/>
    </w:p>
    <w:p w:rsidR="00E9598C" w:rsidRPr="00D201A2" w:rsidRDefault="00E9598C" w:rsidP="00E9598C">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Из физико-геологических процессов и явлений в муниципальном округе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rsidR="00E9598C" w:rsidRPr="00D201A2" w:rsidRDefault="00E9598C" w:rsidP="00E9598C">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Из современных физико-геологических процессов следует отметить торфообразование. Образованию торфяников способствует большое количество атмосферных осадков, небольшая величина испарения, плоский рельеф, слабая водопроницаемость грунтов и высокое стояние уровня грунтовых вод.</w:t>
      </w:r>
    </w:p>
    <w:p w:rsidR="00E9598C" w:rsidRPr="00D201A2" w:rsidRDefault="00E9598C" w:rsidP="00E9598C">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 xml:space="preserve">Грунты, слагающие территорию,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w:t>
      </w:r>
      <w:r w:rsidRPr="00D201A2">
        <w:rPr>
          <w:rFonts w:ascii="Times New Roman" w:eastAsia="Times New Roman" w:hAnsi="Times New Roman" w:cs="Times New Roman"/>
          <w:bCs/>
          <w:sz w:val="28"/>
          <w:szCs w:val="28"/>
          <w:lang w:eastAsia="ru-RU"/>
        </w:rPr>
        <w:lastRenderedPageBreak/>
        <w:t>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E9598C" w:rsidRPr="00D201A2" w:rsidRDefault="00E9598C" w:rsidP="00E9598C">
      <w:pPr>
        <w:spacing w:after="0"/>
        <w:ind w:firstLine="709"/>
        <w:jc w:val="both"/>
        <w:rPr>
          <w:rFonts w:ascii="Times New Roman" w:eastAsia="Times New Roman" w:hAnsi="Times New Roman" w:cs="Times New Roman"/>
          <w:bCs/>
          <w:sz w:val="28"/>
          <w:szCs w:val="28"/>
          <w:lang w:eastAsia="ru-RU"/>
        </w:rPr>
      </w:pPr>
      <w:r w:rsidRPr="00D201A2">
        <w:rPr>
          <w:rFonts w:ascii="Times New Roman" w:eastAsia="Times New Roman" w:hAnsi="Times New Roman" w:cs="Times New Roman"/>
          <w:bCs/>
          <w:sz w:val="28"/>
          <w:szCs w:val="28"/>
          <w:lang w:eastAsia="ru-RU"/>
        </w:rPr>
        <w:t>При вскрытии котлованами водонасыщенных песчаных линз возможны суффозионные явления – вынос песков из стенок котлована и их оплывание.</w:t>
      </w:r>
    </w:p>
    <w:p w:rsidR="00D252E7" w:rsidRPr="00D201A2" w:rsidRDefault="00D252E7" w:rsidP="002E5786">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35" w:name="_Toc164082016"/>
      <w:r w:rsidRPr="00D201A2">
        <w:rPr>
          <w:rFonts w:ascii="Times New Roman" w:eastAsia="Times New Roman" w:hAnsi="Times New Roman" w:cs="Times New Roman"/>
          <w:b/>
          <w:bCs/>
          <w:sz w:val="28"/>
          <w:szCs w:val="24"/>
          <w:lang w:eastAsia="ru-RU"/>
        </w:rPr>
        <w:t>Минерально-сырьевые ресурсы</w:t>
      </w:r>
      <w:bookmarkEnd w:id="33"/>
      <w:bookmarkEnd w:id="35"/>
    </w:p>
    <w:p w:rsidR="00D41042" w:rsidRPr="00D201A2" w:rsidRDefault="00D41042" w:rsidP="00D41042">
      <w:pPr>
        <w:spacing w:after="0"/>
        <w:ind w:firstLine="709"/>
        <w:jc w:val="both"/>
        <w:rPr>
          <w:rFonts w:ascii="Times New Roman" w:eastAsia="Times New Roman" w:hAnsi="Times New Roman" w:cs="Times New Roman"/>
          <w:sz w:val="28"/>
          <w:szCs w:val="28"/>
          <w:shd w:val="clear" w:color="auto" w:fill="FFFFFF"/>
        </w:rPr>
      </w:pPr>
      <w:bookmarkStart w:id="36" w:name="_Toc72837722"/>
      <w:r w:rsidRPr="00D201A2">
        <w:rPr>
          <w:rFonts w:ascii="Times New Roman" w:eastAsia="Times New Roman" w:hAnsi="Times New Roman" w:cs="Times New Roman"/>
          <w:sz w:val="28"/>
          <w:szCs w:val="28"/>
          <w:shd w:val="clear" w:color="auto" w:fill="FFFFFF"/>
          <w:lang w:eastAsia="ru-RU"/>
        </w:rPr>
        <w:t xml:space="preserve">На территории находятся месторождения </w:t>
      </w:r>
      <w:r w:rsidRPr="00D201A2">
        <w:rPr>
          <w:rFonts w:ascii="Times New Roman" w:eastAsia="Times New Roman" w:hAnsi="Times New Roman" w:cs="Times New Roman"/>
          <w:sz w:val="28"/>
          <w:szCs w:val="28"/>
          <w:shd w:val="clear" w:color="auto" w:fill="FFFFFF"/>
        </w:rPr>
        <w:t>торфа</w:t>
      </w:r>
      <w:r w:rsidR="008602BA">
        <w:rPr>
          <w:rFonts w:ascii="Times New Roman" w:eastAsia="Times New Roman" w:hAnsi="Times New Roman" w:cs="Times New Roman"/>
          <w:sz w:val="28"/>
          <w:szCs w:val="28"/>
          <w:shd w:val="clear" w:color="auto" w:fill="FFFFFF"/>
        </w:rPr>
        <w:t>,</w:t>
      </w:r>
      <w:r w:rsidR="008602BA" w:rsidRPr="008C7815">
        <w:t xml:space="preserve"> </w:t>
      </w:r>
      <w:r w:rsidR="008602BA" w:rsidRPr="008C7815">
        <w:rPr>
          <w:rFonts w:ascii="Times New Roman" w:eastAsia="Times New Roman" w:hAnsi="Times New Roman" w:cs="Times New Roman"/>
          <w:sz w:val="28"/>
          <w:szCs w:val="28"/>
          <w:shd w:val="clear" w:color="auto" w:fill="FFFFFF"/>
        </w:rPr>
        <w:t>участ</w:t>
      </w:r>
      <w:r w:rsidR="008602BA">
        <w:rPr>
          <w:rFonts w:ascii="Times New Roman" w:eastAsia="Times New Roman" w:hAnsi="Times New Roman" w:cs="Times New Roman"/>
          <w:sz w:val="28"/>
          <w:szCs w:val="28"/>
          <w:shd w:val="clear" w:color="auto" w:fill="FFFFFF"/>
        </w:rPr>
        <w:t>ок</w:t>
      </w:r>
      <w:r w:rsidR="008602BA" w:rsidRPr="008C7815">
        <w:rPr>
          <w:rFonts w:ascii="Times New Roman" w:eastAsia="Times New Roman" w:hAnsi="Times New Roman" w:cs="Times New Roman"/>
          <w:sz w:val="28"/>
          <w:szCs w:val="28"/>
          <w:shd w:val="clear" w:color="auto" w:fill="FFFFFF"/>
        </w:rPr>
        <w:t xml:space="preserve"> недр и перспективн</w:t>
      </w:r>
      <w:r w:rsidR="008602BA">
        <w:rPr>
          <w:rFonts w:ascii="Times New Roman" w:eastAsia="Times New Roman" w:hAnsi="Times New Roman" w:cs="Times New Roman"/>
          <w:sz w:val="28"/>
          <w:szCs w:val="28"/>
          <w:shd w:val="clear" w:color="auto" w:fill="FFFFFF"/>
        </w:rPr>
        <w:t>о</w:t>
      </w:r>
      <w:r w:rsidR="007B5A13">
        <w:rPr>
          <w:rFonts w:ascii="Times New Roman" w:eastAsia="Times New Roman" w:hAnsi="Times New Roman" w:cs="Times New Roman"/>
          <w:sz w:val="28"/>
          <w:szCs w:val="28"/>
          <w:shd w:val="clear" w:color="auto" w:fill="FFFFFF"/>
        </w:rPr>
        <w:t>е</w:t>
      </w:r>
      <w:r w:rsidR="008602BA" w:rsidRPr="008C7815">
        <w:rPr>
          <w:rFonts w:ascii="Times New Roman" w:eastAsia="Times New Roman" w:hAnsi="Times New Roman" w:cs="Times New Roman"/>
          <w:sz w:val="28"/>
          <w:szCs w:val="28"/>
          <w:shd w:val="clear" w:color="auto" w:fill="FFFFFF"/>
        </w:rPr>
        <w:t xml:space="preserve"> проявлени</w:t>
      </w:r>
      <w:r w:rsidR="007B5A13">
        <w:rPr>
          <w:rFonts w:ascii="Times New Roman" w:eastAsia="Times New Roman" w:hAnsi="Times New Roman" w:cs="Times New Roman"/>
          <w:sz w:val="28"/>
          <w:szCs w:val="28"/>
          <w:shd w:val="clear" w:color="auto" w:fill="FFFFFF"/>
        </w:rPr>
        <w:t>е</w:t>
      </w:r>
      <w:r w:rsidR="008602BA" w:rsidRPr="008C7815">
        <w:rPr>
          <w:rFonts w:ascii="Times New Roman" w:eastAsia="Times New Roman" w:hAnsi="Times New Roman" w:cs="Times New Roman"/>
          <w:sz w:val="28"/>
          <w:szCs w:val="28"/>
          <w:shd w:val="clear" w:color="auto" w:fill="FFFFFF"/>
        </w:rPr>
        <w:t xml:space="preserve"> </w:t>
      </w:r>
      <w:r w:rsidR="008602BA">
        <w:rPr>
          <w:rFonts w:ascii="Times New Roman" w:eastAsia="Times New Roman" w:hAnsi="Times New Roman" w:cs="Times New Roman"/>
          <w:sz w:val="28"/>
          <w:szCs w:val="28"/>
          <w:shd w:val="clear" w:color="auto" w:fill="FFFFFF"/>
        </w:rPr>
        <w:t>песка</w:t>
      </w:r>
      <w:r w:rsidR="005E7AA4">
        <w:rPr>
          <w:rFonts w:ascii="Times New Roman" w:eastAsia="Times New Roman" w:hAnsi="Times New Roman" w:cs="Times New Roman"/>
          <w:sz w:val="28"/>
          <w:szCs w:val="28"/>
          <w:shd w:val="clear" w:color="auto" w:fill="FFFFFF"/>
        </w:rPr>
        <w:t xml:space="preserve"> и гажи</w:t>
      </w:r>
      <w:r w:rsidRPr="00D201A2">
        <w:rPr>
          <w:rFonts w:ascii="Times New Roman" w:eastAsia="Times New Roman" w:hAnsi="Times New Roman" w:cs="Times New Roman"/>
          <w:sz w:val="28"/>
          <w:szCs w:val="28"/>
          <w:shd w:val="clear" w:color="auto" w:fill="FFFFFF"/>
        </w:rPr>
        <w:t>.</w:t>
      </w:r>
    </w:p>
    <w:p w:rsidR="00D41042" w:rsidRPr="008602BA" w:rsidRDefault="008602BA" w:rsidP="00D41042">
      <w:pPr>
        <w:spacing w:after="0"/>
        <w:ind w:firstLine="709"/>
        <w:rPr>
          <w:rFonts w:ascii="Times New Roman" w:eastAsia="Times New Roman" w:hAnsi="Times New Roman" w:cs="Times New Roman"/>
          <w:b/>
          <w:sz w:val="28"/>
          <w:szCs w:val="28"/>
          <w:shd w:val="clear" w:color="auto" w:fill="FFFFFF"/>
        </w:rPr>
      </w:pPr>
      <w:r w:rsidRPr="008602BA">
        <w:rPr>
          <w:rFonts w:ascii="Times New Roman" w:eastAsia="Times New Roman" w:hAnsi="Times New Roman" w:cs="Times New Roman"/>
          <w:b/>
          <w:sz w:val="28"/>
          <w:szCs w:val="28"/>
          <w:shd w:val="clear" w:color="auto" w:fill="FFFFFF"/>
        </w:rPr>
        <w:t>Участок недр и перспективное проявление</w:t>
      </w:r>
      <w:r w:rsidR="00D41042" w:rsidRPr="008602BA">
        <w:rPr>
          <w:rFonts w:ascii="Times New Roman" w:eastAsia="Times New Roman" w:hAnsi="Times New Roman" w:cs="Times New Roman"/>
          <w:b/>
          <w:sz w:val="28"/>
          <w:szCs w:val="28"/>
          <w:shd w:val="clear" w:color="auto" w:fill="FFFFFF"/>
        </w:rPr>
        <w:t xml:space="preserve"> песка</w:t>
      </w:r>
    </w:p>
    <w:p w:rsidR="00D41042" w:rsidRPr="008602BA" w:rsidRDefault="008602BA" w:rsidP="00D41042">
      <w:pPr>
        <w:spacing w:after="0"/>
        <w:ind w:firstLine="709"/>
        <w:jc w:val="both"/>
        <w:rPr>
          <w:rFonts w:ascii="Times New Roman" w:eastAsia="Times New Roman" w:hAnsi="Times New Roman" w:cs="Times New Roman"/>
          <w:sz w:val="28"/>
          <w:szCs w:val="28"/>
          <w:shd w:val="clear" w:color="auto" w:fill="FFFFFF"/>
        </w:rPr>
      </w:pPr>
      <w:r w:rsidRPr="008602BA">
        <w:rPr>
          <w:rFonts w:ascii="Times New Roman" w:eastAsia="Times New Roman" w:hAnsi="Times New Roman" w:cs="Times New Roman"/>
          <w:sz w:val="28"/>
          <w:szCs w:val="28"/>
          <w:shd w:val="clear" w:color="auto" w:fill="FFFFFF"/>
        </w:rPr>
        <w:t>Участок недр и перспективное проявление</w:t>
      </w:r>
      <w:r w:rsidR="00D41042" w:rsidRPr="008602BA">
        <w:rPr>
          <w:rFonts w:ascii="Times New Roman" w:eastAsia="Times New Roman" w:hAnsi="Times New Roman" w:cs="Times New Roman"/>
          <w:sz w:val="28"/>
          <w:szCs w:val="28"/>
          <w:shd w:val="clear" w:color="auto" w:fill="FFFFFF"/>
        </w:rPr>
        <w:t xml:space="preserve"> песка Чирец (4</w:t>
      </w:r>
      <w:r w:rsidRPr="008602BA">
        <w:rPr>
          <w:rFonts w:ascii="Times New Roman" w:eastAsia="Times New Roman" w:hAnsi="Times New Roman" w:cs="Times New Roman"/>
          <w:sz w:val="28"/>
          <w:szCs w:val="28"/>
          <w:shd w:val="clear" w:color="auto" w:fill="FFFFFF"/>
        </w:rPr>
        <w:t>) располагается в 9 км восточнее и северо-восточнее г. Устюжна, вблизи д. Ч</w:t>
      </w:r>
      <w:r w:rsidR="005E7AA4">
        <w:rPr>
          <w:rFonts w:ascii="Times New Roman" w:eastAsia="Times New Roman" w:hAnsi="Times New Roman" w:cs="Times New Roman"/>
          <w:sz w:val="28"/>
          <w:szCs w:val="28"/>
          <w:shd w:val="clear" w:color="auto" w:fill="FFFFFF"/>
        </w:rPr>
        <w:t>и</w:t>
      </w:r>
      <w:r w:rsidRPr="008602BA">
        <w:rPr>
          <w:rFonts w:ascii="Times New Roman" w:eastAsia="Times New Roman" w:hAnsi="Times New Roman" w:cs="Times New Roman"/>
          <w:sz w:val="28"/>
          <w:szCs w:val="28"/>
          <w:shd w:val="clear" w:color="auto" w:fill="FFFFFF"/>
        </w:rPr>
        <w:t>рец, на правом берегу р. Молога</w:t>
      </w:r>
      <w:r w:rsidR="00D41042" w:rsidRPr="008602BA">
        <w:rPr>
          <w:rFonts w:ascii="Times New Roman" w:eastAsia="Times New Roman" w:hAnsi="Times New Roman" w:cs="Times New Roman"/>
          <w:sz w:val="28"/>
          <w:szCs w:val="28"/>
          <w:shd w:val="clear" w:color="auto" w:fill="FFFFFF"/>
        </w:rPr>
        <w:t xml:space="preserve">. </w:t>
      </w:r>
    </w:p>
    <w:p w:rsidR="00D41042" w:rsidRPr="008602BA" w:rsidRDefault="005E7AA4" w:rsidP="00D41042">
      <w:pPr>
        <w:spacing w:after="0"/>
        <w:ind w:firstLine="709"/>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Участки</w:t>
      </w:r>
      <w:r w:rsidRPr="008602BA">
        <w:rPr>
          <w:rFonts w:ascii="Times New Roman" w:eastAsia="Times New Roman" w:hAnsi="Times New Roman" w:cs="Times New Roman"/>
          <w:b/>
          <w:sz w:val="28"/>
          <w:szCs w:val="28"/>
          <w:shd w:val="clear" w:color="auto" w:fill="FFFFFF"/>
        </w:rPr>
        <w:t xml:space="preserve"> недр и перспективн</w:t>
      </w:r>
      <w:r>
        <w:rPr>
          <w:rFonts w:ascii="Times New Roman" w:eastAsia="Times New Roman" w:hAnsi="Times New Roman" w:cs="Times New Roman"/>
          <w:b/>
          <w:sz w:val="28"/>
          <w:szCs w:val="28"/>
          <w:shd w:val="clear" w:color="auto" w:fill="FFFFFF"/>
        </w:rPr>
        <w:t>го</w:t>
      </w:r>
      <w:r w:rsidRPr="008602BA">
        <w:rPr>
          <w:rFonts w:ascii="Times New Roman" w:eastAsia="Times New Roman" w:hAnsi="Times New Roman" w:cs="Times New Roman"/>
          <w:b/>
          <w:sz w:val="28"/>
          <w:szCs w:val="28"/>
          <w:shd w:val="clear" w:color="auto" w:fill="FFFFFF"/>
        </w:rPr>
        <w:t xml:space="preserve"> проявлени</w:t>
      </w:r>
      <w:r>
        <w:rPr>
          <w:rFonts w:ascii="Times New Roman" w:eastAsia="Times New Roman" w:hAnsi="Times New Roman" w:cs="Times New Roman"/>
          <w:b/>
          <w:sz w:val="28"/>
          <w:szCs w:val="28"/>
          <w:shd w:val="clear" w:color="auto" w:fill="FFFFFF"/>
        </w:rPr>
        <w:t>я</w:t>
      </w:r>
      <w:r w:rsidR="00D41042" w:rsidRPr="008602BA">
        <w:rPr>
          <w:rFonts w:ascii="Times New Roman" w:eastAsia="Times New Roman" w:hAnsi="Times New Roman" w:cs="Times New Roman"/>
          <w:b/>
          <w:sz w:val="28"/>
          <w:szCs w:val="28"/>
          <w:shd w:val="clear" w:color="auto" w:fill="FFFFFF"/>
        </w:rPr>
        <w:t xml:space="preserve"> гажи</w:t>
      </w:r>
    </w:p>
    <w:p w:rsidR="00D41042" w:rsidRPr="00D201A2" w:rsidRDefault="008602BA" w:rsidP="00D41042">
      <w:pPr>
        <w:spacing w:after="0"/>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Н</w:t>
      </w:r>
      <w:r w:rsidR="005E7AA4">
        <w:rPr>
          <w:rFonts w:ascii="Times New Roman" w:eastAsia="Times New Roman" w:hAnsi="Times New Roman" w:cs="Times New Roman"/>
          <w:sz w:val="28"/>
          <w:szCs w:val="28"/>
          <w:shd w:val="clear" w:color="auto" w:fill="FFFFFF"/>
        </w:rPr>
        <w:t xml:space="preserve">а территории располагаются два участка недр и перспективного проявления </w:t>
      </w:r>
      <w:r>
        <w:rPr>
          <w:rFonts w:ascii="Times New Roman" w:eastAsia="Times New Roman" w:hAnsi="Times New Roman" w:cs="Times New Roman"/>
          <w:sz w:val="28"/>
          <w:szCs w:val="28"/>
          <w:shd w:val="clear" w:color="auto" w:fill="FFFFFF"/>
        </w:rPr>
        <w:t xml:space="preserve">гажи Ластовское (30) и </w:t>
      </w:r>
      <w:r w:rsidR="00D41042" w:rsidRPr="008602BA">
        <w:rPr>
          <w:rFonts w:ascii="Times New Roman" w:eastAsia="Times New Roman" w:hAnsi="Times New Roman" w:cs="Times New Roman"/>
          <w:sz w:val="28"/>
          <w:szCs w:val="28"/>
          <w:shd w:val="clear" w:color="auto" w:fill="FFFFFF"/>
        </w:rPr>
        <w:t xml:space="preserve">Красноручейское (31). </w:t>
      </w:r>
    </w:p>
    <w:p w:rsidR="00D41042" w:rsidRPr="00D201A2" w:rsidRDefault="00D41042" w:rsidP="00D41042">
      <w:pPr>
        <w:spacing w:after="0"/>
        <w:ind w:firstLine="709"/>
        <w:rPr>
          <w:rFonts w:ascii="Times New Roman" w:eastAsia="Times New Roman" w:hAnsi="Times New Roman" w:cs="Times New Roman"/>
          <w:b/>
          <w:sz w:val="28"/>
          <w:szCs w:val="28"/>
          <w:shd w:val="clear" w:color="auto" w:fill="FFFFFF"/>
        </w:rPr>
      </w:pPr>
      <w:r w:rsidRPr="00D201A2">
        <w:rPr>
          <w:rFonts w:ascii="Times New Roman" w:eastAsia="Times New Roman" w:hAnsi="Times New Roman" w:cs="Times New Roman"/>
          <w:b/>
          <w:sz w:val="28"/>
          <w:szCs w:val="28"/>
          <w:shd w:val="clear" w:color="auto" w:fill="FFFFFF"/>
        </w:rPr>
        <w:t>Месторождения торфа</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Селищенское (1672) категории С</w:t>
      </w:r>
      <w:r w:rsidRPr="00D201A2">
        <w:rPr>
          <w:rFonts w:ascii="Times New Roman" w:eastAsia="Times New Roman" w:hAnsi="Times New Roman" w:cs="Times New Roman"/>
          <w:sz w:val="28"/>
          <w:szCs w:val="24"/>
          <w:vertAlign w:val="subscript"/>
        </w:rPr>
        <w:t>2</w:t>
      </w:r>
      <w:r w:rsidRPr="00D201A2">
        <w:rPr>
          <w:rFonts w:ascii="Times New Roman" w:eastAsia="Times New Roman" w:hAnsi="Times New Roman" w:cs="Times New Roman"/>
          <w:sz w:val="28"/>
          <w:szCs w:val="24"/>
        </w:rPr>
        <w:t>: площадь в пром. границе - 22 га, средняя глубина - 1,00 м.</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У с. Плотичье (1676) категории С</w:t>
      </w:r>
      <w:r w:rsidRPr="00D201A2">
        <w:rPr>
          <w:rFonts w:ascii="Times New Roman" w:eastAsia="Times New Roman" w:hAnsi="Times New Roman" w:cs="Times New Roman"/>
          <w:sz w:val="28"/>
          <w:szCs w:val="24"/>
          <w:vertAlign w:val="subscript"/>
        </w:rPr>
        <w:t>2</w:t>
      </w:r>
      <w:r w:rsidRPr="00D201A2">
        <w:rPr>
          <w:rFonts w:ascii="Times New Roman" w:eastAsia="Times New Roman" w:hAnsi="Times New Roman" w:cs="Times New Roman"/>
          <w:sz w:val="28"/>
          <w:szCs w:val="24"/>
        </w:rPr>
        <w:t>: площадь в пром. границе – 15 га, средняя глубина – 0,35 м.</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Чирецкое (1685) категории С</w:t>
      </w:r>
      <w:r w:rsidRPr="00D201A2">
        <w:rPr>
          <w:rFonts w:ascii="Times New Roman" w:eastAsia="Times New Roman" w:hAnsi="Times New Roman" w:cs="Times New Roman"/>
          <w:sz w:val="28"/>
          <w:szCs w:val="24"/>
          <w:vertAlign w:val="subscript"/>
        </w:rPr>
        <w:t>2</w:t>
      </w:r>
      <w:r w:rsidRPr="00D201A2">
        <w:rPr>
          <w:rFonts w:ascii="Times New Roman" w:eastAsia="Times New Roman" w:hAnsi="Times New Roman" w:cs="Times New Roman"/>
          <w:sz w:val="28"/>
          <w:szCs w:val="24"/>
        </w:rPr>
        <w:t>: площадь в пром. границе – 70 га, средняя глубина – 0,93 м.</w:t>
      </w:r>
    </w:p>
    <w:p w:rsidR="00D41042" w:rsidRPr="00D201A2" w:rsidRDefault="00D41042" w:rsidP="00D41042">
      <w:pPr>
        <w:spacing w:after="0"/>
        <w:ind w:firstLine="708"/>
        <w:jc w:val="both"/>
        <w:rPr>
          <w:rFonts w:ascii="Times New Roman" w:eastAsia="Times New Roman" w:hAnsi="Times New Roman" w:cs="Times New Roman"/>
          <w:color w:val="00B050"/>
          <w:sz w:val="28"/>
          <w:szCs w:val="24"/>
        </w:rPr>
      </w:pPr>
      <w:r w:rsidRPr="00D201A2">
        <w:rPr>
          <w:rFonts w:ascii="Times New Roman" w:eastAsia="Times New Roman" w:hAnsi="Times New Roman" w:cs="Times New Roman"/>
          <w:sz w:val="28"/>
          <w:szCs w:val="24"/>
        </w:rPr>
        <w:t>Резервное торфяное месторождение Песочное, Марьинское, Оснопольское и Мартыновское (1686</w:t>
      </w:r>
      <w:r w:rsidR="00884A07">
        <w:rPr>
          <w:rFonts w:ascii="Times New Roman" w:eastAsia="Times New Roman" w:hAnsi="Times New Roman" w:cs="Times New Roman"/>
          <w:sz w:val="28"/>
          <w:szCs w:val="24"/>
        </w:rPr>
        <w:t>)</w:t>
      </w:r>
      <w:r w:rsidRPr="00D201A2">
        <w:rPr>
          <w:rFonts w:ascii="Times New Roman" w:eastAsia="Times New Roman" w:hAnsi="Times New Roman" w:cs="Times New Roman"/>
          <w:sz w:val="28"/>
          <w:szCs w:val="24"/>
        </w:rPr>
        <w:t>.</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Шуботовское (1711) категории С</w:t>
      </w:r>
      <w:r w:rsidRPr="00D201A2">
        <w:rPr>
          <w:rFonts w:ascii="Times New Roman" w:eastAsia="Times New Roman" w:hAnsi="Times New Roman" w:cs="Times New Roman"/>
          <w:sz w:val="28"/>
          <w:szCs w:val="24"/>
          <w:vertAlign w:val="subscript"/>
        </w:rPr>
        <w:t>1</w:t>
      </w:r>
      <w:r w:rsidRPr="00D201A2">
        <w:rPr>
          <w:rFonts w:ascii="Times New Roman" w:eastAsia="Times New Roman" w:hAnsi="Times New Roman" w:cs="Times New Roman"/>
          <w:sz w:val="28"/>
          <w:szCs w:val="24"/>
        </w:rPr>
        <w:t>: площадь в пром. границе – 22 га, средняя глубина – 1,20 м.</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Ченцовское (1712) категории С</w:t>
      </w:r>
      <w:r w:rsidRPr="00D201A2">
        <w:rPr>
          <w:rFonts w:ascii="Times New Roman" w:eastAsia="Times New Roman" w:hAnsi="Times New Roman" w:cs="Times New Roman"/>
          <w:sz w:val="28"/>
          <w:szCs w:val="24"/>
          <w:vertAlign w:val="subscript"/>
        </w:rPr>
        <w:t>2</w:t>
      </w:r>
      <w:r w:rsidRPr="00D201A2">
        <w:rPr>
          <w:rFonts w:ascii="Times New Roman" w:eastAsia="Times New Roman" w:hAnsi="Times New Roman" w:cs="Times New Roman"/>
          <w:sz w:val="28"/>
          <w:szCs w:val="24"/>
        </w:rPr>
        <w:t>: площадь в пром. границе – 110 га, средняя глубина – 1,20 м.</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Чиренский мох (1713) категории С</w:t>
      </w:r>
      <w:r w:rsidRPr="00D201A2">
        <w:rPr>
          <w:rFonts w:ascii="Times New Roman" w:eastAsia="Times New Roman" w:hAnsi="Times New Roman" w:cs="Times New Roman"/>
          <w:sz w:val="28"/>
          <w:szCs w:val="24"/>
          <w:vertAlign w:val="subscript"/>
        </w:rPr>
        <w:t>2</w:t>
      </w:r>
      <w:r w:rsidRPr="00D201A2">
        <w:rPr>
          <w:rFonts w:ascii="Times New Roman" w:eastAsia="Times New Roman" w:hAnsi="Times New Roman" w:cs="Times New Roman"/>
          <w:sz w:val="28"/>
          <w:szCs w:val="24"/>
        </w:rPr>
        <w:t>: площадь в пром. границе – 51 га, средняя глубина – 0,78 м.</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Твердислово (1715) категории С</w:t>
      </w:r>
      <w:r w:rsidRPr="00D201A2">
        <w:rPr>
          <w:rFonts w:ascii="Times New Roman" w:eastAsia="Times New Roman" w:hAnsi="Times New Roman" w:cs="Times New Roman"/>
          <w:sz w:val="28"/>
          <w:szCs w:val="24"/>
          <w:vertAlign w:val="subscript"/>
        </w:rPr>
        <w:t>1</w:t>
      </w:r>
      <w:r w:rsidRPr="00D201A2">
        <w:rPr>
          <w:rFonts w:ascii="Times New Roman" w:eastAsia="Times New Roman" w:hAnsi="Times New Roman" w:cs="Times New Roman"/>
          <w:sz w:val="28"/>
          <w:szCs w:val="24"/>
        </w:rPr>
        <w:t>: площадь в пром. границе – 51 га, средняя глубина – 1,05 м.</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Резервное торфяное месторождение Бурцевское-Козье (1717) категории А+В: площадь в пром. границе – 337 га, средняя глубина – 2,73 м</w:t>
      </w:r>
      <w:r w:rsidRPr="00D201A2">
        <w:rPr>
          <w:rFonts w:ascii="Times New Roman" w:eastAsia="Times New Roman" w:hAnsi="Times New Roman" w:cs="Times New Roman"/>
          <w:strike/>
          <w:color w:val="00B050"/>
          <w:sz w:val="28"/>
          <w:szCs w:val="24"/>
        </w:rPr>
        <w:t>.</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Аристовское (1718) категории В: площадь в пром. границе – 27 га, средняя глубина – 0,78 м.</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Неперспективное торфяное месторождение Черное (1719) категории В: площадь в пром. границе – 30 га, средняя глубина – 0,97 м.</w:t>
      </w:r>
    </w:p>
    <w:p w:rsidR="00D41042" w:rsidRPr="00D201A2" w:rsidRDefault="00D41042" w:rsidP="00D41042">
      <w:pPr>
        <w:spacing w:after="0"/>
        <w:ind w:firstLine="709"/>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rPr>
        <w:t>Резервное торфяное месторождение Матвеевское (2457</w:t>
      </w:r>
      <w:r w:rsidR="00884A07">
        <w:rPr>
          <w:rFonts w:ascii="Times New Roman" w:eastAsia="Times New Roman" w:hAnsi="Times New Roman" w:cs="Times New Roman"/>
          <w:sz w:val="28"/>
          <w:szCs w:val="24"/>
        </w:rPr>
        <w:t>)</w:t>
      </w:r>
      <w:r w:rsidRPr="00D201A2">
        <w:rPr>
          <w:rFonts w:ascii="Times New Roman" w:eastAsia="Times New Roman" w:hAnsi="Times New Roman" w:cs="Times New Roman"/>
          <w:sz w:val="28"/>
          <w:szCs w:val="24"/>
        </w:rPr>
        <w:t>.</w:t>
      </w:r>
    </w:p>
    <w:p w:rsidR="00D41042" w:rsidRPr="00D201A2" w:rsidRDefault="00D41042" w:rsidP="00D41042">
      <w:pPr>
        <w:spacing w:after="0"/>
        <w:ind w:firstLine="708"/>
        <w:jc w:val="both"/>
        <w:rPr>
          <w:rFonts w:ascii="Times New Roman" w:eastAsia="Times New Roman" w:hAnsi="Times New Roman" w:cs="Times New Roman"/>
          <w:sz w:val="28"/>
          <w:szCs w:val="24"/>
        </w:rPr>
      </w:pPr>
      <w:r w:rsidRPr="00D201A2">
        <w:rPr>
          <w:rFonts w:ascii="Times New Roman" w:eastAsia="Times New Roman" w:hAnsi="Times New Roman" w:cs="Times New Roman"/>
          <w:sz w:val="28"/>
          <w:szCs w:val="24"/>
          <w:lang w:eastAsia="ru-RU"/>
        </w:rPr>
        <w:lastRenderedPageBreak/>
        <w:t>В соответствии со статьей 25 Федерального закона Российской Федерации №2395-1</w:t>
      </w:r>
      <w:r w:rsidRPr="00D201A2">
        <w:rPr>
          <w:rFonts w:ascii="Times New Roman" w:eastAsia="Times New Roman" w:hAnsi="Times New Roman" w:cs="Times New Roman"/>
          <w:sz w:val="28"/>
          <w:szCs w:val="24"/>
          <w:vertAlign w:val="superscript"/>
          <w:lang w:eastAsia="ru-RU"/>
        </w:rPr>
        <w:footnoteReference w:id="4"/>
      </w:r>
      <w:r w:rsidRPr="00D201A2">
        <w:rPr>
          <w:rFonts w:ascii="Times New Roman" w:eastAsia="Times New Roman" w:hAnsi="Times New Roman" w:cs="Times New Roman"/>
          <w:sz w:val="28"/>
          <w:szCs w:val="24"/>
          <w:lang w:eastAsia="ru-RU"/>
        </w:rPr>
        <w:t xml:space="preserve"> </w:t>
      </w:r>
      <w:r w:rsidRPr="00D201A2">
        <w:rPr>
          <w:rFonts w:ascii="Times New Roman" w:eastAsia="Times New Roman" w:hAnsi="Times New Roman" w:cs="Times New Roman"/>
          <w:sz w:val="28"/>
          <w:szCs w:val="24"/>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D41042" w:rsidRPr="00D201A2" w:rsidRDefault="00D41042" w:rsidP="00D41042">
      <w:pPr>
        <w:spacing w:after="0"/>
        <w:ind w:firstLine="708"/>
        <w:jc w:val="both"/>
        <w:rPr>
          <w:rFonts w:ascii="Times New Roman" w:eastAsia="Times New Roman" w:hAnsi="Times New Roman" w:cs="Times New Roman"/>
          <w:sz w:val="28"/>
          <w:szCs w:val="24"/>
          <w:lang w:eastAsia="ru-RU"/>
        </w:rPr>
      </w:pPr>
      <w:r w:rsidRPr="00D201A2">
        <w:rPr>
          <w:rFonts w:ascii="Times New Roman" w:eastAsia="Times New Roman" w:hAnsi="Times New Roman" w:cs="Times New Roman"/>
          <w:sz w:val="28"/>
          <w:szCs w:val="24"/>
          <w:lang w:eastAsia="ru-RU"/>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w:t>
      </w:r>
      <w:r w:rsidR="00AF1033" w:rsidRPr="00D201A2">
        <w:rPr>
          <w:rFonts w:ascii="Times New Roman" w:eastAsia="Times New Roman" w:hAnsi="Times New Roman" w:cs="Times New Roman"/>
          <w:sz w:val="28"/>
          <w:szCs w:val="24"/>
          <w:lang w:eastAsia="ru-RU"/>
        </w:rPr>
        <w:t>ли его территориального органа.</w:t>
      </w:r>
    </w:p>
    <w:p w:rsidR="00D41042" w:rsidRPr="00D201A2" w:rsidRDefault="00D41042" w:rsidP="00D41042">
      <w:pPr>
        <w:spacing w:after="0"/>
        <w:ind w:firstLine="708"/>
        <w:jc w:val="both"/>
        <w:rPr>
          <w:rFonts w:ascii="Times New Roman" w:eastAsia="Times New Roman" w:hAnsi="Times New Roman" w:cs="Times New Roman"/>
          <w:sz w:val="28"/>
          <w:szCs w:val="24"/>
          <w:lang w:eastAsia="ru-RU"/>
        </w:rPr>
      </w:pPr>
      <w:r w:rsidRPr="00D201A2">
        <w:rPr>
          <w:rFonts w:ascii="Times New Roman" w:eastAsia="Times New Roman" w:hAnsi="Times New Roman" w:cs="Times New Roman"/>
          <w:sz w:val="28"/>
          <w:szCs w:val="24"/>
          <w:lang w:eastAsia="ru-RU"/>
        </w:rPr>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D41042" w:rsidRPr="00D201A2" w:rsidRDefault="00D41042" w:rsidP="00D41042">
      <w:pPr>
        <w:spacing w:after="0"/>
        <w:ind w:firstLine="708"/>
        <w:jc w:val="both"/>
        <w:rPr>
          <w:rFonts w:ascii="Times New Roman" w:eastAsia="Times New Roman" w:hAnsi="Times New Roman" w:cs="Times New Roman"/>
          <w:sz w:val="28"/>
          <w:szCs w:val="24"/>
          <w:lang w:eastAsia="ru-RU"/>
        </w:rPr>
      </w:pPr>
      <w:r w:rsidRPr="00D201A2">
        <w:rPr>
          <w:rFonts w:ascii="Times New Roman" w:eastAsia="Times New Roman" w:hAnsi="Times New Roman" w:cs="Times New Roman"/>
          <w:sz w:val="28"/>
          <w:szCs w:val="24"/>
          <w:lang w:eastAsia="ru-RU"/>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7C6345" w:rsidRDefault="007C6345">
      <w:pP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br w:type="page"/>
      </w:r>
    </w:p>
    <w:p w:rsidR="00D252E7" w:rsidRPr="00D201A2" w:rsidRDefault="00D252E7" w:rsidP="002E5786">
      <w:pPr>
        <w:pStyle w:val="aa"/>
        <w:keepNext/>
        <w:widowControl w:val="0"/>
        <w:numPr>
          <w:ilvl w:val="2"/>
          <w:numId w:val="11"/>
        </w:numPr>
        <w:spacing w:before="240" w:after="0"/>
        <w:ind w:left="0" w:firstLine="0"/>
        <w:jc w:val="center"/>
        <w:outlineLvl w:val="2"/>
        <w:rPr>
          <w:rFonts w:ascii="Times New Roman" w:eastAsia="Times New Roman" w:hAnsi="Times New Roman" w:cs="Times New Roman"/>
          <w:b/>
          <w:bCs/>
          <w:sz w:val="28"/>
          <w:szCs w:val="24"/>
          <w:lang w:eastAsia="ru-RU"/>
        </w:rPr>
      </w:pPr>
      <w:bookmarkStart w:id="37" w:name="_Toc164082017"/>
      <w:r w:rsidRPr="00D201A2">
        <w:rPr>
          <w:rFonts w:ascii="Times New Roman" w:eastAsia="Times New Roman" w:hAnsi="Times New Roman" w:cs="Times New Roman"/>
          <w:b/>
          <w:bCs/>
          <w:sz w:val="28"/>
          <w:szCs w:val="24"/>
          <w:lang w:eastAsia="ru-RU"/>
        </w:rPr>
        <w:lastRenderedPageBreak/>
        <w:t>Растительность</w:t>
      </w:r>
      <w:bookmarkEnd w:id="36"/>
      <w:bookmarkEnd w:id="37"/>
    </w:p>
    <w:p w:rsidR="00641C0F" w:rsidRPr="00D201A2" w:rsidRDefault="00641C0F" w:rsidP="0059203C">
      <w:pPr>
        <w:spacing w:after="0"/>
        <w:ind w:firstLine="709"/>
        <w:jc w:val="center"/>
        <w:rPr>
          <w:rFonts w:ascii="Times New Roman" w:eastAsia="Times New Roman" w:hAnsi="Times New Roman" w:cs="Times New Roman"/>
          <w:b/>
          <w:iCs/>
          <w:sz w:val="28"/>
          <w:szCs w:val="28"/>
          <w:lang w:eastAsia="ru-RU"/>
        </w:rPr>
      </w:pPr>
      <w:bookmarkStart w:id="38" w:name="_Toc15983909"/>
      <w:r w:rsidRPr="00D201A2">
        <w:rPr>
          <w:rFonts w:ascii="Times New Roman" w:eastAsia="Times New Roman" w:hAnsi="Times New Roman" w:cs="Times New Roman"/>
          <w:b/>
          <w:sz w:val="28"/>
          <w:szCs w:val="28"/>
          <w:shd w:val="clear" w:color="auto" w:fill="FFFFFF"/>
          <w:lang w:eastAsia="ru-RU"/>
        </w:rPr>
        <w:t>Существующее</w:t>
      </w:r>
      <w:r w:rsidRPr="00D201A2">
        <w:rPr>
          <w:rFonts w:ascii="Times New Roman" w:eastAsia="Times New Roman" w:hAnsi="Times New Roman" w:cs="Times New Roman"/>
          <w:b/>
          <w:iCs/>
          <w:sz w:val="28"/>
          <w:szCs w:val="28"/>
          <w:lang w:eastAsia="ru-RU"/>
        </w:rPr>
        <w:t xml:space="preserve"> положение</w:t>
      </w:r>
    </w:p>
    <w:bookmarkEnd w:id="38"/>
    <w:p w:rsidR="00D41042" w:rsidRPr="00D201A2" w:rsidRDefault="00D41042" w:rsidP="00D41042">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 xml:space="preserve">Флора богата и своеобразна. Она насчитывает свыше 500 видов растений, среди них 173 редких. Наиболее редки среди них зеленчук желтый, гипсолюбка пучковатая, золототысячник зонтичный. Необычно присутствие относительно большого количества степных «гостей»: тонконога сизого, змееголовника Рюйша, коровяка горного и холмового, марьянника гребенчатого, подмаренника настоящего, тимофеевки степной. К исчезающим видам относятся ландыш, валериана, толокнянка, душица. </w:t>
      </w:r>
    </w:p>
    <w:p w:rsidR="00D41042" w:rsidRPr="00D201A2" w:rsidRDefault="00D41042" w:rsidP="00D41042">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 xml:space="preserve">Леса, согласно геоботаническому районированию, относятся к Евроазиатской хвойно-лесной области, точнее к </w:t>
      </w:r>
      <w:r w:rsidR="00AF1033" w:rsidRPr="00D201A2">
        <w:rPr>
          <w:rFonts w:ascii="Times New Roman" w:eastAsia="Times New Roman" w:hAnsi="Times New Roman" w:cs="Times New Roman"/>
          <w:sz w:val="28"/>
          <w:szCs w:val="28"/>
          <w:shd w:val="clear" w:color="auto" w:fill="FFFFFF"/>
          <w:lang w:eastAsia="ru-RU"/>
        </w:rPr>
        <w:t>средней и южной подзонам тайги.</w:t>
      </w:r>
    </w:p>
    <w:p w:rsidR="00D41042" w:rsidRPr="00D201A2" w:rsidRDefault="00D41042" w:rsidP="00D41042">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Луга распространены преимущественно суходольные мелкозлаковые. Очень характерны пустошные луга и пустоши – белоусовые, овсяницевые и сухотравные, нередко с куртинами вереска и подростом сосны. Заболачивающиеся луга имеют в травостое влажное разнотравье, мелкие осоки и щучки. На плоских водоразделах и в поймах рек и других значительные площади занимают низинные влажно-разнотравные и мелкоосоковые луга.</w:t>
      </w:r>
    </w:p>
    <w:p w:rsidR="00241090" w:rsidRPr="00D201A2" w:rsidRDefault="00241090" w:rsidP="0059203C">
      <w:pPr>
        <w:spacing w:after="0"/>
        <w:ind w:firstLine="709"/>
        <w:jc w:val="center"/>
        <w:rPr>
          <w:rFonts w:ascii="Times New Roman" w:eastAsia="Times New Roman" w:hAnsi="Times New Roman" w:cs="Times New Roman"/>
          <w:b/>
          <w:bCs/>
          <w:sz w:val="28"/>
          <w:szCs w:val="24"/>
          <w:lang w:eastAsia="ru-RU"/>
        </w:rPr>
      </w:pPr>
      <w:r w:rsidRPr="00D201A2">
        <w:rPr>
          <w:rFonts w:ascii="Times New Roman" w:eastAsia="Times New Roman" w:hAnsi="Times New Roman" w:cs="Times New Roman"/>
          <w:b/>
          <w:sz w:val="28"/>
          <w:szCs w:val="28"/>
          <w:shd w:val="clear" w:color="auto" w:fill="FFFFFF"/>
          <w:lang w:eastAsia="ru-RU"/>
        </w:rPr>
        <w:t>Проектные</w:t>
      </w:r>
      <w:r w:rsidRPr="00D201A2">
        <w:rPr>
          <w:rFonts w:ascii="Times New Roman" w:eastAsia="Times New Roman" w:hAnsi="Times New Roman" w:cs="Times New Roman"/>
          <w:b/>
          <w:bCs/>
          <w:sz w:val="28"/>
          <w:szCs w:val="24"/>
          <w:lang w:eastAsia="ru-RU"/>
        </w:rPr>
        <w:t xml:space="preserve"> решения</w:t>
      </w:r>
    </w:p>
    <w:p w:rsidR="001C0590" w:rsidRPr="00D201A2" w:rsidRDefault="001C0590" w:rsidP="001C0590">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 xml:space="preserve">В связи с тем, что на территории произрастают редкие виды растений, занесенные в Красную книгу Вологодской области и </w:t>
      </w:r>
      <w:r w:rsidRPr="00D201A2">
        <w:rPr>
          <w:rFonts w:ascii="Times New Roman" w:eastAsia="Times New Roman" w:hAnsi="Times New Roman" w:cs="Times New Roman"/>
          <w:sz w:val="28"/>
          <w:szCs w:val="24"/>
          <w:lang w:eastAsia="ru-RU"/>
        </w:rPr>
        <w:t>Российской Федерации</w:t>
      </w:r>
      <w:r w:rsidRPr="00D201A2">
        <w:rPr>
          <w:rFonts w:ascii="Times New Roman" w:eastAsia="Times New Roman" w:hAnsi="Times New Roman" w:cs="Times New Roman"/>
          <w:sz w:val="28"/>
          <w:szCs w:val="28"/>
          <w:shd w:val="clear" w:color="auto" w:fill="FFFFFF"/>
          <w:lang w:eastAsia="ru-RU"/>
        </w:rPr>
        <w:t xml:space="preserve">, то необходимо принимать определенные меры по их сохранению и защите. </w:t>
      </w:r>
    </w:p>
    <w:p w:rsidR="001C0590" w:rsidRPr="00D201A2" w:rsidRDefault="001C0590" w:rsidP="001C0590">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Так как рассматриваемая территория испытывает сильные антропогенные нагрузки в связи с тем, что на территории располагаются предприятия: фермы, асфальтозавод, карьеры и пилорамы, таким образом, улучшение состояния антропогенной среды, ее санитарно-гигиенических условий, является одной из важнейших задач градостроительства.</w:t>
      </w:r>
    </w:p>
    <w:p w:rsidR="001C0590" w:rsidRPr="00D201A2" w:rsidRDefault="001C0590" w:rsidP="001C0590">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 xml:space="preserve">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w:t>
      </w:r>
    </w:p>
    <w:p w:rsidR="001C0590" w:rsidRPr="00D201A2" w:rsidRDefault="001C0590" w:rsidP="001C0590">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При озеленении населенных пунктов, имеющих сильное загрязнение окружающей среды промышленными выбросами, нео</w:t>
      </w:r>
      <w:r w:rsidR="00D0381C">
        <w:rPr>
          <w:rFonts w:ascii="Times New Roman" w:eastAsia="Times New Roman" w:hAnsi="Times New Roman" w:cs="Times New Roman"/>
          <w:sz w:val="28"/>
          <w:szCs w:val="28"/>
          <w:shd w:val="clear" w:color="auto" w:fill="FFFFFF"/>
          <w:lang w:eastAsia="ru-RU"/>
        </w:rPr>
        <w:t>бходимо учитывать газо-, пыле -</w:t>
      </w:r>
      <w:r w:rsidRPr="00D201A2">
        <w:rPr>
          <w:rFonts w:ascii="Times New Roman" w:eastAsia="Times New Roman" w:hAnsi="Times New Roman" w:cs="Times New Roman"/>
          <w:sz w:val="28"/>
          <w:szCs w:val="28"/>
          <w:shd w:val="clear" w:color="auto" w:fill="FFFFFF"/>
          <w:lang w:eastAsia="ru-RU"/>
        </w:rPr>
        <w:t xml:space="preserve"> дымоустойчивость высаживаемых растений.</w:t>
      </w:r>
    </w:p>
    <w:p w:rsidR="001C0590" w:rsidRPr="00D201A2" w:rsidRDefault="001C0590" w:rsidP="001C0590">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t>Зеленые насаждения в условиях загрязненной атмосферы обладают хорошими свойствами, очищают воздух от вредных примесей. Защитную и фильтрующую функции успешнее выполняют устойчивые, высокопродуктивные виды деревьев.</w:t>
      </w:r>
    </w:p>
    <w:p w:rsidR="001C0590" w:rsidRPr="00D201A2" w:rsidRDefault="001C0590" w:rsidP="001C0590">
      <w:pPr>
        <w:spacing w:after="0"/>
        <w:ind w:firstLine="709"/>
        <w:jc w:val="both"/>
        <w:rPr>
          <w:rFonts w:ascii="Times New Roman" w:eastAsia="Times New Roman" w:hAnsi="Times New Roman" w:cs="Times New Roman"/>
          <w:sz w:val="28"/>
          <w:szCs w:val="28"/>
          <w:shd w:val="clear" w:color="auto" w:fill="FFFFFF"/>
          <w:lang w:eastAsia="ru-RU"/>
        </w:rPr>
      </w:pPr>
      <w:r w:rsidRPr="00D201A2">
        <w:rPr>
          <w:rFonts w:ascii="Times New Roman" w:eastAsia="Times New Roman" w:hAnsi="Times New Roman" w:cs="Times New Roman"/>
          <w:sz w:val="28"/>
          <w:szCs w:val="28"/>
          <w:shd w:val="clear" w:color="auto" w:fill="FFFFFF"/>
          <w:lang w:eastAsia="ru-RU"/>
        </w:rPr>
        <w:lastRenderedPageBreak/>
        <w:t xml:space="preserve">С учетом состава загрязняющих веществ, поступающих в атмосферу, предлагается к посадке следующий ассортимент растений, представленный в таблице </w:t>
      </w:r>
      <w:r w:rsidRPr="00D201A2">
        <w:rPr>
          <w:rFonts w:ascii="Times New Roman" w:eastAsia="Times New Roman" w:hAnsi="Times New Roman" w:cs="Times New Roman"/>
          <w:bCs/>
          <w:sz w:val="28"/>
          <w:szCs w:val="24"/>
          <w:shd w:val="clear" w:color="auto" w:fill="FFFFFF"/>
          <w:lang w:eastAsia="ru-RU"/>
        </w:rPr>
        <w:t>1.2.8.1</w:t>
      </w:r>
      <w:r w:rsidRPr="00D201A2">
        <w:rPr>
          <w:rFonts w:ascii="Times New Roman" w:eastAsia="Times New Roman" w:hAnsi="Times New Roman" w:cs="Times New Roman"/>
          <w:sz w:val="28"/>
          <w:szCs w:val="28"/>
          <w:shd w:val="clear" w:color="auto" w:fill="FFFFFF"/>
          <w:lang w:eastAsia="ru-RU"/>
        </w:rPr>
        <w:t>.</w:t>
      </w:r>
    </w:p>
    <w:p w:rsidR="006679B9" w:rsidRPr="00D201A2" w:rsidRDefault="006679B9" w:rsidP="00285991">
      <w:pPr>
        <w:spacing w:after="0"/>
        <w:ind w:firstLine="709"/>
        <w:jc w:val="right"/>
        <w:rPr>
          <w:rFonts w:ascii="Times New Roman" w:eastAsia="Times New Roman" w:hAnsi="Times New Roman" w:cs="Times New Roman"/>
          <w:bCs/>
          <w:sz w:val="28"/>
          <w:szCs w:val="24"/>
          <w:shd w:val="clear" w:color="auto" w:fill="FFFFFF"/>
        </w:rPr>
      </w:pPr>
      <w:r w:rsidRPr="00D201A2">
        <w:rPr>
          <w:rFonts w:ascii="Times New Roman" w:eastAsia="Times New Roman" w:hAnsi="Times New Roman" w:cs="Times New Roman"/>
          <w:bCs/>
          <w:sz w:val="28"/>
          <w:szCs w:val="24"/>
          <w:shd w:val="clear" w:color="auto" w:fill="FFFFFF"/>
        </w:rPr>
        <w:t>Таблица 1.2.8.1</w:t>
      </w:r>
    </w:p>
    <w:p w:rsidR="00F47FB1" w:rsidRPr="00D201A2" w:rsidRDefault="00E43181" w:rsidP="00285991">
      <w:pPr>
        <w:spacing w:after="0"/>
        <w:ind w:firstLine="709"/>
        <w:jc w:val="center"/>
        <w:rPr>
          <w:rFonts w:ascii="Times New Roman" w:eastAsia="Times New Roman" w:hAnsi="Times New Roman" w:cs="Times New Roman"/>
          <w:bCs/>
          <w:sz w:val="28"/>
          <w:szCs w:val="24"/>
          <w:shd w:val="clear" w:color="auto" w:fill="FFFFFF"/>
        </w:rPr>
      </w:pPr>
      <w:r w:rsidRPr="00D201A2">
        <w:rPr>
          <w:rFonts w:ascii="Times New Roman" w:eastAsia="Times New Roman" w:hAnsi="Times New Roman" w:cs="Times New Roman"/>
          <w:bCs/>
          <w:sz w:val="28"/>
          <w:szCs w:val="24"/>
          <w:shd w:val="clear" w:color="auto" w:fill="FFFFFF"/>
        </w:rPr>
        <w:t>Ассортимент древесно-кустарниковых растений</w:t>
      </w:r>
    </w:p>
    <w:tbl>
      <w:tblPr>
        <w:tblW w:w="5000" w:type="pct"/>
        <w:jc w:val="center"/>
        <w:tblBorders>
          <w:top w:val="single" w:sz="4" w:space="0" w:color="auto"/>
          <w:left w:val="single" w:sz="8" w:space="0" w:color="auto"/>
          <w:right w:val="single" w:sz="8"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2649"/>
        <w:gridCol w:w="2496"/>
        <w:gridCol w:w="2496"/>
        <w:gridCol w:w="2496"/>
      </w:tblGrid>
      <w:tr w:rsidR="003637C5" w:rsidRPr="00D201A2" w:rsidTr="00645867">
        <w:trPr>
          <w:trHeight w:val="495"/>
          <w:jc w:val="center"/>
        </w:trPr>
        <w:tc>
          <w:tcPr>
            <w:tcW w:w="1307" w:type="pct"/>
            <w:tcMar>
              <w:top w:w="0" w:type="dxa"/>
              <w:left w:w="108" w:type="dxa"/>
              <w:bottom w:w="0" w:type="dxa"/>
              <w:right w:w="108" w:type="dxa"/>
            </w:tcMar>
            <w:hideMark/>
          </w:tcPr>
          <w:p w:rsidR="00E43181" w:rsidRPr="00D201A2" w:rsidRDefault="00E43181" w:rsidP="00E43181">
            <w:pPr>
              <w:spacing w:after="0" w:line="240" w:lineRule="auto"/>
              <w:jc w:val="center"/>
              <w:rPr>
                <w:rFonts w:ascii="Times New Roman" w:eastAsia="Times New Roman" w:hAnsi="Times New Roman" w:cs="Times New Roman"/>
                <w:sz w:val="24"/>
                <w:szCs w:val="24"/>
                <w:lang w:val="en-US"/>
              </w:rPr>
            </w:pPr>
            <w:r w:rsidRPr="00D201A2">
              <w:rPr>
                <w:rFonts w:ascii="Times New Roman" w:eastAsia="Times New Roman" w:hAnsi="Times New Roman" w:cs="Times New Roman"/>
                <w:sz w:val="24"/>
                <w:szCs w:val="24"/>
                <w:lang w:val="en-US"/>
              </w:rPr>
              <w:t>Газоустойчивые</w:t>
            </w:r>
          </w:p>
        </w:tc>
        <w:tc>
          <w:tcPr>
            <w:tcW w:w="1231" w:type="pct"/>
            <w:tcMar>
              <w:top w:w="0" w:type="dxa"/>
              <w:left w:w="108" w:type="dxa"/>
              <w:bottom w:w="0" w:type="dxa"/>
              <w:right w:w="108" w:type="dxa"/>
            </w:tcMar>
            <w:hideMark/>
          </w:tcPr>
          <w:p w:rsidR="00E43181" w:rsidRPr="00D201A2" w:rsidRDefault="00E43181" w:rsidP="00E43181">
            <w:pPr>
              <w:spacing w:after="0" w:line="240" w:lineRule="auto"/>
              <w:jc w:val="center"/>
              <w:rPr>
                <w:rFonts w:ascii="Times New Roman" w:eastAsia="Times New Roman" w:hAnsi="Times New Roman" w:cs="Times New Roman"/>
                <w:sz w:val="24"/>
                <w:szCs w:val="24"/>
                <w:lang w:val="en-US"/>
              </w:rPr>
            </w:pPr>
            <w:r w:rsidRPr="00D201A2">
              <w:rPr>
                <w:rFonts w:ascii="Times New Roman" w:eastAsia="Times New Roman" w:hAnsi="Times New Roman" w:cs="Times New Roman"/>
                <w:sz w:val="24"/>
                <w:szCs w:val="24"/>
                <w:lang w:val="en-US"/>
              </w:rPr>
              <w:t>Среднегазоустой-чивые</w:t>
            </w:r>
          </w:p>
        </w:tc>
        <w:tc>
          <w:tcPr>
            <w:tcW w:w="1231" w:type="pct"/>
            <w:tcMar>
              <w:top w:w="0" w:type="dxa"/>
              <w:left w:w="108" w:type="dxa"/>
              <w:bottom w:w="0" w:type="dxa"/>
              <w:right w:w="108" w:type="dxa"/>
            </w:tcMar>
            <w:hideMark/>
          </w:tcPr>
          <w:p w:rsidR="00E43181" w:rsidRPr="00D201A2" w:rsidRDefault="00E43181" w:rsidP="00E43181">
            <w:pPr>
              <w:spacing w:after="0" w:line="240" w:lineRule="auto"/>
              <w:jc w:val="center"/>
              <w:rPr>
                <w:rFonts w:ascii="Times New Roman" w:eastAsia="Times New Roman" w:hAnsi="Times New Roman" w:cs="Times New Roman"/>
                <w:sz w:val="24"/>
                <w:szCs w:val="24"/>
                <w:lang w:val="en-US"/>
              </w:rPr>
            </w:pPr>
            <w:r w:rsidRPr="00D201A2">
              <w:rPr>
                <w:rFonts w:ascii="Times New Roman" w:eastAsia="Times New Roman" w:hAnsi="Times New Roman" w:cs="Times New Roman"/>
                <w:sz w:val="24"/>
                <w:szCs w:val="24"/>
                <w:lang w:val="en-US"/>
              </w:rPr>
              <w:t>Особо пылеустойчивые</w:t>
            </w:r>
          </w:p>
        </w:tc>
        <w:tc>
          <w:tcPr>
            <w:tcW w:w="1231" w:type="pct"/>
            <w:tcMar>
              <w:top w:w="0" w:type="dxa"/>
              <w:left w:w="108" w:type="dxa"/>
              <w:bottom w:w="0" w:type="dxa"/>
              <w:right w:w="108" w:type="dxa"/>
            </w:tcMar>
            <w:hideMark/>
          </w:tcPr>
          <w:p w:rsidR="00E43181" w:rsidRPr="00D201A2" w:rsidRDefault="00E43181" w:rsidP="00E43181">
            <w:pPr>
              <w:spacing w:after="0" w:line="240" w:lineRule="auto"/>
              <w:jc w:val="center"/>
              <w:rPr>
                <w:rFonts w:ascii="Times New Roman" w:eastAsia="Times New Roman" w:hAnsi="Times New Roman" w:cs="Times New Roman"/>
                <w:sz w:val="24"/>
                <w:szCs w:val="24"/>
                <w:lang w:val="en-US"/>
              </w:rPr>
            </w:pPr>
            <w:r w:rsidRPr="00D201A2">
              <w:rPr>
                <w:rFonts w:ascii="Times New Roman" w:eastAsia="Times New Roman" w:hAnsi="Times New Roman" w:cs="Times New Roman"/>
                <w:sz w:val="24"/>
                <w:szCs w:val="24"/>
                <w:lang w:val="en-US"/>
              </w:rPr>
              <w:t>Бактерицидные</w:t>
            </w:r>
          </w:p>
        </w:tc>
      </w:tr>
    </w:tbl>
    <w:p w:rsidR="00E43181" w:rsidRPr="00D201A2" w:rsidRDefault="00E43181" w:rsidP="00E43181">
      <w:pPr>
        <w:spacing w:after="0" w:line="360" w:lineRule="auto"/>
        <w:ind w:firstLine="709"/>
        <w:jc w:val="right"/>
        <w:rPr>
          <w:rFonts w:ascii="Times New Roman" w:eastAsia="Times New Roman" w:hAnsi="Times New Roman" w:cs="Times New Roman"/>
          <w:bCs/>
          <w:sz w:val="2"/>
          <w:szCs w:val="2"/>
          <w:shd w:val="clear" w:color="auto" w:fill="FFFFFF"/>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43"/>
        <w:gridCol w:w="2498"/>
        <w:gridCol w:w="2498"/>
        <w:gridCol w:w="2498"/>
      </w:tblGrid>
      <w:tr w:rsidR="003637C5" w:rsidRPr="00D201A2" w:rsidTr="00645867">
        <w:trPr>
          <w:trHeight w:val="319"/>
          <w:tblHeader/>
        </w:trPr>
        <w:tc>
          <w:tcPr>
            <w:tcW w:w="13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201A2" w:rsidRDefault="00E43181" w:rsidP="00E43181">
            <w:pPr>
              <w:spacing w:after="0" w:line="240" w:lineRule="auto"/>
              <w:jc w:val="center"/>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1</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201A2" w:rsidRDefault="00E43181" w:rsidP="00E43181">
            <w:pPr>
              <w:spacing w:after="0" w:line="240" w:lineRule="auto"/>
              <w:jc w:val="center"/>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2</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201A2" w:rsidRDefault="00E43181" w:rsidP="00E43181">
            <w:pPr>
              <w:spacing w:after="0" w:line="240" w:lineRule="auto"/>
              <w:jc w:val="center"/>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3</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201A2" w:rsidRDefault="00E43181" w:rsidP="00E43181">
            <w:pPr>
              <w:spacing w:after="0" w:line="240" w:lineRule="auto"/>
              <w:jc w:val="center"/>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4</w:t>
            </w:r>
          </w:p>
        </w:tc>
      </w:tr>
      <w:tr w:rsidR="003637C5" w:rsidRPr="00D201A2" w:rsidTr="00645867">
        <w:tc>
          <w:tcPr>
            <w:tcW w:w="1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Боярышник обыкновенный,</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бузина красная,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ель,</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клен ясенелистный,</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туя западная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Береза повислая,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вяз обыкновенный, лиственница сибирская,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можжевельник казацкий,</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дуб черешчатый,</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ива плакучая,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клен остролистный, тополь пирамидальный,</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черемуха обыкновенная,</w:t>
            </w:r>
          </w:p>
          <w:p w:rsidR="00E43181" w:rsidRPr="00D201A2" w:rsidRDefault="00E43181" w:rsidP="00E43181">
            <w:pPr>
              <w:spacing w:after="0" w:line="240" w:lineRule="auto"/>
              <w:jc w:val="both"/>
              <w:rPr>
                <w:rFonts w:ascii="Times New Roman" w:eastAsia="Times New Roman" w:hAnsi="Times New Roman" w:cs="Times New Roman"/>
                <w:sz w:val="24"/>
                <w:szCs w:val="24"/>
                <w:lang w:val="en-US"/>
              </w:rPr>
            </w:pPr>
            <w:r w:rsidRPr="00D201A2">
              <w:rPr>
                <w:rFonts w:ascii="Times New Roman" w:eastAsia="Times New Roman" w:hAnsi="Times New Roman" w:cs="Times New Roman"/>
                <w:sz w:val="24"/>
                <w:szCs w:val="24"/>
                <w:lang w:val="en-US"/>
              </w:rPr>
              <w:t>яблоня лесная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Вяз гладкий, ель колючая, клен остролистный,</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представители рода тополь,</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черемуха обыкновенная,</w:t>
            </w:r>
          </w:p>
          <w:p w:rsidR="00E43181" w:rsidRPr="00D201A2" w:rsidRDefault="00E43181" w:rsidP="00E43181">
            <w:pPr>
              <w:spacing w:after="0" w:line="240" w:lineRule="auto"/>
              <w:jc w:val="both"/>
              <w:rPr>
                <w:rFonts w:ascii="Times New Roman" w:eastAsia="Times New Roman" w:hAnsi="Times New Roman" w:cs="Times New Roman"/>
                <w:sz w:val="24"/>
                <w:szCs w:val="24"/>
                <w:lang w:val="en-US"/>
              </w:rPr>
            </w:pPr>
            <w:r w:rsidRPr="00D201A2">
              <w:rPr>
                <w:rFonts w:ascii="Times New Roman" w:eastAsia="Times New Roman" w:hAnsi="Times New Roman" w:cs="Times New Roman"/>
                <w:sz w:val="24"/>
                <w:szCs w:val="24"/>
                <w:lang w:val="en-US"/>
              </w:rPr>
              <w:t>сирень обыкновенная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Береза бородавчатая,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липа мелколистная,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дуб черешчатый,</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тополь бальзамический, можжевельник обыкновенный, осина,</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черемуха обыкновенная,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сосна обыкновенная,</w:t>
            </w:r>
          </w:p>
          <w:p w:rsidR="00E43181" w:rsidRPr="00D201A2" w:rsidRDefault="00E43181" w:rsidP="00E43181">
            <w:pPr>
              <w:spacing w:after="0" w:line="240" w:lineRule="auto"/>
              <w:jc w:val="both"/>
              <w:rPr>
                <w:rFonts w:ascii="Times New Roman" w:eastAsia="Times New Roman" w:hAnsi="Times New Roman" w:cs="Times New Roman"/>
                <w:sz w:val="24"/>
                <w:szCs w:val="24"/>
              </w:rPr>
            </w:pPr>
            <w:r w:rsidRPr="00D201A2">
              <w:rPr>
                <w:rFonts w:ascii="Times New Roman" w:eastAsia="Times New Roman" w:hAnsi="Times New Roman" w:cs="Times New Roman"/>
                <w:sz w:val="24"/>
                <w:szCs w:val="24"/>
              </w:rPr>
              <w:t>пихта сибирская</w:t>
            </w:r>
          </w:p>
        </w:tc>
      </w:tr>
    </w:tbl>
    <w:p w:rsidR="00D252E7" w:rsidRPr="00D201A2" w:rsidRDefault="00D252E7" w:rsidP="002E5786">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39" w:name="_Toc72837723"/>
      <w:bookmarkStart w:id="40" w:name="_Toc164082018"/>
      <w:r w:rsidRPr="00D201A2">
        <w:rPr>
          <w:rFonts w:ascii="Times New Roman" w:eastAsia="Times New Roman" w:hAnsi="Times New Roman" w:cs="Times New Roman"/>
          <w:b/>
          <w:bCs/>
          <w:sz w:val="28"/>
          <w:szCs w:val="24"/>
          <w:lang w:eastAsia="ru-RU"/>
        </w:rPr>
        <w:t>Животный мир</w:t>
      </w:r>
      <w:bookmarkEnd w:id="39"/>
      <w:bookmarkEnd w:id="40"/>
    </w:p>
    <w:p w:rsidR="00641C0F" w:rsidRPr="00D201A2" w:rsidRDefault="00641C0F" w:rsidP="0059203C">
      <w:pPr>
        <w:spacing w:after="0"/>
        <w:ind w:firstLine="709"/>
        <w:jc w:val="center"/>
        <w:rPr>
          <w:rFonts w:ascii="Times New Roman" w:eastAsia="Times New Roman" w:hAnsi="Times New Roman" w:cs="Times New Roman"/>
          <w:b/>
          <w:bCs/>
          <w:sz w:val="28"/>
          <w:szCs w:val="24"/>
          <w:lang w:eastAsia="ru-RU"/>
        </w:rPr>
      </w:pPr>
      <w:r w:rsidRPr="00D201A2">
        <w:rPr>
          <w:rFonts w:ascii="Times New Roman" w:eastAsia="Times New Roman" w:hAnsi="Times New Roman" w:cs="Times New Roman"/>
          <w:b/>
          <w:iCs/>
          <w:sz w:val="28"/>
          <w:szCs w:val="28"/>
          <w:lang w:eastAsia="ru-RU"/>
        </w:rPr>
        <w:t>Существующее</w:t>
      </w:r>
      <w:r w:rsidRPr="00D201A2">
        <w:rPr>
          <w:rFonts w:ascii="Times New Roman" w:eastAsia="Times New Roman" w:hAnsi="Times New Roman" w:cs="Times New Roman"/>
          <w:b/>
          <w:bCs/>
          <w:sz w:val="28"/>
          <w:szCs w:val="24"/>
          <w:lang w:eastAsia="ru-RU"/>
        </w:rPr>
        <w:t xml:space="preserve"> положение</w:t>
      </w:r>
    </w:p>
    <w:p w:rsidR="00A50D80" w:rsidRPr="00D201A2" w:rsidRDefault="00A50D80" w:rsidP="00A50D80">
      <w:pPr>
        <w:spacing w:after="0"/>
        <w:ind w:firstLine="708"/>
        <w:jc w:val="both"/>
        <w:rPr>
          <w:rFonts w:ascii="Times New Roman" w:eastAsia="Times New Roman" w:hAnsi="Times New Roman" w:cs="Times New Roman"/>
          <w:sz w:val="28"/>
          <w:szCs w:val="24"/>
          <w:lang w:eastAsia="ru-RU"/>
        </w:rPr>
      </w:pPr>
      <w:r w:rsidRPr="00D201A2">
        <w:rPr>
          <w:rFonts w:ascii="Times New Roman" w:eastAsia="Times New Roman" w:hAnsi="Times New Roman" w:cs="Times New Roman"/>
          <w:sz w:val="28"/>
          <w:szCs w:val="24"/>
          <w:lang w:eastAsia="ru-RU"/>
        </w:rPr>
        <w:t xml:space="preserve">Фауна имеет типичный облик для биома тайги, в то же время достаточно разнообразна в связи с особенностями географического положения. Важными природными факторами, влияющими на фауну области, являются рельеф, климат, растительность, гидрологическая сеть. К настоящему времени точное количество видов животных, встречающихся на территории муниципального округа, не известно. </w:t>
      </w:r>
    </w:p>
    <w:p w:rsidR="00A50D80" w:rsidRPr="00D201A2" w:rsidRDefault="00A50D80" w:rsidP="00A50D80">
      <w:pPr>
        <w:spacing w:after="0"/>
        <w:ind w:firstLine="708"/>
        <w:jc w:val="both"/>
        <w:rPr>
          <w:rFonts w:ascii="Times New Roman" w:eastAsia="Times New Roman" w:hAnsi="Times New Roman" w:cs="Times New Roman"/>
          <w:sz w:val="28"/>
          <w:szCs w:val="24"/>
          <w:lang w:eastAsia="ru-RU"/>
        </w:rPr>
      </w:pPr>
      <w:r w:rsidRPr="00D201A2">
        <w:rPr>
          <w:rFonts w:ascii="Times New Roman" w:eastAsia="Times New Roman" w:hAnsi="Times New Roman" w:cs="Times New Roman"/>
          <w:sz w:val="28"/>
          <w:szCs w:val="24"/>
          <w:lang w:eastAsia="ru-RU"/>
        </w:rPr>
        <w:t xml:space="preserve">Рассматриваемая территория обладает рыбными запасами. Промысловое значение имеют 11 видов рыб: лещ, щука, судак, нельмушка, налим, язь, плотва, окунь, ерш, густера, жерех. За последние годы наблюдается сокращение рыбных запасов, вероятно, сказывается обмеление водоемов. </w:t>
      </w:r>
    </w:p>
    <w:p w:rsidR="00641C0F" w:rsidRPr="00D201A2" w:rsidRDefault="00641C0F" w:rsidP="0059203C">
      <w:pPr>
        <w:spacing w:after="0"/>
        <w:ind w:firstLine="709"/>
        <w:jc w:val="center"/>
        <w:rPr>
          <w:rFonts w:ascii="Times New Roman" w:eastAsia="Times New Roman" w:hAnsi="Times New Roman" w:cs="Times New Roman"/>
          <w:b/>
          <w:sz w:val="28"/>
          <w:szCs w:val="24"/>
          <w:lang w:eastAsia="ru-RU"/>
        </w:rPr>
      </w:pPr>
      <w:r w:rsidRPr="00D201A2">
        <w:rPr>
          <w:rFonts w:ascii="Times New Roman" w:eastAsia="Times New Roman" w:hAnsi="Times New Roman" w:cs="Times New Roman"/>
          <w:b/>
          <w:sz w:val="28"/>
          <w:szCs w:val="24"/>
          <w:lang w:eastAsia="ru-RU"/>
        </w:rPr>
        <w:t>Проектные решения</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heme="minorEastAsia" w:hAnsi="Times New Roman"/>
          <w:sz w:val="28"/>
          <w:szCs w:val="28"/>
          <w:lang w:eastAsia="ru-RU"/>
        </w:rPr>
        <w:t>Фауна очень разнообразна, большая часть из них относится к беспозвоночным и, прежде всего к насекомым. К наиболее изученной группе относятся хордовые (миноги, рыбы, земноводные, пресмыкающиеся, птицы и млекопитающие), которые по числу видов многократно уступают беспозвоночным.</w:t>
      </w:r>
      <w:r w:rsidRPr="00D201A2">
        <w:rPr>
          <w:rFonts w:ascii="Times New Roman" w:eastAsia="Times New Roman" w:hAnsi="Times New Roman" w:cs="Times New Roman"/>
          <w:sz w:val="28"/>
          <w:szCs w:val="28"/>
          <w:lang w:eastAsia="ru-RU"/>
        </w:rPr>
        <w:t xml:space="preserve"> Животные – в основном типичные обитатели таежной зоны, но своеобразие природы, исторические причины и антропогенное влияние объяс</w:t>
      </w:r>
      <w:r w:rsidR="00E62FA5" w:rsidRPr="00D201A2">
        <w:rPr>
          <w:rFonts w:ascii="Times New Roman" w:eastAsia="Times New Roman" w:hAnsi="Times New Roman" w:cs="Times New Roman"/>
          <w:sz w:val="28"/>
          <w:szCs w:val="28"/>
          <w:lang w:eastAsia="ru-RU"/>
        </w:rPr>
        <w:t>няют наличие в ней редких форм.</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lastRenderedPageBreak/>
        <w:t xml:space="preserve">Среди стратегических задач природоохранных организаций является сохранение биологического разнообразия на территории, в первую очередь, видов, внесенных в Красные книги. </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При проектировании строительства и эксплуатации необходимо выполнять следующие требования законодательно-нормативной базы:</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проект должен включать в себя: мероприятия по сохранению природных гидрохимических режимов водотоков, водоемов, болот; местообитаний краснокнижных видов растений и животных; биотопов околоводных животных (бобр, ондатра, выдра, нутрия, норка и др.), колоний барсука.</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 xml:space="preserve"> Строительство не должно затрагивать леса первой группы (коренные леса), защитные лесные полосы, а именно:</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истоки водотоков должны иметь защитные лесные полосы шириной 100 м;</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глухариные тока должны иметь защитные лесные полосы шириной 300 м;</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бобровые и лососевые речки должны иметь защитные лесные полосы шириной 100 м по каждому берегу;</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леса на рекультивированных карьерах и отвалах выделяют в особо защитные лесные участки;</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опушки леса, примыкающие к автомобильным дорогам (федерального и областного значения), выделяются в особо защитные участки шириной 100 м;</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участки леса вокруг санаториев, детских лагерей, пансионатов, турбаз и других лечебных и оздоровительных учреждений выделяются в особо защитные зоны шириной до 1000 м;</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участки леса вокруг сельских населенных пунктов и садовых обществ выделяют в особо защитные зоны шириной 1000 м;</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леса вокруг карстовых образований выделяются в особо защитные лесные участки шириной 100 м;</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полосы леса вдоль утвержденных постоянных туристических маршрутов выделяются в особо защитные зоны шириной до 100 м в каждую сторону от трассы.</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 xml:space="preserve">Особенно остро стоит проблема сохранения животного и растительного мира в местах прохождения, строительства трубопроводов, линий связи и электрических сетей. </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Так, в целях предотвращения гибели объектов животного мира предусматривается:</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запрет на установление сплошных, не имеющих специальных проходов, заграждений и сооружений на путях миграций животных;</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запрет на расчистку просек (технологический коридор) вдоль трасс от подроста древесно-кустарниковой растительности в период размножения животных;</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lastRenderedPageBreak/>
        <w:t>требование информировать Департамент по охране, контролю и регулированию использования объектов животного мира Вологодской области о случаях гибели животных при эксплуатации трубопроводов, линий связи и электрических сетей;</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трубопроводы не должны пересекать нерестилища и зимовальные ямы;</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оснащение трубопроводов в местах пересечения водных объектов техустройствами, которые обеспечивают отключение поврежденного участка трубопровода;</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запрещение оставлять неубранные конструкции, оборудование и незасыпанные участки траншей после завершения строительства, реконструкции или ремонта трубопровода;</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обеспечение при проектировании и строительстве трубопровода мер защиты животных, включая ограничение работ в периоды их массовых миграций, в местах размножения и линьки, нереста, нагула и ската молоди рыб.</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Кроме того, следует:</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1) Организовать сбор, хранение и утилизацию (сдачу) отработанного топлива, масла и промасленной ветоши в местах дислокации техники. В процессе строительства трубопроводов и автомобильных дорог исключить негативное влияние (загрязнение) на состояние гидрологического и гидрохимического режима б</w:t>
      </w:r>
      <w:r w:rsidR="00E62FA5" w:rsidRPr="00D201A2">
        <w:rPr>
          <w:rFonts w:ascii="Times New Roman" w:eastAsia="Times New Roman" w:hAnsi="Times New Roman" w:cs="Times New Roman"/>
          <w:sz w:val="28"/>
          <w:szCs w:val="28"/>
          <w:lang w:eastAsia="ru-RU"/>
        </w:rPr>
        <w:t>олот.</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2) Не допускать на отдельных участках вторичного заболачивания, связанного с нарушением естественного стока поверхностных и почвенно-грунтовых вод при прокладке труб и последующем обваловании.</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3) Согласовывать в установленном порядке места забора воды для гидравлических испытаний, а также условия и места сб</w:t>
      </w:r>
      <w:r w:rsidR="00E62FA5" w:rsidRPr="00D201A2">
        <w:rPr>
          <w:rFonts w:ascii="Times New Roman" w:eastAsia="Times New Roman" w:hAnsi="Times New Roman" w:cs="Times New Roman"/>
          <w:sz w:val="28"/>
          <w:szCs w:val="28"/>
          <w:lang w:eastAsia="ru-RU"/>
        </w:rPr>
        <w:t>роса воды после гидроиспытаний.</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4) Места депонирования воды после испытаний нужно располагать вне водоохранных зон и согласовать в установленном порядке места выпуска на рельеф очищенных хозбытовых сточных вод.</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5) Провести рекультивацию нарушенных земель (рубки леса, последующее раскорчевывание и вывоз лесоматериалов вызывают нарушение поверхности почв, сдирание напочвенного покрова, абрадирование верхних горизонтов).</w:t>
      </w:r>
    </w:p>
    <w:p w:rsidR="00A50D80"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6) Укреплять опасные эрозийные участки в районах водотоков и болот.</w:t>
      </w:r>
    </w:p>
    <w:p w:rsidR="008A7B7B" w:rsidRPr="00D201A2" w:rsidRDefault="00A50D80" w:rsidP="00A50D80">
      <w:pPr>
        <w:spacing w:after="0"/>
        <w:ind w:firstLine="708"/>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7) Календарный план проведения гидротехнических работ согласовывать с областной рыбинспекцией, строительных работ на суше - с Департаментом по охране, контролю и регулированию использования объектов животного мира Вологодской области.</w:t>
      </w:r>
    </w:p>
    <w:p w:rsidR="00D676A0" w:rsidRPr="00D201A2" w:rsidRDefault="00D676A0" w:rsidP="002E5786">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41" w:name="_Toc72837724"/>
      <w:bookmarkStart w:id="42" w:name="_Toc164082019"/>
      <w:r w:rsidRPr="00D201A2">
        <w:rPr>
          <w:rFonts w:ascii="Times New Roman" w:eastAsia="Times New Roman" w:hAnsi="Times New Roman" w:cs="Times New Roman"/>
          <w:b/>
          <w:bCs/>
          <w:sz w:val="28"/>
          <w:szCs w:val="24"/>
          <w:lang w:eastAsia="ru-RU"/>
        </w:rPr>
        <w:lastRenderedPageBreak/>
        <w:t>Особо охраняемые природные территории</w:t>
      </w:r>
      <w:bookmarkEnd w:id="41"/>
      <w:bookmarkEnd w:id="42"/>
    </w:p>
    <w:p w:rsidR="008A7B7B" w:rsidRPr="00D201A2" w:rsidRDefault="008A7B7B" w:rsidP="00285991">
      <w:pPr>
        <w:spacing w:after="0"/>
        <w:ind w:firstLine="709"/>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 xml:space="preserve">На </w:t>
      </w:r>
      <w:r w:rsidR="00247B2C" w:rsidRPr="00D201A2">
        <w:rPr>
          <w:rFonts w:ascii="Times New Roman" w:eastAsia="Times New Roman" w:hAnsi="Times New Roman" w:cs="Times New Roman"/>
          <w:sz w:val="28"/>
          <w:szCs w:val="28"/>
          <w:lang w:eastAsia="ru-RU"/>
        </w:rPr>
        <w:t xml:space="preserve">рассматриваемой </w:t>
      </w:r>
      <w:r w:rsidRPr="00D201A2">
        <w:rPr>
          <w:rFonts w:ascii="Times New Roman" w:eastAsia="Times New Roman" w:hAnsi="Times New Roman" w:cs="Times New Roman"/>
          <w:sz w:val="28"/>
          <w:szCs w:val="28"/>
          <w:lang w:eastAsia="ru-RU"/>
        </w:rPr>
        <w:t>территории располага</w:t>
      </w:r>
      <w:r w:rsidR="00FE3E30" w:rsidRPr="00D201A2">
        <w:rPr>
          <w:rFonts w:ascii="Times New Roman" w:eastAsia="Times New Roman" w:hAnsi="Times New Roman" w:cs="Times New Roman"/>
          <w:sz w:val="28"/>
          <w:szCs w:val="28"/>
          <w:lang w:eastAsia="ru-RU"/>
        </w:rPr>
        <w:t>ю</w:t>
      </w:r>
      <w:r w:rsidRPr="00D201A2">
        <w:rPr>
          <w:rFonts w:ascii="Times New Roman" w:eastAsia="Times New Roman" w:hAnsi="Times New Roman" w:cs="Times New Roman"/>
          <w:sz w:val="28"/>
          <w:szCs w:val="28"/>
          <w:lang w:eastAsia="ru-RU"/>
        </w:rPr>
        <w:t xml:space="preserve">тся </w:t>
      </w:r>
      <w:r w:rsidR="00FE3E30" w:rsidRPr="00D201A2">
        <w:rPr>
          <w:rFonts w:ascii="Times New Roman" w:eastAsia="Times New Roman" w:hAnsi="Times New Roman" w:cs="Times New Roman"/>
          <w:sz w:val="28"/>
          <w:szCs w:val="28"/>
          <w:lang w:eastAsia="ru-RU"/>
        </w:rPr>
        <w:t xml:space="preserve">две </w:t>
      </w:r>
      <w:r w:rsidRPr="00D201A2">
        <w:rPr>
          <w:rFonts w:ascii="Times New Roman" w:eastAsia="Times New Roman" w:hAnsi="Times New Roman" w:cs="Times New Roman"/>
          <w:sz w:val="28"/>
          <w:szCs w:val="28"/>
          <w:lang w:eastAsia="ru-RU"/>
        </w:rPr>
        <w:t>особо охраняемы</w:t>
      </w:r>
      <w:r w:rsidR="00FE3E30" w:rsidRPr="00D201A2">
        <w:rPr>
          <w:rFonts w:ascii="Times New Roman" w:eastAsia="Times New Roman" w:hAnsi="Times New Roman" w:cs="Times New Roman"/>
          <w:sz w:val="28"/>
          <w:szCs w:val="28"/>
          <w:lang w:eastAsia="ru-RU"/>
        </w:rPr>
        <w:t>е</w:t>
      </w:r>
      <w:r w:rsidRPr="00D201A2">
        <w:rPr>
          <w:rFonts w:ascii="Times New Roman" w:eastAsia="Times New Roman" w:hAnsi="Times New Roman" w:cs="Times New Roman"/>
          <w:sz w:val="28"/>
          <w:szCs w:val="28"/>
          <w:lang w:eastAsia="ru-RU"/>
        </w:rPr>
        <w:t xml:space="preserve"> природны</w:t>
      </w:r>
      <w:r w:rsidR="00FE3E30" w:rsidRPr="00D201A2">
        <w:rPr>
          <w:rFonts w:ascii="Times New Roman" w:eastAsia="Times New Roman" w:hAnsi="Times New Roman" w:cs="Times New Roman"/>
          <w:sz w:val="28"/>
          <w:szCs w:val="28"/>
          <w:lang w:eastAsia="ru-RU"/>
        </w:rPr>
        <w:t>е</w:t>
      </w:r>
      <w:r w:rsidRPr="00D201A2">
        <w:rPr>
          <w:rFonts w:ascii="Times New Roman" w:eastAsia="Times New Roman" w:hAnsi="Times New Roman" w:cs="Times New Roman"/>
          <w:sz w:val="28"/>
          <w:szCs w:val="28"/>
          <w:lang w:eastAsia="ru-RU"/>
        </w:rPr>
        <w:t xml:space="preserve"> территори</w:t>
      </w:r>
      <w:r w:rsidR="00FE3E30" w:rsidRPr="00D201A2">
        <w:rPr>
          <w:rFonts w:ascii="Times New Roman" w:eastAsia="Times New Roman" w:hAnsi="Times New Roman" w:cs="Times New Roman"/>
          <w:sz w:val="28"/>
          <w:szCs w:val="28"/>
          <w:lang w:eastAsia="ru-RU"/>
        </w:rPr>
        <w:t>и</w:t>
      </w:r>
      <w:r w:rsidRPr="00D201A2">
        <w:rPr>
          <w:rFonts w:ascii="Times New Roman" w:eastAsia="Times New Roman" w:hAnsi="Times New Roman" w:cs="Times New Roman"/>
          <w:sz w:val="28"/>
          <w:szCs w:val="28"/>
          <w:lang w:eastAsia="ru-RU"/>
        </w:rPr>
        <w:t xml:space="preserve"> регионального значени</w:t>
      </w:r>
      <w:r w:rsidR="00FE3E30" w:rsidRPr="00D201A2">
        <w:rPr>
          <w:rFonts w:ascii="Times New Roman" w:eastAsia="Times New Roman" w:hAnsi="Times New Roman" w:cs="Times New Roman"/>
          <w:sz w:val="28"/>
          <w:szCs w:val="28"/>
          <w:lang w:eastAsia="ru-RU"/>
        </w:rPr>
        <w:t>я, представленные в таблице 1.2.10.1.</w:t>
      </w:r>
    </w:p>
    <w:p w:rsidR="00247B2C" w:rsidRPr="00D201A2" w:rsidRDefault="00247B2C" w:rsidP="00285991">
      <w:pPr>
        <w:widowControl w:val="0"/>
        <w:spacing w:after="0"/>
        <w:ind w:firstLine="709"/>
        <w:jc w:val="right"/>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Таблица 1.2.10.1</w:t>
      </w:r>
    </w:p>
    <w:p w:rsidR="00247B2C" w:rsidRPr="00D201A2" w:rsidRDefault="00247B2C" w:rsidP="00285991">
      <w:pPr>
        <w:widowControl w:val="0"/>
        <w:spacing w:after="0"/>
        <w:ind w:firstLine="709"/>
        <w:jc w:val="center"/>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 xml:space="preserve">Особо охраняемые природные территории </w:t>
      </w:r>
    </w:p>
    <w:p w:rsidR="00AE6484" w:rsidRPr="00D201A2" w:rsidRDefault="00AE6484" w:rsidP="00285991">
      <w:pPr>
        <w:widowControl w:val="0"/>
        <w:spacing w:after="0"/>
        <w:ind w:firstLine="709"/>
        <w:jc w:val="center"/>
        <w:rPr>
          <w:rFonts w:ascii="Times New Roman" w:eastAsia="Times New Roman" w:hAnsi="Times New Roman" w:cs="Times New Roman"/>
          <w:sz w:val="2"/>
          <w:szCs w:val="2"/>
          <w:lang w:eastAsia="ru-RU"/>
        </w:rPr>
      </w:pPr>
    </w:p>
    <w:p w:rsidR="00247B2C" w:rsidRPr="00D201A2" w:rsidRDefault="00247B2C" w:rsidP="00285991">
      <w:pPr>
        <w:widowControl w:val="0"/>
        <w:spacing w:after="0"/>
        <w:ind w:firstLine="709"/>
        <w:jc w:val="center"/>
        <w:rPr>
          <w:rFonts w:ascii="Times New Roman" w:eastAsia="Times New Roman" w:hAnsi="Times New Roman" w:cs="Times New Roman"/>
          <w:sz w:val="2"/>
          <w:szCs w:val="2"/>
          <w:lang w:eastAsia="ru-RU"/>
        </w:rPr>
      </w:pPr>
    </w:p>
    <w:tbl>
      <w:tblPr>
        <w:tblStyle w:val="a5"/>
        <w:tblW w:w="10003" w:type="dxa"/>
        <w:tblInd w:w="108" w:type="dxa"/>
        <w:tblLook w:val="04A0" w:firstRow="1" w:lastRow="0" w:firstColumn="1" w:lastColumn="0" w:noHBand="0" w:noVBand="1"/>
      </w:tblPr>
      <w:tblGrid>
        <w:gridCol w:w="486"/>
        <w:gridCol w:w="3342"/>
        <w:gridCol w:w="1134"/>
        <w:gridCol w:w="2283"/>
        <w:gridCol w:w="1441"/>
        <w:gridCol w:w="1317"/>
      </w:tblGrid>
      <w:tr w:rsidR="00442671" w:rsidRPr="00D201A2" w:rsidTr="00442671">
        <w:trPr>
          <w:trHeight w:val="111"/>
          <w:tblHeader/>
        </w:trPr>
        <w:tc>
          <w:tcPr>
            <w:tcW w:w="486" w:type="dxa"/>
          </w:tcPr>
          <w:p w:rsidR="00442671" w:rsidRPr="00D201A2" w:rsidRDefault="00442671" w:rsidP="00442671">
            <w:pPr>
              <w:jc w:val="center"/>
              <w:rPr>
                <w:b/>
                <w:iCs/>
                <w:sz w:val="28"/>
                <w:szCs w:val="28"/>
              </w:rPr>
            </w:pPr>
            <w:r w:rsidRPr="00D201A2">
              <w:rPr>
                <w:szCs w:val="24"/>
              </w:rPr>
              <w:t>п/п</w:t>
            </w:r>
          </w:p>
        </w:tc>
        <w:tc>
          <w:tcPr>
            <w:tcW w:w="3342" w:type="dxa"/>
          </w:tcPr>
          <w:p w:rsidR="00442671" w:rsidRPr="00D201A2" w:rsidRDefault="00442671" w:rsidP="00442671">
            <w:pPr>
              <w:ind w:left="709" w:hanging="709"/>
              <w:jc w:val="center"/>
              <w:rPr>
                <w:szCs w:val="24"/>
              </w:rPr>
            </w:pPr>
            <w:r w:rsidRPr="00D201A2">
              <w:rPr>
                <w:szCs w:val="24"/>
              </w:rPr>
              <w:t>Наименование</w:t>
            </w:r>
          </w:p>
        </w:tc>
        <w:tc>
          <w:tcPr>
            <w:tcW w:w="1134" w:type="dxa"/>
          </w:tcPr>
          <w:p w:rsidR="00442671" w:rsidRPr="00D201A2" w:rsidRDefault="00442671" w:rsidP="00442671">
            <w:pPr>
              <w:jc w:val="center"/>
              <w:rPr>
                <w:szCs w:val="24"/>
              </w:rPr>
            </w:pPr>
            <w:r w:rsidRPr="00D201A2">
              <w:rPr>
                <w:szCs w:val="24"/>
              </w:rPr>
              <w:t>Площадь, га</w:t>
            </w:r>
          </w:p>
        </w:tc>
        <w:tc>
          <w:tcPr>
            <w:tcW w:w="2283" w:type="dxa"/>
          </w:tcPr>
          <w:p w:rsidR="00442671" w:rsidRPr="00D201A2" w:rsidRDefault="00442671" w:rsidP="00442671">
            <w:pPr>
              <w:jc w:val="center"/>
              <w:rPr>
                <w:szCs w:val="24"/>
              </w:rPr>
            </w:pPr>
            <w:r w:rsidRPr="00D201A2">
              <w:rPr>
                <w:szCs w:val="24"/>
              </w:rPr>
              <w:t>Местоположение</w:t>
            </w:r>
          </w:p>
        </w:tc>
        <w:tc>
          <w:tcPr>
            <w:tcW w:w="1441" w:type="dxa"/>
          </w:tcPr>
          <w:p w:rsidR="00442671" w:rsidRPr="00D201A2" w:rsidRDefault="00442671" w:rsidP="00442671">
            <w:pPr>
              <w:ind w:left="709" w:hanging="709"/>
              <w:jc w:val="center"/>
              <w:rPr>
                <w:szCs w:val="24"/>
              </w:rPr>
            </w:pPr>
            <w:r w:rsidRPr="00D201A2">
              <w:rPr>
                <w:szCs w:val="24"/>
              </w:rPr>
              <w:t>Значение</w:t>
            </w:r>
          </w:p>
        </w:tc>
        <w:tc>
          <w:tcPr>
            <w:tcW w:w="1317" w:type="dxa"/>
          </w:tcPr>
          <w:p w:rsidR="00442671" w:rsidRPr="00D201A2" w:rsidRDefault="00442671" w:rsidP="00442671">
            <w:pPr>
              <w:ind w:left="709" w:hanging="709"/>
              <w:jc w:val="center"/>
              <w:rPr>
                <w:szCs w:val="24"/>
              </w:rPr>
            </w:pPr>
            <w:r w:rsidRPr="00D201A2">
              <w:rPr>
                <w:szCs w:val="24"/>
              </w:rPr>
              <w:t>Реестровый</w:t>
            </w:r>
          </w:p>
          <w:p w:rsidR="00442671" w:rsidRPr="00D201A2" w:rsidRDefault="00442671" w:rsidP="00442671">
            <w:pPr>
              <w:ind w:left="709" w:hanging="709"/>
              <w:jc w:val="center"/>
              <w:rPr>
                <w:szCs w:val="24"/>
              </w:rPr>
            </w:pPr>
            <w:r w:rsidRPr="00D201A2">
              <w:rPr>
                <w:szCs w:val="24"/>
              </w:rPr>
              <w:t>номер</w:t>
            </w:r>
          </w:p>
        </w:tc>
      </w:tr>
      <w:tr w:rsidR="00247B2C" w:rsidRPr="00D201A2" w:rsidTr="00442671">
        <w:trPr>
          <w:trHeight w:val="111"/>
          <w:tblHeader/>
        </w:trPr>
        <w:tc>
          <w:tcPr>
            <w:tcW w:w="486" w:type="dxa"/>
          </w:tcPr>
          <w:p w:rsidR="00247B2C" w:rsidRPr="00D201A2" w:rsidRDefault="00247B2C" w:rsidP="00247B2C">
            <w:pPr>
              <w:jc w:val="center"/>
              <w:rPr>
                <w:szCs w:val="24"/>
              </w:rPr>
            </w:pPr>
            <w:r w:rsidRPr="00D201A2">
              <w:rPr>
                <w:szCs w:val="24"/>
              </w:rPr>
              <w:t>1</w:t>
            </w:r>
          </w:p>
        </w:tc>
        <w:tc>
          <w:tcPr>
            <w:tcW w:w="3342" w:type="dxa"/>
          </w:tcPr>
          <w:p w:rsidR="00247B2C" w:rsidRPr="00D201A2" w:rsidRDefault="00247B2C" w:rsidP="00247B2C">
            <w:pPr>
              <w:ind w:left="709" w:hanging="709"/>
              <w:jc w:val="center"/>
              <w:rPr>
                <w:szCs w:val="24"/>
              </w:rPr>
            </w:pPr>
            <w:r w:rsidRPr="00D201A2">
              <w:rPr>
                <w:szCs w:val="24"/>
              </w:rPr>
              <w:t>2</w:t>
            </w:r>
          </w:p>
        </w:tc>
        <w:tc>
          <w:tcPr>
            <w:tcW w:w="1134" w:type="dxa"/>
          </w:tcPr>
          <w:p w:rsidR="00247B2C" w:rsidRPr="00D201A2" w:rsidRDefault="00247B2C" w:rsidP="00247B2C">
            <w:pPr>
              <w:ind w:left="709" w:hanging="709"/>
              <w:jc w:val="center"/>
              <w:rPr>
                <w:szCs w:val="24"/>
              </w:rPr>
            </w:pPr>
            <w:r w:rsidRPr="00D201A2">
              <w:rPr>
                <w:szCs w:val="24"/>
              </w:rPr>
              <w:t>3</w:t>
            </w:r>
          </w:p>
        </w:tc>
        <w:tc>
          <w:tcPr>
            <w:tcW w:w="2283" w:type="dxa"/>
          </w:tcPr>
          <w:p w:rsidR="00247B2C" w:rsidRPr="00D201A2" w:rsidRDefault="00247B2C" w:rsidP="00247B2C">
            <w:pPr>
              <w:jc w:val="center"/>
              <w:rPr>
                <w:szCs w:val="24"/>
              </w:rPr>
            </w:pPr>
            <w:r w:rsidRPr="00D201A2">
              <w:rPr>
                <w:szCs w:val="24"/>
              </w:rPr>
              <w:t>4</w:t>
            </w:r>
          </w:p>
        </w:tc>
        <w:tc>
          <w:tcPr>
            <w:tcW w:w="1441" w:type="dxa"/>
          </w:tcPr>
          <w:p w:rsidR="00247B2C" w:rsidRPr="00D201A2" w:rsidRDefault="00247B2C" w:rsidP="00247B2C">
            <w:pPr>
              <w:ind w:left="709" w:hanging="709"/>
              <w:jc w:val="center"/>
              <w:rPr>
                <w:szCs w:val="24"/>
              </w:rPr>
            </w:pPr>
            <w:r w:rsidRPr="00D201A2">
              <w:rPr>
                <w:szCs w:val="24"/>
              </w:rPr>
              <w:t>5</w:t>
            </w:r>
          </w:p>
        </w:tc>
        <w:tc>
          <w:tcPr>
            <w:tcW w:w="1317" w:type="dxa"/>
          </w:tcPr>
          <w:p w:rsidR="00247B2C" w:rsidRPr="00D201A2" w:rsidRDefault="00247B2C" w:rsidP="00247B2C">
            <w:pPr>
              <w:ind w:left="709" w:hanging="709"/>
              <w:jc w:val="center"/>
              <w:rPr>
                <w:szCs w:val="24"/>
              </w:rPr>
            </w:pPr>
            <w:r w:rsidRPr="00D201A2">
              <w:rPr>
                <w:szCs w:val="24"/>
              </w:rPr>
              <w:t>6</w:t>
            </w:r>
          </w:p>
        </w:tc>
      </w:tr>
      <w:tr w:rsidR="00247B2C" w:rsidRPr="00D201A2" w:rsidTr="00442671">
        <w:tc>
          <w:tcPr>
            <w:tcW w:w="486" w:type="dxa"/>
          </w:tcPr>
          <w:p w:rsidR="00247B2C" w:rsidRPr="00D201A2" w:rsidRDefault="00247B2C" w:rsidP="002E1C36">
            <w:pPr>
              <w:widowControl w:val="0"/>
              <w:autoSpaceDE w:val="0"/>
              <w:autoSpaceDN w:val="0"/>
              <w:adjustRightInd w:val="0"/>
            </w:pPr>
            <w:r w:rsidRPr="00D201A2">
              <w:t>1</w:t>
            </w:r>
          </w:p>
        </w:tc>
        <w:tc>
          <w:tcPr>
            <w:tcW w:w="3342" w:type="dxa"/>
          </w:tcPr>
          <w:p w:rsidR="00247B2C" w:rsidRPr="00D201A2" w:rsidRDefault="00247B2C" w:rsidP="002E1C36">
            <w:pPr>
              <w:widowControl w:val="0"/>
              <w:autoSpaceDE w:val="0"/>
              <w:autoSpaceDN w:val="0"/>
              <w:adjustRightInd w:val="0"/>
            </w:pPr>
            <w:r w:rsidRPr="00D201A2">
              <w:t>Государственный природный заказник «Модно»</w:t>
            </w:r>
          </w:p>
          <w:p w:rsidR="00247B2C" w:rsidRPr="00D201A2" w:rsidRDefault="00247B2C" w:rsidP="002E1C36">
            <w:pPr>
              <w:widowControl w:val="0"/>
              <w:autoSpaceDE w:val="0"/>
              <w:autoSpaceDN w:val="0"/>
              <w:adjustRightInd w:val="0"/>
            </w:pPr>
            <w:r w:rsidRPr="00D201A2">
              <w:t>Принят решением Вологодского облисполкома от 29 января.1963 года № 98, Постановлением Правительства от 27 августа 2007 года № 1157  (в редакции постановлений Правительства Вологодской области от 26 апреля 2021 года №471, от 2</w:t>
            </w:r>
            <w:r w:rsidR="00BF5D1C" w:rsidRPr="00D201A2">
              <w:t>1</w:t>
            </w:r>
            <w:r w:rsidRPr="00D201A2">
              <w:t xml:space="preserve"> </w:t>
            </w:r>
            <w:r w:rsidR="00BF5D1C" w:rsidRPr="00D201A2">
              <w:t xml:space="preserve">декабря </w:t>
            </w:r>
            <w:r w:rsidRPr="00D201A2">
              <w:t xml:space="preserve"> 2021 года №1</w:t>
            </w:r>
            <w:r w:rsidR="00BF5D1C" w:rsidRPr="00D201A2">
              <w:t>478</w:t>
            </w:r>
            <w:r w:rsidRPr="00D201A2">
              <w:t xml:space="preserve">, от </w:t>
            </w:r>
            <w:r w:rsidR="00BF5D1C" w:rsidRPr="00D201A2">
              <w:t>9</w:t>
            </w:r>
            <w:r w:rsidRPr="00D201A2">
              <w:t xml:space="preserve"> </w:t>
            </w:r>
            <w:r w:rsidR="00BF5D1C" w:rsidRPr="00D201A2">
              <w:t>января</w:t>
            </w:r>
            <w:r w:rsidRPr="00D201A2">
              <w:t xml:space="preserve"> 202</w:t>
            </w:r>
            <w:r w:rsidR="00BF5D1C" w:rsidRPr="00D201A2">
              <w:t>3 года №1</w:t>
            </w:r>
            <w:r w:rsidRPr="00D201A2">
              <w:t>)</w:t>
            </w:r>
          </w:p>
        </w:tc>
        <w:tc>
          <w:tcPr>
            <w:tcW w:w="1134" w:type="dxa"/>
          </w:tcPr>
          <w:p w:rsidR="00247B2C" w:rsidRPr="00D201A2" w:rsidRDefault="00247B2C" w:rsidP="002E1C36">
            <w:pPr>
              <w:widowControl w:val="0"/>
              <w:autoSpaceDE w:val="0"/>
              <w:autoSpaceDN w:val="0"/>
              <w:adjustRightInd w:val="0"/>
            </w:pPr>
            <w:r w:rsidRPr="00D201A2">
              <w:t>994,0</w:t>
            </w:r>
          </w:p>
        </w:tc>
        <w:tc>
          <w:tcPr>
            <w:tcW w:w="2283" w:type="dxa"/>
          </w:tcPr>
          <w:p w:rsidR="00247B2C" w:rsidRPr="00D201A2" w:rsidRDefault="00247B2C" w:rsidP="002E1C36">
            <w:pPr>
              <w:widowControl w:val="0"/>
              <w:autoSpaceDE w:val="0"/>
              <w:autoSpaceDN w:val="0"/>
              <w:adjustRightInd w:val="0"/>
            </w:pPr>
            <w:r w:rsidRPr="00D201A2">
              <w:t>Вологодская область, Устюженский муниципальный округ, в 30 км к северо-востоку от города Устюжны, в правобережной части нижнего течения реки Мологи</w:t>
            </w:r>
          </w:p>
        </w:tc>
        <w:tc>
          <w:tcPr>
            <w:tcW w:w="1441" w:type="dxa"/>
          </w:tcPr>
          <w:p w:rsidR="00247B2C" w:rsidRPr="00D201A2" w:rsidRDefault="00247B2C" w:rsidP="002E1C36">
            <w:r w:rsidRPr="00D201A2">
              <w:t>Региональный</w:t>
            </w:r>
          </w:p>
        </w:tc>
        <w:tc>
          <w:tcPr>
            <w:tcW w:w="1317" w:type="dxa"/>
          </w:tcPr>
          <w:p w:rsidR="00247B2C" w:rsidRPr="00D201A2" w:rsidRDefault="00247B2C" w:rsidP="002E1C36">
            <w:pPr>
              <w:wordWrap w:val="0"/>
              <w:ind w:right="62"/>
            </w:pPr>
            <w:r w:rsidRPr="00D201A2">
              <w:t>35:19-6.5</w:t>
            </w:r>
            <w:r w:rsidR="00E479AD" w:rsidRPr="00D201A2">
              <w:t>4</w:t>
            </w:r>
          </w:p>
          <w:p w:rsidR="008368E6" w:rsidRPr="00D201A2" w:rsidRDefault="008368E6" w:rsidP="002E1C36">
            <w:pPr>
              <w:wordWrap w:val="0"/>
              <w:ind w:right="62"/>
            </w:pPr>
          </w:p>
        </w:tc>
      </w:tr>
      <w:tr w:rsidR="00247B2C" w:rsidRPr="00D201A2" w:rsidTr="00442671">
        <w:tc>
          <w:tcPr>
            <w:tcW w:w="486" w:type="dxa"/>
          </w:tcPr>
          <w:p w:rsidR="00247B2C" w:rsidRPr="00D201A2" w:rsidRDefault="00247B2C" w:rsidP="002E1C36">
            <w:pPr>
              <w:widowControl w:val="0"/>
              <w:autoSpaceDE w:val="0"/>
              <w:autoSpaceDN w:val="0"/>
              <w:adjustRightInd w:val="0"/>
            </w:pPr>
            <w:r w:rsidRPr="00D201A2">
              <w:t>2</w:t>
            </w:r>
          </w:p>
        </w:tc>
        <w:tc>
          <w:tcPr>
            <w:tcW w:w="3342" w:type="dxa"/>
          </w:tcPr>
          <w:p w:rsidR="00247B2C" w:rsidRPr="00D201A2" w:rsidRDefault="00247B2C" w:rsidP="002E1C36">
            <w:pPr>
              <w:widowControl w:val="0"/>
              <w:autoSpaceDE w:val="0"/>
              <w:autoSpaceDN w:val="0"/>
              <w:adjustRightInd w:val="0"/>
            </w:pPr>
            <w:r w:rsidRPr="00D201A2">
              <w:t xml:space="preserve">Государственный природный </w:t>
            </w:r>
            <w:r w:rsidR="005850D7" w:rsidRPr="00D201A2">
              <w:t>заказник «Ва</w:t>
            </w:r>
            <w:r w:rsidRPr="00D201A2">
              <w:t>нская Лука»</w:t>
            </w:r>
          </w:p>
          <w:p w:rsidR="00247B2C" w:rsidRPr="00D201A2" w:rsidRDefault="00247B2C" w:rsidP="002E1C36">
            <w:pPr>
              <w:widowControl w:val="0"/>
              <w:autoSpaceDE w:val="0"/>
              <w:autoSpaceDN w:val="0"/>
              <w:adjustRightInd w:val="0"/>
            </w:pPr>
            <w:r w:rsidRPr="00D201A2">
              <w:t xml:space="preserve">Принят решением Вологодского облисполкома от </w:t>
            </w:r>
            <w:r w:rsidR="00E479AD" w:rsidRPr="00D201A2">
              <w:t>31</w:t>
            </w:r>
            <w:r w:rsidRPr="00D201A2">
              <w:t xml:space="preserve"> </w:t>
            </w:r>
            <w:r w:rsidR="00E479AD" w:rsidRPr="00D201A2">
              <w:t>августа</w:t>
            </w:r>
            <w:r w:rsidR="00BF5D1C" w:rsidRPr="00D201A2">
              <w:t xml:space="preserve"> </w:t>
            </w:r>
            <w:r w:rsidRPr="00D201A2">
              <w:t>19</w:t>
            </w:r>
            <w:r w:rsidR="00E479AD" w:rsidRPr="00D201A2">
              <w:t>89</w:t>
            </w:r>
            <w:r w:rsidRPr="00D201A2">
              <w:t xml:space="preserve"> года № </w:t>
            </w:r>
            <w:r w:rsidR="00E479AD" w:rsidRPr="00D201A2">
              <w:t>375</w:t>
            </w:r>
            <w:r w:rsidRPr="00D201A2">
              <w:t xml:space="preserve">, Постановлением Правительства от </w:t>
            </w:r>
            <w:r w:rsidR="00E479AD" w:rsidRPr="00D201A2">
              <w:t>1</w:t>
            </w:r>
            <w:r w:rsidR="00BF5D1C" w:rsidRPr="00D201A2">
              <w:t>8</w:t>
            </w:r>
            <w:r w:rsidR="00E479AD" w:rsidRPr="00D201A2">
              <w:t xml:space="preserve"> сентября 2007</w:t>
            </w:r>
            <w:r w:rsidRPr="00D201A2">
              <w:t xml:space="preserve"> года № 12</w:t>
            </w:r>
            <w:r w:rsidR="00BF5D1C" w:rsidRPr="00D201A2">
              <w:t xml:space="preserve">59 </w:t>
            </w:r>
            <w:r w:rsidRPr="00D201A2">
              <w:t xml:space="preserve">(в редакции Постановления Правительства Вологодской области от </w:t>
            </w:r>
            <w:r w:rsidR="00BF5D1C" w:rsidRPr="00D201A2">
              <w:t>20</w:t>
            </w:r>
            <w:r w:rsidRPr="00D201A2">
              <w:t xml:space="preserve"> </w:t>
            </w:r>
            <w:r w:rsidR="00BF5D1C" w:rsidRPr="00D201A2">
              <w:t>января</w:t>
            </w:r>
            <w:r w:rsidRPr="00D201A2">
              <w:t xml:space="preserve"> 20</w:t>
            </w:r>
            <w:r w:rsidR="00431C5E" w:rsidRPr="00D201A2">
              <w:t>09 года № 22</w:t>
            </w:r>
            <w:r w:rsidRPr="00D201A2">
              <w:t>; от 21 октября 201</w:t>
            </w:r>
            <w:r w:rsidR="00431C5E" w:rsidRPr="00D201A2">
              <w:t>3</w:t>
            </w:r>
            <w:r w:rsidRPr="00D201A2">
              <w:t xml:space="preserve"> года № </w:t>
            </w:r>
            <w:r w:rsidR="00431C5E" w:rsidRPr="00D201A2">
              <w:t>1028</w:t>
            </w:r>
            <w:r w:rsidRPr="00D201A2">
              <w:t>; от 2</w:t>
            </w:r>
            <w:r w:rsidR="00431C5E" w:rsidRPr="00D201A2">
              <w:t>1</w:t>
            </w:r>
            <w:r w:rsidRPr="00D201A2">
              <w:t xml:space="preserve"> </w:t>
            </w:r>
            <w:r w:rsidR="00431C5E" w:rsidRPr="00D201A2">
              <w:t>октября</w:t>
            </w:r>
            <w:r w:rsidRPr="00D201A2">
              <w:t xml:space="preserve"> .20</w:t>
            </w:r>
            <w:r w:rsidR="00431C5E" w:rsidRPr="00D201A2">
              <w:t>19 года № 959</w:t>
            </w:r>
            <w:r w:rsidRPr="00D201A2">
              <w:t>; от 26 апреля 2021 года № 471</w:t>
            </w:r>
            <w:r w:rsidR="00431C5E" w:rsidRPr="00D201A2">
              <w:t>, от 20 декабря 2021 года № 1478</w:t>
            </w:r>
            <w:r w:rsidRPr="00D201A2">
              <w:t>)</w:t>
            </w:r>
          </w:p>
        </w:tc>
        <w:tc>
          <w:tcPr>
            <w:tcW w:w="1134" w:type="dxa"/>
          </w:tcPr>
          <w:p w:rsidR="00247B2C" w:rsidRPr="00D201A2" w:rsidRDefault="00247B2C" w:rsidP="002E1C36">
            <w:pPr>
              <w:widowControl w:val="0"/>
              <w:autoSpaceDE w:val="0"/>
              <w:autoSpaceDN w:val="0"/>
              <w:adjustRightInd w:val="0"/>
              <w:rPr>
                <w:color w:val="FF0000"/>
              </w:rPr>
            </w:pPr>
            <w:r w:rsidRPr="00D201A2">
              <w:t>2489,6</w:t>
            </w:r>
          </w:p>
        </w:tc>
        <w:tc>
          <w:tcPr>
            <w:tcW w:w="2283" w:type="dxa"/>
          </w:tcPr>
          <w:p w:rsidR="00247B2C" w:rsidRPr="00D201A2" w:rsidRDefault="00247B2C" w:rsidP="002E1C36">
            <w:pPr>
              <w:widowControl w:val="0"/>
              <w:autoSpaceDE w:val="0"/>
              <w:autoSpaceDN w:val="0"/>
              <w:adjustRightInd w:val="0"/>
              <w:rPr>
                <w:color w:val="FF0000"/>
              </w:rPr>
            </w:pPr>
            <w:r w:rsidRPr="00D201A2">
              <w:t>Вологодская область, Устюженский муниципальный округ, в 22 км к северо-востоку от города Устюжны, в левобережной части нижнего течения реки Мологи</w:t>
            </w:r>
          </w:p>
        </w:tc>
        <w:tc>
          <w:tcPr>
            <w:tcW w:w="1441" w:type="dxa"/>
          </w:tcPr>
          <w:p w:rsidR="00247B2C" w:rsidRPr="00D201A2" w:rsidRDefault="00247B2C" w:rsidP="002E1C36">
            <w:r w:rsidRPr="00D201A2">
              <w:t>Региональный</w:t>
            </w:r>
          </w:p>
        </w:tc>
        <w:tc>
          <w:tcPr>
            <w:tcW w:w="1317" w:type="dxa"/>
          </w:tcPr>
          <w:p w:rsidR="00AE6484" w:rsidRPr="00D201A2" w:rsidRDefault="00AE6484" w:rsidP="002E1C36">
            <w:pPr>
              <w:wordWrap w:val="0"/>
              <w:ind w:right="62"/>
            </w:pPr>
            <w:r w:rsidRPr="00D201A2">
              <w:t>35:19-6.61</w:t>
            </w:r>
          </w:p>
        </w:tc>
      </w:tr>
    </w:tbl>
    <w:p w:rsidR="00D676A0" w:rsidRPr="00D201A2" w:rsidRDefault="006F6D05" w:rsidP="002E5786">
      <w:pPr>
        <w:pStyle w:val="aa"/>
        <w:keepNext/>
        <w:widowControl w:val="0"/>
        <w:numPr>
          <w:ilvl w:val="2"/>
          <w:numId w:val="11"/>
        </w:numPr>
        <w:spacing w:before="240" w:after="0"/>
        <w:ind w:left="0" w:firstLine="0"/>
        <w:jc w:val="center"/>
        <w:outlineLvl w:val="2"/>
        <w:rPr>
          <w:rFonts w:ascii="Times New Roman" w:eastAsia="Times New Roman" w:hAnsi="Times New Roman" w:cs="Times New Roman"/>
          <w:b/>
          <w:bCs/>
          <w:sz w:val="28"/>
          <w:szCs w:val="24"/>
          <w:lang w:eastAsia="ru-RU"/>
        </w:rPr>
      </w:pPr>
      <w:bookmarkStart w:id="43" w:name="_Toc72837725"/>
      <w:r w:rsidRPr="00D201A2">
        <w:rPr>
          <w:rFonts w:ascii="Times New Roman" w:eastAsia="Times New Roman" w:hAnsi="Times New Roman" w:cs="Times New Roman"/>
          <w:b/>
          <w:bCs/>
          <w:sz w:val="28"/>
          <w:szCs w:val="24"/>
          <w:lang w:eastAsia="ru-RU"/>
        </w:rPr>
        <w:t xml:space="preserve"> </w:t>
      </w:r>
      <w:bookmarkStart w:id="44" w:name="_Toc164082020"/>
      <w:r w:rsidR="00D676A0" w:rsidRPr="00D201A2">
        <w:rPr>
          <w:rFonts w:ascii="Times New Roman" w:eastAsia="Times New Roman" w:hAnsi="Times New Roman" w:cs="Times New Roman"/>
          <w:b/>
          <w:bCs/>
          <w:sz w:val="28"/>
          <w:szCs w:val="24"/>
          <w:lang w:eastAsia="ru-RU"/>
        </w:rPr>
        <w:t>Мелиорированные земли</w:t>
      </w:r>
      <w:bookmarkEnd w:id="43"/>
      <w:bookmarkEnd w:id="44"/>
    </w:p>
    <w:p w:rsidR="00B02C43" w:rsidRPr="00B51B24" w:rsidRDefault="00B02C43" w:rsidP="00285991">
      <w:pPr>
        <w:widowControl w:val="0"/>
        <w:spacing w:after="0"/>
        <w:ind w:firstLine="709"/>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 xml:space="preserve">В соответствии со </w:t>
      </w:r>
      <w:hyperlink r:id="rId10" w:history="1">
        <w:r w:rsidRPr="00B51B24">
          <w:rPr>
            <w:rFonts w:ascii="Times New Roman" w:eastAsia="Times New Roman" w:hAnsi="Times New Roman" w:cs="Times New Roman"/>
            <w:sz w:val="28"/>
            <w:szCs w:val="28"/>
            <w:lang w:eastAsia="ru-RU"/>
          </w:rPr>
          <w:t>статьей 2</w:t>
        </w:r>
      </w:hyperlink>
      <w:r w:rsidRPr="00B51B24">
        <w:rPr>
          <w:rFonts w:ascii="Times New Roman" w:eastAsia="Times New Roman" w:hAnsi="Times New Roman" w:cs="Times New Roman"/>
          <w:sz w:val="28"/>
          <w:szCs w:val="28"/>
          <w:lang w:eastAsia="ru-RU"/>
        </w:rPr>
        <w:t xml:space="preserve"> Федерального закона от 10 января 1996 года № 4-ФЗ «О мелиорации земель» (в редакции Федерального закона от 8 декабря 2020 года № 429-ФЗ) мелиоративные системы представляют собой комплексы взаимосвязанных гидротехнических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мелиорируемых землях), обеспечивающих создание оптимальных водного, воздушного, теплового и питательного режимов почв на мелиорируемых землях.</w:t>
      </w:r>
    </w:p>
    <w:p w:rsidR="00B02C43" w:rsidRPr="00B51B24" w:rsidRDefault="00B02C43" w:rsidP="00285991">
      <w:pPr>
        <w:widowControl w:val="0"/>
        <w:spacing w:after="0"/>
        <w:ind w:firstLine="709"/>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 xml:space="preserve"> Отдельно расположенные гидротехнические сооружения - инженерные сооружения и устройства, не входящие в мелиоративные системы, обеспечивающие регулирование, подъем, подачу, распределение воды потребителям, отвод вод с помощью мелиоративных систем, защиту почв от водной эрозии, противоселевую и противооползневую защиту.</w:t>
      </w:r>
    </w:p>
    <w:p w:rsidR="00B02C43" w:rsidRPr="00D201A2" w:rsidRDefault="00B02C43" w:rsidP="00285991">
      <w:pPr>
        <w:widowControl w:val="0"/>
        <w:spacing w:after="0"/>
        <w:ind w:firstLine="709"/>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 xml:space="preserve">В составе гидромелиорации земель мелиоративные системы </w:t>
      </w:r>
      <w:r w:rsidRPr="00B51B24">
        <w:rPr>
          <w:rFonts w:ascii="Times New Roman" w:eastAsia="Times New Roman" w:hAnsi="Times New Roman" w:cs="Times New Roman"/>
          <w:sz w:val="28"/>
          <w:szCs w:val="28"/>
          <w:lang w:eastAsia="ru-RU"/>
        </w:rPr>
        <w:lastRenderedPageBreak/>
        <w:t xml:space="preserve">подразделяются на: оросительные и осушительные. Оросительные системы обеспечивают коренное улучшение засушливых земель, а осушительные системы - заболоченных и излишне увлажненных, состояние которых зависит от </w:t>
      </w:r>
      <w:r w:rsidRPr="00D201A2">
        <w:rPr>
          <w:rFonts w:ascii="Times New Roman" w:eastAsia="Times New Roman" w:hAnsi="Times New Roman" w:cs="Times New Roman"/>
          <w:sz w:val="28"/>
          <w:szCs w:val="28"/>
          <w:lang w:eastAsia="ru-RU"/>
        </w:rPr>
        <w:t>воздействия воды.</w:t>
      </w:r>
    </w:p>
    <w:p w:rsidR="00D201A2" w:rsidRDefault="00A723D4" w:rsidP="00285991">
      <w:pPr>
        <w:spacing w:after="0"/>
        <w:ind w:firstLine="709"/>
        <w:jc w:val="both"/>
        <w:rPr>
          <w:rFonts w:ascii="Times New Roman" w:hAnsi="Times New Roman"/>
          <w:sz w:val="28"/>
          <w:szCs w:val="28"/>
        </w:rPr>
      </w:pPr>
      <w:r w:rsidRPr="00D201A2">
        <w:rPr>
          <w:rFonts w:ascii="Times New Roman" w:hAnsi="Times New Roman"/>
          <w:sz w:val="28"/>
          <w:szCs w:val="28"/>
        </w:rPr>
        <w:t>В соответствии с данными учёта мелиорированных земель и паспортизации мелиоративных систем ФГБУ «Управление «Вологдамелиоводхоз» на территории сельского поселения Желябовское располагаются следующие участки мелиорации: «Мыза-1», «Мыза-2», «Копниха», «Торшеево», «Ижина-1», «Матвеево», «Мартыново», «Слуды-Липенка».</w:t>
      </w:r>
      <w:r w:rsidR="00182C5B" w:rsidRPr="00D201A2">
        <w:rPr>
          <w:rFonts w:ascii="Times New Roman" w:hAnsi="Times New Roman"/>
          <w:sz w:val="28"/>
          <w:szCs w:val="28"/>
        </w:rPr>
        <w:t xml:space="preserve"> </w:t>
      </w:r>
    </w:p>
    <w:p w:rsidR="00A723D4" w:rsidRDefault="00A723D4" w:rsidP="00285991">
      <w:pPr>
        <w:spacing w:after="0"/>
        <w:ind w:firstLine="709"/>
        <w:jc w:val="both"/>
        <w:rPr>
          <w:rFonts w:ascii="Times New Roman" w:hAnsi="Times New Roman"/>
          <w:sz w:val="28"/>
          <w:szCs w:val="28"/>
        </w:rPr>
      </w:pPr>
      <w:r w:rsidRPr="00D201A2">
        <w:rPr>
          <w:rFonts w:ascii="Times New Roman" w:hAnsi="Times New Roman"/>
          <w:sz w:val="28"/>
          <w:szCs w:val="28"/>
        </w:rPr>
        <w:t>Границы мелиорированных земель на чертеж</w:t>
      </w:r>
      <w:r w:rsidR="00182C5B" w:rsidRPr="00D201A2">
        <w:rPr>
          <w:rFonts w:ascii="Times New Roman" w:hAnsi="Times New Roman"/>
          <w:sz w:val="28"/>
          <w:szCs w:val="28"/>
        </w:rPr>
        <w:t>ах</w:t>
      </w:r>
      <w:r w:rsidRPr="00D201A2">
        <w:rPr>
          <w:rFonts w:ascii="Times New Roman" w:hAnsi="Times New Roman"/>
          <w:sz w:val="28"/>
          <w:szCs w:val="28"/>
        </w:rPr>
        <w:t xml:space="preserve"> генерального плана </w:t>
      </w:r>
      <w:r w:rsidR="00182C5B" w:rsidRPr="00D201A2">
        <w:rPr>
          <w:rFonts w:ascii="Times New Roman" w:eastAsia="Times New Roman" w:hAnsi="Times New Roman" w:cs="Times New Roman"/>
          <w:sz w:val="28"/>
          <w:szCs w:val="28"/>
          <w:lang w:eastAsia="ru-RU"/>
        </w:rPr>
        <w:t>не отражены,</w:t>
      </w:r>
      <w:r w:rsidR="00182C5B" w:rsidRPr="00D201A2">
        <w:rPr>
          <w:rFonts w:ascii="Times New Roman" w:eastAsia="Times New Roman" w:hAnsi="Times New Roman" w:cs="Times New Roman"/>
          <w:color w:val="FF0000"/>
          <w:sz w:val="28"/>
          <w:szCs w:val="28"/>
          <w:lang w:eastAsia="ru-RU"/>
        </w:rPr>
        <w:t xml:space="preserve"> </w:t>
      </w:r>
      <w:r w:rsidR="00182C5B" w:rsidRPr="00D201A2">
        <w:rPr>
          <w:rFonts w:ascii="Times New Roman" w:eastAsia="Times New Roman" w:hAnsi="Times New Roman" w:cs="Times New Roman"/>
          <w:color w:val="000000" w:themeColor="text1"/>
          <w:sz w:val="28"/>
          <w:szCs w:val="28"/>
          <w:lang w:eastAsia="ru-RU"/>
        </w:rPr>
        <w:t>ввиду отсутствия сведений о границах мелиоративных систем в Едином государственном реестре недвижимости.</w:t>
      </w:r>
    </w:p>
    <w:p w:rsidR="0007183E" w:rsidRPr="0007183E" w:rsidRDefault="0007183E" w:rsidP="0007183E">
      <w:pPr>
        <w:widowControl w:val="0"/>
        <w:spacing w:after="0"/>
        <w:ind w:firstLine="709"/>
        <w:jc w:val="both"/>
        <w:rPr>
          <w:rFonts w:ascii="Times New Roman" w:eastAsia="Times New Roman" w:hAnsi="Times New Roman" w:cs="Times New Roman"/>
          <w:color w:val="000000" w:themeColor="text1"/>
          <w:sz w:val="28"/>
          <w:szCs w:val="28"/>
          <w:lang w:eastAsia="ru-RU"/>
        </w:rPr>
      </w:pPr>
      <w:r w:rsidRPr="00D051D6">
        <w:rPr>
          <w:rFonts w:ascii="Times New Roman" w:eastAsia="Times New Roman" w:hAnsi="Times New Roman" w:cs="Times New Roman"/>
          <w:color w:val="000000" w:themeColor="text1"/>
          <w:sz w:val="28"/>
          <w:szCs w:val="28"/>
          <w:lang w:eastAsia="ru-RU"/>
        </w:rPr>
        <w:t>В соответствии с п. 5.1.4. ГОСТ Р 58376-2022  Национального стандарта Российской Федерации «Мелиоративные системы и гидротехнические сооружения. Эксплуатация. Общие требования» использование мелиоративных систем, их составных частей, элементов и гидротехнических сооружений для нужд, не связанных с их целевым назначением, включая проведение проектных, строительных, и эксплуатационных работ, может быть осуществлено только при наличии согласованных технических условий и с разрешения владельца указанных объектов. Ответственность за сохранность и полное восстановление поврежденных во время производства работ мелиоративных систем, их составных частей, элементов и ГТС лежит на организациях, осуществляющих эти работы.</w:t>
      </w:r>
    </w:p>
    <w:p w:rsidR="0007183E" w:rsidRPr="00B51B24" w:rsidRDefault="0007183E" w:rsidP="00285991">
      <w:pPr>
        <w:widowControl w:val="0"/>
        <w:spacing w:after="0"/>
        <w:ind w:firstLine="709"/>
        <w:jc w:val="both"/>
        <w:rPr>
          <w:rFonts w:ascii="Times New Roman" w:eastAsia="Times New Roman" w:hAnsi="Times New Roman" w:cs="Times New Roman"/>
          <w:color w:val="000000" w:themeColor="text1"/>
          <w:sz w:val="28"/>
          <w:szCs w:val="28"/>
          <w:lang w:eastAsia="ru-RU"/>
        </w:rPr>
      </w:pPr>
    </w:p>
    <w:p w:rsidR="00D252E7" w:rsidRPr="00D201A2" w:rsidRDefault="00D252E7" w:rsidP="00285991">
      <w:pPr>
        <w:pStyle w:val="1"/>
        <w:pageBreakBefore/>
        <w:widowControl w:val="0"/>
        <w:numPr>
          <w:ilvl w:val="0"/>
          <w:numId w:val="2"/>
        </w:numPr>
        <w:spacing w:before="0" w:after="240"/>
        <w:ind w:left="0" w:firstLine="0"/>
        <w:jc w:val="center"/>
        <w:rPr>
          <w:rFonts w:ascii="Times New Roman" w:eastAsia="Times New Roman" w:hAnsi="Times New Roman" w:cs="Times New Roman"/>
          <w:color w:val="auto"/>
        </w:rPr>
      </w:pPr>
      <w:bookmarkStart w:id="45" w:name="_Toc72837726"/>
      <w:bookmarkStart w:id="46" w:name="_Toc164082021"/>
      <w:r w:rsidRPr="00D201A2">
        <w:rPr>
          <w:rFonts w:ascii="Times New Roman" w:eastAsia="Times New Roman" w:hAnsi="Times New Roman" w:cs="Times New Roman"/>
          <w:color w:val="auto"/>
        </w:rPr>
        <w:lastRenderedPageBreak/>
        <w:t>Историко-культурные данные</w:t>
      </w:r>
      <w:bookmarkEnd w:id="45"/>
      <w:bookmarkEnd w:id="46"/>
    </w:p>
    <w:p w:rsidR="00D252E7" w:rsidRPr="00D201A2" w:rsidRDefault="00D252E7" w:rsidP="00285991">
      <w:pPr>
        <w:keepNext/>
        <w:widowControl w:val="0"/>
        <w:numPr>
          <w:ilvl w:val="1"/>
          <w:numId w:val="2"/>
        </w:numPr>
        <w:tabs>
          <w:tab w:val="left" w:pos="0"/>
        </w:tabs>
        <w:ind w:left="0" w:firstLine="0"/>
        <w:contextualSpacing/>
        <w:jc w:val="center"/>
        <w:outlineLvl w:val="2"/>
        <w:rPr>
          <w:rFonts w:ascii="Times New Roman" w:eastAsia="Times New Roman" w:hAnsi="Times New Roman" w:cs="Times New Roman"/>
          <w:b/>
          <w:bCs/>
          <w:sz w:val="28"/>
          <w:szCs w:val="24"/>
          <w:lang w:eastAsia="ru-RU"/>
        </w:rPr>
      </w:pPr>
      <w:bookmarkStart w:id="47" w:name="_Toc72837727"/>
      <w:bookmarkStart w:id="48" w:name="_Toc164082022"/>
      <w:r w:rsidRPr="00D201A2">
        <w:rPr>
          <w:rFonts w:ascii="Times New Roman" w:eastAsia="Times New Roman" w:hAnsi="Times New Roman" w:cs="Times New Roman"/>
          <w:b/>
          <w:bCs/>
          <w:sz w:val="28"/>
          <w:szCs w:val="24"/>
          <w:lang w:eastAsia="ru-RU"/>
        </w:rPr>
        <w:t>Историческая справка</w:t>
      </w:r>
      <w:bookmarkEnd w:id="48"/>
    </w:p>
    <w:p w:rsidR="002E1C36" w:rsidRDefault="00A92221" w:rsidP="002063ED">
      <w:pPr>
        <w:spacing w:after="0"/>
        <w:ind w:firstLine="709"/>
        <w:jc w:val="both"/>
        <w:rPr>
          <w:rFonts w:ascii="Times New Roman" w:hAnsi="Times New Roman"/>
          <w:sz w:val="28"/>
          <w:szCs w:val="28"/>
        </w:rPr>
      </w:pPr>
      <w:r w:rsidRPr="00D201A2">
        <w:rPr>
          <w:rFonts w:ascii="Times New Roman" w:hAnsi="Times New Roman"/>
          <w:sz w:val="28"/>
          <w:szCs w:val="28"/>
        </w:rPr>
        <w:t>В 2015 году, путём объединения в состав сельского</w:t>
      </w:r>
      <w:r w:rsidRPr="00831C9F">
        <w:rPr>
          <w:rFonts w:ascii="Times New Roman" w:hAnsi="Times New Roman"/>
          <w:sz w:val="28"/>
          <w:szCs w:val="28"/>
        </w:rPr>
        <w:t xml:space="preserve"> поселения Желябовское</w:t>
      </w:r>
      <w:r w:rsidR="00C75913">
        <w:rPr>
          <w:rFonts w:ascii="Times New Roman" w:hAnsi="Times New Roman"/>
          <w:sz w:val="28"/>
          <w:szCs w:val="28"/>
        </w:rPr>
        <w:t xml:space="preserve"> Устюженского муниципального района</w:t>
      </w:r>
      <w:r w:rsidRPr="00831C9F">
        <w:rPr>
          <w:rFonts w:ascii="Times New Roman" w:hAnsi="Times New Roman"/>
          <w:sz w:val="28"/>
          <w:szCs w:val="28"/>
        </w:rPr>
        <w:t xml:space="preserve"> вошли: муниципальное образование Моденское (9 населённых пунктов), муниципальное образование Сошневское (18 населённых пунктов) и муниципальное образование посёлок имени Ж</w:t>
      </w:r>
      <w:r w:rsidR="002E1C36">
        <w:rPr>
          <w:rFonts w:ascii="Times New Roman" w:hAnsi="Times New Roman"/>
          <w:sz w:val="28"/>
          <w:szCs w:val="28"/>
        </w:rPr>
        <w:t>елябова (6 населённых пунктов).</w:t>
      </w:r>
    </w:p>
    <w:p w:rsidR="00A92221" w:rsidRPr="00831C9F" w:rsidRDefault="00A92221" w:rsidP="002063ED">
      <w:pPr>
        <w:spacing w:after="0"/>
        <w:ind w:firstLine="709"/>
        <w:jc w:val="both"/>
        <w:rPr>
          <w:rFonts w:ascii="Times New Roman" w:hAnsi="Times New Roman"/>
          <w:sz w:val="28"/>
          <w:szCs w:val="28"/>
        </w:rPr>
      </w:pPr>
      <w:r w:rsidRPr="00831C9F">
        <w:rPr>
          <w:rFonts w:ascii="Times New Roman" w:hAnsi="Times New Roman"/>
          <w:sz w:val="28"/>
          <w:szCs w:val="28"/>
        </w:rPr>
        <w:t>Муниципальное образование посёлок имени Желябова</w:t>
      </w:r>
    </w:p>
    <w:p w:rsidR="00A92221" w:rsidRPr="00831C9F" w:rsidRDefault="00A92221" w:rsidP="002063ED">
      <w:pPr>
        <w:spacing w:after="0"/>
        <w:ind w:firstLine="709"/>
        <w:jc w:val="both"/>
        <w:rPr>
          <w:rFonts w:ascii="Times New Roman" w:hAnsi="Times New Roman"/>
          <w:sz w:val="28"/>
          <w:szCs w:val="28"/>
        </w:rPr>
      </w:pPr>
      <w:r w:rsidRPr="00831C9F">
        <w:rPr>
          <w:rFonts w:ascii="Times New Roman" w:hAnsi="Times New Roman"/>
          <w:sz w:val="28"/>
          <w:szCs w:val="28"/>
        </w:rPr>
        <w:t>Муниципальное образование посёлок имени Желябова – упраздненное сельское поселение в составе Устюженского района. Центр – по</w:t>
      </w:r>
      <w:r w:rsidR="002E1C36">
        <w:rPr>
          <w:rFonts w:ascii="Times New Roman" w:hAnsi="Times New Roman"/>
          <w:sz w:val="28"/>
          <w:szCs w:val="28"/>
        </w:rPr>
        <w:t>сёлок имени Желябова.</w:t>
      </w:r>
    </w:p>
    <w:p w:rsidR="00A92221" w:rsidRPr="00831C9F" w:rsidRDefault="00A92221" w:rsidP="002063ED">
      <w:pPr>
        <w:spacing w:after="0"/>
        <w:ind w:firstLine="709"/>
        <w:jc w:val="both"/>
        <w:rPr>
          <w:rFonts w:ascii="Times New Roman" w:hAnsi="Times New Roman"/>
          <w:sz w:val="28"/>
          <w:szCs w:val="28"/>
        </w:rPr>
      </w:pPr>
      <w:r w:rsidRPr="00831C9F">
        <w:rPr>
          <w:rFonts w:ascii="Times New Roman" w:hAnsi="Times New Roman"/>
          <w:sz w:val="28"/>
          <w:szCs w:val="28"/>
        </w:rPr>
        <w:t>Население деревень, расположенных в долине реки Молога в её излучине, напротив деревни Лентьево и устья реки Чагодоща, издавна занималось строительством деревянных судов (преимущественно небольших «тихвинок»). Это было вызвано созданием в 1811 году Тихвинской судоходной системы.</w:t>
      </w:r>
    </w:p>
    <w:p w:rsidR="00A92221" w:rsidRPr="00831C9F" w:rsidRDefault="00A92221" w:rsidP="002063ED">
      <w:pPr>
        <w:spacing w:after="0"/>
        <w:ind w:firstLine="709"/>
        <w:jc w:val="both"/>
        <w:rPr>
          <w:rFonts w:ascii="Times New Roman" w:hAnsi="Times New Roman"/>
          <w:sz w:val="28"/>
          <w:szCs w:val="28"/>
        </w:rPr>
      </w:pPr>
      <w:r w:rsidRPr="00831C9F">
        <w:rPr>
          <w:rFonts w:ascii="Times New Roman" w:hAnsi="Times New Roman"/>
          <w:sz w:val="28"/>
          <w:szCs w:val="28"/>
        </w:rPr>
        <w:t>В 1841 году на месте современного посёлка имени Желябова была учреждена пристань Усть-Чагода (Усть-Чагодощенская), имевшая важное значение для Тихвинского водного пути.</w:t>
      </w:r>
    </w:p>
    <w:p w:rsidR="00A92221" w:rsidRPr="00831C9F" w:rsidRDefault="00A92221" w:rsidP="002063ED">
      <w:pPr>
        <w:spacing w:after="0"/>
        <w:ind w:firstLine="709"/>
        <w:jc w:val="both"/>
        <w:rPr>
          <w:rFonts w:ascii="Times New Roman" w:hAnsi="Times New Roman"/>
          <w:sz w:val="28"/>
          <w:szCs w:val="28"/>
        </w:rPr>
      </w:pPr>
      <w:r w:rsidRPr="00831C9F">
        <w:rPr>
          <w:rFonts w:ascii="Times New Roman" w:hAnsi="Times New Roman"/>
          <w:sz w:val="28"/>
          <w:szCs w:val="28"/>
        </w:rPr>
        <w:t xml:space="preserve">В 1928 году на пустынном лесистом берегу реки Молога, при впадении в нее реки Чагодоща, была заложена судостроительная верфь, которой присвоили имя революционера Андрея Ивановича Желябова. В начале пуска верфи были построены: лесопильный цех с одной лесопильной рамой производительностью 20 кубометров древесины за смену и силовая станция с локомобилем мощностью 25 лошадиных сил. 7 ноября 1928 года локомобиль дал первый гудок, возвестив об открытии верфи. Около верфи возник посёлок, в котором проживали </w:t>
      </w:r>
      <w:r w:rsidR="002E1C36">
        <w:rPr>
          <w:rFonts w:ascii="Times New Roman" w:hAnsi="Times New Roman"/>
          <w:sz w:val="28"/>
          <w:szCs w:val="28"/>
        </w:rPr>
        <w:t>судостроители и члены их семей.</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1928 год - дата образования посёлка имени Желябова.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15 декабря 1928 года на верфи были заложены первые 7 судов. Строили деревянные суда различного тоннажа: сухогрузовые и наливные баржи, «системные» для Мариинской системы, обычные маленькие речные «фонтанки», огромные «хлебницы</w:t>
      </w:r>
      <w:r w:rsidR="002E1C36">
        <w:rPr>
          <w:rFonts w:ascii="Times New Roman" w:hAnsi="Times New Roman"/>
          <w:sz w:val="28"/>
          <w:szCs w:val="28"/>
        </w:rPr>
        <w:t>» и «солянки» для Нижней Волги.</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На 1 января 1941 года списочный состав работающих составлял 420 человек, из них 349 рабочих. Для производства лесозаготовок верфь имела собственный обоз из 89 лошадей, лесосечный фонд составлял 33625 кубометров лес</w:t>
      </w:r>
      <w:r w:rsidR="002E1C36">
        <w:rPr>
          <w:rFonts w:ascii="Times New Roman" w:hAnsi="Times New Roman"/>
          <w:sz w:val="28"/>
          <w:szCs w:val="28"/>
        </w:rPr>
        <w:t>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первой половине 1941 года верфь работала в нормальных условиях мирного времени. С наступлением военного времени и приближением фронта, с мобилизацией призванных в армию рабочих и служащих (136 человек), возник недостаток квалифицированных рабочих. На замену</w:t>
      </w:r>
      <w:r>
        <w:rPr>
          <w:rFonts w:ascii="Times New Roman" w:hAnsi="Times New Roman"/>
          <w:sz w:val="28"/>
          <w:szCs w:val="28"/>
        </w:rPr>
        <w:t>,</w:t>
      </w:r>
      <w:r w:rsidRPr="00831C9F">
        <w:rPr>
          <w:rFonts w:ascii="Times New Roman" w:hAnsi="Times New Roman"/>
          <w:sz w:val="28"/>
          <w:szCs w:val="28"/>
        </w:rPr>
        <w:t xml:space="preserve"> </w:t>
      </w:r>
      <w:r>
        <w:rPr>
          <w:rFonts w:ascii="Times New Roman" w:hAnsi="Times New Roman"/>
          <w:sz w:val="28"/>
          <w:szCs w:val="28"/>
        </w:rPr>
        <w:t>ушедшим</w:t>
      </w:r>
      <w:r w:rsidRPr="00831C9F">
        <w:rPr>
          <w:rFonts w:ascii="Times New Roman" w:hAnsi="Times New Roman"/>
          <w:sz w:val="28"/>
          <w:szCs w:val="28"/>
        </w:rPr>
        <w:t xml:space="preserve"> на фронт были </w:t>
      </w:r>
      <w:r w:rsidRPr="00831C9F">
        <w:rPr>
          <w:rFonts w:ascii="Times New Roman" w:hAnsi="Times New Roman"/>
          <w:sz w:val="28"/>
          <w:szCs w:val="28"/>
        </w:rPr>
        <w:lastRenderedPageBreak/>
        <w:t>приняты рабочие, эвакуированные из Ленинградской и Новгородской областей. В 1941 году принято 185 человек, благодаря чему производственная пр</w:t>
      </w:r>
      <w:r w:rsidR="002E1C36">
        <w:rPr>
          <w:rFonts w:ascii="Times New Roman" w:hAnsi="Times New Roman"/>
          <w:sz w:val="28"/>
          <w:szCs w:val="28"/>
        </w:rPr>
        <w:t>ограмма была выполнена на 108%.</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1941 году из зоны затопления, в связи с образованием Рыбинского водохранилища, на судоверфь имени Желябова были перевезены здания, сооружения и другие материально-имущественные ценности верфи имени Дзержинского. Это значительно увеличило производственную мощность предприятия и улучшило культурно-бытовые условия работающих, так как было восстановлено большое количество жилых домов и культурно-бытовых учреждений: больница, детский сад, столовая, магазин, пекарня и баня. Численный состав работающих увеличился до 658 человек, из них 536 рабочих.</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годы Великой Отечественной войны кроме строительства барж судоферфь выполняла большие заказы по изготовлению плавучих госпиталей, лодок-волокуш, лыж и другой продукции для фронта, а в конце войны был организован выпуск стандартных домов для Сталинграда и других городов, разрушенных фашистскими захватчиками. Всего за годы войны судостроители сдали фронту и народному хозяйству 124 баржи грузоподъемностью 100 тысяч тонн.</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За отличное выполнение в годы войны оборонных заказов судоверфи передано на вечное хранение Красное Знамя Государственного Комитета Обороны СССР. Расширение производственной деятельности предприятия в течении этого периода оказало благоприятное воздействие на дальнейшее развитие посёлка при судоверфи.</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12 июня 1945 года, в соответствии с указом Президиума Верховного Совета РСФСР, населенный пункт при судоверфи получил статус рабочего посёлка и название «Рабочий посёлок имени Желябова».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В 1949 году на судоверфи началось строительство барж, которое принесло предприятию всесоюзную славу. Всего с 1928 года по 1959 год с верфи были спущены на воду 1400 деревянных судов различного тоннажа.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Наименование предприятия в период с 1 января 1938 года по 31 декабря 1959 года – Судостроительная верфь имени Желябова Устюженск</w:t>
      </w:r>
      <w:r w:rsidR="002E1C36">
        <w:rPr>
          <w:rFonts w:ascii="Times New Roman" w:hAnsi="Times New Roman"/>
          <w:sz w:val="28"/>
          <w:szCs w:val="28"/>
        </w:rPr>
        <w:t>ого района Вологодской области.</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К началу 1960 годов, в связи с прекращением выпуска деревянных барж, судостроительная верфь была преобразована в Лесопромышленный комбинат имени Желябова, который стал специализироваться на производстве стандартных деревянных домов, лесопильной продукции и ящичной тары.</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Наименование предприятия в период с 1 января 1960 года по 6 апреля 1993 года – Лесопромышленный комбинат имени Желябова.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lastRenderedPageBreak/>
        <w:t>В годы экономических реформ судостроение постепенно сошло на нет и основной специализацией ЛПК имени Желябова осталось лесопильное производство. В начале 1990-х годов предприятие вышло из состава Череповецкого производственного объединения «Череповецлес», и не выдержав испытание самостоятельностью оказалось на грани банкротства.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13 мая 1993 года в результате реорганизации (акционирования) было образовано ОАО «ЛПК имени Желябова».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По решению арбитражного суда Вологодской области от 29</w:t>
      </w:r>
      <w:r w:rsidR="006454A8">
        <w:rPr>
          <w:rFonts w:ascii="Times New Roman" w:hAnsi="Times New Roman"/>
          <w:sz w:val="28"/>
          <w:szCs w:val="28"/>
        </w:rPr>
        <w:t xml:space="preserve"> октября </w:t>
      </w:r>
      <w:r w:rsidRPr="00831C9F">
        <w:rPr>
          <w:rFonts w:ascii="Times New Roman" w:hAnsi="Times New Roman"/>
          <w:sz w:val="28"/>
          <w:szCs w:val="28"/>
        </w:rPr>
        <w:t>2002 года ОАО «ЛПК имени Желябова» признано банкротом, в отношении предприятия было открыто конкурсное производство, которое длилось до 2004 года.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Наименование предприятия в период с 6 апреля 1993 года по 30 марта 2004 года – Акционерное общество открытого типа «Лесопромышленный комбинат имени Желябова».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настоящее время лесопромышленный комплекс представлен ООО «ЛПК имени Желябова» и ООО «Мережа». Предприятия занимаются лесозаготовкой и деревопереработкой. С 2008 года в ООО «ЛПК имени Желябова» часть производственных мощностей расположена в деревне Лентьево (муниципальное образование Лентьевское) на другом берегу реки Молога.  В деревне Лентьево создано предприятие на базе 3-4 круглопильных станков, где пилят лес, а переработку – изготовление половой доски, вагонки и погонажа осуществляют в посёлке имени Желябова.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10 февраля 2000 года постановлением губернатора Вологодской области посёлок городского типа преобразован в сельский населенный пункт с присвоением наименования посёлок имени Желябова Устюженского муниципального района.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1 января 2006 года было образовано городское поселение «посёлок имени Желябова», состоящее из одного посёлка.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26 февраля 2006 года городское поселение «посёлок имени Желябова» получило статус сельского поселения.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11 января 2007 года из Лентьевского сельского поселения в состав посёлка имени Желябова вошли близлежащие деревни Александрово-Марьино, Лычно, Оснополье, Селище, Чирец, расположенные на правом берегу реки Молога.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1 июня 2015 года законом Вологодской области № 3665-ОЗ были преобразованы, путём их объединения, муниципальные образования Моденское, Сошневское и посёлок имени Желябова – в сельское поселение Желябовское с административным центром в посёлке имени Желябова.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посёлке имени Желябова находятся памятники революционеру-народнику А.И. Желябову и В.И. Ленину.</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lastRenderedPageBreak/>
        <w:t>Деревня Лычно</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Деревня Лычно расположена в 7 км от посёлка имени Желябова, вниз по реке Молога. Первое упоминание о деревне относится к 1567 году и называлась Лычная. Церковный праздник – 21 июля (Казанская). В писцовой книге 1628 – 1630 годов о деревне Лычно говориться: «№ 147. Дер. Лычно на суходоле. … «Название деревни от слова Лыко – луб молодой липы и других лиственных деревьев. Применяется в изготовлении рогожи, лаптей и иной утвари». Возможно, это название указывает на основное занятие жителей деревни. Известно, что вплоть до конца </w:t>
      </w:r>
      <w:r w:rsidRPr="00831C9F">
        <w:rPr>
          <w:rFonts w:ascii="Times New Roman" w:hAnsi="Times New Roman"/>
          <w:sz w:val="28"/>
          <w:szCs w:val="28"/>
          <w:lang w:val="en-US"/>
        </w:rPr>
        <w:t>XVIII</w:t>
      </w:r>
      <w:r w:rsidRPr="00831C9F">
        <w:rPr>
          <w:rFonts w:ascii="Times New Roman" w:hAnsi="Times New Roman"/>
          <w:sz w:val="28"/>
          <w:szCs w:val="28"/>
        </w:rPr>
        <w:t xml:space="preserve"> – начала </w:t>
      </w:r>
      <w:r w:rsidRPr="00831C9F">
        <w:rPr>
          <w:rFonts w:ascii="Times New Roman" w:hAnsi="Times New Roman"/>
          <w:sz w:val="28"/>
          <w:szCs w:val="28"/>
          <w:lang w:val="en-US"/>
        </w:rPr>
        <w:t>XIX</w:t>
      </w:r>
      <w:r w:rsidRPr="00831C9F">
        <w:rPr>
          <w:rFonts w:ascii="Times New Roman" w:hAnsi="Times New Roman"/>
          <w:sz w:val="28"/>
          <w:szCs w:val="28"/>
        </w:rPr>
        <w:t xml:space="preserve"> веков устюженские леса были богаты дубравами (…так в старину называли лиственные леса). И сейчас близ деревни Ванское располагается знаменитая Ванская Лука, а также существует деревня Большая Липенка.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Деревня Оснополье</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Дата первого упоминания в источниках 1567 год. Церковный праздник деревни – 19 августа (Яблочный Спас). В писцовой книге 1628 – 1630 годов о деревне Оснополье говорится: «№ 147. Дер. Оснополе на ручью на Келище…».</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Деревня Оснополье примечательна тем, что здесь родилась Вера Михайловна Балкова (ур. Пуховикова), ученый - химик, одна из разработчиков технологии производства нитроглицериновых порохов крупного калибра для реактивных установок М-13 - знаменитых «Катюш». За заслуги перед Отечеством В.М. Балкова была награждена орденами – «Знак Почёта», «Красной Звезды», «Трудового Красного Знамени» и медалями. Умерла в 2003 году.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Деревня Селище</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Первое упоминание о деревне 1567 год «… и называлась Григорково Селище». Церковный праздник – 6 июля (Владимировская) и 19 января (Крещение). В писцовой книге 1628 - 1630 годов о деревне Селище говорится: «№ 147. Дер. Селище, а Григорково то ж, на суходоле…».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Значение названия Селище – от существительного «селище» - в древнерусском языке место, на котором было расположено поселение, «запущенное место со следами поселения». Когда на запущенном месте (селище) возникало новое поселение, оно могло получить название Селище. Первоначальное название Григорково, скорее всего по имени первопоселенца.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В деревне Селище проживала семья будущего ученого В.А. Евстрахина, здесь он провел детские годы. Евстрахин Вениамин Андреевич (1919 г.–2010 г.) – ветеран ВОВ, доктор геолого-минералогических наук, академик Российской академии естественных наук и Международной академии минеральных ресурсов, первооткрыватель месторождений урановых руд, помощник министра геологии СССР (с 1965 года по 1990 год), Лауреат Государственной премии (за </w:t>
      </w:r>
      <w:r w:rsidRPr="00831C9F">
        <w:rPr>
          <w:rFonts w:ascii="Times New Roman" w:hAnsi="Times New Roman"/>
          <w:sz w:val="28"/>
          <w:szCs w:val="28"/>
        </w:rPr>
        <w:lastRenderedPageBreak/>
        <w:t>монографию «Железорудная база России», 2001), Заслуженный геолог РС</w:t>
      </w:r>
      <w:r w:rsidR="002E1C36">
        <w:rPr>
          <w:rFonts w:ascii="Times New Roman" w:hAnsi="Times New Roman"/>
          <w:sz w:val="28"/>
          <w:szCs w:val="28"/>
        </w:rPr>
        <w:t>ФСР, Почетный разведчик недр Российской Федерации.</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Деревня Чирец</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Ближайшие населенные пункты - деревни Лычно, Оснополье, Селище. </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С давних времен, на территории Устюженского уезда располагались огромные земельные владения представителей именитых боярских и дворянских фамилий. К одному из таких владений имела непосредственное отношение императрица Екатерина </w:t>
      </w:r>
      <w:r w:rsidRPr="00831C9F">
        <w:rPr>
          <w:rFonts w:ascii="Times New Roman" w:hAnsi="Times New Roman"/>
          <w:sz w:val="28"/>
          <w:szCs w:val="28"/>
          <w:lang w:val="en-US"/>
        </w:rPr>
        <w:t>II</w:t>
      </w:r>
      <w:r w:rsidRPr="00831C9F">
        <w:rPr>
          <w:rFonts w:ascii="Times New Roman" w:hAnsi="Times New Roman"/>
          <w:sz w:val="28"/>
          <w:szCs w:val="28"/>
        </w:rPr>
        <w:t>, которая подарила своему фавориту Александру Матвеевичу Дмитриеву-Мамонову устюженские деревни Чирец, Оснополье, Селище и Лычно с «окрестностями».</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Во время аномальной засухи 1972 года деревня Чирец практически полностью сгорела в результате сильного лесного пожара. Уцелело лишь несколько домов.</w:t>
      </w:r>
    </w:p>
    <w:p w:rsidR="00A92221" w:rsidRPr="00831C9F" w:rsidRDefault="00A92221" w:rsidP="00285991">
      <w:pPr>
        <w:spacing w:after="0"/>
        <w:ind w:firstLine="709"/>
        <w:jc w:val="center"/>
        <w:rPr>
          <w:rFonts w:ascii="Times New Roman" w:hAnsi="Times New Roman"/>
          <w:sz w:val="28"/>
          <w:szCs w:val="28"/>
        </w:rPr>
      </w:pPr>
      <w:r w:rsidRPr="00831C9F">
        <w:rPr>
          <w:rFonts w:ascii="Times New Roman" w:hAnsi="Times New Roman"/>
          <w:sz w:val="28"/>
          <w:szCs w:val="28"/>
        </w:rPr>
        <w:t>Муниципальное образование Моденское</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Муниципальное образование Моденское – упраздненное сельское поселение в составе Устюженского района. Центр - село Модно. Расположено на правом берегу реки Молога напротив села Ванское в 29 км к восток-северо-востоку от города Устюжна. Ближайшие населенные пункты – деревни Кортиха</w:t>
      </w:r>
      <w:r w:rsidR="006454A8">
        <w:rPr>
          <w:rFonts w:ascii="Times New Roman" w:hAnsi="Times New Roman"/>
          <w:sz w:val="28"/>
          <w:szCs w:val="28"/>
        </w:rPr>
        <w:t xml:space="preserve">, Красино, Плотичье. Село Модно </w:t>
      </w:r>
      <w:r w:rsidRPr="00831C9F">
        <w:rPr>
          <w:rFonts w:ascii="Times New Roman" w:hAnsi="Times New Roman"/>
          <w:sz w:val="28"/>
          <w:szCs w:val="28"/>
        </w:rPr>
        <w:t>соединено с городом Устюжна местной автодорогой длиной 36 км. Имеется пристань на реке Молога. Ближайший мост через реку Молога находится в посёлке имени Желябова выше по течению (река судоходна до посёлка).</w:t>
      </w:r>
    </w:p>
    <w:p w:rsidR="00A92221" w:rsidRPr="00831C9F" w:rsidRDefault="00A92221" w:rsidP="00285991">
      <w:pPr>
        <w:pStyle w:val="aff9"/>
        <w:spacing w:before="0" w:beforeAutospacing="0" w:after="0" w:afterAutospacing="0" w:line="276" w:lineRule="auto"/>
        <w:ind w:firstLine="709"/>
        <w:jc w:val="both"/>
        <w:rPr>
          <w:color w:val="auto"/>
          <w:sz w:val="28"/>
          <w:szCs w:val="28"/>
        </w:rPr>
      </w:pPr>
      <w:r w:rsidRPr="00831C9F">
        <w:rPr>
          <w:color w:val="auto"/>
          <w:sz w:val="28"/>
          <w:szCs w:val="28"/>
        </w:rPr>
        <w:t xml:space="preserve">Моденский сельский совет с 01 августа 1927 года по 22 июля 1930 года входил в состав Устюженского района Череповецкого округа Ленинградской области. </w:t>
      </w:r>
    </w:p>
    <w:p w:rsidR="00A92221" w:rsidRPr="00831C9F" w:rsidRDefault="00A92221" w:rsidP="00285991">
      <w:pPr>
        <w:pStyle w:val="aff9"/>
        <w:spacing w:before="0" w:beforeAutospacing="0" w:after="0" w:afterAutospacing="0" w:line="276" w:lineRule="auto"/>
        <w:ind w:firstLine="709"/>
        <w:jc w:val="both"/>
        <w:rPr>
          <w:color w:val="auto"/>
          <w:sz w:val="28"/>
          <w:szCs w:val="28"/>
        </w:rPr>
      </w:pPr>
      <w:r w:rsidRPr="00831C9F">
        <w:rPr>
          <w:color w:val="auto"/>
          <w:sz w:val="28"/>
          <w:szCs w:val="28"/>
        </w:rPr>
        <w:t>С 23 июля 1930 года по 22 сентября 1937 года в связи с ликвидацией Череповецкого округа территория Моденского сельского совета входила в состав Устюженского района Ленинградской области, а с 23 сентября 1937 года в состав Устюженского района Вологодской области.</w:t>
      </w:r>
    </w:p>
    <w:p w:rsidR="00A92221" w:rsidRPr="00831C9F" w:rsidRDefault="00A92221" w:rsidP="00285991">
      <w:pPr>
        <w:pStyle w:val="aff9"/>
        <w:spacing w:before="0" w:beforeAutospacing="0" w:after="0" w:afterAutospacing="0" w:line="276" w:lineRule="auto"/>
        <w:ind w:firstLine="709"/>
        <w:jc w:val="both"/>
        <w:rPr>
          <w:color w:val="auto"/>
          <w:sz w:val="28"/>
          <w:szCs w:val="28"/>
        </w:rPr>
      </w:pPr>
      <w:r w:rsidRPr="00831C9F">
        <w:rPr>
          <w:color w:val="auto"/>
          <w:sz w:val="28"/>
          <w:szCs w:val="28"/>
        </w:rPr>
        <w:t>Указом Президиума Верховного Совета РСФСР от 18 июня 1954 года Ванский, Мартыновский, Матвеевский и Моденский сельсоветы объединены в один Моденский Сельсовет.</w:t>
      </w:r>
    </w:p>
    <w:p w:rsidR="00A92221" w:rsidRPr="00831C9F" w:rsidRDefault="00A92221" w:rsidP="00285991">
      <w:pPr>
        <w:pStyle w:val="aff9"/>
        <w:spacing w:before="0" w:beforeAutospacing="0" w:after="0" w:afterAutospacing="0" w:line="276" w:lineRule="auto"/>
        <w:ind w:firstLine="709"/>
        <w:jc w:val="both"/>
        <w:rPr>
          <w:color w:val="auto"/>
          <w:sz w:val="28"/>
          <w:szCs w:val="28"/>
        </w:rPr>
      </w:pPr>
      <w:r w:rsidRPr="00831C9F">
        <w:rPr>
          <w:color w:val="auto"/>
          <w:sz w:val="28"/>
          <w:szCs w:val="28"/>
        </w:rPr>
        <w:t>Муниципальное образование Моденское было образовано из Моденского сельск</w:t>
      </w:r>
      <w:r w:rsidR="00E271DF">
        <w:rPr>
          <w:color w:val="auto"/>
          <w:sz w:val="28"/>
          <w:szCs w:val="28"/>
        </w:rPr>
        <w:t>ого поселения в соответствии с З</w:t>
      </w:r>
      <w:r w:rsidRPr="00831C9F">
        <w:rPr>
          <w:color w:val="auto"/>
          <w:sz w:val="28"/>
          <w:szCs w:val="28"/>
        </w:rPr>
        <w:t xml:space="preserve">аконом области от 6 декабря 2004 года </w:t>
      </w:r>
      <w:r w:rsidRPr="00831C9F">
        <w:rPr>
          <w:color w:val="auto"/>
          <w:sz w:val="28"/>
          <w:szCs w:val="28"/>
        </w:rPr>
        <w:br/>
        <w:t>№ 1126-ОЗ «Об установлении границ Устюженского муниципального района, границах и статусе муниципальных образований, входящих в его состав». В составе муниципального образования находилось 15 населенных пунктов.</w:t>
      </w:r>
    </w:p>
    <w:p w:rsidR="00A92221" w:rsidRPr="00831C9F" w:rsidRDefault="00E271DF" w:rsidP="00285991">
      <w:pPr>
        <w:spacing w:after="0"/>
        <w:ind w:firstLine="709"/>
        <w:jc w:val="both"/>
        <w:rPr>
          <w:rFonts w:ascii="Times New Roman" w:hAnsi="Times New Roman"/>
          <w:sz w:val="28"/>
          <w:szCs w:val="28"/>
        </w:rPr>
      </w:pPr>
      <w:r>
        <w:rPr>
          <w:rFonts w:ascii="Times New Roman" w:hAnsi="Times New Roman"/>
          <w:sz w:val="28"/>
          <w:szCs w:val="28"/>
        </w:rPr>
        <w:t>В 2007 году в соответствии с З</w:t>
      </w:r>
      <w:r w:rsidR="00A92221" w:rsidRPr="00831C9F">
        <w:rPr>
          <w:rFonts w:ascii="Times New Roman" w:hAnsi="Times New Roman"/>
          <w:sz w:val="28"/>
          <w:szCs w:val="28"/>
        </w:rPr>
        <w:t>аконом Вологодской области от 11</w:t>
      </w:r>
      <w:r>
        <w:rPr>
          <w:rFonts w:ascii="Times New Roman" w:hAnsi="Times New Roman"/>
          <w:sz w:val="28"/>
          <w:szCs w:val="28"/>
        </w:rPr>
        <w:t xml:space="preserve"> января </w:t>
      </w:r>
      <w:r w:rsidR="00A92221" w:rsidRPr="00831C9F">
        <w:rPr>
          <w:rFonts w:ascii="Times New Roman" w:hAnsi="Times New Roman"/>
          <w:sz w:val="28"/>
          <w:szCs w:val="28"/>
        </w:rPr>
        <w:t xml:space="preserve">2007 </w:t>
      </w:r>
      <w:r>
        <w:rPr>
          <w:rFonts w:ascii="Times New Roman" w:hAnsi="Times New Roman"/>
          <w:sz w:val="28"/>
          <w:szCs w:val="28"/>
        </w:rPr>
        <w:t xml:space="preserve">года </w:t>
      </w:r>
      <w:r w:rsidR="00A92221" w:rsidRPr="00831C9F">
        <w:rPr>
          <w:rFonts w:ascii="Times New Roman" w:hAnsi="Times New Roman"/>
          <w:sz w:val="28"/>
          <w:szCs w:val="28"/>
        </w:rPr>
        <w:t xml:space="preserve">№ 1546-ОЗ года «О внесении изменений в Закон области «Об </w:t>
      </w:r>
      <w:r w:rsidR="00A92221" w:rsidRPr="00831C9F">
        <w:rPr>
          <w:rFonts w:ascii="Times New Roman" w:hAnsi="Times New Roman"/>
          <w:sz w:val="28"/>
          <w:szCs w:val="28"/>
        </w:rPr>
        <w:lastRenderedPageBreak/>
        <w:t>установлении границ Устюженского муниципального района, границах и статусе муниципальных образований, входящих в его состав», в составе муниципального образования Моденское осталось 9 населенных пунктов: деревни Матвеево, Слуды, Плотичье, Кортиха, Красино, Бугры, Большая Липенка, Мартыново, село Модно. Населенные пункты Ванское, Глины, Попчиха, Зимник, Колоколец, Староречье перешли в состав муниципального образования Лентьевское.</w:t>
      </w:r>
    </w:p>
    <w:p w:rsidR="00A92221"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Законом Вологодской области от 1 июня 2015 года № 3665-ОЗ муниципальное образование Моденское вошло в состав сельского поселения Желябовское.</w:t>
      </w:r>
    </w:p>
    <w:p w:rsidR="00A92221" w:rsidRPr="00831C9F" w:rsidRDefault="00A92221" w:rsidP="00285991">
      <w:pPr>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Достопримечательности села Модно</w:t>
      </w:r>
    </w:p>
    <w:p w:rsidR="00A92221" w:rsidRPr="00831C9F" w:rsidRDefault="00A92221" w:rsidP="00285991">
      <w:pPr>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 xml:space="preserve">В первую треть XVI века в Модно был </w:t>
      </w:r>
      <w:r w:rsidRPr="00BA1F15">
        <w:rPr>
          <w:rFonts w:ascii="Times New Roman" w:eastAsia="Calibri" w:hAnsi="Times New Roman"/>
          <w:sz w:val="28"/>
          <w:szCs w:val="28"/>
        </w:rPr>
        <w:t xml:space="preserve">построен </w:t>
      </w:r>
      <w:hyperlink r:id="rId11" w:tooltip="Николо-Моденский монастырь (страница отсутствует)" w:history="1">
        <w:r w:rsidRPr="00BA1F15">
          <w:rPr>
            <w:rStyle w:val="a9"/>
            <w:rFonts w:ascii="Times New Roman" w:eastAsia="Calibri" w:hAnsi="Times New Roman"/>
            <w:color w:val="auto"/>
            <w:sz w:val="28"/>
            <w:szCs w:val="28"/>
            <w:u w:val="none"/>
          </w:rPr>
          <w:t>Николо-Моденский монастырь</w:t>
        </w:r>
      </w:hyperlink>
      <w:r w:rsidRPr="00BA1F15">
        <w:rPr>
          <w:rFonts w:ascii="Times New Roman" w:eastAsia="Calibri" w:hAnsi="Times New Roman"/>
          <w:sz w:val="28"/>
          <w:szCs w:val="28"/>
        </w:rPr>
        <w:t xml:space="preserve"> на деньги московского купца Строганова. По местной легенде, во время крушения на реке Молога к нему явилась икона Николая Чудотворца. На этом месте он решил построить монастырь, где существовали два храма: каменный Собор Николая Чудотворца (</w:t>
      </w:r>
      <w:r w:rsidRPr="00BA1F15">
        <w:rPr>
          <w:rFonts w:ascii="Times New Roman" w:eastAsia="Calibri" w:hAnsi="Times New Roman"/>
          <w:sz w:val="28"/>
          <w:szCs w:val="28"/>
          <w:lang w:val="en-US"/>
        </w:rPr>
        <w:t>XVI</w:t>
      </w:r>
      <w:r w:rsidRPr="00BA1F15">
        <w:rPr>
          <w:rFonts w:ascii="Times New Roman" w:eastAsia="Calibri" w:hAnsi="Times New Roman"/>
          <w:sz w:val="28"/>
          <w:szCs w:val="28"/>
        </w:rPr>
        <w:t xml:space="preserve"> век) и деревянная Церковь Богоявления Господня (первая треть </w:t>
      </w:r>
      <w:r w:rsidRPr="00BA1F15">
        <w:rPr>
          <w:rFonts w:ascii="Times New Roman" w:eastAsia="Calibri" w:hAnsi="Times New Roman"/>
          <w:sz w:val="28"/>
          <w:szCs w:val="28"/>
          <w:lang w:val="en-US"/>
        </w:rPr>
        <w:t>XVI</w:t>
      </w:r>
      <w:r w:rsidRPr="00BA1F15">
        <w:rPr>
          <w:rFonts w:ascii="Times New Roman" w:eastAsia="Calibri" w:hAnsi="Times New Roman"/>
          <w:sz w:val="28"/>
          <w:szCs w:val="28"/>
        </w:rPr>
        <w:t xml:space="preserve"> века). С 1884 года при монастыре, на средства земства, функционировало училище на 50 мальчиков и девочек, содержимых за счет земства. В 1928 - 1929 годах в монастыре содержался под домашним арестом митрополит </w:t>
      </w:r>
      <w:hyperlink r:id="rId12" w:tooltip="Иосиф (Петровых)" w:history="1">
        <w:r w:rsidRPr="00BA1F15">
          <w:rPr>
            <w:rStyle w:val="a9"/>
            <w:rFonts w:ascii="Times New Roman" w:eastAsia="Calibri" w:hAnsi="Times New Roman"/>
            <w:color w:val="auto"/>
            <w:sz w:val="28"/>
            <w:szCs w:val="28"/>
            <w:u w:val="none"/>
          </w:rPr>
          <w:t>Иосиф (Петровых)</w:t>
        </w:r>
      </w:hyperlink>
      <w:r w:rsidRPr="00BA1F15">
        <w:rPr>
          <w:rFonts w:ascii="Times New Roman" w:eastAsia="Calibri" w:hAnsi="Times New Roman"/>
          <w:sz w:val="28"/>
          <w:szCs w:val="28"/>
        </w:rPr>
        <w:t xml:space="preserve">. В начале 1930-х годов монастырь был закрыт, а к 1944 году почти полностью разрушен. В настоящее время от ансамбля монастыря сохранились только значительно перестроенные </w:t>
      </w:r>
      <w:r w:rsidRPr="00831C9F">
        <w:rPr>
          <w:rFonts w:ascii="Times New Roman" w:eastAsia="Calibri" w:hAnsi="Times New Roman"/>
          <w:sz w:val="28"/>
          <w:szCs w:val="28"/>
        </w:rPr>
        <w:t xml:space="preserve">братские кельи, в которых располагается детский летний лагерь «Форт Янтарь». Возле кладбища взамен разрушенного монастыря была построена часовня </w:t>
      </w:r>
      <w:r w:rsidR="002E1C36">
        <w:rPr>
          <w:rFonts w:ascii="Times New Roman" w:eastAsia="Calibri" w:hAnsi="Times New Roman"/>
          <w:sz w:val="28"/>
          <w:szCs w:val="28"/>
        </w:rPr>
        <w:t>н</w:t>
      </w:r>
      <w:r w:rsidRPr="00831C9F">
        <w:rPr>
          <w:rFonts w:ascii="Times New Roman" w:eastAsia="Calibri" w:hAnsi="Times New Roman"/>
          <w:sz w:val="28"/>
          <w:szCs w:val="28"/>
        </w:rPr>
        <w:t>а большей части бывшей территории монастыря сейчас расположены жилые дома села Модно.</w:t>
      </w:r>
    </w:p>
    <w:p w:rsidR="00A92221" w:rsidRPr="00831C9F" w:rsidRDefault="00A92221" w:rsidP="00285991">
      <w:pPr>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Деревня Слуды</w:t>
      </w:r>
    </w:p>
    <w:p w:rsidR="00A92221" w:rsidRPr="00831C9F" w:rsidRDefault="00A92221" w:rsidP="00285991">
      <w:pPr>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Деревня Слуды расположена при впадении реки Ластовка в реку Молога на высоком крутом берегу (отсюда и происходит название - Слуды). Расстояние по автодороге до районного центра г. Устюжна – 27 км, до села Модно – 9 км. Ближайшие населенные пункты – д. Матвеево, д. Большая Липенка, д. Плотичье, село Модно.</w:t>
      </w:r>
    </w:p>
    <w:p w:rsidR="00A92221" w:rsidRPr="00831C9F" w:rsidRDefault="00A92221" w:rsidP="00285991">
      <w:pPr>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В деревне расположен памятник архитектуры чёрные бани.</w:t>
      </w:r>
    </w:p>
    <w:p w:rsidR="00A92221" w:rsidRPr="00831C9F" w:rsidRDefault="00A92221" w:rsidP="00285991">
      <w:pPr>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 xml:space="preserve">До конца </w:t>
      </w:r>
      <w:r w:rsidRPr="001C7FA8">
        <w:rPr>
          <w:rFonts w:ascii="Times New Roman" w:eastAsia="Calibri" w:hAnsi="Times New Roman"/>
          <w:sz w:val="28"/>
          <w:szCs w:val="28"/>
        </w:rPr>
        <w:t>XX</w:t>
      </w:r>
      <w:r w:rsidRPr="00831C9F">
        <w:rPr>
          <w:rFonts w:ascii="Times New Roman" w:eastAsia="Calibri" w:hAnsi="Times New Roman"/>
          <w:sz w:val="28"/>
          <w:szCs w:val="28"/>
        </w:rPr>
        <w:t xml:space="preserve"> века в деревне Слуды действовала паромная переправа, паром вышел из строя и в 2009 году его отбуксировали по реке на утилизацию.</w:t>
      </w:r>
    </w:p>
    <w:p w:rsidR="00A92221" w:rsidRPr="001C7FA8" w:rsidRDefault="00A92221" w:rsidP="002E1C36">
      <w:pPr>
        <w:spacing w:after="0"/>
        <w:ind w:firstLine="709"/>
        <w:rPr>
          <w:rFonts w:ascii="Times New Roman" w:eastAsia="Calibri" w:hAnsi="Times New Roman"/>
          <w:sz w:val="28"/>
          <w:szCs w:val="28"/>
        </w:rPr>
      </w:pPr>
      <w:r w:rsidRPr="001C7FA8">
        <w:rPr>
          <w:rFonts w:ascii="Times New Roman" w:eastAsia="Calibri" w:hAnsi="Times New Roman"/>
          <w:sz w:val="28"/>
          <w:szCs w:val="28"/>
        </w:rPr>
        <w:t>Муниципальное образование Сошневское</w:t>
      </w:r>
    </w:p>
    <w:p w:rsidR="00A92221" w:rsidRPr="001C7FA8" w:rsidRDefault="00A92221" w:rsidP="00285991">
      <w:pPr>
        <w:spacing w:after="0"/>
        <w:ind w:firstLine="709"/>
        <w:jc w:val="both"/>
        <w:rPr>
          <w:rFonts w:ascii="Times New Roman" w:eastAsia="Calibri" w:hAnsi="Times New Roman"/>
          <w:sz w:val="28"/>
          <w:szCs w:val="28"/>
        </w:rPr>
      </w:pPr>
      <w:r w:rsidRPr="001C7FA8">
        <w:rPr>
          <w:rFonts w:ascii="Times New Roman" w:eastAsia="Calibri" w:hAnsi="Times New Roman"/>
          <w:sz w:val="28"/>
          <w:szCs w:val="28"/>
        </w:rPr>
        <w:t xml:space="preserve">Муниципальное образование Сошневское – упраздненное сельское поселение в составе Устюженского района. Центр – деревня Соболево. </w:t>
      </w:r>
    </w:p>
    <w:p w:rsidR="00A92221" w:rsidRPr="001C7FA8" w:rsidRDefault="00A92221" w:rsidP="00285991">
      <w:pPr>
        <w:spacing w:after="0"/>
        <w:ind w:firstLine="709"/>
        <w:jc w:val="both"/>
        <w:rPr>
          <w:rFonts w:ascii="Times New Roman" w:eastAsia="Calibri" w:hAnsi="Times New Roman"/>
          <w:sz w:val="28"/>
          <w:szCs w:val="28"/>
        </w:rPr>
      </w:pPr>
      <w:r w:rsidRPr="001C7FA8">
        <w:rPr>
          <w:rFonts w:ascii="Times New Roman" w:eastAsia="Calibri" w:hAnsi="Times New Roman"/>
          <w:sz w:val="28"/>
          <w:szCs w:val="28"/>
        </w:rPr>
        <w:t xml:space="preserve">Расположено на востоке района. По территории проходит автомобильная дорога регионального значения Р84 – Тверь – Бежецк – Красный Холм – </w:t>
      </w:r>
      <w:r w:rsidRPr="001C7FA8">
        <w:rPr>
          <w:rFonts w:ascii="Times New Roman" w:eastAsia="Calibri" w:hAnsi="Times New Roman"/>
          <w:sz w:val="28"/>
          <w:szCs w:val="28"/>
        </w:rPr>
        <w:lastRenderedPageBreak/>
        <w:t>Весьегонск - Устюжна, протекает река Звана с притоками Черная, Тресна, Ивановский ручей, река Острожня с притоком Немица.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Сошневский сельский Совет рабочих, крестьянских и красноармейских депутатов являлся органом государственной местной власти с 1 августа 1927 года по 22 июля 1930 года на территории Сощневского сельсовета Устюженского района Череповецкого округа Ленинградской области с центром в д. Кононово, с 23 июля 1930 года по 23 сентября 1937 года на территории Сошневского сельсовета Устюженского района Ленинградской области, с 23 сентября 1937 года по 25 декабря 1939 года – Вологодской области.</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период с 25 декабря 1939 года по 7 октября 1977 года - Сошневский сельский Совет депутатов трудящихся и его исполнительный комитет. С 4 июня 1959 года территория Сошневского сельсовета увеличилась за счет присоединения территорий Жековского и Островского сельсоветов. В августе 1974 года Центр Сошневского сельсовета переместился в д. Соболево.</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период с 7 октября 1977 года по 10 декабря 1991 года - Сошневский сельский Совет народных депутатов и его исполнительный комитет.</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период с 10 декабря 1991 года по 20 октября 1999 года – Администрация Сошневского сельсовета.</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В период с 20 октября 1999 года по 31 декабря 2005 года – Территориальное муниципальное учреждение «Сошневская администрация».</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1 января 2006 года в соответствии с ФЗ № 131 образовано муниципальное образование Сошневское – упраздненное сельское поселение в составе Устюженского района. В состав сельского поселения вошел Сошневский сельсовет в количестве 18 деревень.</w:t>
      </w:r>
    </w:p>
    <w:p w:rsidR="00A92221" w:rsidRPr="00831C9F" w:rsidRDefault="00A92221" w:rsidP="00285991">
      <w:pPr>
        <w:spacing w:after="0"/>
        <w:ind w:firstLine="709"/>
        <w:jc w:val="both"/>
        <w:rPr>
          <w:rFonts w:ascii="Times New Roman" w:hAnsi="Times New Roman"/>
          <w:b/>
          <w:bCs/>
          <w:sz w:val="28"/>
          <w:szCs w:val="28"/>
        </w:rPr>
      </w:pPr>
      <w:r w:rsidRPr="00831C9F">
        <w:rPr>
          <w:rFonts w:ascii="Times New Roman" w:hAnsi="Times New Roman"/>
          <w:sz w:val="28"/>
          <w:szCs w:val="28"/>
        </w:rPr>
        <w:t>Законом Вологодской области от 1 июня 2015 года № 3665-ОЗ муниципальное образование Сошневское вошло в состав сельского поселения Желябовское.</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Деревня Соболево</w:t>
      </w:r>
    </w:p>
    <w:p w:rsidR="00A92221" w:rsidRPr="00831C9F"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Расположена на автомобильной дороге регионального значения Р84 – Тверь – Бежецк – Красный Холм – Весьегонск – Устюжна. </w:t>
      </w:r>
    </w:p>
    <w:p w:rsidR="00A92221" w:rsidRDefault="00A92221"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В деревне Соболево родился российский политик, аграрий, народный депутат СССР Алексей Степанович Ручкин. </w:t>
      </w:r>
    </w:p>
    <w:p w:rsidR="001C7FA8" w:rsidRPr="00D201A2" w:rsidRDefault="001C7FA8" w:rsidP="00285991">
      <w:pPr>
        <w:spacing w:after="0"/>
        <w:ind w:firstLine="709"/>
        <w:jc w:val="both"/>
        <w:rPr>
          <w:rFonts w:ascii="Times New Roman" w:hAnsi="Times New Roman"/>
          <w:sz w:val="28"/>
          <w:szCs w:val="28"/>
        </w:rPr>
      </w:pPr>
      <w:r w:rsidRPr="00D201A2">
        <w:rPr>
          <w:rFonts w:ascii="Times New Roman" w:hAnsi="Times New Roman"/>
          <w:sz w:val="28"/>
          <w:szCs w:val="28"/>
        </w:rPr>
        <w:t>Закон области от 28 апреля 2022 года № 5110-ОЗ преобразовал путем объединения все входящие в состав Устюженского муниципального района Вологодской области поселения в Устюженский муниципальный округ Вологодской области с административным центром в городе Устюжне.</w:t>
      </w:r>
    </w:p>
    <w:p w:rsidR="00CA657D" w:rsidRPr="00D201A2" w:rsidRDefault="00D252E7" w:rsidP="00285991">
      <w:pPr>
        <w:keepNext/>
        <w:widowControl w:val="0"/>
        <w:numPr>
          <w:ilvl w:val="1"/>
          <w:numId w:val="2"/>
        </w:numPr>
        <w:spacing w:before="240"/>
        <w:ind w:left="0" w:firstLine="0"/>
        <w:contextualSpacing/>
        <w:jc w:val="center"/>
        <w:outlineLvl w:val="2"/>
        <w:rPr>
          <w:rFonts w:ascii="Times New Roman" w:eastAsia="Times New Roman" w:hAnsi="Times New Roman" w:cs="Times New Roman"/>
          <w:b/>
          <w:bCs/>
          <w:sz w:val="28"/>
          <w:szCs w:val="24"/>
          <w:lang w:eastAsia="ru-RU"/>
        </w:rPr>
      </w:pPr>
      <w:bookmarkStart w:id="49" w:name="_Toc164082023"/>
      <w:r w:rsidRPr="00D201A2">
        <w:rPr>
          <w:rFonts w:ascii="Times New Roman" w:eastAsia="Times New Roman" w:hAnsi="Times New Roman" w:cs="Times New Roman"/>
          <w:b/>
          <w:bCs/>
          <w:sz w:val="28"/>
          <w:szCs w:val="24"/>
          <w:lang w:eastAsia="ru-RU"/>
        </w:rPr>
        <w:t>Объекты культурного наследия</w:t>
      </w:r>
      <w:bookmarkEnd w:id="47"/>
      <w:bookmarkEnd w:id="49"/>
    </w:p>
    <w:p w:rsidR="005C180E" w:rsidRPr="00D201A2" w:rsidRDefault="005C180E" w:rsidP="00285991">
      <w:pPr>
        <w:widowControl w:val="0"/>
        <w:spacing w:before="240" w:after="0"/>
        <w:jc w:val="center"/>
        <w:rPr>
          <w:rFonts w:ascii="Times New Roman" w:eastAsia="Calibri" w:hAnsi="Times New Roman" w:cs="Times New Roman"/>
          <w:b/>
          <w:sz w:val="28"/>
        </w:rPr>
      </w:pPr>
      <w:r w:rsidRPr="00D201A2">
        <w:rPr>
          <w:rFonts w:ascii="Times New Roman" w:eastAsia="Calibri" w:hAnsi="Times New Roman" w:cs="Times New Roman"/>
          <w:b/>
          <w:sz w:val="28"/>
        </w:rPr>
        <w:t>Охрана объектов историко-культурного наследия</w:t>
      </w:r>
    </w:p>
    <w:p w:rsidR="003631E6" w:rsidRPr="00831C9F" w:rsidRDefault="003631E6" w:rsidP="00285991">
      <w:pPr>
        <w:widowControl w:val="0"/>
        <w:spacing w:after="0"/>
        <w:ind w:firstLine="709"/>
        <w:jc w:val="both"/>
        <w:rPr>
          <w:rFonts w:ascii="Times New Roman" w:eastAsia="Calibri" w:hAnsi="Times New Roman"/>
          <w:sz w:val="28"/>
        </w:rPr>
      </w:pPr>
      <w:bookmarkStart w:id="50" w:name="_Toc72837728"/>
      <w:r w:rsidRPr="00D201A2">
        <w:rPr>
          <w:rFonts w:ascii="Times New Roman" w:eastAsia="Calibri" w:hAnsi="Times New Roman"/>
          <w:sz w:val="28"/>
        </w:rPr>
        <w:t>К объектам культурного наследия (памятникам истории и культуры</w:t>
      </w:r>
      <w:r w:rsidRPr="00831C9F">
        <w:rPr>
          <w:rFonts w:ascii="Times New Roman" w:eastAsia="Calibri" w:hAnsi="Times New Roman"/>
          <w:sz w:val="28"/>
        </w:rPr>
        <w:t xml:space="preserve">) </w:t>
      </w:r>
      <w:r w:rsidRPr="00831C9F">
        <w:rPr>
          <w:rFonts w:ascii="Times New Roman" w:eastAsia="Calibri" w:hAnsi="Times New Roman"/>
          <w:sz w:val="28"/>
        </w:rPr>
        <w:lastRenderedPageBreak/>
        <w:t>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831C9F">
        <w:rPr>
          <w:rFonts w:ascii="Times New Roman" w:eastAsia="Calibri" w:hAnsi="Times New Roman"/>
          <w:sz w:val="28"/>
          <w:szCs w:val="28"/>
          <w:vertAlign w:val="superscript"/>
        </w:rPr>
        <w:footnoteReference w:id="5"/>
      </w:r>
      <w:r w:rsidRPr="00831C9F">
        <w:rPr>
          <w:rFonts w:ascii="Times New Roman" w:eastAsia="Calibri" w:hAnsi="Times New Roman"/>
          <w:sz w:val="28"/>
        </w:rPr>
        <w:t>.</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w:t>
      </w:r>
      <w:r>
        <w:rPr>
          <w:rFonts w:ascii="Times New Roman" w:eastAsia="Calibri" w:hAnsi="Times New Roman"/>
          <w:sz w:val="28"/>
        </w:rPr>
        <w:t>,</w:t>
      </w:r>
      <w:r w:rsidRPr="00831C9F">
        <w:rPr>
          <w:rFonts w:ascii="Times New Roman" w:eastAsia="Calibri" w:hAnsi="Times New Roman"/>
          <w:sz w:val="2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 xml:space="preserve">Объекты культурного наследия в соответствии с Федеральным законом </w:t>
      </w:r>
      <w:r w:rsidRPr="00831C9F">
        <w:rPr>
          <w:rFonts w:ascii="Times New Roman" w:eastAsia="Calibri" w:hAnsi="Times New Roman"/>
          <w:sz w:val="28"/>
          <w:szCs w:val="28"/>
        </w:rPr>
        <w:t>от 25</w:t>
      </w:r>
      <w:r>
        <w:rPr>
          <w:rFonts w:ascii="Times New Roman" w:eastAsia="Calibri" w:hAnsi="Times New Roman"/>
          <w:sz w:val="28"/>
          <w:szCs w:val="28"/>
        </w:rPr>
        <w:t xml:space="preserve"> июня </w:t>
      </w:r>
      <w:r w:rsidRPr="00831C9F">
        <w:rPr>
          <w:rFonts w:ascii="Times New Roman" w:eastAsia="Calibri" w:hAnsi="Times New Roman"/>
          <w:sz w:val="28"/>
          <w:szCs w:val="28"/>
        </w:rPr>
        <w:t>2002</w:t>
      </w:r>
      <w:r>
        <w:rPr>
          <w:rFonts w:ascii="Times New Roman" w:eastAsia="Calibri" w:hAnsi="Times New Roman"/>
          <w:sz w:val="28"/>
          <w:szCs w:val="28"/>
        </w:rPr>
        <w:t xml:space="preserve"> года </w:t>
      </w:r>
      <w:r w:rsidRPr="00831C9F">
        <w:rPr>
          <w:rFonts w:ascii="Times New Roman" w:eastAsia="Calibri" w:hAnsi="Times New Roman"/>
          <w:sz w:val="28"/>
          <w:szCs w:val="28"/>
        </w:rPr>
        <w:t xml:space="preserve">№ 73-ФЗ «Об объектах культурного наследия (памятниках истории и культуры) народов Российской Федерации» (далее – Федеральный закон № 73-ФЗ) </w:t>
      </w:r>
      <w:r w:rsidRPr="00831C9F">
        <w:rPr>
          <w:rFonts w:ascii="Times New Roman" w:eastAsia="Calibri" w:hAnsi="Times New Roman"/>
          <w:sz w:val="28"/>
        </w:rPr>
        <w:t>подразделяются на следующие виды: памятники, ансамбли, достопримечательные места.</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Pr="00831C9F">
        <w:rPr>
          <w:rFonts w:ascii="Times New Roman" w:eastAsia="Calibri" w:hAnsi="Times New Roman"/>
          <w:sz w:val="28"/>
          <w:vertAlign w:val="superscript"/>
        </w:rPr>
        <w:footnoteReference w:id="6"/>
      </w:r>
      <w:r w:rsidRPr="00831C9F">
        <w:rPr>
          <w:rFonts w:ascii="Times New Roman" w:eastAsia="Calibri" w:hAnsi="Times New Roman"/>
          <w:sz w:val="28"/>
        </w:rPr>
        <w:t>.</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Границы территории объекта археологического наследия определяются на основании археологических полевых работ.</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 xml:space="preserve">Проект границ территории объекта культурного наследия оформляется в графической форме и в текстовой форме (в виде схемы границ). </w:t>
      </w:r>
      <w:hyperlink r:id="rId13" w:history="1">
        <w:r w:rsidRPr="00831C9F">
          <w:rPr>
            <w:rFonts w:ascii="Times New Roman" w:eastAsia="Calibri" w:hAnsi="Times New Roman"/>
            <w:sz w:val="28"/>
          </w:rPr>
          <w:t>Требования</w:t>
        </w:r>
      </w:hyperlink>
      <w:r w:rsidRPr="00831C9F">
        <w:rPr>
          <w:rFonts w:ascii="Times New Roman" w:eastAsia="Calibri" w:hAnsi="Times New Roman"/>
          <w:sz w:val="28"/>
        </w:rPr>
        <w:t xml:space="preserve"> к составлению проектов границ территорий объектов культурного наследия </w:t>
      </w:r>
      <w:r w:rsidRPr="00831C9F">
        <w:rPr>
          <w:rFonts w:ascii="Times New Roman" w:eastAsia="Calibri" w:hAnsi="Times New Roman"/>
          <w:sz w:val="28"/>
        </w:rPr>
        <w:lastRenderedPageBreak/>
        <w:t xml:space="preserve">установлены приказом Министерства культуры Российской Федерации от 4 июня 2015 года № 1745. </w:t>
      </w:r>
    </w:p>
    <w:p w:rsidR="003631E6" w:rsidRPr="00831C9F" w:rsidRDefault="003631E6" w:rsidP="00285991">
      <w:pPr>
        <w:widowControl w:val="0"/>
        <w:spacing w:after="0"/>
        <w:ind w:firstLine="709"/>
        <w:jc w:val="both"/>
        <w:rPr>
          <w:rFonts w:ascii="Times New Roman" w:eastAsia="Calibri" w:hAnsi="Times New Roman"/>
          <w:sz w:val="28"/>
          <w:szCs w:val="28"/>
        </w:rPr>
      </w:pPr>
      <w:r w:rsidRPr="00831C9F">
        <w:rPr>
          <w:rFonts w:ascii="Times New Roman" w:eastAsia="Calibri" w:hAnsi="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w:t>
      </w:r>
      <w:r w:rsidRPr="00831C9F">
        <w:rPr>
          <w:rFonts w:ascii="Times New Roman" w:eastAsia="Calibri" w:hAnsi="Times New Roman"/>
          <w:sz w:val="28"/>
          <w:szCs w:val="28"/>
        </w:rPr>
        <w:t xml:space="preserve">законодательством Российской Федерации и </w:t>
      </w:r>
      <w:hyperlink r:id="rId14" w:history="1">
        <w:r w:rsidRPr="00831C9F">
          <w:rPr>
            <w:rFonts w:ascii="Times New Roman" w:eastAsia="Calibri" w:hAnsi="Times New Roman"/>
            <w:sz w:val="28"/>
            <w:szCs w:val="28"/>
          </w:rPr>
          <w:t>статьей 5.1</w:t>
        </w:r>
      </w:hyperlink>
      <w:r w:rsidRPr="00831C9F">
        <w:rPr>
          <w:rFonts w:ascii="Times New Roman" w:eastAsia="Calibri" w:hAnsi="Times New Roman"/>
          <w:sz w:val="28"/>
          <w:szCs w:val="28"/>
        </w:rPr>
        <w:t xml:space="preserve"> Федерального закона № 73-ФЗ.</w:t>
      </w:r>
    </w:p>
    <w:p w:rsidR="003631E6" w:rsidRPr="00831C9F" w:rsidRDefault="003631E6" w:rsidP="00285991">
      <w:pPr>
        <w:widowControl w:val="0"/>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831C9F">
        <w:rPr>
          <w:rFonts w:ascii="Times New Roman" w:eastAsia="Calibri" w:hAnsi="Times New Roman"/>
          <w:sz w:val="28"/>
          <w:szCs w:val="28"/>
          <w:vertAlign w:val="superscript"/>
        </w:rPr>
        <w:footnoteReference w:id="7"/>
      </w:r>
      <w:r w:rsidRPr="00831C9F">
        <w:rPr>
          <w:rFonts w:ascii="Times New Roman" w:eastAsia="Calibri" w:hAnsi="Times New Roman"/>
          <w:sz w:val="28"/>
          <w:szCs w:val="28"/>
        </w:rPr>
        <w:t>.</w:t>
      </w:r>
    </w:p>
    <w:p w:rsidR="003631E6" w:rsidRPr="00831C9F" w:rsidRDefault="003631E6" w:rsidP="00285991">
      <w:pPr>
        <w:widowControl w:val="0"/>
        <w:spacing w:after="0"/>
        <w:ind w:firstLine="709"/>
        <w:jc w:val="both"/>
        <w:rPr>
          <w:rFonts w:ascii="Times New Roman" w:eastAsia="Calibri" w:hAnsi="Times New Roman"/>
          <w:sz w:val="28"/>
          <w:szCs w:val="28"/>
        </w:rPr>
      </w:pPr>
      <w:r w:rsidRPr="00831C9F">
        <w:rPr>
          <w:rFonts w:ascii="Times New Roman" w:eastAsia="Calibri" w:hAnsi="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установлены</w:t>
      </w:r>
      <w:r w:rsidRPr="00831C9F">
        <w:rPr>
          <w:rFonts w:ascii="Times New Roman" w:eastAsia="Calibri" w:hAnsi="Times New Roman"/>
          <w:sz w:val="28"/>
          <w:szCs w:val="28"/>
          <w:vertAlign w:val="superscript"/>
        </w:rPr>
        <w:footnoteReference w:id="8"/>
      </w:r>
      <w:r w:rsidRPr="00831C9F">
        <w:rPr>
          <w:rFonts w:ascii="Times New Roman" w:eastAsia="Calibri" w:hAnsi="Times New Roman"/>
          <w:sz w:val="28"/>
          <w:szCs w:val="28"/>
        </w:rPr>
        <w:t xml:space="preserve"> постановлением Правительства Российской Федерации от 12 сентября 2015 года № 972.</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Границы защитной зоны объекта культурного наследия установлены статьей 34.1 Федерального закона № 73-ФЗ.</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 xml:space="preserve">Территорией исторического поселения является территория в границах соответствующего населенного пункта. Границы территории исторического поселения могут не совпадать с границами населенного пункта. </w:t>
      </w:r>
      <w:hyperlink r:id="rId15" w:history="1">
        <w:r w:rsidRPr="00831C9F">
          <w:rPr>
            <w:rFonts w:ascii="Times New Roman" w:eastAsia="Calibri" w:hAnsi="Times New Roman"/>
            <w:sz w:val="28"/>
          </w:rPr>
          <w:t>Требования</w:t>
        </w:r>
      </w:hyperlink>
      <w:r w:rsidRPr="00831C9F">
        <w:rPr>
          <w:rFonts w:ascii="Times New Roman" w:eastAsia="Calibri" w:hAnsi="Times New Roman"/>
          <w:sz w:val="28"/>
        </w:rPr>
        <w:t xml:space="preserve"> к определению границ территории исторического поселения установлены постановлением Правительства Российской Федерации от 28 ноября 2013 года № 1095</w:t>
      </w:r>
      <w:r w:rsidRPr="00831C9F">
        <w:rPr>
          <w:rFonts w:ascii="Times New Roman" w:eastAsia="Calibri" w:hAnsi="Times New Roman"/>
          <w:sz w:val="28"/>
          <w:vertAlign w:val="superscript"/>
        </w:rPr>
        <w:footnoteReference w:id="9"/>
      </w:r>
      <w:r w:rsidRPr="00831C9F">
        <w:rPr>
          <w:rFonts w:ascii="Times New Roman" w:eastAsia="Calibri" w:hAnsi="Times New Roman"/>
          <w:sz w:val="28"/>
        </w:rPr>
        <w:t>.</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 xml:space="preserve">В случае проведения земляных, строительных, мелиоративных, хозяйственных работ на территории сельского поселения в соответствии со статьями 28, 30, пунктом 3 статьи 31, пунктом 2 статьи 32, статьями 36, 45.1 Федерального закона № 73-ФЗ необходимо организовать историко-культурную экспертизу земельных участков на предмет определения наличия либо отсутствия </w:t>
      </w:r>
      <w:r w:rsidRPr="00831C9F">
        <w:rPr>
          <w:rFonts w:ascii="Times New Roman" w:eastAsia="Calibri" w:hAnsi="Times New Roman"/>
          <w:sz w:val="28"/>
        </w:rPr>
        <w:lastRenderedPageBreak/>
        <w:t>объектов археологического наследия.</w:t>
      </w:r>
    </w:p>
    <w:p w:rsidR="003631E6" w:rsidRPr="00831C9F" w:rsidRDefault="003631E6" w:rsidP="00285991">
      <w:pPr>
        <w:widowControl w:val="0"/>
        <w:spacing w:after="0"/>
        <w:ind w:firstLine="709"/>
        <w:jc w:val="both"/>
        <w:rPr>
          <w:rFonts w:ascii="Times New Roman" w:eastAsia="Calibri" w:hAnsi="Times New Roman"/>
          <w:sz w:val="28"/>
        </w:rPr>
      </w:pPr>
      <w:r w:rsidRPr="00831C9F">
        <w:rPr>
          <w:rFonts w:ascii="Times New Roman" w:eastAsia="Calibri" w:hAnsi="Times New Roman"/>
          <w:sz w:val="28"/>
        </w:rPr>
        <w:t>Градостроительная, хозяйственная и иная деятельность в историческом поселении осуществляется в соответствии со статьей 60 Федерального закона № 73-ФЗ.</w:t>
      </w:r>
    </w:p>
    <w:p w:rsidR="003631E6" w:rsidRPr="00831C9F" w:rsidRDefault="008D1735" w:rsidP="00285991">
      <w:pPr>
        <w:widowControl w:val="0"/>
        <w:spacing w:after="0"/>
        <w:ind w:firstLine="709"/>
        <w:jc w:val="both"/>
        <w:rPr>
          <w:rFonts w:ascii="Times New Roman" w:eastAsia="Calibri" w:hAnsi="Times New Roman"/>
          <w:sz w:val="28"/>
        </w:rPr>
      </w:pPr>
      <w:r>
        <w:rPr>
          <w:rFonts w:ascii="Times New Roman" w:hAnsi="Times New Roman"/>
          <w:sz w:val="28"/>
          <w:szCs w:val="28"/>
          <w:lang w:eastAsia="ru-RU"/>
        </w:rPr>
        <w:t>Рассматриваемая территория</w:t>
      </w:r>
      <w:r w:rsidR="003631E6" w:rsidRPr="00831C9F">
        <w:rPr>
          <w:rFonts w:ascii="Times New Roman" w:hAnsi="Times New Roman"/>
          <w:sz w:val="28"/>
          <w:szCs w:val="28"/>
          <w:lang w:eastAsia="ru-RU"/>
        </w:rPr>
        <w:t xml:space="preserve"> </w:t>
      </w:r>
      <w:r w:rsidR="003631E6" w:rsidRPr="00831C9F">
        <w:rPr>
          <w:rFonts w:ascii="Times New Roman" w:eastAsia="Calibri" w:hAnsi="Times New Roman"/>
          <w:sz w:val="28"/>
        </w:rPr>
        <w:t>не входит в перечень исторических поселений федерального значения, утвержденный приказом Министерства культуры Российской Федерации от 29</w:t>
      </w:r>
      <w:r w:rsidR="00433F4C">
        <w:rPr>
          <w:rFonts w:ascii="Times New Roman" w:eastAsia="Calibri" w:hAnsi="Times New Roman"/>
          <w:sz w:val="28"/>
        </w:rPr>
        <w:t xml:space="preserve"> июля </w:t>
      </w:r>
      <w:r w:rsidR="003631E6" w:rsidRPr="00831C9F">
        <w:rPr>
          <w:rFonts w:ascii="Times New Roman" w:eastAsia="Calibri" w:hAnsi="Times New Roman"/>
          <w:sz w:val="28"/>
        </w:rPr>
        <w:t>2010 года № 418, Минрегиона Росси</w:t>
      </w:r>
      <w:r w:rsidR="00BB4C21">
        <w:rPr>
          <w:rFonts w:ascii="Times New Roman" w:eastAsia="Calibri" w:hAnsi="Times New Roman"/>
          <w:sz w:val="28"/>
        </w:rPr>
        <w:t>и</w:t>
      </w:r>
      <w:r w:rsidR="003631E6" w:rsidRPr="00831C9F">
        <w:rPr>
          <w:rFonts w:ascii="Times New Roman" w:eastAsia="Calibri" w:hAnsi="Times New Roman"/>
          <w:sz w:val="28"/>
        </w:rPr>
        <w:t xml:space="preserve"> от 29</w:t>
      </w:r>
      <w:r w:rsidR="00BB4C21">
        <w:rPr>
          <w:rFonts w:ascii="Times New Roman" w:eastAsia="Calibri" w:hAnsi="Times New Roman"/>
          <w:sz w:val="28"/>
        </w:rPr>
        <w:t xml:space="preserve"> июля </w:t>
      </w:r>
      <w:r w:rsidR="003631E6" w:rsidRPr="00831C9F">
        <w:rPr>
          <w:rFonts w:ascii="Times New Roman" w:eastAsia="Calibri" w:hAnsi="Times New Roman"/>
          <w:sz w:val="28"/>
        </w:rPr>
        <w:t>2010 года № 339 «Об утверждении перечня исторических поселений».</w:t>
      </w:r>
    </w:p>
    <w:p w:rsidR="003631E6" w:rsidRPr="001963F7" w:rsidRDefault="00BB4C21" w:rsidP="00285991">
      <w:pPr>
        <w:widowControl w:val="0"/>
        <w:spacing w:after="0"/>
        <w:ind w:firstLine="709"/>
        <w:jc w:val="both"/>
        <w:rPr>
          <w:rFonts w:ascii="Times New Roman" w:eastAsia="Calibri" w:hAnsi="Times New Roman"/>
          <w:sz w:val="28"/>
        </w:rPr>
      </w:pPr>
      <w:r>
        <w:rPr>
          <w:rFonts w:ascii="Times New Roman" w:hAnsi="Times New Roman" w:cs="Times New Roman"/>
          <w:sz w:val="28"/>
          <w:szCs w:val="28"/>
        </w:rPr>
        <w:t>Т</w:t>
      </w:r>
      <w:r w:rsidRPr="00AA3D8C">
        <w:rPr>
          <w:rFonts w:ascii="Times New Roman" w:hAnsi="Times New Roman" w:cs="Times New Roman"/>
          <w:sz w:val="28"/>
          <w:szCs w:val="28"/>
        </w:rPr>
        <w:t xml:space="preserve">ерритория в границах сельского поселения Желябовское Устюженского муниципального района, </w:t>
      </w:r>
      <w:r w:rsidR="00285991">
        <w:rPr>
          <w:rFonts w:ascii="Times New Roman" w:eastAsia="Calibri" w:hAnsi="Times New Roman"/>
          <w:sz w:val="28"/>
        </w:rPr>
        <w:t>существовавшего до 1 июня 2022 года</w:t>
      </w:r>
      <w:r>
        <w:rPr>
          <w:rFonts w:ascii="Times New Roman" w:hAnsi="Times New Roman" w:cs="Times New Roman"/>
          <w:sz w:val="28"/>
          <w:szCs w:val="28"/>
        </w:rPr>
        <w:t xml:space="preserve">, </w:t>
      </w:r>
      <w:r w:rsidR="003631E6" w:rsidRPr="00831C9F">
        <w:rPr>
          <w:rFonts w:ascii="Times New Roman" w:eastAsia="Calibri" w:hAnsi="Times New Roman"/>
          <w:sz w:val="28"/>
        </w:rPr>
        <w:t xml:space="preserve">не входит в перечень исторических поселений регионального значения, утвержденный постановлением администрации Вологодской </w:t>
      </w:r>
      <w:r w:rsidR="003631E6" w:rsidRPr="001963F7">
        <w:rPr>
          <w:rFonts w:ascii="Times New Roman" w:eastAsia="Calibri" w:hAnsi="Times New Roman"/>
          <w:sz w:val="28"/>
        </w:rPr>
        <w:t>области от 18</w:t>
      </w:r>
      <w:r w:rsidRPr="001963F7">
        <w:rPr>
          <w:rFonts w:ascii="Times New Roman" w:eastAsia="Calibri" w:hAnsi="Times New Roman"/>
          <w:sz w:val="28"/>
        </w:rPr>
        <w:t xml:space="preserve"> июля </w:t>
      </w:r>
      <w:r w:rsidR="003631E6" w:rsidRPr="001963F7">
        <w:rPr>
          <w:rFonts w:ascii="Times New Roman" w:eastAsia="Calibri" w:hAnsi="Times New Roman"/>
          <w:sz w:val="28"/>
        </w:rPr>
        <w:t>1994 года № 409 «О совершенствовании работы по охране и использованию памятников истории и культуры Вологодской области»</w:t>
      </w:r>
      <w:r w:rsidRPr="001963F7">
        <w:rPr>
          <w:rFonts w:ascii="Times New Roman" w:eastAsia="Calibri" w:hAnsi="Times New Roman"/>
          <w:sz w:val="28"/>
        </w:rPr>
        <w:t xml:space="preserve"> (</w:t>
      </w:r>
      <w:r w:rsidR="001963F7" w:rsidRPr="001963F7">
        <w:rPr>
          <w:rFonts w:ascii="Times New Roman" w:eastAsia="Calibri" w:hAnsi="Times New Roman"/>
          <w:sz w:val="28"/>
        </w:rPr>
        <w:t xml:space="preserve">в редакции постановления администрации Вологодской области </w:t>
      </w:r>
      <w:r w:rsidRPr="001963F7">
        <w:rPr>
          <w:rFonts w:ascii="Times New Roman" w:eastAsia="Calibri" w:hAnsi="Times New Roman"/>
          <w:sz w:val="28"/>
        </w:rPr>
        <w:t>от 9</w:t>
      </w:r>
      <w:r w:rsidR="001963F7" w:rsidRPr="001963F7">
        <w:rPr>
          <w:rFonts w:ascii="Times New Roman" w:eastAsia="Calibri" w:hAnsi="Times New Roman"/>
          <w:sz w:val="28"/>
        </w:rPr>
        <w:t xml:space="preserve"> сентября </w:t>
      </w:r>
      <w:r w:rsidRPr="001963F7">
        <w:rPr>
          <w:rFonts w:ascii="Times New Roman" w:eastAsia="Calibri" w:hAnsi="Times New Roman"/>
          <w:sz w:val="28"/>
        </w:rPr>
        <w:t>1994</w:t>
      </w:r>
      <w:r w:rsidR="001963F7" w:rsidRPr="001963F7">
        <w:rPr>
          <w:rFonts w:ascii="Times New Roman" w:eastAsia="Calibri" w:hAnsi="Times New Roman"/>
          <w:sz w:val="28"/>
        </w:rPr>
        <w:t xml:space="preserve"> года № 527</w:t>
      </w:r>
      <w:r w:rsidRPr="001963F7">
        <w:rPr>
          <w:rFonts w:ascii="Times New Roman" w:eastAsia="Calibri" w:hAnsi="Times New Roman"/>
          <w:sz w:val="28"/>
        </w:rPr>
        <w:t>)</w:t>
      </w:r>
      <w:r w:rsidR="003631E6" w:rsidRPr="001963F7">
        <w:rPr>
          <w:rFonts w:ascii="Times New Roman" w:eastAsia="Calibri" w:hAnsi="Times New Roman"/>
          <w:sz w:val="28"/>
        </w:rPr>
        <w:t>.</w:t>
      </w:r>
    </w:p>
    <w:p w:rsidR="003631E6" w:rsidRPr="00831C9F" w:rsidRDefault="003631E6" w:rsidP="00285991">
      <w:pPr>
        <w:spacing w:after="0"/>
        <w:ind w:firstLine="709"/>
        <w:jc w:val="both"/>
        <w:rPr>
          <w:rFonts w:ascii="Times New Roman" w:hAnsi="Times New Roman"/>
          <w:iCs/>
          <w:sz w:val="28"/>
          <w:szCs w:val="28"/>
        </w:rPr>
      </w:pPr>
      <w:r w:rsidRPr="00831C9F">
        <w:rPr>
          <w:rFonts w:ascii="Times New Roman" w:hAnsi="Times New Roman"/>
          <w:sz w:val="28"/>
          <w:szCs w:val="28"/>
        </w:rPr>
        <w:t xml:space="preserve">На </w:t>
      </w:r>
      <w:r w:rsidR="008D1735">
        <w:rPr>
          <w:rFonts w:ascii="Times New Roman" w:hAnsi="Times New Roman"/>
          <w:sz w:val="28"/>
          <w:szCs w:val="28"/>
        </w:rPr>
        <w:t xml:space="preserve">указанной </w:t>
      </w:r>
      <w:r w:rsidRPr="00831C9F">
        <w:rPr>
          <w:rFonts w:ascii="Times New Roman" w:hAnsi="Times New Roman"/>
          <w:sz w:val="28"/>
          <w:szCs w:val="28"/>
        </w:rPr>
        <w:t xml:space="preserve">территории имеются данные о наличии на указанных землях выявленных объектов археологического наследия. </w:t>
      </w:r>
      <w:r w:rsidRPr="00831C9F">
        <w:rPr>
          <w:rFonts w:ascii="Times New Roman" w:hAnsi="Times New Roman"/>
          <w:iCs/>
          <w:sz w:val="28"/>
          <w:szCs w:val="28"/>
        </w:rPr>
        <w:t xml:space="preserve">Перечень представлен в таблице </w:t>
      </w:r>
      <w:r w:rsidRPr="00831C9F">
        <w:rPr>
          <w:rFonts w:ascii="Times New Roman" w:hAnsi="Times New Roman"/>
          <w:sz w:val="28"/>
          <w:szCs w:val="28"/>
        </w:rPr>
        <w:t>1.7.1.</w:t>
      </w:r>
    </w:p>
    <w:p w:rsidR="003631E6" w:rsidRPr="00831C9F" w:rsidRDefault="003631E6" w:rsidP="00285991">
      <w:pPr>
        <w:widowControl w:val="0"/>
        <w:spacing w:after="0"/>
        <w:ind w:firstLine="709"/>
        <w:jc w:val="center"/>
        <w:rPr>
          <w:rFonts w:ascii="Times New Roman" w:hAnsi="Times New Roman"/>
          <w:iCs/>
          <w:sz w:val="28"/>
          <w:szCs w:val="28"/>
          <w:lang w:eastAsia="ru-RU"/>
        </w:rPr>
      </w:pPr>
      <w:r w:rsidRPr="00831C9F">
        <w:rPr>
          <w:rFonts w:ascii="Times New Roman" w:hAnsi="Times New Roman"/>
          <w:bCs/>
          <w:sz w:val="28"/>
          <w:szCs w:val="28"/>
          <w:lang w:eastAsia="ru-RU"/>
        </w:rPr>
        <w:t>Перечень выявленных объектов археологического наследия</w:t>
      </w:r>
    </w:p>
    <w:p w:rsidR="003631E6" w:rsidRPr="00831C9F" w:rsidRDefault="003631E6" w:rsidP="00285991">
      <w:pPr>
        <w:widowControl w:val="0"/>
        <w:spacing w:after="0"/>
        <w:ind w:firstLine="709"/>
        <w:jc w:val="right"/>
        <w:rPr>
          <w:rFonts w:ascii="Times New Roman" w:hAnsi="Times New Roman"/>
          <w:iCs/>
          <w:sz w:val="28"/>
          <w:szCs w:val="28"/>
          <w:lang w:eastAsia="ru-RU"/>
        </w:rPr>
      </w:pPr>
      <w:r w:rsidRPr="00831C9F">
        <w:rPr>
          <w:rFonts w:ascii="Times New Roman" w:hAnsi="Times New Roman"/>
          <w:iCs/>
          <w:sz w:val="28"/>
          <w:szCs w:val="28"/>
          <w:lang w:eastAsia="ru-RU"/>
        </w:rPr>
        <w:t>Таблица 1.7.1</w:t>
      </w:r>
    </w:p>
    <w:p w:rsidR="003631E6" w:rsidRPr="00831C9F" w:rsidRDefault="003631E6" w:rsidP="00206611">
      <w:pPr>
        <w:widowControl w:val="0"/>
        <w:spacing w:after="0" w:line="360" w:lineRule="auto"/>
        <w:ind w:firstLine="709"/>
        <w:jc w:val="right"/>
        <w:rPr>
          <w:rFonts w:ascii="Times New Roman" w:hAnsi="Times New Roman"/>
          <w:iCs/>
          <w:sz w:val="2"/>
          <w:szCs w:val="2"/>
          <w:lang w:eastAsia="ru-RU"/>
        </w:rPr>
      </w:pPr>
      <w:r w:rsidRPr="00831C9F">
        <w:rPr>
          <w:rFonts w:ascii="Times New Roman" w:hAnsi="Times New Roman"/>
          <w:iCs/>
          <w:sz w:val="2"/>
          <w:szCs w:val="2"/>
          <w:lang w:eastAsia="ru-RU"/>
        </w:rPr>
        <w:t>1</w:t>
      </w:r>
    </w:p>
    <w:p w:rsidR="003631E6" w:rsidRPr="00831C9F" w:rsidRDefault="003631E6" w:rsidP="00206611">
      <w:pPr>
        <w:pStyle w:val="12"/>
        <w:rPr>
          <w:sz w:val="2"/>
          <w:szCs w:val="2"/>
        </w:rPr>
      </w:pPr>
    </w:p>
    <w:tbl>
      <w:tblPr>
        <w:tblW w:w="9825" w:type="dxa"/>
        <w:tblInd w:w="93" w:type="dxa"/>
        <w:tblLook w:val="04A0" w:firstRow="1" w:lastRow="0" w:firstColumn="1" w:lastColumn="0" w:noHBand="0" w:noVBand="1"/>
      </w:tblPr>
      <w:tblGrid>
        <w:gridCol w:w="2567"/>
        <w:gridCol w:w="3402"/>
        <w:gridCol w:w="2126"/>
        <w:gridCol w:w="1730"/>
      </w:tblGrid>
      <w:tr w:rsidR="003631E6" w:rsidRPr="00F11AB1" w:rsidTr="00206611">
        <w:trPr>
          <w:trHeight w:val="321"/>
          <w:tblHeader/>
        </w:trPr>
        <w:tc>
          <w:tcPr>
            <w:tcW w:w="2567" w:type="dxa"/>
            <w:tcBorders>
              <w:top w:val="single" w:sz="4" w:space="0" w:color="auto"/>
              <w:left w:val="single" w:sz="4" w:space="0" w:color="auto"/>
              <w:right w:val="single" w:sz="4" w:space="0" w:color="auto"/>
            </w:tcBorders>
            <w:vAlign w:val="center"/>
          </w:tcPr>
          <w:p w:rsidR="003631E6" w:rsidRPr="00831C9F" w:rsidRDefault="003631E6" w:rsidP="00206611">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Название памятника</w:t>
            </w:r>
          </w:p>
        </w:tc>
        <w:tc>
          <w:tcPr>
            <w:tcW w:w="3402" w:type="dxa"/>
            <w:tcBorders>
              <w:top w:val="single" w:sz="4" w:space="0" w:color="auto"/>
              <w:left w:val="nil"/>
              <w:right w:val="single" w:sz="4" w:space="0" w:color="auto"/>
            </w:tcBorders>
            <w:vAlign w:val="center"/>
          </w:tcPr>
          <w:p w:rsidR="003631E6" w:rsidRPr="00831C9F" w:rsidRDefault="003631E6" w:rsidP="00206611">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Местонахождение</w:t>
            </w:r>
          </w:p>
        </w:tc>
        <w:tc>
          <w:tcPr>
            <w:tcW w:w="2126" w:type="dxa"/>
            <w:tcBorders>
              <w:top w:val="single" w:sz="4" w:space="0" w:color="auto"/>
              <w:left w:val="nil"/>
              <w:right w:val="single" w:sz="4" w:space="0" w:color="auto"/>
            </w:tcBorders>
            <w:vAlign w:val="center"/>
          </w:tcPr>
          <w:p w:rsidR="003631E6" w:rsidRPr="00831C9F" w:rsidRDefault="003631E6" w:rsidP="00206611">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Датировка</w:t>
            </w:r>
          </w:p>
        </w:tc>
        <w:tc>
          <w:tcPr>
            <w:tcW w:w="1730" w:type="dxa"/>
            <w:tcBorders>
              <w:top w:val="single" w:sz="4" w:space="0" w:color="auto"/>
              <w:left w:val="nil"/>
              <w:right w:val="single" w:sz="4" w:space="0" w:color="auto"/>
            </w:tcBorders>
            <w:vAlign w:val="center"/>
          </w:tcPr>
          <w:p w:rsidR="003631E6" w:rsidRPr="00831C9F" w:rsidRDefault="003631E6" w:rsidP="00206611">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Паспорт</w:t>
            </w:r>
          </w:p>
        </w:tc>
      </w:tr>
    </w:tbl>
    <w:p w:rsidR="003631E6" w:rsidRPr="00831C9F" w:rsidRDefault="003631E6" w:rsidP="003631E6">
      <w:pPr>
        <w:pStyle w:val="12"/>
        <w:rPr>
          <w:sz w:val="2"/>
          <w:szCs w:val="2"/>
        </w:rPr>
      </w:pPr>
    </w:p>
    <w:tbl>
      <w:tblPr>
        <w:tblW w:w="9825" w:type="dxa"/>
        <w:tblInd w:w="93" w:type="dxa"/>
        <w:tblLook w:val="04A0" w:firstRow="1" w:lastRow="0" w:firstColumn="1" w:lastColumn="0" w:noHBand="0" w:noVBand="1"/>
      </w:tblPr>
      <w:tblGrid>
        <w:gridCol w:w="2567"/>
        <w:gridCol w:w="3402"/>
        <w:gridCol w:w="2126"/>
        <w:gridCol w:w="1730"/>
      </w:tblGrid>
      <w:tr w:rsidR="003631E6" w:rsidRPr="00F11AB1" w:rsidTr="00206611">
        <w:trPr>
          <w:trHeight w:val="20"/>
          <w:tblHeader/>
        </w:trPr>
        <w:tc>
          <w:tcPr>
            <w:tcW w:w="2567" w:type="dxa"/>
            <w:tcBorders>
              <w:top w:val="single" w:sz="4" w:space="0" w:color="auto"/>
              <w:left w:val="single" w:sz="4" w:space="0" w:color="auto"/>
              <w:bottom w:val="single" w:sz="4" w:space="0" w:color="auto"/>
              <w:right w:val="single" w:sz="4" w:space="0" w:color="auto"/>
            </w:tcBorders>
            <w:vAlign w:val="center"/>
          </w:tcPr>
          <w:p w:rsidR="003631E6" w:rsidRPr="00831C9F" w:rsidRDefault="003631E6" w:rsidP="003631E6">
            <w:pPr>
              <w:spacing w:after="0" w:line="256" w:lineRule="auto"/>
              <w:jc w:val="center"/>
              <w:rPr>
                <w:rFonts w:ascii="Times New Roman" w:hAnsi="Times New Roman"/>
                <w:bCs/>
                <w:sz w:val="20"/>
                <w:szCs w:val="20"/>
                <w:lang w:eastAsia="ru-RU"/>
              </w:rPr>
            </w:pPr>
            <w:r w:rsidRPr="00831C9F">
              <w:rPr>
                <w:rFonts w:ascii="Times New Roman" w:hAnsi="Times New Roman"/>
                <w:bCs/>
                <w:sz w:val="20"/>
                <w:szCs w:val="20"/>
                <w:lang w:eastAsia="ru-RU"/>
              </w:rPr>
              <w:t>1</w:t>
            </w:r>
          </w:p>
        </w:tc>
        <w:tc>
          <w:tcPr>
            <w:tcW w:w="3402" w:type="dxa"/>
            <w:tcBorders>
              <w:top w:val="single" w:sz="4" w:space="0" w:color="auto"/>
              <w:left w:val="nil"/>
              <w:bottom w:val="single" w:sz="4" w:space="0" w:color="auto"/>
              <w:right w:val="single" w:sz="4" w:space="0" w:color="auto"/>
            </w:tcBorders>
            <w:vAlign w:val="center"/>
          </w:tcPr>
          <w:p w:rsidR="003631E6" w:rsidRPr="00831C9F" w:rsidRDefault="003631E6" w:rsidP="003631E6">
            <w:pPr>
              <w:spacing w:after="0" w:line="256" w:lineRule="auto"/>
              <w:jc w:val="center"/>
              <w:rPr>
                <w:rFonts w:ascii="Times New Roman" w:hAnsi="Times New Roman"/>
                <w:bCs/>
                <w:sz w:val="20"/>
                <w:szCs w:val="20"/>
                <w:lang w:eastAsia="ru-RU"/>
              </w:rPr>
            </w:pPr>
            <w:r w:rsidRPr="00831C9F">
              <w:rPr>
                <w:rFonts w:ascii="Times New Roman" w:hAnsi="Times New Roman"/>
                <w:bCs/>
                <w:sz w:val="20"/>
                <w:szCs w:val="20"/>
                <w:lang w:eastAsia="ru-RU"/>
              </w:rPr>
              <w:t>2</w:t>
            </w:r>
          </w:p>
        </w:tc>
        <w:tc>
          <w:tcPr>
            <w:tcW w:w="2126" w:type="dxa"/>
            <w:tcBorders>
              <w:top w:val="single" w:sz="4" w:space="0" w:color="auto"/>
              <w:left w:val="nil"/>
              <w:bottom w:val="single" w:sz="4" w:space="0" w:color="auto"/>
              <w:right w:val="single" w:sz="4" w:space="0" w:color="auto"/>
            </w:tcBorders>
            <w:vAlign w:val="center"/>
          </w:tcPr>
          <w:p w:rsidR="003631E6" w:rsidRPr="00831C9F" w:rsidRDefault="003631E6" w:rsidP="003631E6">
            <w:pPr>
              <w:spacing w:after="0" w:line="256" w:lineRule="auto"/>
              <w:jc w:val="center"/>
              <w:rPr>
                <w:rFonts w:ascii="Times New Roman" w:hAnsi="Times New Roman"/>
                <w:bCs/>
                <w:sz w:val="20"/>
                <w:szCs w:val="20"/>
                <w:lang w:eastAsia="ru-RU"/>
              </w:rPr>
            </w:pPr>
            <w:r w:rsidRPr="00831C9F">
              <w:rPr>
                <w:rFonts w:ascii="Times New Roman" w:hAnsi="Times New Roman"/>
                <w:bCs/>
                <w:sz w:val="20"/>
                <w:szCs w:val="20"/>
                <w:lang w:eastAsia="ru-RU"/>
              </w:rPr>
              <w:t>4</w:t>
            </w:r>
          </w:p>
        </w:tc>
        <w:tc>
          <w:tcPr>
            <w:tcW w:w="1730" w:type="dxa"/>
            <w:tcBorders>
              <w:top w:val="single" w:sz="4" w:space="0" w:color="auto"/>
              <w:left w:val="nil"/>
              <w:bottom w:val="single" w:sz="4" w:space="0" w:color="auto"/>
              <w:right w:val="single" w:sz="4" w:space="0" w:color="auto"/>
            </w:tcBorders>
            <w:vAlign w:val="center"/>
          </w:tcPr>
          <w:p w:rsidR="003631E6" w:rsidRPr="00831C9F" w:rsidRDefault="003631E6" w:rsidP="003631E6">
            <w:pPr>
              <w:spacing w:after="0" w:line="256" w:lineRule="auto"/>
              <w:jc w:val="center"/>
              <w:rPr>
                <w:rFonts w:ascii="Times New Roman" w:hAnsi="Times New Roman"/>
                <w:bCs/>
                <w:sz w:val="20"/>
                <w:szCs w:val="20"/>
                <w:lang w:eastAsia="ru-RU"/>
              </w:rPr>
            </w:pPr>
            <w:r w:rsidRPr="00831C9F">
              <w:rPr>
                <w:rFonts w:ascii="Times New Roman" w:hAnsi="Times New Roman"/>
                <w:bCs/>
                <w:sz w:val="20"/>
                <w:szCs w:val="20"/>
                <w:lang w:eastAsia="ru-RU"/>
              </w:rPr>
              <w:t>5</w:t>
            </w:r>
          </w:p>
        </w:tc>
      </w:tr>
      <w:tr w:rsidR="003631E6" w:rsidRPr="00F11AB1" w:rsidTr="00206611">
        <w:tc>
          <w:tcPr>
            <w:tcW w:w="2567" w:type="dxa"/>
            <w:tcBorders>
              <w:top w:val="single" w:sz="4" w:space="0" w:color="auto"/>
              <w:left w:val="single" w:sz="4" w:space="0" w:color="auto"/>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Родишкино, поселение (Поселение Родишкино)</w:t>
            </w:r>
          </w:p>
        </w:tc>
        <w:tc>
          <w:tcPr>
            <w:tcW w:w="3402"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На правом берегу р. Званы на ее излучине, к северу от</w:t>
            </w:r>
            <w:r w:rsidR="00206611">
              <w:rPr>
                <w:rFonts w:ascii="Times New Roman" w:hAnsi="Times New Roman"/>
                <w:sz w:val="20"/>
                <w:szCs w:val="20"/>
              </w:rPr>
              <w:t xml:space="preserve"> </w:t>
            </w:r>
            <w:r w:rsidRPr="00F11AB1">
              <w:rPr>
                <w:rFonts w:ascii="Times New Roman" w:hAnsi="Times New Roman"/>
                <w:sz w:val="20"/>
                <w:szCs w:val="20"/>
              </w:rPr>
              <w:t>д. Родишкино</w:t>
            </w:r>
          </w:p>
        </w:tc>
        <w:tc>
          <w:tcPr>
            <w:tcW w:w="2126"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Х-ХIII вв.</w:t>
            </w:r>
          </w:p>
        </w:tc>
        <w:tc>
          <w:tcPr>
            <w:tcW w:w="1730"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1993,</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Башенькин А.Н.</w:t>
            </w:r>
          </w:p>
        </w:tc>
      </w:tr>
      <w:tr w:rsidR="003631E6" w:rsidRPr="00F11AB1" w:rsidTr="00206611">
        <w:tc>
          <w:tcPr>
            <w:tcW w:w="2567" w:type="dxa"/>
            <w:tcBorders>
              <w:top w:val="single" w:sz="4" w:space="0" w:color="auto"/>
              <w:left w:val="single" w:sz="4" w:space="0" w:color="auto"/>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Славынево 1, курганная группа</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(Курганная группа Славынево-1)</w:t>
            </w:r>
          </w:p>
        </w:tc>
        <w:tc>
          <w:tcPr>
            <w:tcW w:w="3402"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На левом берегу р. Званы, к северо-востоку от</w:t>
            </w:r>
            <w:r w:rsidR="00206611">
              <w:rPr>
                <w:rFonts w:ascii="Times New Roman" w:hAnsi="Times New Roman"/>
                <w:sz w:val="20"/>
                <w:szCs w:val="20"/>
              </w:rPr>
              <w:t xml:space="preserve"> </w:t>
            </w:r>
            <w:r w:rsidRPr="00F11AB1">
              <w:rPr>
                <w:rFonts w:ascii="Times New Roman" w:hAnsi="Times New Roman"/>
                <w:sz w:val="20"/>
                <w:szCs w:val="20"/>
              </w:rPr>
              <w:t>д. Славынево</w:t>
            </w:r>
          </w:p>
        </w:tc>
        <w:tc>
          <w:tcPr>
            <w:tcW w:w="2126"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IX-XI вв.</w:t>
            </w:r>
          </w:p>
        </w:tc>
        <w:tc>
          <w:tcPr>
            <w:tcW w:w="1730"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1993,</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Башенькин А.Н.</w:t>
            </w:r>
          </w:p>
        </w:tc>
      </w:tr>
      <w:tr w:rsidR="003631E6" w:rsidRPr="00F11AB1" w:rsidTr="00206611">
        <w:tc>
          <w:tcPr>
            <w:tcW w:w="2567" w:type="dxa"/>
            <w:tcBorders>
              <w:top w:val="single" w:sz="4" w:space="0" w:color="auto"/>
              <w:left w:val="single" w:sz="4" w:space="0" w:color="auto"/>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Славынево II, курганная группа (Курганная группа Славынево-П)</w:t>
            </w:r>
          </w:p>
        </w:tc>
        <w:tc>
          <w:tcPr>
            <w:tcW w:w="3402"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На левом берегу р. Званы, к северу, северо- востоку от</w:t>
            </w:r>
            <w:r w:rsidR="00206611">
              <w:rPr>
                <w:rFonts w:ascii="Times New Roman" w:hAnsi="Times New Roman"/>
                <w:sz w:val="20"/>
                <w:szCs w:val="20"/>
              </w:rPr>
              <w:t xml:space="preserve"> </w:t>
            </w:r>
            <w:r w:rsidRPr="00F11AB1">
              <w:rPr>
                <w:rFonts w:ascii="Times New Roman" w:hAnsi="Times New Roman"/>
                <w:sz w:val="20"/>
                <w:szCs w:val="20"/>
              </w:rPr>
              <w:t>д. Славынево</w:t>
            </w:r>
          </w:p>
        </w:tc>
        <w:tc>
          <w:tcPr>
            <w:tcW w:w="2126"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Вторая пол. I тыс. н.э.</w:t>
            </w:r>
          </w:p>
        </w:tc>
        <w:tc>
          <w:tcPr>
            <w:tcW w:w="1730"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1993,</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Башенькин А.Н.</w:t>
            </w:r>
          </w:p>
        </w:tc>
      </w:tr>
      <w:tr w:rsidR="003631E6" w:rsidRPr="00F11AB1" w:rsidTr="00206611">
        <w:tc>
          <w:tcPr>
            <w:tcW w:w="2567"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Славынево III, поселение (Поселение Славынево III)</w:t>
            </w:r>
          </w:p>
        </w:tc>
        <w:tc>
          <w:tcPr>
            <w:tcW w:w="3402"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На левом берегу р. Званы, к северу от д. Славынево</w:t>
            </w:r>
          </w:p>
        </w:tc>
        <w:tc>
          <w:tcPr>
            <w:tcW w:w="2126"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Вторая пол. I тыс. н.э.</w:t>
            </w:r>
          </w:p>
        </w:tc>
        <w:tc>
          <w:tcPr>
            <w:tcW w:w="1730"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1993,</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Башенькин А.Н.</w:t>
            </w:r>
          </w:p>
        </w:tc>
      </w:tr>
      <w:tr w:rsidR="003631E6" w:rsidRPr="00F11AB1" w:rsidTr="00206611">
        <w:tc>
          <w:tcPr>
            <w:tcW w:w="2567"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Славынево IV, поселение (Поселение Славынево-IV)</w:t>
            </w:r>
          </w:p>
        </w:tc>
        <w:tc>
          <w:tcPr>
            <w:tcW w:w="3402"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На левом берегу р. Званы, в устье р. Трестинки, к северу, северо-востоку от</w:t>
            </w:r>
            <w:r w:rsidR="00206611">
              <w:rPr>
                <w:rFonts w:ascii="Times New Roman" w:hAnsi="Times New Roman"/>
                <w:sz w:val="20"/>
                <w:szCs w:val="20"/>
              </w:rPr>
              <w:t xml:space="preserve"> </w:t>
            </w:r>
            <w:r w:rsidRPr="00F11AB1">
              <w:rPr>
                <w:rFonts w:ascii="Times New Roman" w:hAnsi="Times New Roman"/>
                <w:sz w:val="20"/>
                <w:szCs w:val="20"/>
              </w:rPr>
              <w:t>д. Славынево</w:t>
            </w:r>
          </w:p>
        </w:tc>
        <w:tc>
          <w:tcPr>
            <w:tcW w:w="2126"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Каменный век- эпоха раннего металла</w:t>
            </w:r>
          </w:p>
        </w:tc>
        <w:tc>
          <w:tcPr>
            <w:tcW w:w="1730"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1993,</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Башенькин А.Н.</w:t>
            </w:r>
          </w:p>
        </w:tc>
      </w:tr>
      <w:tr w:rsidR="003631E6" w:rsidRPr="00F11AB1" w:rsidTr="00206611">
        <w:tc>
          <w:tcPr>
            <w:tcW w:w="2567"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Славынево V, поселение (Поселение Славынево-V)</w:t>
            </w:r>
          </w:p>
        </w:tc>
        <w:tc>
          <w:tcPr>
            <w:tcW w:w="3402"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На левом берегу р. Званы, к востоку, северо- востоку от д. Славынево</w:t>
            </w:r>
          </w:p>
        </w:tc>
        <w:tc>
          <w:tcPr>
            <w:tcW w:w="2126"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Вторая пол. I тыс. н.э.</w:t>
            </w:r>
          </w:p>
        </w:tc>
        <w:tc>
          <w:tcPr>
            <w:tcW w:w="1730"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1993,</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Башенькин А.Н.</w:t>
            </w:r>
          </w:p>
        </w:tc>
      </w:tr>
      <w:tr w:rsidR="003631E6" w:rsidRPr="00F11AB1" w:rsidTr="00206611">
        <w:tc>
          <w:tcPr>
            <w:tcW w:w="2567" w:type="dxa"/>
            <w:tcBorders>
              <w:top w:val="single" w:sz="4" w:space="0" w:color="auto"/>
              <w:left w:val="single" w:sz="4" w:space="0" w:color="auto"/>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Славынево VI, стоянка (Стоянка Славынево-VI)</w:t>
            </w:r>
          </w:p>
        </w:tc>
        <w:tc>
          <w:tcPr>
            <w:tcW w:w="3402"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На левом берегу р. Званы, к востоку, северо- востоку от д. Славынево</w:t>
            </w:r>
          </w:p>
        </w:tc>
        <w:tc>
          <w:tcPr>
            <w:tcW w:w="2126"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Мезолит</w:t>
            </w:r>
          </w:p>
        </w:tc>
        <w:tc>
          <w:tcPr>
            <w:tcW w:w="1730" w:type="dxa"/>
            <w:tcBorders>
              <w:top w:val="single" w:sz="4" w:space="0" w:color="auto"/>
              <w:left w:val="nil"/>
              <w:bottom w:val="single" w:sz="4" w:space="0" w:color="auto"/>
              <w:right w:val="single" w:sz="4" w:space="0" w:color="auto"/>
            </w:tcBorders>
          </w:tcPr>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1993,</w:t>
            </w:r>
          </w:p>
          <w:p w:rsidR="003631E6" w:rsidRPr="00F11AB1" w:rsidRDefault="003631E6" w:rsidP="00173570">
            <w:pPr>
              <w:spacing w:after="0" w:line="240" w:lineRule="auto"/>
              <w:rPr>
                <w:rFonts w:ascii="Times New Roman" w:hAnsi="Times New Roman"/>
                <w:sz w:val="20"/>
                <w:szCs w:val="20"/>
              </w:rPr>
            </w:pPr>
            <w:r w:rsidRPr="00F11AB1">
              <w:rPr>
                <w:rFonts w:ascii="Times New Roman" w:hAnsi="Times New Roman"/>
                <w:sz w:val="20"/>
                <w:szCs w:val="20"/>
              </w:rPr>
              <w:t>Башенькин А.Н.</w:t>
            </w:r>
          </w:p>
        </w:tc>
      </w:tr>
    </w:tbl>
    <w:p w:rsidR="003631E6" w:rsidRPr="00831C9F" w:rsidRDefault="003631E6" w:rsidP="003631E6">
      <w:pPr>
        <w:widowControl w:val="0"/>
        <w:spacing w:before="240" w:after="0"/>
        <w:ind w:firstLine="709"/>
        <w:jc w:val="both"/>
        <w:rPr>
          <w:rFonts w:ascii="Times New Roman" w:hAnsi="Times New Roman"/>
          <w:sz w:val="28"/>
          <w:szCs w:val="28"/>
        </w:rPr>
      </w:pPr>
      <w:r w:rsidRPr="00831C9F">
        <w:rPr>
          <w:rFonts w:ascii="Times New Roman" w:hAnsi="Times New Roman"/>
          <w:sz w:val="28"/>
          <w:szCs w:val="28"/>
        </w:rPr>
        <w:t>Перечень объектов, обладающих признаками объекта археологического наследия, представлен в таблице 1.7.2.</w:t>
      </w:r>
    </w:p>
    <w:p w:rsidR="005A3208" w:rsidRDefault="005A3208">
      <w:pPr>
        <w:rPr>
          <w:rFonts w:ascii="Times New Roman" w:hAnsi="Times New Roman"/>
          <w:iCs/>
          <w:sz w:val="28"/>
          <w:szCs w:val="28"/>
          <w:lang w:eastAsia="ru-RU"/>
        </w:rPr>
      </w:pPr>
      <w:r>
        <w:rPr>
          <w:rFonts w:ascii="Times New Roman" w:hAnsi="Times New Roman"/>
          <w:iCs/>
          <w:sz w:val="28"/>
          <w:szCs w:val="28"/>
          <w:lang w:eastAsia="ru-RU"/>
        </w:rPr>
        <w:br w:type="page"/>
      </w:r>
    </w:p>
    <w:p w:rsidR="003631E6" w:rsidRPr="00831C9F" w:rsidRDefault="003631E6" w:rsidP="005A3208">
      <w:pPr>
        <w:widowControl w:val="0"/>
        <w:spacing w:after="0" w:line="240" w:lineRule="auto"/>
        <w:ind w:firstLine="709"/>
        <w:jc w:val="center"/>
        <w:rPr>
          <w:rFonts w:ascii="Times New Roman" w:hAnsi="Times New Roman"/>
          <w:iCs/>
          <w:sz w:val="28"/>
          <w:szCs w:val="28"/>
          <w:lang w:eastAsia="ru-RU"/>
        </w:rPr>
      </w:pPr>
      <w:r w:rsidRPr="00831C9F">
        <w:rPr>
          <w:rFonts w:ascii="Times New Roman" w:hAnsi="Times New Roman"/>
          <w:iCs/>
          <w:sz w:val="28"/>
          <w:szCs w:val="28"/>
          <w:lang w:eastAsia="ru-RU"/>
        </w:rPr>
        <w:lastRenderedPageBreak/>
        <w:t>Перечень объектов, обладающих признаками объекта археологического наследия</w:t>
      </w:r>
    </w:p>
    <w:p w:rsidR="003631E6" w:rsidRPr="00831C9F" w:rsidRDefault="003631E6" w:rsidP="005A3208">
      <w:pPr>
        <w:widowControl w:val="0"/>
        <w:spacing w:after="0" w:line="240" w:lineRule="auto"/>
        <w:ind w:firstLine="708"/>
        <w:jc w:val="right"/>
        <w:rPr>
          <w:rFonts w:ascii="Times New Roman" w:hAnsi="Times New Roman"/>
          <w:sz w:val="28"/>
          <w:szCs w:val="28"/>
          <w:lang w:eastAsia="ru-RU"/>
        </w:rPr>
      </w:pPr>
      <w:r w:rsidRPr="00831C9F">
        <w:rPr>
          <w:rFonts w:ascii="Times New Roman" w:hAnsi="Times New Roman"/>
          <w:sz w:val="28"/>
          <w:szCs w:val="28"/>
          <w:lang w:eastAsia="ru-RU"/>
        </w:rPr>
        <w:t>Таблица 1.7.2</w:t>
      </w:r>
    </w:p>
    <w:tbl>
      <w:tblPr>
        <w:tblW w:w="9938" w:type="dxa"/>
        <w:tblInd w:w="9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4111"/>
        <w:gridCol w:w="2126"/>
        <w:gridCol w:w="1418"/>
      </w:tblGrid>
      <w:tr w:rsidR="003631E6" w:rsidRPr="00F11AB1" w:rsidTr="005A3208">
        <w:trPr>
          <w:trHeight w:val="294"/>
          <w:tblHeader/>
        </w:trPr>
        <w:tc>
          <w:tcPr>
            <w:tcW w:w="2283" w:type="dxa"/>
          </w:tcPr>
          <w:p w:rsidR="003631E6" w:rsidRPr="00F11AB1" w:rsidRDefault="003631E6" w:rsidP="003631E6">
            <w:pPr>
              <w:pStyle w:val="12"/>
              <w:jc w:val="center"/>
              <w:rPr>
                <w:sz w:val="20"/>
                <w:szCs w:val="20"/>
                <w:lang w:eastAsia="ru-RU"/>
              </w:rPr>
            </w:pPr>
            <w:r w:rsidRPr="00F11AB1">
              <w:rPr>
                <w:sz w:val="20"/>
                <w:szCs w:val="20"/>
                <w:lang w:eastAsia="ru-RU"/>
              </w:rPr>
              <w:t>Название памятника</w:t>
            </w:r>
          </w:p>
        </w:tc>
        <w:tc>
          <w:tcPr>
            <w:tcW w:w="4111" w:type="dxa"/>
          </w:tcPr>
          <w:p w:rsidR="003631E6" w:rsidRPr="00F11AB1" w:rsidRDefault="003631E6" w:rsidP="003631E6">
            <w:pPr>
              <w:pStyle w:val="12"/>
              <w:jc w:val="center"/>
              <w:rPr>
                <w:sz w:val="20"/>
                <w:szCs w:val="20"/>
                <w:lang w:eastAsia="ru-RU"/>
              </w:rPr>
            </w:pPr>
            <w:r w:rsidRPr="00F11AB1">
              <w:rPr>
                <w:sz w:val="20"/>
                <w:szCs w:val="20"/>
                <w:lang w:eastAsia="ru-RU"/>
              </w:rPr>
              <w:t>Местонахождение</w:t>
            </w:r>
          </w:p>
        </w:tc>
        <w:tc>
          <w:tcPr>
            <w:tcW w:w="2126" w:type="dxa"/>
          </w:tcPr>
          <w:p w:rsidR="003631E6" w:rsidRPr="00F11AB1" w:rsidRDefault="003631E6" w:rsidP="003631E6">
            <w:pPr>
              <w:pStyle w:val="12"/>
              <w:jc w:val="center"/>
              <w:rPr>
                <w:sz w:val="20"/>
                <w:szCs w:val="20"/>
                <w:lang w:eastAsia="ru-RU"/>
              </w:rPr>
            </w:pPr>
            <w:r w:rsidRPr="00F11AB1">
              <w:rPr>
                <w:sz w:val="20"/>
                <w:szCs w:val="20"/>
                <w:lang w:eastAsia="ru-RU"/>
              </w:rPr>
              <w:t>Датировка</w:t>
            </w:r>
          </w:p>
        </w:tc>
        <w:tc>
          <w:tcPr>
            <w:tcW w:w="1418" w:type="dxa"/>
          </w:tcPr>
          <w:p w:rsidR="003631E6" w:rsidRPr="00F11AB1" w:rsidRDefault="003631E6" w:rsidP="003631E6">
            <w:pPr>
              <w:pStyle w:val="12"/>
              <w:jc w:val="center"/>
              <w:rPr>
                <w:sz w:val="20"/>
                <w:szCs w:val="20"/>
                <w:lang w:eastAsia="ru-RU"/>
              </w:rPr>
            </w:pPr>
            <w:r w:rsidRPr="00F11AB1">
              <w:rPr>
                <w:sz w:val="20"/>
                <w:szCs w:val="20"/>
                <w:lang w:eastAsia="ru-RU"/>
              </w:rPr>
              <w:t>Паспорт</w:t>
            </w:r>
          </w:p>
        </w:tc>
      </w:tr>
    </w:tbl>
    <w:p w:rsidR="003631E6" w:rsidRPr="00831C9F" w:rsidRDefault="003631E6" w:rsidP="003631E6">
      <w:pPr>
        <w:pStyle w:val="12"/>
        <w:rPr>
          <w:sz w:val="2"/>
          <w:szCs w:val="2"/>
        </w:rPr>
      </w:pPr>
    </w:p>
    <w:tbl>
      <w:tblPr>
        <w:tblW w:w="9938" w:type="dxa"/>
        <w:tblInd w:w="93" w:type="dxa"/>
        <w:tblLayout w:type="fixed"/>
        <w:tblLook w:val="04A0" w:firstRow="1" w:lastRow="0" w:firstColumn="1" w:lastColumn="0" w:noHBand="0" w:noVBand="1"/>
      </w:tblPr>
      <w:tblGrid>
        <w:gridCol w:w="2283"/>
        <w:gridCol w:w="4111"/>
        <w:gridCol w:w="2126"/>
        <w:gridCol w:w="1418"/>
      </w:tblGrid>
      <w:tr w:rsidR="003631E6" w:rsidRPr="00F11AB1" w:rsidTr="005A3208">
        <w:trPr>
          <w:trHeight w:val="20"/>
          <w:tblHeader/>
        </w:trPr>
        <w:tc>
          <w:tcPr>
            <w:tcW w:w="2283" w:type="dxa"/>
            <w:tcBorders>
              <w:top w:val="single" w:sz="4" w:space="0" w:color="auto"/>
              <w:left w:val="single" w:sz="4" w:space="0" w:color="auto"/>
              <w:bottom w:val="single" w:sz="4" w:space="0" w:color="auto"/>
              <w:right w:val="single" w:sz="4" w:space="0" w:color="auto"/>
            </w:tcBorders>
          </w:tcPr>
          <w:p w:rsidR="003631E6" w:rsidRPr="00F11AB1" w:rsidRDefault="003631E6" w:rsidP="003631E6">
            <w:pPr>
              <w:pStyle w:val="12"/>
              <w:jc w:val="center"/>
              <w:rPr>
                <w:sz w:val="20"/>
                <w:szCs w:val="20"/>
                <w:lang w:eastAsia="ru-RU"/>
              </w:rPr>
            </w:pPr>
            <w:r w:rsidRPr="00F11AB1">
              <w:rPr>
                <w:sz w:val="20"/>
                <w:szCs w:val="20"/>
                <w:lang w:eastAsia="ru-RU"/>
              </w:rPr>
              <w:t>1</w:t>
            </w:r>
          </w:p>
        </w:tc>
        <w:tc>
          <w:tcPr>
            <w:tcW w:w="4111" w:type="dxa"/>
            <w:tcBorders>
              <w:top w:val="single" w:sz="4" w:space="0" w:color="auto"/>
              <w:left w:val="single" w:sz="4" w:space="0" w:color="auto"/>
              <w:bottom w:val="single" w:sz="4" w:space="0" w:color="auto"/>
              <w:right w:val="single" w:sz="4" w:space="0" w:color="auto"/>
            </w:tcBorders>
          </w:tcPr>
          <w:p w:rsidR="003631E6" w:rsidRPr="00F11AB1" w:rsidRDefault="003631E6" w:rsidP="003631E6">
            <w:pPr>
              <w:pStyle w:val="12"/>
              <w:jc w:val="center"/>
              <w:rPr>
                <w:sz w:val="20"/>
                <w:szCs w:val="20"/>
                <w:lang w:eastAsia="ru-RU"/>
              </w:rPr>
            </w:pPr>
            <w:r w:rsidRPr="00F11AB1">
              <w:rPr>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tcPr>
          <w:p w:rsidR="003631E6" w:rsidRPr="00F11AB1" w:rsidRDefault="003631E6" w:rsidP="003631E6">
            <w:pPr>
              <w:pStyle w:val="12"/>
              <w:jc w:val="center"/>
              <w:rPr>
                <w:sz w:val="20"/>
                <w:szCs w:val="20"/>
                <w:lang w:eastAsia="ru-RU"/>
              </w:rPr>
            </w:pPr>
            <w:r w:rsidRPr="00F11AB1">
              <w:rPr>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tcPr>
          <w:p w:rsidR="003631E6" w:rsidRPr="00F11AB1" w:rsidRDefault="003631E6" w:rsidP="003631E6">
            <w:pPr>
              <w:pStyle w:val="12"/>
              <w:jc w:val="center"/>
              <w:rPr>
                <w:sz w:val="20"/>
                <w:szCs w:val="20"/>
                <w:lang w:eastAsia="ru-RU"/>
              </w:rPr>
            </w:pPr>
            <w:r w:rsidRPr="00F11AB1">
              <w:rPr>
                <w:sz w:val="20"/>
                <w:szCs w:val="20"/>
                <w:lang w:eastAsia="ru-RU"/>
              </w:rPr>
              <w:t>4</w:t>
            </w:r>
          </w:p>
        </w:tc>
      </w:tr>
      <w:tr w:rsidR="003631E6" w:rsidRPr="00F11AB1" w:rsidTr="005A3208">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0" w:lineRule="atLeast"/>
              <w:rPr>
                <w:rFonts w:ascii="Times New Roman" w:hAnsi="Times New Roman"/>
                <w:sz w:val="20"/>
                <w:szCs w:val="20"/>
              </w:rPr>
            </w:pPr>
            <w:r w:rsidRPr="00F11AB1">
              <w:rPr>
                <w:rFonts w:ascii="Times New Roman" w:hAnsi="Times New Roman"/>
                <w:sz w:val="20"/>
                <w:szCs w:val="20"/>
              </w:rPr>
              <w:t>Матвеево, поселение</w:t>
            </w:r>
          </w:p>
        </w:tc>
        <w:tc>
          <w:tcPr>
            <w:tcW w:w="4111"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0" w:lineRule="atLeast"/>
              <w:rPr>
                <w:rFonts w:ascii="Times New Roman" w:hAnsi="Times New Roman"/>
                <w:sz w:val="20"/>
                <w:szCs w:val="20"/>
              </w:rPr>
            </w:pPr>
            <w:r w:rsidRPr="00F11AB1">
              <w:rPr>
                <w:rFonts w:ascii="Times New Roman" w:hAnsi="Times New Roman"/>
                <w:sz w:val="20"/>
                <w:szCs w:val="20"/>
              </w:rPr>
              <w:t>правый берег р. Мологи у её старицы, к северо- востоку от д. Матвеево; до современного берега</w:t>
            </w:r>
            <w:r w:rsidR="005A3208">
              <w:rPr>
                <w:rFonts w:ascii="Times New Roman" w:hAnsi="Times New Roman"/>
                <w:sz w:val="20"/>
                <w:szCs w:val="20"/>
              </w:rPr>
              <w:t xml:space="preserve"> </w:t>
            </w:r>
            <w:r w:rsidRPr="00F11AB1">
              <w:rPr>
                <w:rFonts w:ascii="Times New Roman" w:hAnsi="Times New Roman"/>
                <w:sz w:val="20"/>
                <w:szCs w:val="20"/>
              </w:rPr>
              <w:t xml:space="preserve">р. Мологи </w:t>
            </w:r>
          </w:p>
        </w:tc>
        <w:tc>
          <w:tcPr>
            <w:tcW w:w="2126"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0" w:lineRule="atLeast"/>
              <w:rPr>
                <w:rFonts w:ascii="Times New Roman" w:hAnsi="Times New Roman"/>
                <w:sz w:val="20"/>
                <w:szCs w:val="20"/>
              </w:rPr>
            </w:pPr>
            <w:r w:rsidRPr="00F11AB1">
              <w:rPr>
                <w:rFonts w:ascii="Times New Roman" w:hAnsi="Times New Roman"/>
                <w:sz w:val="20"/>
                <w:szCs w:val="20"/>
              </w:rPr>
              <w:t>Ранний железный век</w:t>
            </w:r>
          </w:p>
        </w:tc>
        <w:tc>
          <w:tcPr>
            <w:tcW w:w="1418" w:type="dxa"/>
            <w:tcBorders>
              <w:top w:val="single" w:sz="6" w:space="0" w:color="000000"/>
              <w:left w:val="single" w:sz="6" w:space="0" w:color="000000"/>
              <w:bottom w:val="single" w:sz="6" w:space="0" w:color="000000"/>
              <w:right w:val="single" w:sz="6" w:space="0" w:color="000000"/>
            </w:tcBorders>
          </w:tcPr>
          <w:p w:rsidR="003631E6" w:rsidRPr="00F11AB1" w:rsidRDefault="003631E6" w:rsidP="00173570">
            <w:pPr>
              <w:spacing w:after="0" w:line="20" w:lineRule="atLeast"/>
              <w:rPr>
                <w:rFonts w:ascii="Times New Roman" w:hAnsi="Times New Roman"/>
                <w:sz w:val="20"/>
                <w:szCs w:val="20"/>
              </w:rPr>
            </w:pPr>
            <w:r w:rsidRPr="00F11AB1">
              <w:rPr>
                <w:rFonts w:ascii="Times New Roman" w:hAnsi="Times New Roman"/>
                <w:sz w:val="20"/>
                <w:szCs w:val="20"/>
              </w:rPr>
              <w:t>-</w:t>
            </w:r>
          </w:p>
        </w:tc>
      </w:tr>
    </w:tbl>
    <w:p w:rsidR="003631E6" w:rsidRPr="00831C9F" w:rsidRDefault="003631E6" w:rsidP="00E27449">
      <w:pPr>
        <w:widowControl w:val="0"/>
        <w:spacing w:after="0"/>
        <w:ind w:firstLine="709"/>
        <w:jc w:val="both"/>
        <w:rPr>
          <w:rFonts w:ascii="Times New Roman" w:hAnsi="Times New Roman"/>
          <w:sz w:val="28"/>
          <w:szCs w:val="28"/>
        </w:rPr>
      </w:pPr>
      <w:r w:rsidRPr="00831C9F">
        <w:rPr>
          <w:rFonts w:ascii="Times New Roman" w:hAnsi="Times New Roman"/>
          <w:sz w:val="28"/>
          <w:szCs w:val="28"/>
        </w:rPr>
        <w:t>Перечень местонахождений представлен в таблице 1.7.3.</w:t>
      </w:r>
    </w:p>
    <w:p w:rsidR="003631E6" w:rsidRPr="00831C9F" w:rsidRDefault="003631E6" w:rsidP="00E27449">
      <w:pPr>
        <w:widowControl w:val="0"/>
        <w:tabs>
          <w:tab w:val="left" w:pos="709"/>
        </w:tabs>
        <w:spacing w:after="0"/>
        <w:jc w:val="center"/>
        <w:rPr>
          <w:rFonts w:ascii="Times New Roman" w:hAnsi="Times New Roman"/>
          <w:iCs/>
          <w:sz w:val="28"/>
          <w:szCs w:val="28"/>
          <w:lang w:eastAsia="ru-RU"/>
        </w:rPr>
      </w:pPr>
      <w:r w:rsidRPr="00831C9F">
        <w:rPr>
          <w:rFonts w:ascii="Times New Roman" w:hAnsi="Times New Roman"/>
          <w:iCs/>
          <w:sz w:val="28"/>
          <w:szCs w:val="28"/>
          <w:lang w:eastAsia="ru-RU"/>
        </w:rPr>
        <w:t>Перечень местонахождений</w:t>
      </w:r>
    </w:p>
    <w:p w:rsidR="003631E6" w:rsidRPr="00831C9F" w:rsidRDefault="003631E6" w:rsidP="00285991">
      <w:pPr>
        <w:widowControl w:val="0"/>
        <w:spacing w:after="0"/>
        <w:ind w:firstLine="709"/>
        <w:jc w:val="right"/>
        <w:rPr>
          <w:rFonts w:ascii="Times New Roman" w:hAnsi="Times New Roman"/>
          <w:sz w:val="28"/>
          <w:szCs w:val="28"/>
          <w:lang w:eastAsia="ru-RU"/>
        </w:rPr>
      </w:pPr>
      <w:r w:rsidRPr="00831C9F">
        <w:rPr>
          <w:rFonts w:ascii="Times New Roman" w:hAnsi="Times New Roman"/>
          <w:sz w:val="28"/>
          <w:szCs w:val="28"/>
          <w:lang w:eastAsia="ru-RU"/>
        </w:rPr>
        <w:t>Таблица 1.7.3</w:t>
      </w:r>
    </w:p>
    <w:tbl>
      <w:tblPr>
        <w:tblW w:w="9938" w:type="dxa"/>
        <w:tblInd w:w="9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4111"/>
        <w:gridCol w:w="2126"/>
        <w:gridCol w:w="1418"/>
      </w:tblGrid>
      <w:tr w:rsidR="003631E6" w:rsidRPr="00F11AB1" w:rsidTr="005A3208">
        <w:trPr>
          <w:trHeight w:val="20"/>
          <w:tblHeader/>
        </w:trPr>
        <w:tc>
          <w:tcPr>
            <w:tcW w:w="2283" w:type="dxa"/>
          </w:tcPr>
          <w:p w:rsidR="003631E6" w:rsidRPr="00F11AB1" w:rsidRDefault="003631E6" w:rsidP="003631E6">
            <w:pPr>
              <w:pStyle w:val="12"/>
              <w:jc w:val="center"/>
              <w:rPr>
                <w:sz w:val="20"/>
                <w:szCs w:val="20"/>
                <w:lang w:eastAsia="ru-RU"/>
              </w:rPr>
            </w:pPr>
            <w:r w:rsidRPr="00F11AB1">
              <w:rPr>
                <w:sz w:val="20"/>
                <w:szCs w:val="20"/>
                <w:lang w:eastAsia="ru-RU"/>
              </w:rPr>
              <w:t>Название памятника</w:t>
            </w:r>
          </w:p>
        </w:tc>
        <w:tc>
          <w:tcPr>
            <w:tcW w:w="4111" w:type="dxa"/>
          </w:tcPr>
          <w:p w:rsidR="003631E6" w:rsidRPr="00F11AB1" w:rsidRDefault="003631E6" w:rsidP="003631E6">
            <w:pPr>
              <w:pStyle w:val="12"/>
              <w:jc w:val="center"/>
              <w:rPr>
                <w:sz w:val="20"/>
                <w:szCs w:val="20"/>
                <w:lang w:eastAsia="ru-RU"/>
              </w:rPr>
            </w:pPr>
            <w:r w:rsidRPr="00F11AB1">
              <w:rPr>
                <w:sz w:val="20"/>
                <w:szCs w:val="20"/>
                <w:lang w:eastAsia="ru-RU"/>
              </w:rPr>
              <w:t>Местонахождение</w:t>
            </w:r>
          </w:p>
        </w:tc>
        <w:tc>
          <w:tcPr>
            <w:tcW w:w="2126" w:type="dxa"/>
          </w:tcPr>
          <w:p w:rsidR="003631E6" w:rsidRPr="00F11AB1" w:rsidRDefault="003631E6" w:rsidP="003631E6">
            <w:pPr>
              <w:pStyle w:val="12"/>
              <w:jc w:val="center"/>
              <w:rPr>
                <w:sz w:val="20"/>
                <w:szCs w:val="20"/>
                <w:lang w:eastAsia="ru-RU"/>
              </w:rPr>
            </w:pPr>
            <w:r w:rsidRPr="00F11AB1">
              <w:rPr>
                <w:sz w:val="20"/>
                <w:szCs w:val="20"/>
                <w:lang w:eastAsia="ru-RU"/>
              </w:rPr>
              <w:t>Датировка</w:t>
            </w:r>
          </w:p>
        </w:tc>
        <w:tc>
          <w:tcPr>
            <w:tcW w:w="1418" w:type="dxa"/>
          </w:tcPr>
          <w:p w:rsidR="003631E6" w:rsidRPr="00F11AB1" w:rsidRDefault="003631E6" w:rsidP="003631E6">
            <w:pPr>
              <w:pStyle w:val="12"/>
              <w:jc w:val="center"/>
              <w:rPr>
                <w:sz w:val="20"/>
                <w:szCs w:val="20"/>
                <w:lang w:eastAsia="ru-RU"/>
              </w:rPr>
            </w:pPr>
            <w:r w:rsidRPr="00F11AB1">
              <w:rPr>
                <w:sz w:val="20"/>
                <w:szCs w:val="20"/>
                <w:lang w:eastAsia="ru-RU"/>
              </w:rPr>
              <w:t>Паспорт</w:t>
            </w:r>
          </w:p>
        </w:tc>
      </w:tr>
    </w:tbl>
    <w:p w:rsidR="003631E6" w:rsidRPr="00831C9F" w:rsidRDefault="003631E6" w:rsidP="003631E6">
      <w:pPr>
        <w:pStyle w:val="12"/>
        <w:rPr>
          <w:sz w:val="2"/>
          <w:szCs w:val="2"/>
          <w:lang w:eastAsia="ru-RU"/>
        </w:rPr>
      </w:pPr>
      <w:r w:rsidRPr="00831C9F">
        <w:rPr>
          <w:sz w:val="2"/>
          <w:szCs w:val="2"/>
          <w:lang w:eastAsia="ru-RU"/>
        </w:rPr>
        <w:t>2045</w:t>
      </w:r>
    </w:p>
    <w:p w:rsidR="003631E6" w:rsidRPr="00831C9F" w:rsidRDefault="003631E6" w:rsidP="003631E6">
      <w:pPr>
        <w:pStyle w:val="12"/>
        <w:rPr>
          <w:sz w:val="2"/>
          <w:szCs w:val="2"/>
          <w:lang w:eastAsia="ru-RU"/>
        </w:rPr>
      </w:pPr>
    </w:p>
    <w:tbl>
      <w:tblPr>
        <w:tblW w:w="9938" w:type="dxa"/>
        <w:tblInd w:w="93" w:type="dxa"/>
        <w:tblLayout w:type="fixed"/>
        <w:tblLook w:val="04A0" w:firstRow="1" w:lastRow="0" w:firstColumn="1" w:lastColumn="0" w:noHBand="0" w:noVBand="1"/>
      </w:tblPr>
      <w:tblGrid>
        <w:gridCol w:w="2283"/>
        <w:gridCol w:w="4111"/>
        <w:gridCol w:w="2126"/>
        <w:gridCol w:w="1418"/>
      </w:tblGrid>
      <w:tr w:rsidR="003631E6" w:rsidRPr="00F11AB1" w:rsidTr="005A3208">
        <w:trPr>
          <w:trHeight w:val="20"/>
          <w:tblHeader/>
        </w:trPr>
        <w:tc>
          <w:tcPr>
            <w:tcW w:w="2283"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4</w:t>
            </w:r>
          </w:p>
        </w:tc>
      </w:tr>
      <w:tr w:rsidR="003631E6" w:rsidRPr="00F11AB1" w:rsidTr="005A3208">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Александрово- Марьино I, местонахождение</w:t>
            </w:r>
          </w:p>
        </w:tc>
        <w:tc>
          <w:tcPr>
            <w:tcW w:w="4111"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левый берег р. Мологи напротив д. Александрово- Марьино</w:t>
            </w:r>
          </w:p>
        </w:tc>
        <w:tc>
          <w:tcPr>
            <w:tcW w:w="2126"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Неолит</w:t>
            </w: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w:t>
            </w:r>
          </w:p>
        </w:tc>
      </w:tr>
      <w:tr w:rsidR="003631E6" w:rsidRPr="00F11AB1" w:rsidTr="005A3208">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Александрово- Марьино II, местонахождение</w:t>
            </w:r>
          </w:p>
        </w:tc>
        <w:tc>
          <w:tcPr>
            <w:tcW w:w="4111"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правый берег р. М</w:t>
            </w:r>
            <w:r w:rsidR="005A3208">
              <w:rPr>
                <w:sz w:val="20"/>
                <w:szCs w:val="20"/>
                <w:lang w:eastAsia="en-US"/>
              </w:rPr>
              <w:t>ологи у</w:t>
            </w:r>
            <w:r w:rsidR="005A3208">
              <w:rPr>
                <w:sz w:val="20"/>
                <w:szCs w:val="20"/>
                <w:lang w:eastAsia="en-US"/>
              </w:rPr>
              <w:br/>
              <w:t>д. Александрово-Марьино</w:t>
            </w:r>
          </w:p>
        </w:tc>
        <w:tc>
          <w:tcPr>
            <w:tcW w:w="2126"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Эпоха камня</w:t>
            </w: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w:t>
            </w:r>
          </w:p>
        </w:tc>
      </w:tr>
      <w:tr w:rsidR="003631E6" w:rsidRPr="00F11AB1" w:rsidTr="005A3208">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Глины, местонахождение</w:t>
            </w:r>
          </w:p>
        </w:tc>
        <w:tc>
          <w:tcPr>
            <w:tcW w:w="4111"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на левом берегу р. Мологи, в месте впадения в реку безымянного ручья, на левом берегу ручья</w:t>
            </w:r>
          </w:p>
        </w:tc>
        <w:tc>
          <w:tcPr>
            <w:tcW w:w="2126"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XIII-XV вв</w:t>
            </w: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w:t>
            </w:r>
          </w:p>
        </w:tc>
      </w:tr>
      <w:tr w:rsidR="003631E6" w:rsidRPr="00F11AB1" w:rsidTr="005A3208">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Чирец, поселение</w:t>
            </w:r>
          </w:p>
        </w:tc>
        <w:tc>
          <w:tcPr>
            <w:tcW w:w="4111"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на правом берегу р. Мологи, к юго-западу от д. Чирец. Дорога Устюжна - пос. им. Желябова проходит западнее</w:t>
            </w:r>
          </w:p>
        </w:tc>
        <w:tc>
          <w:tcPr>
            <w:tcW w:w="2126"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Ранний железный век</w:t>
            </w: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w:t>
            </w:r>
          </w:p>
        </w:tc>
      </w:tr>
    </w:tbl>
    <w:p w:rsidR="003631E6" w:rsidRPr="00831C9F" w:rsidRDefault="003631E6" w:rsidP="00173570">
      <w:pPr>
        <w:widowControl w:val="0"/>
        <w:spacing w:after="0" w:line="240" w:lineRule="auto"/>
        <w:ind w:firstLine="709"/>
        <w:jc w:val="both"/>
        <w:rPr>
          <w:rFonts w:ascii="Times New Roman" w:hAnsi="Times New Roman"/>
          <w:sz w:val="28"/>
          <w:szCs w:val="28"/>
        </w:rPr>
      </w:pPr>
      <w:r w:rsidRPr="00831C9F">
        <w:rPr>
          <w:rFonts w:ascii="Times New Roman" w:hAnsi="Times New Roman"/>
          <w:sz w:val="28"/>
          <w:szCs w:val="28"/>
        </w:rPr>
        <w:t>Перечень</w:t>
      </w:r>
      <w:r w:rsidRPr="00831C9F">
        <w:t xml:space="preserve"> </w:t>
      </w:r>
      <w:r w:rsidRPr="00831C9F">
        <w:rPr>
          <w:rFonts w:ascii="Times New Roman" w:hAnsi="Times New Roman"/>
          <w:sz w:val="28"/>
          <w:szCs w:val="28"/>
        </w:rPr>
        <w:t xml:space="preserve">углежогных ям </w:t>
      </w:r>
      <w:r w:rsidRPr="00831C9F">
        <w:rPr>
          <w:rFonts w:ascii="Times New Roman" w:hAnsi="Times New Roman"/>
          <w:iCs/>
          <w:sz w:val="28"/>
          <w:szCs w:val="28"/>
        </w:rPr>
        <w:t>представлен в таблице</w:t>
      </w:r>
      <w:r w:rsidRPr="00831C9F">
        <w:rPr>
          <w:rFonts w:ascii="Times New Roman" w:hAnsi="Times New Roman"/>
          <w:sz w:val="28"/>
          <w:szCs w:val="28"/>
        </w:rPr>
        <w:t xml:space="preserve"> 1.7.4.</w:t>
      </w:r>
    </w:p>
    <w:p w:rsidR="003631E6" w:rsidRPr="00831C9F" w:rsidRDefault="003631E6" w:rsidP="00173570">
      <w:pPr>
        <w:widowControl w:val="0"/>
        <w:tabs>
          <w:tab w:val="left" w:pos="709"/>
        </w:tabs>
        <w:spacing w:after="0" w:line="240" w:lineRule="auto"/>
        <w:jc w:val="center"/>
        <w:rPr>
          <w:rFonts w:ascii="Times New Roman" w:hAnsi="Times New Roman"/>
          <w:iCs/>
          <w:sz w:val="28"/>
          <w:szCs w:val="28"/>
          <w:lang w:eastAsia="ru-RU"/>
        </w:rPr>
      </w:pPr>
      <w:r w:rsidRPr="00831C9F">
        <w:rPr>
          <w:rFonts w:ascii="Times New Roman" w:hAnsi="Times New Roman"/>
          <w:sz w:val="28"/>
          <w:szCs w:val="28"/>
        </w:rPr>
        <w:t>Перечень</w:t>
      </w:r>
      <w:r w:rsidRPr="00831C9F">
        <w:t xml:space="preserve"> </w:t>
      </w:r>
      <w:r w:rsidRPr="00831C9F">
        <w:rPr>
          <w:rFonts w:ascii="Times New Roman" w:hAnsi="Times New Roman"/>
          <w:sz w:val="28"/>
          <w:szCs w:val="28"/>
        </w:rPr>
        <w:t>углежогных ям</w:t>
      </w:r>
    </w:p>
    <w:p w:rsidR="003631E6" w:rsidRPr="00831C9F" w:rsidRDefault="003631E6" w:rsidP="00173570">
      <w:pPr>
        <w:widowControl w:val="0"/>
        <w:spacing w:after="0" w:line="240" w:lineRule="auto"/>
        <w:ind w:firstLine="709"/>
        <w:jc w:val="right"/>
        <w:rPr>
          <w:rFonts w:ascii="Times New Roman" w:hAnsi="Times New Roman"/>
          <w:sz w:val="28"/>
          <w:szCs w:val="28"/>
          <w:lang w:eastAsia="ru-RU"/>
        </w:rPr>
      </w:pPr>
      <w:r w:rsidRPr="00831C9F">
        <w:rPr>
          <w:rFonts w:ascii="Times New Roman" w:hAnsi="Times New Roman"/>
          <w:sz w:val="28"/>
          <w:szCs w:val="28"/>
          <w:lang w:eastAsia="ru-RU"/>
        </w:rPr>
        <w:t>Таблица 1.7.4</w:t>
      </w:r>
    </w:p>
    <w:tbl>
      <w:tblPr>
        <w:tblW w:w="9938" w:type="dxa"/>
        <w:tblInd w:w="9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4111"/>
        <w:gridCol w:w="2126"/>
        <w:gridCol w:w="1418"/>
      </w:tblGrid>
      <w:tr w:rsidR="003631E6" w:rsidRPr="00F11AB1" w:rsidTr="00173570">
        <w:trPr>
          <w:trHeight w:val="20"/>
          <w:tblHeader/>
        </w:trPr>
        <w:tc>
          <w:tcPr>
            <w:tcW w:w="2283" w:type="dxa"/>
          </w:tcPr>
          <w:p w:rsidR="003631E6" w:rsidRPr="00F11AB1" w:rsidRDefault="003631E6" w:rsidP="003631E6">
            <w:pPr>
              <w:pStyle w:val="12"/>
              <w:jc w:val="center"/>
              <w:rPr>
                <w:sz w:val="20"/>
                <w:szCs w:val="20"/>
                <w:lang w:eastAsia="ru-RU"/>
              </w:rPr>
            </w:pPr>
            <w:r w:rsidRPr="00F11AB1">
              <w:rPr>
                <w:sz w:val="20"/>
                <w:szCs w:val="20"/>
                <w:lang w:eastAsia="ru-RU"/>
              </w:rPr>
              <w:t>Название памятника</w:t>
            </w:r>
          </w:p>
        </w:tc>
        <w:tc>
          <w:tcPr>
            <w:tcW w:w="4111" w:type="dxa"/>
          </w:tcPr>
          <w:p w:rsidR="003631E6" w:rsidRPr="00F11AB1" w:rsidRDefault="003631E6" w:rsidP="003631E6">
            <w:pPr>
              <w:pStyle w:val="12"/>
              <w:jc w:val="center"/>
              <w:rPr>
                <w:sz w:val="20"/>
                <w:szCs w:val="20"/>
                <w:lang w:eastAsia="ru-RU"/>
              </w:rPr>
            </w:pPr>
            <w:r w:rsidRPr="00F11AB1">
              <w:rPr>
                <w:sz w:val="20"/>
                <w:szCs w:val="20"/>
                <w:lang w:eastAsia="ru-RU"/>
              </w:rPr>
              <w:t>Местонахождение</w:t>
            </w:r>
          </w:p>
        </w:tc>
        <w:tc>
          <w:tcPr>
            <w:tcW w:w="2126" w:type="dxa"/>
          </w:tcPr>
          <w:p w:rsidR="003631E6" w:rsidRPr="00F11AB1" w:rsidRDefault="003631E6" w:rsidP="003631E6">
            <w:pPr>
              <w:pStyle w:val="12"/>
              <w:jc w:val="center"/>
              <w:rPr>
                <w:sz w:val="20"/>
                <w:szCs w:val="20"/>
                <w:lang w:eastAsia="ru-RU"/>
              </w:rPr>
            </w:pPr>
            <w:r w:rsidRPr="00F11AB1">
              <w:rPr>
                <w:sz w:val="20"/>
                <w:szCs w:val="20"/>
                <w:lang w:eastAsia="ru-RU"/>
              </w:rPr>
              <w:t>Датировка</w:t>
            </w:r>
          </w:p>
        </w:tc>
        <w:tc>
          <w:tcPr>
            <w:tcW w:w="1418" w:type="dxa"/>
          </w:tcPr>
          <w:p w:rsidR="003631E6" w:rsidRPr="00F11AB1" w:rsidRDefault="003631E6" w:rsidP="003631E6">
            <w:pPr>
              <w:pStyle w:val="12"/>
              <w:jc w:val="center"/>
              <w:rPr>
                <w:sz w:val="20"/>
                <w:szCs w:val="20"/>
                <w:lang w:eastAsia="ru-RU"/>
              </w:rPr>
            </w:pPr>
            <w:r w:rsidRPr="00F11AB1">
              <w:rPr>
                <w:sz w:val="20"/>
                <w:szCs w:val="20"/>
                <w:lang w:eastAsia="ru-RU"/>
              </w:rPr>
              <w:t>Паспорт</w:t>
            </w:r>
          </w:p>
        </w:tc>
      </w:tr>
    </w:tbl>
    <w:p w:rsidR="003631E6" w:rsidRPr="00831C9F" w:rsidRDefault="003631E6" w:rsidP="003631E6">
      <w:pPr>
        <w:pStyle w:val="12"/>
        <w:rPr>
          <w:sz w:val="2"/>
          <w:szCs w:val="2"/>
          <w:lang w:eastAsia="ru-RU"/>
        </w:rPr>
      </w:pPr>
      <w:r w:rsidRPr="00831C9F">
        <w:rPr>
          <w:sz w:val="2"/>
          <w:szCs w:val="2"/>
          <w:lang w:eastAsia="ru-RU"/>
        </w:rPr>
        <w:t>2045</w:t>
      </w:r>
    </w:p>
    <w:p w:rsidR="003631E6" w:rsidRPr="00831C9F" w:rsidRDefault="003631E6" w:rsidP="003631E6">
      <w:pPr>
        <w:pStyle w:val="12"/>
        <w:rPr>
          <w:sz w:val="2"/>
          <w:szCs w:val="2"/>
          <w:lang w:eastAsia="ru-RU"/>
        </w:rPr>
      </w:pPr>
    </w:p>
    <w:tbl>
      <w:tblPr>
        <w:tblW w:w="9938" w:type="dxa"/>
        <w:tblInd w:w="93" w:type="dxa"/>
        <w:tblLayout w:type="fixed"/>
        <w:tblLook w:val="04A0" w:firstRow="1" w:lastRow="0" w:firstColumn="1" w:lastColumn="0" w:noHBand="0" w:noVBand="1"/>
      </w:tblPr>
      <w:tblGrid>
        <w:gridCol w:w="2283"/>
        <w:gridCol w:w="4111"/>
        <w:gridCol w:w="2126"/>
        <w:gridCol w:w="1418"/>
      </w:tblGrid>
      <w:tr w:rsidR="003631E6" w:rsidRPr="00F11AB1" w:rsidTr="00173570">
        <w:trPr>
          <w:trHeight w:val="20"/>
          <w:tblHeader/>
        </w:trPr>
        <w:tc>
          <w:tcPr>
            <w:tcW w:w="2283"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173570">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173570">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173570">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173570">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4</w:t>
            </w:r>
          </w:p>
        </w:tc>
      </w:tr>
      <w:tr w:rsidR="003631E6" w:rsidRPr="00F11AB1" w:rsidTr="00173570">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Углежогная куча Слуды 1</w:t>
            </w:r>
          </w:p>
        </w:tc>
        <w:tc>
          <w:tcPr>
            <w:tcW w:w="4111"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северо-восточнее д. Слуды Устюженского района, восточнее от правого берега р. Молога, восточнее автодороги д. Слуды –</w:t>
            </w:r>
          </w:p>
        </w:tc>
        <w:tc>
          <w:tcPr>
            <w:tcW w:w="2126"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Углежогная куча Слуды 1</w:t>
            </w:r>
          </w:p>
        </w:tc>
      </w:tr>
      <w:tr w:rsidR="003631E6" w:rsidRPr="00F11AB1" w:rsidTr="00173570">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 xml:space="preserve"> д. Модно</w:t>
            </w:r>
          </w:p>
        </w:tc>
        <w:tc>
          <w:tcPr>
            <w:tcW w:w="4111"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XIII-XVIII вв</w:t>
            </w:r>
          </w:p>
        </w:tc>
        <w:tc>
          <w:tcPr>
            <w:tcW w:w="2126"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w:t>
            </w: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173570">
            <w:pPr>
              <w:pStyle w:val="afffc"/>
              <w:ind w:firstLine="0"/>
              <w:jc w:val="left"/>
              <w:rPr>
                <w:sz w:val="20"/>
                <w:szCs w:val="20"/>
                <w:lang w:eastAsia="en-US"/>
              </w:rPr>
            </w:pPr>
            <w:r w:rsidRPr="00831C9F">
              <w:rPr>
                <w:sz w:val="20"/>
                <w:szCs w:val="20"/>
                <w:lang w:eastAsia="en-US"/>
              </w:rPr>
              <w:t xml:space="preserve"> д. Модно</w:t>
            </w:r>
          </w:p>
        </w:tc>
      </w:tr>
    </w:tbl>
    <w:p w:rsidR="003631E6" w:rsidRPr="00831C9F" w:rsidRDefault="003631E6" w:rsidP="00F03724">
      <w:pPr>
        <w:spacing w:after="0"/>
        <w:ind w:firstLine="709"/>
        <w:jc w:val="both"/>
        <w:rPr>
          <w:rFonts w:ascii="Times New Roman" w:hAnsi="Times New Roman"/>
          <w:sz w:val="28"/>
          <w:szCs w:val="28"/>
        </w:rPr>
      </w:pPr>
      <w:r w:rsidRPr="00831C9F">
        <w:rPr>
          <w:rFonts w:ascii="Times New Roman" w:hAnsi="Times New Roman"/>
          <w:sz w:val="28"/>
          <w:szCs w:val="28"/>
        </w:rPr>
        <w:t xml:space="preserve">Также на </w:t>
      </w:r>
      <w:r w:rsidR="009A4527">
        <w:rPr>
          <w:rFonts w:ascii="Times New Roman" w:hAnsi="Times New Roman" w:cs="Times New Roman"/>
          <w:sz w:val="28"/>
          <w:szCs w:val="28"/>
        </w:rPr>
        <w:t>т</w:t>
      </w:r>
      <w:r w:rsidR="009A4527" w:rsidRPr="00AA3D8C">
        <w:rPr>
          <w:rFonts w:ascii="Times New Roman" w:hAnsi="Times New Roman" w:cs="Times New Roman"/>
          <w:sz w:val="28"/>
          <w:szCs w:val="28"/>
        </w:rPr>
        <w:t>ерритори</w:t>
      </w:r>
      <w:r w:rsidR="009A4527">
        <w:rPr>
          <w:rFonts w:ascii="Times New Roman" w:hAnsi="Times New Roman" w:cs="Times New Roman"/>
          <w:sz w:val="28"/>
          <w:szCs w:val="28"/>
        </w:rPr>
        <w:t>и</w:t>
      </w:r>
      <w:r w:rsidR="009A4527" w:rsidRPr="00AA3D8C">
        <w:rPr>
          <w:rFonts w:ascii="Times New Roman" w:hAnsi="Times New Roman" w:cs="Times New Roman"/>
          <w:sz w:val="28"/>
          <w:szCs w:val="28"/>
        </w:rPr>
        <w:t xml:space="preserve"> в границах сельского поселения Желябовское Устюженского муниципального района, </w:t>
      </w:r>
      <w:r w:rsidR="00285991">
        <w:rPr>
          <w:rFonts w:ascii="Times New Roman" w:hAnsi="Times New Roman" w:cs="Times New Roman"/>
          <w:sz w:val="28"/>
          <w:szCs w:val="28"/>
        </w:rPr>
        <w:t>существовавшего до 1 июня 2022 года</w:t>
      </w:r>
      <w:r w:rsidR="009A4527">
        <w:rPr>
          <w:rFonts w:ascii="Times New Roman" w:hAnsi="Times New Roman" w:cs="Times New Roman"/>
          <w:sz w:val="28"/>
          <w:szCs w:val="28"/>
        </w:rPr>
        <w:t xml:space="preserve">, </w:t>
      </w:r>
      <w:r w:rsidRPr="00831C9F">
        <w:rPr>
          <w:rFonts w:ascii="Times New Roman" w:hAnsi="Times New Roman"/>
          <w:sz w:val="28"/>
          <w:szCs w:val="28"/>
        </w:rPr>
        <w:t xml:space="preserve">в соответствии с архивными данными </w:t>
      </w:r>
      <w:r w:rsidRPr="00D201A2">
        <w:rPr>
          <w:rFonts w:ascii="Times New Roman" w:hAnsi="Times New Roman"/>
          <w:sz w:val="28"/>
          <w:szCs w:val="28"/>
        </w:rPr>
        <w:t xml:space="preserve">АУК ВО «Вологдареставрация» </w:t>
      </w:r>
      <w:r w:rsidRPr="00831C9F">
        <w:rPr>
          <w:rFonts w:ascii="Times New Roman" w:hAnsi="Times New Roman"/>
          <w:sz w:val="28"/>
          <w:szCs w:val="28"/>
        </w:rPr>
        <w:t>имеется информация об объектах археологического наследия, требующих дополнительных историко-архивных, историко-картографических изысканий, перечень которых представлен</w:t>
      </w:r>
      <w:r w:rsidRPr="00831C9F">
        <w:rPr>
          <w:rFonts w:ascii="Times New Roman" w:hAnsi="Times New Roman"/>
          <w:iCs/>
          <w:sz w:val="28"/>
          <w:szCs w:val="28"/>
        </w:rPr>
        <w:t xml:space="preserve"> в таблице </w:t>
      </w:r>
      <w:r w:rsidRPr="00831C9F">
        <w:rPr>
          <w:rFonts w:ascii="Times New Roman" w:hAnsi="Times New Roman"/>
          <w:sz w:val="28"/>
          <w:szCs w:val="28"/>
        </w:rPr>
        <w:t>1.7.5.</w:t>
      </w:r>
    </w:p>
    <w:p w:rsidR="003631E6" w:rsidRPr="00831C9F" w:rsidRDefault="003631E6" w:rsidP="003631E6">
      <w:pPr>
        <w:widowControl w:val="0"/>
        <w:ind w:firstLine="708"/>
        <w:jc w:val="right"/>
        <w:rPr>
          <w:rFonts w:ascii="Times New Roman" w:hAnsi="Times New Roman"/>
          <w:sz w:val="28"/>
          <w:szCs w:val="28"/>
          <w:lang w:eastAsia="ru-RU"/>
        </w:rPr>
      </w:pPr>
      <w:r w:rsidRPr="00831C9F">
        <w:rPr>
          <w:rFonts w:ascii="Times New Roman" w:hAnsi="Times New Roman"/>
          <w:sz w:val="28"/>
          <w:szCs w:val="28"/>
          <w:lang w:eastAsia="ru-RU"/>
        </w:rPr>
        <w:t>Таблица 1.7.5</w:t>
      </w:r>
    </w:p>
    <w:tbl>
      <w:tblPr>
        <w:tblW w:w="9938" w:type="dxa"/>
        <w:tblInd w:w="9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3969"/>
        <w:gridCol w:w="2268"/>
        <w:gridCol w:w="1418"/>
      </w:tblGrid>
      <w:tr w:rsidR="003631E6" w:rsidRPr="00F11AB1" w:rsidTr="00173570">
        <w:trPr>
          <w:trHeight w:val="20"/>
          <w:tblHeader/>
        </w:trPr>
        <w:tc>
          <w:tcPr>
            <w:tcW w:w="2283" w:type="dxa"/>
          </w:tcPr>
          <w:p w:rsidR="003631E6" w:rsidRPr="00F11AB1" w:rsidRDefault="003631E6" w:rsidP="003631E6">
            <w:pPr>
              <w:pStyle w:val="12"/>
              <w:jc w:val="center"/>
              <w:rPr>
                <w:sz w:val="20"/>
                <w:szCs w:val="20"/>
                <w:lang w:eastAsia="ru-RU"/>
              </w:rPr>
            </w:pPr>
            <w:r w:rsidRPr="00F11AB1">
              <w:rPr>
                <w:sz w:val="20"/>
                <w:szCs w:val="20"/>
                <w:lang w:eastAsia="ru-RU"/>
              </w:rPr>
              <w:t>Название памятника</w:t>
            </w:r>
          </w:p>
        </w:tc>
        <w:tc>
          <w:tcPr>
            <w:tcW w:w="3969" w:type="dxa"/>
          </w:tcPr>
          <w:p w:rsidR="003631E6" w:rsidRPr="00F11AB1" w:rsidRDefault="003631E6" w:rsidP="003631E6">
            <w:pPr>
              <w:pStyle w:val="12"/>
              <w:jc w:val="center"/>
              <w:rPr>
                <w:sz w:val="20"/>
                <w:szCs w:val="20"/>
                <w:lang w:eastAsia="ru-RU"/>
              </w:rPr>
            </w:pPr>
            <w:r w:rsidRPr="00F11AB1">
              <w:rPr>
                <w:sz w:val="20"/>
                <w:szCs w:val="20"/>
                <w:lang w:eastAsia="ru-RU"/>
              </w:rPr>
              <w:t>Местонахождение</w:t>
            </w:r>
          </w:p>
        </w:tc>
        <w:tc>
          <w:tcPr>
            <w:tcW w:w="2268" w:type="dxa"/>
          </w:tcPr>
          <w:p w:rsidR="003631E6" w:rsidRPr="00F11AB1" w:rsidRDefault="003631E6" w:rsidP="003631E6">
            <w:pPr>
              <w:pStyle w:val="12"/>
              <w:jc w:val="center"/>
              <w:rPr>
                <w:sz w:val="20"/>
                <w:szCs w:val="20"/>
                <w:lang w:eastAsia="ru-RU"/>
              </w:rPr>
            </w:pPr>
            <w:r w:rsidRPr="00F11AB1">
              <w:rPr>
                <w:sz w:val="20"/>
                <w:szCs w:val="20"/>
                <w:lang w:eastAsia="ru-RU"/>
              </w:rPr>
              <w:t>Датировка</w:t>
            </w:r>
          </w:p>
        </w:tc>
        <w:tc>
          <w:tcPr>
            <w:tcW w:w="1418" w:type="dxa"/>
          </w:tcPr>
          <w:p w:rsidR="003631E6" w:rsidRPr="00F11AB1" w:rsidRDefault="003631E6" w:rsidP="003631E6">
            <w:pPr>
              <w:pStyle w:val="12"/>
              <w:jc w:val="center"/>
              <w:rPr>
                <w:sz w:val="20"/>
                <w:szCs w:val="20"/>
                <w:lang w:eastAsia="ru-RU"/>
              </w:rPr>
            </w:pPr>
            <w:r w:rsidRPr="00F11AB1">
              <w:rPr>
                <w:sz w:val="20"/>
                <w:szCs w:val="20"/>
                <w:lang w:eastAsia="ru-RU"/>
              </w:rPr>
              <w:t>Паспорт</w:t>
            </w:r>
          </w:p>
        </w:tc>
      </w:tr>
    </w:tbl>
    <w:p w:rsidR="003631E6" w:rsidRPr="00831C9F" w:rsidRDefault="003631E6" w:rsidP="003631E6">
      <w:pPr>
        <w:pStyle w:val="12"/>
        <w:rPr>
          <w:sz w:val="2"/>
          <w:szCs w:val="2"/>
          <w:lang w:eastAsia="ru-RU"/>
        </w:rPr>
      </w:pPr>
      <w:r w:rsidRPr="00831C9F">
        <w:rPr>
          <w:sz w:val="2"/>
          <w:szCs w:val="2"/>
          <w:lang w:eastAsia="ru-RU"/>
        </w:rPr>
        <w:t>2045</w:t>
      </w:r>
    </w:p>
    <w:p w:rsidR="003631E6" w:rsidRPr="00831C9F" w:rsidRDefault="003631E6" w:rsidP="003631E6">
      <w:pPr>
        <w:pStyle w:val="12"/>
        <w:rPr>
          <w:sz w:val="2"/>
          <w:szCs w:val="2"/>
          <w:lang w:eastAsia="ru-RU"/>
        </w:rPr>
      </w:pPr>
    </w:p>
    <w:tbl>
      <w:tblPr>
        <w:tblW w:w="9938" w:type="dxa"/>
        <w:tblInd w:w="93" w:type="dxa"/>
        <w:tblLayout w:type="fixed"/>
        <w:tblLook w:val="04A0" w:firstRow="1" w:lastRow="0" w:firstColumn="1" w:lastColumn="0" w:noHBand="0" w:noVBand="1"/>
      </w:tblPr>
      <w:tblGrid>
        <w:gridCol w:w="2283"/>
        <w:gridCol w:w="3969"/>
        <w:gridCol w:w="2268"/>
        <w:gridCol w:w="1418"/>
      </w:tblGrid>
      <w:tr w:rsidR="003631E6" w:rsidRPr="00F11AB1" w:rsidTr="00173570">
        <w:trPr>
          <w:trHeight w:val="20"/>
          <w:tblHeader/>
        </w:trPr>
        <w:tc>
          <w:tcPr>
            <w:tcW w:w="2283"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31E6" w:rsidRPr="00831C9F" w:rsidRDefault="003631E6" w:rsidP="003631E6">
            <w:pPr>
              <w:widowControl w:val="0"/>
              <w:spacing w:after="0" w:line="240" w:lineRule="auto"/>
              <w:jc w:val="center"/>
              <w:rPr>
                <w:rFonts w:ascii="Times New Roman" w:hAnsi="Times New Roman"/>
                <w:bCs/>
                <w:sz w:val="20"/>
                <w:szCs w:val="20"/>
                <w:lang w:eastAsia="ru-RU"/>
              </w:rPr>
            </w:pPr>
            <w:r w:rsidRPr="00831C9F">
              <w:rPr>
                <w:rFonts w:ascii="Times New Roman" w:hAnsi="Times New Roman"/>
                <w:bCs/>
                <w:sz w:val="20"/>
                <w:szCs w:val="20"/>
                <w:lang w:eastAsia="ru-RU"/>
              </w:rPr>
              <w:t>4</w:t>
            </w:r>
          </w:p>
        </w:tc>
      </w:tr>
      <w:tr w:rsidR="003631E6" w:rsidRPr="00F11AB1" w:rsidTr="00173570">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Ченцово, курганный могильник</w:t>
            </w:r>
          </w:p>
        </w:tc>
        <w:tc>
          <w:tcPr>
            <w:tcW w:w="3969"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у д. Чинцово</w:t>
            </w:r>
          </w:p>
        </w:tc>
        <w:tc>
          <w:tcPr>
            <w:tcW w:w="2268"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Средневековье</w:t>
            </w: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w:t>
            </w:r>
          </w:p>
        </w:tc>
      </w:tr>
      <w:tr w:rsidR="003631E6" w:rsidRPr="00F11AB1" w:rsidTr="00173570">
        <w:trPr>
          <w:trHeight w:val="20"/>
        </w:trPr>
        <w:tc>
          <w:tcPr>
            <w:tcW w:w="2283"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Оснополье</w:t>
            </w:r>
          </w:p>
        </w:tc>
        <w:tc>
          <w:tcPr>
            <w:tcW w:w="3969"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у д. Оснополье на правом берегу р. Мологи</w:t>
            </w:r>
          </w:p>
        </w:tc>
        <w:tc>
          <w:tcPr>
            <w:tcW w:w="2268"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w:t>
            </w:r>
          </w:p>
        </w:tc>
        <w:tc>
          <w:tcPr>
            <w:tcW w:w="1418" w:type="dxa"/>
            <w:tcBorders>
              <w:top w:val="single" w:sz="6" w:space="0" w:color="000000"/>
              <w:left w:val="single" w:sz="6" w:space="0" w:color="000000"/>
              <w:bottom w:val="single" w:sz="6" w:space="0" w:color="000000"/>
              <w:right w:val="single" w:sz="6" w:space="0" w:color="000000"/>
            </w:tcBorders>
          </w:tcPr>
          <w:p w:rsidR="003631E6" w:rsidRPr="00831C9F" w:rsidRDefault="003631E6" w:rsidP="003631E6">
            <w:pPr>
              <w:pStyle w:val="afffc"/>
              <w:spacing w:line="276" w:lineRule="auto"/>
              <w:ind w:firstLine="0"/>
              <w:jc w:val="left"/>
              <w:rPr>
                <w:sz w:val="20"/>
                <w:szCs w:val="20"/>
                <w:lang w:eastAsia="en-US"/>
              </w:rPr>
            </w:pPr>
            <w:r w:rsidRPr="00831C9F">
              <w:rPr>
                <w:sz w:val="20"/>
                <w:szCs w:val="20"/>
                <w:lang w:eastAsia="en-US"/>
              </w:rPr>
              <w:t>-</w:t>
            </w:r>
          </w:p>
        </w:tc>
      </w:tr>
    </w:tbl>
    <w:p w:rsidR="003631E6" w:rsidRPr="00831C9F" w:rsidRDefault="003631E6" w:rsidP="00F03724">
      <w:pPr>
        <w:spacing w:after="0"/>
        <w:ind w:firstLine="709"/>
        <w:jc w:val="both"/>
        <w:rPr>
          <w:rFonts w:ascii="Times New Roman" w:hAnsi="Times New Roman"/>
          <w:sz w:val="28"/>
          <w:szCs w:val="28"/>
        </w:rPr>
      </w:pPr>
      <w:r w:rsidRPr="00831C9F">
        <w:rPr>
          <w:rFonts w:ascii="Times New Roman" w:hAnsi="Times New Roman"/>
          <w:sz w:val="28"/>
          <w:szCs w:val="28"/>
        </w:rPr>
        <w:t xml:space="preserve">Полного археологического обследования </w:t>
      </w:r>
      <w:r w:rsidR="00E162EF">
        <w:rPr>
          <w:rFonts w:ascii="Times New Roman" w:hAnsi="Times New Roman"/>
          <w:sz w:val="28"/>
          <w:szCs w:val="28"/>
        </w:rPr>
        <w:t xml:space="preserve">указанной </w:t>
      </w:r>
      <w:r w:rsidRPr="00831C9F">
        <w:rPr>
          <w:rFonts w:ascii="Times New Roman" w:hAnsi="Times New Roman"/>
          <w:sz w:val="28"/>
          <w:szCs w:val="28"/>
        </w:rPr>
        <w:t>территории не проводилось, точные границы территорий известных объектов археологического наследия не установлены в связи с чем</w:t>
      </w:r>
      <w:r w:rsidR="00DA1E42">
        <w:rPr>
          <w:rFonts w:ascii="Times New Roman" w:hAnsi="Times New Roman"/>
          <w:sz w:val="28"/>
          <w:szCs w:val="28"/>
        </w:rPr>
        <w:t>,</w:t>
      </w:r>
      <w:r w:rsidRPr="00831C9F">
        <w:rPr>
          <w:rFonts w:ascii="Times New Roman" w:hAnsi="Times New Roman"/>
          <w:sz w:val="28"/>
          <w:szCs w:val="28"/>
        </w:rPr>
        <w:t xml:space="preserve"> проведение земляных, строительных, </w:t>
      </w:r>
      <w:r w:rsidRPr="00831C9F">
        <w:rPr>
          <w:rFonts w:ascii="Times New Roman" w:hAnsi="Times New Roman"/>
          <w:sz w:val="28"/>
          <w:szCs w:val="28"/>
        </w:rPr>
        <w:lastRenderedPageBreak/>
        <w:t>мелиоративных, хозяйственных работ на территории сельских поселений возможно только при соблюдении требований статей 28, 30, пункта 3 статьи 31, пункта 2 статьи 32, статей 36, 45.1 Федерального закона от 25</w:t>
      </w:r>
      <w:r w:rsidR="00E162EF">
        <w:rPr>
          <w:rFonts w:ascii="Times New Roman" w:hAnsi="Times New Roman"/>
          <w:sz w:val="28"/>
          <w:szCs w:val="28"/>
        </w:rPr>
        <w:t xml:space="preserve"> июня </w:t>
      </w:r>
      <w:r w:rsidRPr="00831C9F">
        <w:rPr>
          <w:rFonts w:ascii="Times New Roman" w:hAnsi="Times New Roman"/>
          <w:sz w:val="28"/>
          <w:szCs w:val="28"/>
        </w:rPr>
        <w:t>2002</w:t>
      </w:r>
      <w:r w:rsidR="00E162EF">
        <w:rPr>
          <w:rFonts w:ascii="Times New Roman" w:hAnsi="Times New Roman"/>
          <w:sz w:val="28"/>
          <w:szCs w:val="28"/>
        </w:rPr>
        <w:t xml:space="preserve"> года</w:t>
      </w:r>
      <w:r w:rsidRPr="00831C9F">
        <w:rPr>
          <w:rFonts w:ascii="Times New Roman" w:hAnsi="Times New Roman"/>
          <w:sz w:val="28"/>
          <w:szCs w:val="28"/>
        </w:rPr>
        <w:br/>
        <w:t>№ 73-ФЗ «Об объектах культурного наследия (памятниках истории и культуры) народов Российской Федерации».</w:t>
      </w:r>
    </w:p>
    <w:p w:rsidR="003631E6" w:rsidRPr="00831C9F" w:rsidRDefault="003631E6" w:rsidP="00F03724">
      <w:pPr>
        <w:spacing w:after="0"/>
        <w:ind w:firstLine="709"/>
        <w:jc w:val="both"/>
        <w:rPr>
          <w:rFonts w:ascii="Times New Roman" w:hAnsi="Times New Roman"/>
          <w:bCs/>
          <w:iCs/>
          <w:sz w:val="28"/>
          <w:szCs w:val="28"/>
        </w:rPr>
      </w:pPr>
      <w:r w:rsidRPr="00831C9F">
        <w:rPr>
          <w:rFonts w:ascii="Times New Roman" w:hAnsi="Times New Roman"/>
          <w:sz w:val="28"/>
          <w:szCs w:val="28"/>
        </w:rPr>
        <w:t>Объект</w:t>
      </w:r>
      <w:r w:rsidR="00173570">
        <w:rPr>
          <w:rFonts w:ascii="Times New Roman" w:hAnsi="Times New Roman"/>
          <w:sz w:val="28"/>
          <w:szCs w:val="28"/>
        </w:rPr>
        <w:t>ы</w:t>
      </w:r>
      <w:r w:rsidRPr="00831C9F">
        <w:rPr>
          <w:rFonts w:ascii="Times New Roman" w:hAnsi="Times New Roman"/>
          <w:sz w:val="28"/>
          <w:szCs w:val="28"/>
        </w:rPr>
        <w:t xml:space="preserve"> культурного наследия, включенны</w:t>
      </w:r>
      <w:r w:rsidR="00173570">
        <w:rPr>
          <w:rFonts w:ascii="Times New Roman" w:hAnsi="Times New Roman"/>
          <w:sz w:val="28"/>
          <w:szCs w:val="28"/>
        </w:rPr>
        <w:t>е</w:t>
      </w:r>
      <w:r w:rsidRPr="00831C9F">
        <w:rPr>
          <w:rFonts w:ascii="Times New Roman" w:hAnsi="Times New Roman"/>
          <w:sz w:val="28"/>
          <w:szCs w:val="28"/>
        </w:rPr>
        <w:t xml:space="preserve"> в Единый государственный реестр объектов культурного наследия народов Российской Федерации на территории </w:t>
      </w:r>
      <w:r w:rsidR="007F2173" w:rsidRPr="00AA3D8C">
        <w:rPr>
          <w:rFonts w:ascii="Times New Roman" w:hAnsi="Times New Roman" w:cs="Times New Roman"/>
          <w:sz w:val="28"/>
          <w:szCs w:val="28"/>
        </w:rPr>
        <w:t xml:space="preserve">в границах сельского поселения Желябовское Устюженского муниципального района, </w:t>
      </w:r>
      <w:r w:rsidR="00285991">
        <w:rPr>
          <w:rFonts w:ascii="Times New Roman" w:hAnsi="Times New Roman" w:cs="Times New Roman"/>
          <w:sz w:val="28"/>
          <w:szCs w:val="28"/>
        </w:rPr>
        <w:t>существовавшего до 1 июня 2022 года</w:t>
      </w:r>
      <w:r w:rsidR="00173570">
        <w:rPr>
          <w:rFonts w:ascii="Times New Roman" w:hAnsi="Times New Roman" w:cs="Times New Roman"/>
          <w:sz w:val="28"/>
          <w:szCs w:val="28"/>
        </w:rPr>
        <w:t xml:space="preserve"> отсутствуют.</w:t>
      </w:r>
    </w:p>
    <w:p w:rsidR="00CA657D" w:rsidRPr="00D201A2" w:rsidRDefault="00CA657D" w:rsidP="00142BEC">
      <w:pPr>
        <w:keepNext/>
        <w:widowControl w:val="0"/>
        <w:numPr>
          <w:ilvl w:val="1"/>
          <w:numId w:val="2"/>
        </w:numPr>
        <w:spacing w:before="240"/>
        <w:ind w:left="0" w:firstLine="0"/>
        <w:contextualSpacing/>
        <w:jc w:val="center"/>
        <w:outlineLvl w:val="2"/>
        <w:rPr>
          <w:rFonts w:ascii="Times New Roman" w:eastAsia="Times New Roman" w:hAnsi="Times New Roman" w:cs="Times New Roman"/>
          <w:b/>
          <w:bCs/>
          <w:sz w:val="28"/>
          <w:szCs w:val="24"/>
          <w:lang w:eastAsia="ru-RU"/>
        </w:rPr>
      </w:pPr>
      <w:bookmarkStart w:id="51" w:name="_Toc164082024"/>
      <w:r w:rsidRPr="00D201A2">
        <w:rPr>
          <w:rFonts w:ascii="Times New Roman" w:eastAsia="Times New Roman" w:hAnsi="Times New Roman" w:cs="Times New Roman"/>
          <w:b/>
          <w:bCs/>
          <w:sz w:val="28"/>
          <w:szCs w:val="24"/>
          <w:lang w:eastAsia="ru-RU"/>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bookmarkEnd w:id="50"/>
      <w:bookmarkEnd w:id="51"/>
      <w:r w:rsidR="002D7097" w:rsidRPr="00D201A2">
        <w:rPr>
          <w:rFonts w:ascii="Times New Roman" w:eastAsia="Times New Roman" w:hAnsi="Times New Roman" w:cs="Times New Roman"/>
          <w:b/>
          <w:bCs/>
          <w:sz w:val="28"/>
          <w:szCs w:val="24"/>
          <w:lang w:eastAsia="ru-RU"/>
        </w:rPr>
        <w:t xml:space="preserve"> </w:t>
      </w:r>
    </w:p>
    <w:p w:rsidR="00D966A4" w:rsidRPr="00D201A2" w:rsidRDefault="00173570" w:rsidP="00F63859">
      <w:pPr>
        <w:widowControl w:val="0"/>
        <w:spacing w:after="0"/>
        <w:ind w:firstLine="567"/>
        <w:jc w:val="both"/>
        <w:rPr>
          <w:rFonts w:ascii="Times New Roman" w:eastAsia="Times New Roman" w:hAnsi="Times New Roman" w:cs="Times New Roman"/>
          <w:sz w:val="28"/>
          <w:szCs w:val="28"/>
          <w:lang w:eastAsia="ru-RU"/>
        </w:rPr>
      </w:pPr>
      <w:r w:rsidRPr="00D201A2">
        <w:rPr>
          <w:rFonts w:ascii="Times New Roman" w:eastAsiaTheme="minorEastAsia" w:hAnsi="Times New Roman"/>
          <w:sz w:val="28"/>
          <w:szCs w:val="28"/>
        </w:rPr>
        <w:t>Устюженский</w:t>
      </w:r>
      <w:r w:rsidR="008839B7" w:rsidRPr="00D201A2">
        <w:rPr>
          <w:rFonts w:ascii="Times New Roman" w:eastAsiaTheme="minorEastAsia" w:hAnsi="Times New Roman"/>
          <w:sz w:val="28"/>
          <w:szCs w:val="28"/>
        </w:rPr>
        <w:t xml:space="preserve">  муниципальный округ Вологодской области </w:t>
      </w:r>
      <w:r w:rsidR="00D966A4" w:rsidRPr="00D201A2">
        <w:rPr>
          <w:rFonts w:ascii="Times New Roman" w:eastAsia="Times New Roman" w:hAnsi="Times New Roman" w:cs="Times New Roman"/>
          <w:sz w:val="28"/>
          <w:szCs w:val="28"/>
          <w:lang w:eastAsia="ru-RU"/>
        </w:rPr>
        <w:t>не входит в перечень исторических поселений федерального значения, утвержденный приказом Министерства культуры Российской Федерации от 29</w:t>
      </w:r>
      <w:r w:rsidR="00E22E86" w:rsidRPr="00D201A2">
        <w:rPr>
          <w:rFonts w:ascii="Times New Roman" w:eastAsia="Times New Roman" w:hAnsi="Times New Roman" w:cs="Times New Roman"/>
          <w:sz w:val="28"/>
          <w:szCs w:val="28"/>
          <w:lang w:eastAsia="ru-RU"/>
        </w:rPr>
        <w:t xml:space="preserve"> июля </w:t>
      </w:r>
      <w:r w:rsidR="00D966A4" w:rsidRPr="00D201A2">
        <w:rPr>
          <w:rFonts w:ascii="Times New Roman" w:eastAsia="Times New Roman" w:hAnsi="Times New Roman" w:cs="Times New Roman"/>
          <w:sz w:val="28"/>
          <w:szCs w:val="28"/>
          <w:lang w:eastAsia="ru-RU"/>
        </w:rPr>
        <w:t>2010</w:t>
      </w:r>
      <w:r w:rsidR="00E22E86" w:rsidRPr="00D201A2">
        <w:rPr>
          <w:rFonts w:ascii="Times New Roman" w:eastAsia="Times New Roman" w:hAnsi="Times New Roman" w:cs="Times New Roman"/>
          <w:sz w:val="28"/>
          <w:szCs w:val="28"/>
          <w:lang w:eastAsia="ru-RU"/>
        </w:rPr>
        <w:t xml:space="preserve"> года</w:t>
      </w:r>
      <w:r w:rsidR="00D966A4" w:rsidRPr="00D201A2">
        <w:rPr>
          <w:rFonts w:ascii="Times New Roman" w:eastAsia="Times New Roman" w:hAnsi="Times New Roman" w:cs="Times New Roman"/>
          <w:sz w:val="28"/>
          <w:szCs w:val="28"/>
          <w:lang w:eastAsia="ru-RU"/>
        </w:rPr>
        <w:t xml:space="preserve"> № 418, Мин</w:t>
      </w:r>
      <w:r w:rsidR="00CF4B47" w:rsidRPr="00D201A2">
        <w:rPr>
          <w:rFonts w:ascii="Times New Roman" w:eastAsia="Times New Roman" w:hAnsi="Times New Roman" w:cs="Times New Roman"/>
          <w:sz w:val="28"/>
          <w:szCs w:val="28"/>
          <w:lang w:eastAsia="ru-RU"/>
        </w:rPr>
        <w:t xml:space="preserve">истерства </w:t>
      </w:r>
      <w:r w:rsidR="00D966A4" w:rsidRPr="00D201A2">
        <w:rPr>
          <w:rFonts w:ascii="Times New Roman" w:eastAsia="Times New Roman" w:hAnsi="Times New Roman" w:cs="Times New Roman"/>
          <w:sz w:val="28"/>
          <w:szCs w:val="28"/>
          <w:lang w:eastAsia="ru-RU"/>
        </w:rPr>
        <w:t>регион</w:t>
      </w:r>
      <w:r w:rsidR="00CF4B47" w:rsidRPr="00D201A2">
        <w:rPr>
          <w:rFonts w:ascii="Times New Roman" w:eastAsia="Times New Roman" w:hAnsi="Times New Roman" w:cs="Times New Roman"/>
          <w:sz w:val="28"/>
          <w:szCs w:val="28"/>
          <w:lang w:eastAsia="ru-RU"/>
        </w:rPr>
        <w:t>ального развития</w:t>
      </w:r>
      <w:r w:rsidR="00D966A4" w:rsidRPr="00D201A2">
        <w:rPr>
          <w:rFonts w:ascii="Times New Roman" w:eastAsia="Times New Roman" w:hAnsi="Times New Roman" w:cs="Times New Roman"/>
          <w:sz w:val="28"/>
          <w:szCs w:val="28"/>
          <w:lang w:eastAsia="ru-RU"/>
        </w:rPr>
        <w:t xml:space="preserve"> Российской Федерации от 29</w:t>
      </w:r>
      <w:r w:rsidR="00E22E86" w:rsidRPr="00D201A2">
        <w:rPr>
          <w:rFonts w:ascii="Times New Roman" w:eastAsia="Times New Roman" w:hAnsi="Times New Roman" w:cs="Times New Roman"/>
          <w:sz w:val="28"/>
          <w:szCs w:val="28"/>
          <w:lang w:eastAsia="ru-RU"/>
        </w:rPr>
        <w:t xml:space="preserve"> июля </w:t>
      </w:r>
      <w:r w:rsidR="00D966A4" w:rsidRPr="00D201A2">
        <w:rPr>
          <w:rFonts w:ascii="Times New Roman" w:eastAsia="Times New Roman" w:hAnsi="Times New Roman" w:cs="Times New Roman"/>
          <w:sz w:val="28"/>
          <w:szCs w:val="28"/>
          <w:lang w:eastAsia="ru-RU"/>
        </w:rPr>
        <w:t>2010</w:t>
      </w:r>
      <w:r w:rsidR="00E22E86" w:rsidRPr="00D201A2">
        <w:rPr>
          <w:rFonts w:ascii="Times New Roman" w:eastAsia="Times New Roman" w:hAnsi="Times New Roman" w:cs="Times New Roman"/>
          <w:sz w:val="28"/>
          <w:szCs w:val="28"/>
          <w:lang w:eastAsia="ru-RU"/>
        </w:rPr>
        <w:t xml:space="preserve"> года</w:t>
      </w:r>
      <w:r w:rsidR="00D966A4" w:rsidRPr="00D201A2">
        <w:rPr>
          <w:rFonts w:ascii="Times New Roman" w:eastAsia="Times New Roman" w:hAnsi="Times New Roman" w:cs="Times New Roman"/>
          <w:sz w:val="28"/>
          <w:szCs w:val="28"/>
          <w:lang w:eastAsia="ru-RU"/>
        </w:rPr>
        <w:t xml:space="preserve"> № 339 «Об утверждении </w:t>
      </w:r>
      <w:r w:rsidR="00F63859" w:rsidRPr="00D201A2">
        <w:rPr>
          <w:rFonts w:ascii="Times New Roman" w:eastAsia="Times New Roman" w:hAnsi="Times New Roman" w:cs="Times New Roman"/>
          <w:sz w:val="28"/>
          <w:szCs w:val="28"/>
          <w:lang w:eastAsia="ru-RU"/>
        </w:rPr>
        <w:t>перечня исторических поселений» и</w:t>
      </w:r>
      <w:r w:rsidR="00D966A4" w:rsidRPr="00D201A2">
        <w:rPr>
          <w:rFonts w:ascii="Times New Roman" w:eastAsia="Times New Roman" w:hAnsi="Times New Roman" w:cs="Times New Roman"/>
          <w:sz w:val="28"/>
          <w:szCs w:val="28"/>
          <w:lang w:eastAsia="ru-RU"/>
        </w:rPr>
        <w:t xml:space="preserve"> в перечень исторических поселений регионального значения, утвержденный постановлением Администрации области от 18</w:t>
      </w:r>
      <w:r w:rsidR="00E22E86" w:rsidRPr="00D201A2">
        <w:rPr>
          <w:rFonts w:ascii="Times New Roman" w:eastAsia="Times New Roman" w:hAnsi="Times New Roman" w:cs="Times New Roman"/>
          <w:sz w:val="28"/>
          <w:szCs w:val="28"/>
          <w:lang w:eastAsia="ru-RU"/>
        </w:rPr>
        <w:t xml:space="preserve"> июля </w:t>
      </w:r>
      <w:r w:rsidR="00D966A4" w:rsidRPr="00D201A2">
        <w:rPr>
          <w:rFonts w:ascii="Times New Roman" w:eastAsia="Times New Roman" w:hAnsi="Times New Roman" w:cs="Times New Roman"/>
          <w:sz w:val="28"/>
          <w:szCs w:val="28"/>
          <w:lang w:eastAsia="ru-RU"/>
        </w:rPr>
        <w:t>1994</w:t>
      </w:r>
      <w:r w:rsidR="00E22E86" w:rsidRPr="00D201A2">
        <w:rPr>
          <w:rFonts w:ascii="Times New Roman" w:eastAsia="Times New Roman" w:hAnsi="Times New Roman" w:cs="Times New Roman"/>
          <w:sz w:val="28"/>
          <w:szCs w:val="28"/>
          <w:lang w:eastAsia="ru-RU"/>
        </w:rPr>
        <w:t xml:space="preserve"> года</w:t>
      </w:r>
      <w:r w:rsidR="00D966A4" w:rsidRPr="00D201A2">
        <w:rPr>
          <w:rFonts w:ascii="Times New Roman" w:eastAsia="Times New Roman" w:hAnsi="Times New Roman" w:cs="Times New Roman"/>
          <w:sz w:val="28"/>
          <w:szCs w:val="28"/>
          <w:lang w:eastAsia="ru-RU"/>
        </w:rPr>
        <w:t xml:space="preserve"> № 409 «О совершенствовании работы по охране и использованию памятников истории и культуры Вологодской области» (в редакции постанов</w:t>
      </w:r>
      <w:r w:rsidR="00E22E86" w:rsidRPr="00D201A2">
        <w:rPr>
          <w:rFonts w:ascii="Times New Roman" w:eastAsia="Times New Roman" w:hAnsi="Times New Roman" w:cs="Times New Roman"/>
          <w:sz w:val="28"/>
          <w:szCs w:val="28"/>
          <w:lang w:eastAsia="ru-RU"/>
        </w:rPr>
        <w:t xml:space="preserve">ления Администрации области от </w:t>
      </w:r>
      <w:r w:rsidR="00D966A4" w:rsidRPr="00D201A2">
        <w:rPr>
          <w:rFonts w:ascii="Times New Roman" w:eastAsia="Times New Roman" w:hAnsi="Times New Roman" w:cs="Times New Roman"/>
          <w:sz w:val="28"/>
          <w:szCs w:val="28"/>
          <w:lang w:eastAsia="ru-RU"/>
        </w:rPr>
        <w:t>9</w:t>
      </w:r>
      <w:r w:rsidR="00E22E86" w:rsidRPr="00D201A2">
        <w:rPr>
          <w:rFonts w:ascii="Times New Roman" w:eastAsia="Times New Roman" w:hAnsi="Times New Roman" w:cs="Times New Roman"/>
          <w:sz w:val="28"/>
          <w:szCs w:val="28"/>
          <w:lang w:eastAsia="ru-RU"/>
        </w:rPr>
        <w:t xml:space="preserve"> сентября </w:t>
      </w:r>
      <w:r w:rsidR="00D966A4" w:rsidRPr="00D201A2">
        <w:rPr>
          <w:rFonts w:ascii="Times New Roman" w:eastAsia="Times New Roman" w:hAnsi="Times New Roman" w:cs="Times New Roman"/>
          <w:sz w:val="28"/>
          <w:szCs w:val="28"/>
          <w:lang w:eastAsia="ru-RU"/>
        </w:rPr>
        <w:t xml:space="preserve">1994 </w:t>
      </w:r>
      <w:r w:rsidR="00E22E86" w:rsidRPr="00D201A2">
        <w:rPr>
          <w:rFonts w:ascii="Times New Roman" w:eastAsia="Times New Roman" w:hAnsi="Times New Roman" w:cs="Times New Roman"/>
          <w:sz w:val="28"/>
          <w:szCs w:val="28"/>
          <w:lang w:eastAsia="ru-RU"/>
        </w:rPr>
        <w:t xml:space="preserve">года </w:t>
      </w:r>
      <w:r w:rsidR="00D966A4" w:rsidRPr="00D201A2">
        <w:rPr>
          <w:rFonts w:ascii="Times New Roman" w:eastAsia="Times New Roman" w:hAnsi="Times New Roman" w:cs="Times New Roman"/>
          <w:sz w:val="28"/>
          <w:szCs w:val="28"/>
          <w:lang w:eastAsia="ru-RU"/>
        </w:rPr>
        <w:t>№ 527).</w:t>
      </w:r>
    </w:p>
    <w:p w:rsidR="00D201A2" w:rsidRDefault="00EF0D5E" w:rsidP="00D201A2">
      <w:pPr>
        <w:widowControl w:val="0"/>
        <w:spacing w:after="0"/>
        <w:ind w:firstLine="567"/>
        <w:jc w:val="both"/>
        <w:rPr>
          <w:rFonts w:ascii="Times New Roman" w:eastAsia="Times New Roman" w:hAnsi="Times New Roman" w:cs="Times New Roman"/>
          <w:sz w:val="28"/>
          <w:szCs w:val="28"/>
          <w:lang w:eastAsia="ru-RU"/>
        </w:rPr>
      </w:pPr>
      <w:r w:rsidRPr="00D201A2">
        <w:rPr>
          <w:rFonts w:ascii="Times New Roman" w:eastAsia="Times New Roman" w:hAnsi="Times New Roman" w:cs="Times New Roman"/>
          <w:sz w:val="28"/>
          <w:szCs w:val="28"/>
          <w:lang w:eastAsia="ru-RU"/>
        </w:rPr>
        <w:t xml:space="preserve">Сведения об утвержденных предметах охраны на </w:t>
      </w:r>
      <w:r w:rsidR="001E0B96" w:rsidRPr="00D201A2">
        <w:rPr>
          <w:rFonts w:ascii="Times New Roman" w:eastAsia="Times New Roman" w:hAnsi="Times New Roman" w:cs="Times New Roman"/>
          <w:sz w:val="28"/>
          <w:szCs w:val="28"/>
          <w:lang w:eastAsia="ru-RU"/>
        </w:rPr>
        <w:t xml:space="preserve">территории </w:t>
      </w:r>
      <w:r w:rsidR="00F63859" w:rsidRPr="00D201A2">
        <w:rPr>
          <w:rFonts w:ascii="Times New Roman" w:eastAsia="Times New Roman" w:hAnsi="Times New Roman" w:cs="Times New Roman"/>
          <w:sz w:val="28"/>
          <w:szCs w:val="28"/>
          <w:lang w:eastAsia="ru-RU"/>
        </w:rPr>
        <w:t>муниципального образования</w:t>
      </w:r>
      <w:r w:rsidRPr="00D201A2">
        <w:rPr>
          <w:rFonts w:ascii="Times New Roman" w:eastAsia="Times New Roman" w:hAnsi="Times New Roman" w:cs="Times New Roman"/>
          <w:sz w:val="28"/>
          <w:szCs w:val="28"/>
          <w:lang w:eastAsia="ru-RU"/>
        </w:rPr>
        <w:t xml:space="preserve"> отсутствуют.</w:t>
      </w:r>
    </w:p>
    <w:p w:rsidR="008202CC" w:rsidRPr="00D201A2" w:rsidRDefault="008202CC" w:rsidP="00D201A2">
      <w:pPr>
        <w:pStyle w:val="1"/>
        <w:pageBreakBefore/>
        <w:widowControl w:val="0"/>
        <w:numPr>
          <w:ilvl w:val="0"/>
          <w:numId w:val="2"/>
        </w:numPr>
        <w:spacing w:before="240" w:after="160"/>
        <w:ind w:left="0" w:firstLine="0"/>
        <w:jc w:val="center"/>
        <w:rPr>
          <w:rFonts w:ascii="Times New Roman" w:eastAsia="Times New Roman" w:hAnsi="Times New Roman" w:cs="Times New Roman"/>
          <w:color w:val="auto"/>
        </w:rPr>
      </w:pPr>
      <w:bookmarkStart w:id="52" w:name="_Toc72837729"/>
      <w:bookmarkStart w:id="53" w:name="_Toc164082025"/>
      <w:r w:rsidRPr="00D201A2">
        <w:rPr>
          <w:rFonts w:ascii="Times New Roman" w:eastAsia="Times New Roman" w:hAnsi="Times New Roman" w:cs="Times New Roman"/>
          <w:color w:val="auto"/>
        </w:rPr>
        <w:lastRenderedPageBreak/>
        <w:t>Сведения о планах и программах комплексного социального развития, для реализации которых осуществляется создание объектов местного значения</w:t>
      </w:r>
      <w:bookmarkEnd w:id="52"/>
      <w:bookmarkEnd w:id="53"/>
    </w:p>
    <w:p w:rsidR="007A0571" w:rsidRPr="00D201A2" w:rsidRDefault="007A0571" w:rsidP="00285991">
      <w:pPr>
        <w:pStyle w:val="aa"/>
        <w:widowControl w:val="0"/>
        <w:spacing w:before="240"/>
        <w:ind w:left="0" w:firstLine="709"/>
        <w:jc w:val="both"/>
        <w:rPr>
          <w:rFonts w:ascii="Times New Roman" w:hAnsi="Times New Roman"/>
          <w:bCs/>
          <w:iCs/>
          <w:sz w:val="28"/>
          <w:szCs w:val="28"/>
        </w:rPr>
      </w:pPr>
      <w:bookmarkStart w:id="54" w:name="_Toc72837730"/>
      <w:r w:rsidRPr="00D201A2">
        <w:rPr>
          <w:rFonts w:ascii="Times New Roman" w:hAnsi="Times New Roman"/>
          <w:bCs/>
          <w:iCs/>
          <w:sz w:val="28"/>
          <w:szCs w:val="28"/>
        </w:rPr>
        <w:t>Перечень стратегий и программ комплексного социально-экономического развития поселения:</w:t>
      </w:r>
    </w:p>
    <w:p w:rsidR="007A0571" w:rsidRPr="00D201A2" w:rsidRDefault="007A0571" w:rsidP="00285991">
      <w:pPr>
        <w:pStyle w:val="aa"/>
        <w:widowControl w:val="0"/>
        <w:ind w:left="0" w:firstLine="709"/>
        <w:jc w:val="both"/>
        <w:rPr>
          <w:rFonts w:ascii="Times New Roman" w:hAnsi="Times New Roman"/>
          <w:bCs/>
          <w:iCs/>
          <w:sz w:val="28"/>
          <w:szCs w:val="28"/>
        </w:rPr>
      </w:pPr>
      <w:r w:rsidRPr="00D201A2">
        <w:rPr>
          <w:rFonts w:ascii="Times New Roman" w:hAnsi="Times New Roman"/>
          <w:bCs/>
          <w:iCs/>
          <w:sz w:val="28"/>
          <w:szCs w:val="28"/>
        </w:rPr>
        <w:t>1.</w:t>
      </w:r>
      <w:r w:rsidRPr="00D201A2">
        <w:rPr>
          <w:rFonts w:ascii="Times New Roman" w:hAnsi="Times New Roman"/>
          <w:bCs/>
          <w:iCs/>
          <w:sz w:val="28"/>
          <w:szCs w:val="28"/>
        </w:rPr>
        <w:tab/>
        <w:t xml:space="preserve">Стратегия социально-экономического развития Вологодской области на период до 2030 года, утвержденая постановлением Правительства Вологодской области от 17 октября 2016 года № 920 (в редакции постановления Правительства Вологодской области от </w:t>
      </w:r>
      <w:r w:rsidR="00DF0072" w:rsidRPr="00DF0072">
        <w:rPr>
          <w:rFonts w:ascii="Times New Roman" w:hAnsi="Times New Roman"/>
          <w:bCs/>
          <w:iCs/>
          <w:sz w:val="28"/>
          <w:szCs w:val="28"/>
        </w:rPr>
        <w:t>30</w:t>
      </w:r>
      <w:r w:rsidRPr="00D201A2">
        <w:rPr>
          <w:rFonts w:ascii="Times New Roman" w:hAnsi="Times New Roman"/>
          <w:bCs/>
          <w:iCs/>
          <w:sz w:val="28"/>
          <w:szCs w:val="28"/>
        </w:rPr>
        <w:t xml:space="preserve"> </w:t>
      </w:r>
      <w:r w:rsidR="00DF0072">
        <w:rPr>
          <w:rFonts w:ascii="Times New Roman" w:hAnsi="Times New Roman"/>
          <w:bCs/>
          <w:iCs/>
          <w:sz w:val="28"/>
          <w:szCs w:val="28"/>
        </w:rPr>
        <w:t>октября</w:t>
      </w:r>
      <w:r w:rsidRPr="00D201A2">
        <w:rPr>
          <w:rFonts w:ascii="Times New Roman" w:hAnsi="Times New Roman"/>
          <w:bCs/>
          <w:iCs/>
          <w:sz w:val="28"/>
          <w:szCs w:val="28"/>
        </w:rPr>
        <w:t xml:space="preserve"> 2023 № </w:t>
      </w:r>
      <w:r w:rsidR="00DF0072">
        <w:rPr>
          <w:rFonts w:ascii="Times New Roman" w:hAnsi="Times New Roman"/>
          <w:bCs/>
          <w:iCs/>
          <w:sz w:val="28"/>
          <w:szCs w:val="28"/>
        </w:rPr>
        <w:t>1223</w:t>
      </w:r>
      <w:r w:rsidRPr="00D201A2">
        <w:rPr>
          <w:rFonts w:ascii="Times New Roman" w:hAnsi="Times New Roman"/>
          <w:bCs/>
          <w:iCs/>
          <w:sz w:val="28"/>
          <w:szCs w:val="28"/>
        </w:rPr>
        <w:t>);</w:t>
      </w:r>
    </w:p>
    <w:p w:rsidR="007A0571" w:rsidRPr="00D201A2" w:rsidRDefault="007A0571" w:rsidP="00285991">
      <w:pPr>
        <w:pStyle w:val="aa"/>
        <w:widowControl w:val="0"/>
        <w:ind w:left="0" w:firstLine="709"/>
        <w:jc w:val="both"/>
        <w:rPr>
          <w:rFonts w:ascii="Times New Roman" w:hAnsi="Times New Roman"/>
          <w:bCs/>
          <w:i/>
          <w:iCs/>
          <w:color w:val="FF0000"/>
          <w:sz w:val="28"/>
          <w:szCs w:val="28"/>
        </w:rPr>
      </w:pPr>
      <w:r w:rsidRPr="00D201A2">
        <w:rPr>
          <w:rFonts w:ascii="Times New Roman" w:hAnsi="Times New Roman"/>
          <w:bCs/>
          <w:iCs/>
          <w:sz w:val="28"/>
          <w:szCs w:val="28"/>
        </w:rPr>
        <w:t>2.</w:t>
      </w:r>
      <w:r w:rsidRPr="00D201A2">
        <w:rPr>
          <w:rFonts w:ascii="Times New Roman" w:hAnsi="Times New Roman"/>
          <w:bCs/>
          <w:iCs/>
          <w:sz w:val="28"/>
          <w:szCs w:val="28"/>
        </w:rPr>
        <w:tab/>
        <w:t>Стратегия социально-экономического развития Устюженского муниципального района Вологодской области на период до 2030 года, утвержденая решением Земского Собрания Устюженского муниципального района от 27</w:t>
      </w:r>
      <w:r w:rsidR="00A02A5F" w:rsidRPr="00D201A2">
        <w:rPr>
          <w:rFonts w:ascii="Times New Roman" w:hAnsi="Times New Roman"/>
          <w:bCs/>
          <w:iCs/>
          <w:sz w:val="28"/>
          <w:szCs w:val="28"/>
        </w:rPr>
        <w:t xml:space="preserve"> декабря </w:t>
      </w:r>
      <w:r w:rsidRPr="00D201A2">
        <w:rPr>
          <w:rFonts w:ascii="Times New Roman" w:hAnsi="Times New Roman"/>
          <w:bCs/>
          <w:iCs/>
          <w:sz w:val="28"/>
          <w:szCs w:val="28"/>
        </w:rPr>
        <w:t>2018</w:t>
      </w:r>
      <w:r w:rsidR="00A02A5F" w:rsidRPr="00D201A2">
        <w:rPr>
          <w:rFonts w:ascii="Times New Roman" w:hAnsi="Times New Roman"/>
          <w:bCs/>
          <w:iCs/>
          <w:sz w:val="28"/>
          <w:szCs w:val="28"/>
        </w:rPr>
        <w:t xml:space="preserve"> года</w:t>
      </w:r>
      <w:r w:rsidRPr="00D201A2">
        <w:rPr>
          <w:rFonts w:ascii="Times New Roman" w:hAnsi="Times New Roman"/>
          <w:bCs/>
          <w:iCs/>
          <w:sz w:val="28"/>
          <w:szCs w:val="28"/>
        </w:rPr>
        <w:t xml:space="preserve"> № 115;</w:t>
      </w:r>
      <w:r w:rsidR="00A02A5F" w:rsidRPr="00D201A2">
        <w:rPr>
          <w:rFonts w:ascii="Times New Roman" w:hAnsi="Times New Roman"/>
          <w:bCs/>
          <w:iCs/>
          <w:sz w:val="28"/>
          <w:szCs w:val="28"/>
        </w:rPr>
        <w:t xml:space="preserve"> </w:t>
      </w:r>
      <w:r w:rsidR="00A02A5F" w:rsidRPr="00D201A2">
        <w:rPr>
          <w:rFonts w:ascii="Times New Roman" w:hAnsi="Times New Roman"/>
          <w:bCs/>
          <w:i/>
          <w:iCs/>
          <w:color w:val="FF0000"/>
          <w:sz w:val="28"/>
          <w:szCs w:val="28"/>
        </w:rPr>
        <w:t xml:space="preserve"> </w:t>
      </w:r>
    </w:p>
    <w:p w:rsidR="007A0571" w:rsidRDefault="007A0571" w:rsidP="00285991">
      <w:pPr>
        <w:pStyle w:val="aa"/>
        <w:widowControl w:val="0"/>
        <w:ind w:left="0" w:firstLine="709"/>
        <w:jc w:val="both"/>
        <w:rPr>
          <w:rFonts w:ascii="Times New Roman" w:hAnsi="Times New Roman"/>
          <w:sz w:val="28"/>
          <w:szCs w:val="28"/>
        </w:rPr>
      </w:pPr>
      <w:r w:rsidRPr="00D201A2">
        <w:rPr>
          <w:rFonts w:ascii="Times New Roman" w:hAnsi="Times New Roman"/>
          <w:bCs/>
          <w:iCs/>
          <w:sz w:val="28"/>
          <w:szCs w:val="28"/>
        </w:rPr>
        <w:t>3. Программа комплексного развития систем коммунальной инфраструктуры сельского поселения Желябовское на 2019-2029 годы, утвержденая решением Совета сельского поселения Желябовское Устюженского муниципального района Вологодской области второго созыва от 27</w:t>
      </w:r>
      <w:r w:rsidR="00A02A5F" w:rsidRPr="00D201A2">
        <w:rPr>
          <w:rFonts w:ascii="Times New Roman" w:hAnsi="Times New Roman"/>
          <w:bCs/>
          <w:iCs/>
          <w:sz w:val="28"/>
          <w:szCs w:val="28"/>
        </w:rPr>
        <w:t xml:space="preserve"> сентября </w:t>
      </w:r>
      <w:r w:rsidRPr="00D201A2">
        <w:rPr>
          <w:rFonts w:ascii="Times New Roman" w:hAnsi="Times New Roman"/>
          <w:bCs/>
          <w:iCs/>
          <w:sz w:val="28"/>
          <w:szCs w:val="28"/>
        </w:rPr>
        <w:t>2019</w:t>
      </w:r>
      <w:r w:rsidR="00A02A5F" w:rsidRPr="00D201A2">
        <w:rPr>
          <w:rFonts w:ascii="Times New Roman" w:hAnsi="Times New Roman"/>
          <w:bCs/>
          <w:iCs/>
          <w:sz w:val="28"/>
          <w:szCs w:val="28"/>
        </w:rPr>
        <w:t xml:space="preserve"> года</w:t>
      </w:r>
      <w:r w:rsidRPr="00D201A2">
        <w:rPr>
          <w:rFonts w:ascii="Times New Roman" w:hAnsi="Times New Roman"/>
          <w:bCs/>
          <w:iCs/>
          <w:sz w:val="28"/>
          <w:szCs w:val="28"/>
        </w:rPr>
        <w:t xml:space="preserve"> № 30.</w:t>
      </w:r>
      <w:r w:rsidR="00A02A5F" w:rsidRPr="00D201A2">
        <w:rPr>
          <w:rFonts w:ascii="Times New Roman" w:hAnsi="Times New Roman"/>
          <w:sz w:val="28"/>
          <w:szCs w:val="28"/>
        </w:rPr>
        <w:t xml:space="preserve"> </w:t>
      </w:r>
    </w:p>
    <w:p w:rsidR="00AD5AC4" w:rsidRPr="00D201A2" w:rsidRDefault="00AD5AC4" w:rsidP="00285991">
      <w:pPr>
        <w:pStyle w:val="1"/>
        <w:pageBreakBefore/>
        <w:widowControl w:val="0"/>
        <w:numPr>
          <w:ilvl w:val="0"/>
          <w:numId w:val="3"/>
        </w:numPr>
        <w:spacing w:before="0" w:after="160"/>
        <w:jc w:val="center"/>
        <w:rPr>
          <w:rFonts w:ascii="Times New Roman" w:eastAsia="Times New Roman" w:hAnsi="Times New Roman" w:cs="Times New Roman"/>
          <w:color w:val="auto"/>
        </w:rPr>
      </w:pPr>
      <w:bookmarkStart w:id="55" w:name="_Toc105763599"/>
      <w:bookmarkStart w:id="56" w:name="_Toc72837731"/>
      <w:bookmarkStart w:id="57" w:name="_Toc164082026"/>
      <w:bookmarkEnd w:id="54"/>
      <w:r w:rsidRPr="00D201A2">
        <w:rPr>
          <w:rFonts w:ascii="Times New Roman" w:eastAsia="Times New Roman" w:hAnsi="Times New Roman" w:cs="Times New Roman"/>
          <w:color w:val="auto"/>
        </w:rPr>
        <w:lastRenderedPageBreak/>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55"/>
      <w:bookmarkEnd w:id="57"/>
    </w:p>
    <w:p w:rsidR="00E230F7" w:rsidRPr="00D201A2" w:rsidRDefault="00E230F7" w:rsidP="00285991">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58" w:name="_Toc164082027"/>
      <w:r w:rsidRPr="00D201A2">
        <w:rPr>
          <w:rFonts w:ascii="Times New Roman" w:eastAsia="Times New Roman" w:hAnsi="Times New Roman" w:cs="Times New Roman"/>
          <w:b/>
          <w:bCs/>
          <w:sz w:val="28"/>
          <w:szCs w:val="26"/>
        </w:rPr>
        <w:t>Землепользование</w:t>
      </w:r>
      <w:bookmarkEnd w:id="58"/>
    </w:p>
    <w:p w:rsidR="00E230F7" w:rsidRPr="008F7E11" w:rsidRDefault="00E230F7" w:rsidP="008F7E11">
      <w:pPr>
        <w:spacing w:after="0"/>
        <w:ind w:firstLine="709"/>
        <w:jc w:val="both"/>
        <w:rPr>
          <w:rFonts w:ascii="Times New Roman" w:hAnsi="Times New Roman"/>
          <w:sz w:val="28"/>
          <w:szCs w:val="28"/>
        </w:rPr>
      </w:pPr>
      <w:r w:rsidRPr="008F7E11">
        <w:rPr>
          <w:rFonts w:ascii="Times New Roman" w:hAnsi="Times New Roman"/>
          <w:sz w:val="28"/>
          <w:szCs w:val="28"/>
        </w:rPr>
        <w:t>Распределение территорий по категориям земель отображено на чертеже «</w:t>
      </w:r>
      <w:r w:rsidR="009B5D4A" w:rsidRPr="008F7E11">
        <w:rPr>
          <w:rFonts w:ascii="Times New Roman" w:hAnsi="Times New Roman"/>
          <w:sz w:val="28"/>
          <w:szCs w:val="28"/>
        </w:rPr>
        <w:t xml:space="preserve">Карта современного использования </w:t>
      </w:r>
      <w:r w:rsidR="0014387A" w:rsidRPr="008F7E11">
        <w:rPr>
          <w:rFonts w:ascii="Times New Roman" w:hAnsi="Times New Roman"/>
          <w:sz w:val="28"/>
          <w:szCs w:val="28"/>
        </w:rPr>
        <w:t>территори</w:t>
      </w:r>
      <w:r w:rsidR="008F7E11" w:rsidRPr="008F7E11">
        <w:rPr>
          <w:rFonts w:ascii="Times New Roman" w:hAnsi="Times New Roman"/>
          <w:sz w:val="28"/>
          <w:szCs w:val="28"/>
        </w:rPr>
        <w:t>и Устюженского муниципального округа Вологодской области применительно к территории в административных границах 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w:t>
      </w:r>
      <w:r w:rsidR="008F7E11">
        <w:rPr>
          <w:rFonts w:ascii="Times New Roman" w:hAnsi="Times New Roman"/>
          <w:sz w:val="28"/>
          <w:szCs w:val="28"/>
        </w:rPr>
        <w:t>, а также</w:t>
      </w:r>
      <w:r w:rsidR="0014387A" w:rsidRPr="008F7E11">
        <w:rPr>
          <w:rFonts w:ascii="Times New Roman" w:hAnsi="Times New Roman"/>
          <w:sz w:val="28"/>
          <w:szCs w:val="28"/>
        </w:rPr>
        <w:t xml:space="preserve"> </w:t>
      </w:r>
      <w:r w:rsidRPr="008F7E11">
        <w:rPr>
          <w:rFonts w:ascii="Times New Roman" w:hAnsi="Times New Roman"/>
          <w:sz w:val="28"/>
          <w:szCs w:val="28"/>
        </w:rPr>
        <w:t>с учетом данных Единого государств</w:t>
      </w:r>
      <w:r w:rsidR="00EF0D5E" w:rsidRPr="008F7E11">
        <w:rPr>
          <w:rFonts w:ascii="Times New Roman" w:hAnsi="Times New Roman"/>
          <w:sz w:val="28"/>
          <w:szCs w:val="28"/>
        </w:rPr>
        <w:t>е</w:t>
      </w:r>
      <w:r w:rsidR="002B3CA7" w:rsidRPr="008F7E11">
        <w:rPr>
          <w:rFonts w:ascii="Times New Roman" w:hAnsi="Times New Roman"/>
          <w:sz w:val="28"/>
          <w:szCs w:val="28"/>
        </w:rPr>
        <w:t>нного реестра недвижимости</w:t>
      </w:r>
      <w:r w:rsidR="00C4160D" w:rsidRPr="008F7E11">
        <w:rPr>
          <w:rFonts w:ascii="Times New Roman" w:hAnsi="Times New Roman"/>
          <w:sz w:val="28"/>
          <w:szCs w:val="28"/>
        </w:rPr>
        <w:t xml:space="preserve"> (далее - ЕГРН)</w:t>
      </w:r>
      <w:r w:rsidR="005E38C2" w:rsidRPr="008F7E11">
        <w:rPr>
          <w:rFonts w:ascii="Times New Roman" w:hAnsi="Times New Roman"/>
          <w:sz w:val="28"/>
          <w:szCs w:val="28"/>
        </w:rPr>
        <w:t>.</w:t>
      </w:r>
    </w:p>
    <w:p w:rsidR="005E38C2" w:rsidRPr="003A64E4" w:rsidRDefault="005E38C2" w:rsidP="005E38C2">
      <w:pPr>
        <w:widowControl w:val="0"/>
        <w:spacing w:after="0"/>
        <w:ind w:firstLine="709"/>
        <w:jc w:val="both"/>
        <w:rPr>
          <w:rFonts w:ascii="Times New Roman" w:eastAsia="Times New Roman" w:hAnsi="Times New Roman" w:cs="Times New Roman"/>
          <w:sz w:val="28"/>
          <w:szCs w:val="28"/>
          <w:lang w:eastAsia="ru-RU"/>
        </w:rPr>
      </w:pPr>
      <w:r w:rsidRPr="007903C6">
        <w:rPr>
          <w:rFonts w:ascii="Times New Roman" w:eastAsia="Times New Roman" w:hAnsi="Times New Roman" w:cs="Times New Roman"/>
          <w:sz w:val="28"/>
          <w:szCs w:val="28"/>
          <w:lang w:eastAsia="ru-RU"/>
        </w:rPr>
        <w:t xml:space="preserve">Границы земель лесного фонда </w:t>
      </w:r>
      <w:r>
        <w:rPr>
          <w:rFonts w:ascii="Times New Roman" w:eastAsia="Times New Roman" w:hAnsi="Times New Roman" w:cs="Times New Roman"/>
          <w:sz w:val="28"/>
          <w:szCs w:val="28"/>
          <w:lang w:eastAsia="ru-RU"/>
        </w:rPr>
        <w:t xml:space="preserve">отображены </w:t>
      </w:r>
      <w:r w:rsidRPr="007903C6">
        <w:rPr>
          <w:rFonts w:ascii="Times New Roman" w:eastAsia="Times New Roman" w:hAnsi="Times New Roman" w:cs="Times New Roman"/>
          <w:sz w:val="28"/>
          <w:szCs w:val="28"/>
          <w:lang w:eastAsia="ru-RU"/>
        </w:rPr>
        <w:t xml:space="preserve">с учетом сведений из </w:t>
      </w:r>
      <w:r w:rsidR="008F7E11">
        <w:rPr>
          <w:rFonts w:ascii="Times New Roman" w:eastAsia="Times New Roman" w:hAnsi="Times New Roman" w:cs="Times New Roman"/>
          <w:sz w:val="28"/>
          <w:szCs w:val="28"/>
          <w:lang w:eastAsia="ru-RU"/>
        </w:rPr>
        <w:t>ЕГРН</w:t>
      </w:r>
      <w:r w:rsidRPr="007903C6">
        <w:rPr>
          <w:rFonts w:ascii="Times New Roman" w:eastAsia="Times New Roman" w:hAnsi="Times New Roman" w:cs="Times New Roman"/>
          <w:sz w:val="28"/>
          <w:szCs w:val="28"/>
          <w:lang w:eastAsia="ru-RU"/>
        </w:rPr>
        <w:t xml:space="preserve"> (реестровый номер </w:t>
      </w:r>
      <w:r>
        <w:rPr>
          <w:rFonts w:ascii="Times New Roman" w:eastAsia="Times New Roman" w:hAnsi="Times New Roman" w:cs="Times New Roman"/>
          <w:sz w:val="28"/>
          <w:szCs w:val="28"/>
          <w:lang w:eastAsia="ru-RU"/>
        </w:rPr>
        <w:t>Устюженского</w:t>
      </w:r>
      <w:r w:rsidRPr="007903C6">
        <w:rPr>
          <w:rFonts w:ascii="Times New Roman" w:eastAsia="Times New Roman" w:hAnsi="Times New Roman" w:cs="Times New Roman"/>
          <w:sz w:val="28"/>
          <w:szCs w:val="28"/>
          <w:lang w:eastAsia="ru-RU"/>
        </w:rPr>
        <w:t xml:space="preserve"> лесничества </w:t>
      </w:r>
      <w:r w:rsidR="003A64E4" w:rsidRPr="003A64E4">
        <w:rPr>
          <w:rFonts w:ascii="Times New Roman" w:eastAsia="Times New Roman" w:hAnsi="Times New Roman" w:cs="Times New Roman"/>
          <w:sz w:val="28"/>
          <w:szCs w:val="28"/>
          <w:lang w:eastAsia="ru-RU"/>
        </w:rPr>
        <w:t>35:19-6.209</w:t>
      </w:r>
      <w:r w:rsidR="003A64E4">
        <w:rPr>
          <w:rFonts w:ascii="Times New Roman" w:eastAsia="Times New Roman" w:hAnsi="Times New Roman" w:cs="Times New Roman"/>
          <w:sz w:val="28"/>
          <w:szCs w:val="28"/>
          <w:lang w:eastAsia="ru-RU"/>
        </w:rPr>
        <w:t xml:space="preserve"> </w:t>
      </w:r>
      <w:r w:rsidR="003A64E4" w:rsidRPr="003A64E4">
        <w:rPr>
          <w:rFonts w:ascii="Times New Roman" w:eastAsia="Times New Roman" w:hAnsi="Times New Roman" w:cs="Times New Roman"/>
          <w:sz w:val="28"/>
          <w:szCs w:val="28"/>
          <w:lang w:eastAsia="ru-RU"/>
        </w:rPr>
        <w:t>от 17.03.2023</w:t>
      </w:r>
      <w:r w:rsidR="003A64E4">
        <w:rPr>
          <w:rFonts w:ascii="Times New Roman" w:eastAsia="Times New Roman" w:hAnsi="Times New Roman" w:cs="Times New Roman"/>
          <w:sz w:val="28"/>
          <w:szCs w:val="28"/>
          <w:lang w:eastAsia="ru-RU"/>
        </w:rPr>
        <w:t>)</w:t>
      </w:r>
      <w:r w:rsidR="003A64E4" w:rsidRPr="003A64E4">
        <w:rPr>
          <w:rFonts w:ascii="Times New Roman" w:eastAsia="Times New Roman" w:hAnsi="Times New Roman" w:cs="Times New Roman"/>
          <w:sz w:val="28"/>
          <w:szCs w:val="28"/>
          <w:lang w:eastAsia="ru-RU"/>
        </w:rPr>
        <w:t>.</w:t>
      </w:r>
      <w:r w:rsidRPr="003A64E4">
        <w:rPr>
          <w:rFonts w:ascii="Times New Roman" w:eastAsia="Times New Roman" w:hAnsi="Times New Roman" w:cs="Times New Roman"/>
          <w:sz w:val="28"/>
          <w:szCs w:val="28"/>
          <w:lang w:eastAsia="ru-RU"/>
        </w:rPr>
        <w:t xml:space="preserve"> </w:t>
      </w:r>
    </w:p>
    <w:p w:rsidR="00D46296" w:rsidRPr="00532EB0" w:rsidRDefault="00D46296" w:rsidP="00285991">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59" w:name="_Toc164082028"/>
      <w:r w:rsidRPr="00532EB0">
        <w:rPr>
          <w:rFonts w:ascii="Times New Roman" w:eastAsia="Times New Roman" w:hAnsi="Times New Roman" w:cs="Times New Roman"/>
          <w:b/>
          <w:bCs/>
          <w:sz w:val="28"/>
          <w:szCs w:val="26"/>
        </w:rPr>
        <w:t>Анализ реализации ранее разработанной градостроительной документации</w:t>
      </w:r>
      <w:bookmarkEnd w:id="56"/>
      <w:bookmarkEnd w:id="59"/>
    </w:p>
    <w:p w:rsidR="00D201A2" w:rsidRDefault="00D201A2" w:rsidP="005E38C2">
      <w:pPr>
        <w:widowControl w:val="0"/>
        <w:spacing w:after="0"/>
        <w:ind w:firstLine="709"/>
        <w:jc w:val="both"/>
        <w:rPr>
          <w:rFonts w:ascii="Times New Roman" w:hAnsi="Times New Roman"/>
          <w:strike/>
          <w:sz w:val="28"/>
          <w:szCs w:val="28"/>
        </w:rPr>
      </w:pPr>
      <w:bookmarkStart w:id="60" w:name="_Toc72837732"/>
    </w:p>
    <w:p w:rsidR="005E38C2" w:rsidRPr="00D201A2" w:rsidRDefault="005E38C2" w:rsidP="005E38C2">
      <w:pPr>
        <w:widowControl w:val="0"/>
        <w:spacing w:after="0"/>
        <w:ind w:firstLine="709"/>
        <w:jc w:val="both"/>
        <w:rPr>
          <w:rFonts w:ascii="Times New Roman" w:hAnsi="Times New Roman"/>
          <w:sz w:val="28"/>
          <w:szCs w:val="28"/>
        </w:rPr>
      </w:pPr>
      <w:r w:rsidRPr="00D201A2">
        <w:rPr>
          <w:rFonts w:ascii="Times New Roman" w:hAnsi="Times New Roman"/>
          <w:sz w:val="28"/>
          <w:szCs w:val="28"/>
        </w:rPr>
        <w:t>На территорию в границах сельского поселения Желябовское Устюженского муниципального района, существовавшего до 1 июня 2022 года, ранее разработаны документы территориального планирования:</w:t>
      </w:r>
    </w:p>
    <w:p w:rsidR="00B653B7" w:rsidRPr="00000341" w:rsidRDefault="00B653B7" w:rsidP="00B653B7">
      <w:pPr>
        <w:widowControl w:val="0"/>
        <w:spacing w:after="0"/>
        <w:ind w:firstLine="709"/>
        <w:jc w:val="both"/>
        <w:rPr>
          <w:rFonts w:ascii="Times New Roman" w:eastAsia="Times New Roman" w:hAnsi="Times New Roman" w:cs="Times New Roman"/>
          <w:sz w:val="28"/>
          <w:szCs w:val="28"/>
          <w:lang w:eastAsia="ru-RU"/>
        </w:rPr>
      </w:pPr>
      <w:r w:rsidRPr="00000341">
        <w:rPr>
          <w:rFonts w:ascii="Times New Roman" w:eastAsia="Times New Roman" w:hAnsi="Times New Roman" w:cs="Times New Roman"/>
          <w:sz w:val="28"/>
          <w:szCs w:val="28"/>
          <w:lang w:eastAsia="ru-RU"/>
        </w:rPr>
        <w:t xml:space="preserve">генеральный план сельского поселения Желябовское Устюженского муниципального района Вологодской области, утвержденный постановлением Правительства Вологодской области от </w:t>
      </w:r>
      <w:r>
        <w:rPr>
          <w:rFonts w:ascii="Times New Roman" w:eastAsia="Times New Roman" w:hAnsi="Times New Roman" w:cs="Times New Roman"/>
          <w:sz w:val="28"/>
          <w:szCs w:val="28"/>
          <w:lang w:eastAsia="ru-RU"/>
        </w:rPr>
        <w:t>28.12.2020 № 1592.</w:t>
      </w:r>
    </w:p>
    <w:p w:rsidR="002565A6" w:rsidRPr="00831C9F" w:rsidRDefault="002565A6" w:rsidP="002565A6">
      <w:pPr>
        <w:spacing w:after="0"/>
        <w:ind w:firstLine="709"/>
        <w:jc w:val="both"/>
        <w:rPr>
          <w:rFonts w:ascii="Times New Roman" w:hAnsi="Times New Roman"/>
          <w:sz w:val="28"/>
          <w:szCs w:val="28"/>
        </w:rPr>
      </w:pPr>
      <w:r w:rsidRPr="00831C9F">
        <w:rPr>
          <w:rFonts w:ascii="Times New Roman" w:hAnsi="Times New Roman"/>
          <w:sz w:val="28"/>
          <w:szCs w:val="28"/>
        </w:rPr>
        <w:t>В данном генерально</w:t>
      </w:r>
      <w:r>
        <w:rPr>
          <w:rFonts w:ascii="Times New Roman" w:hAnsi="Times New Roman"/>
          <w:sz w:val="28"/>
          <w:szCs w:val="28"/>
        </w:rPr>
        <w:t>м</w:t>
      </w:r>
      <w:r w:rsidRPr="00831C9F">
        <w:rPr>
          <w:rFonts w:ascii="Times New Roman" w:hAnsi="Times New Roman"/>
          <w:sz w:val="28"/>
          <w:szCs w:val="28"/>
        </w:rPr>
        <w:t xml:space="preserve"> план</w:t>
      </w:r>
      <w:r>
        <w:rPr>
          <w:rFonts w:ascii="Times New Roman" w:hAnsi="Times New Roman"/>
          <w:sz w:val="28"/>
          <w:szCs w:val="28"/>
        </w:rPr>
        <w:t>е</w:t>
      </w:r>
      <w:r w:rsidRPr="00831C9F">
        <w:rPr>
          <w:rFonts w:ascii="Times New Roman" w:hAnsi="Times New Roman"/>
          <w:sz w:val="28"/>
          <w:szCs w:val="28"/>
        </w:rPr>
        <w:t xml:space="preserve"> проводится идея преемственности градостроительного развития поселения и учета планировочных предложений ранее разработанных проектов</w:t>
      </w:r>
      <w:r>
        <w:rPr>
          <w:rFonts w:ascii="Times New Roman" w:hAnsi="Times New Roman"/>
          <w:sz w:val="28"/>
          <w:szCs w:val="28"/>
        </w:rPr>
        <w:t xml:space="preserve"> и</w:t>
      </w:r>
      <w:r w:rsidRPr="00831C9F">
        <w:rPr>
          <w:rFonts w:ascii="Times New Roman" w:hAnsi="Times New Roman"/>
          <w:sz w:val="28"/>
          <w:szCs w:val="28"/>
        </w:rPr>
        <w:t xml:space="preserve"> схемы территориального планирования Устюженского </w:t>
      </w:r>
      <w:r>
        <w:rPr>
          <w:rFonts w:ascii="Times New Roman" w:hAnsi="Times New Roman"/>
          <w:sz w:val="28"/>
          <w:szCs w:val="28"/>
        </w:rPr>
        <w:t xml:space="preserve">муниципального </w:t>
      </w:r>
      <w:r w:rsidRPr="00831C9F">
        <w:rPr>
          <w:rFonts w:ascii="Times New Roman" w:hAnsi="Times New Roman"/>
          <w:sz w:val="28"/>
          <w:szCs w:val="28"/>
        </w:rPr>
        <w:t>района.</w:t>
      </w:r>
    </w:p>
    <w:p w:rsidR="00B81D4D" w:rsidRPr="00831C9F" w:rsidRDefault="00B81D4D" w:rsidP="002565A6">
      <w:pPr>
        <w:spacing w:after="0"/>
        <w:ind w:firstLine="709"/>
        <w:jc w:val="both"/>
        <w:rPr>
          <w:rFonts w:ascii="Times New Roman" w:hAnsi="Times New Roman"/>
          <w:sz w:val="28"/>
          <w:szCs w:val="28"/>
        </w:rPr>
      </w:pPr>
      <w:r w:rsidRPr="00D453C4">
        <w:rPr>
          <w:rFonts w:ascii="Times New Roman" w:hAnsi="Times New Roman"/>
          <w:color w:val="000000"/>
          <w:sz w:val="28"/>
          <w:szCs w:val="28"/>
        </w:rPr>
        <w:t>При разработке генерального плана,</w:t>
      </w:r>
      <w:r w:rsidRPr="00831C9F">
        <w:rPr>
          <w:rFonts w:ascii="Times New Roman" w:hAnsi="Times New Roman"/>
          <w:sz w:val="28"/>
          <w:szCs w:val="28"/>
        </w:rPr>
        <w:t xml:space="preserve"> существующие границы населенных пунктов отображены в соответствии </w:t>
      </w:r>
      <w:r w:rsidR="002565A6">
        <w:rPr>
          <w:rFonts w:ascii="Times New Roman" w:hAnsi="Times New Roman"/>
          <w:sz w:val="28"/>
          <w:szCs w:val="28"/>
        </w:rPr>
        <w:t>материалами генерального плана и сведений о границах населенных пунктов, содержащимся в Едином государственном реестре недвижимости.</w:t>
      </w:r>
    </w:p>
    <w:p w:rsidR="00B81D4D" w:rsidRPr="00B653B7" w:rsidRDefault="00B81D4D"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Схема территориального планирования Устюженского муниципального района разработана до 2030 года и утверждена решением Земского Собрания </w:t>
      </w:r>
      <w:r w:rsidRPr="00B653B7">
        <w:rPr>
          <w:rFonts w:ascii="Times New Roman" w:hAnsi="Times New Roman"/>
          <w:sz w:val="28"/>
          <w:szCs w:val="28"/>
        </w:rPr>
        <w:t xml:space="preserve">Устюженского муниципального района от </w:t>
      </w:r>
      <w:r w:rsidR="00FC1176" w:rsidRPr="00B653B7">
        <w:rPr>
          <w:rFonts w:ascii="Times New Roman" w:hAnsi="Times New Roman"/>
          <w:sz w:val="28"/>
          <w:szCs w:val="28"/>
        </w:rPr>
        <w:t xml:space="preserve">30 </w:t>
      </w:r>
      <w:r w:rsidRPr="00B653B7">
        <w:rPr>
          <w:rFonts w:ascii="Times New Roman" w:hAnsi="Times New Roman"/>
          <w:sz w:val="28"/>
          <w:szCs w:val="28"/>
        </w:rPr>
        <w:t xml:space="preserve">июня 2011 года № 395, с </w:t>
      </w:r>
      <w:r w:rsidRPr="00B653B7">
        <w:rPr>
          <w:rFonts w:ascii="Times New Roman" w:hAnsi="Times New Roman"/>
          <w:sz w:val="28"/>
          <w:szCs w:val="28"/>
        </w:rPr>
        <w:lastRenderedPageBreak/>
        <w:t>изменениями, утвержденными решениями от 26 февраля 2015 года № 325, от 26 ноября 2015 года № 427, от 24 ноября 2016 года № 90.</w:t>
      </w:r>
    </w:p>
    <w:p w:rsidR="00B81D4D" w:rsidRPr="00831C9F" w:rsidRDefault="00B81D4D" w:rsidP="00285991">
      <w:pPr>
        <w:spacing w:after="0"/>
        <w:ind w:firstLine="709"/>
        <w:jc w:val="both"/>
        <w:rPr>
          <w:rFonts w:ascii="Times New Roman" w:hAnsi="Times New Roman"/>
          <w:sz w:val="28"/>
          <w:szCs w:val="28"/>
        </w:rPr>
      </w:pPr>
      <w:r w:rsidRPr="00831C9F">
        <w:rPr>
          <w:rFonts w:ascii="Times New Roman" w:hAnsi="Times New Roman"/>
          <w:sz w:val="28"/>
          <w:szCs w:val="28"/>
        </w:rPr>
        <w:t>Схемой территориального планирования Устюженского муниципального района</w:t>
      </w:r>
      <w:r w:rsidR="002565A6">
        <w:rPr>
          <w:rFonts w:ascii="Times New Roman" w:hAnsi="Times New Roman"/>
          <w:sz w:val="28"/>
          <w:szCs w:val="28"/>
        </w:rPr>
        <w:t xml:space="preserve"> </w:t>
      </w:r>
      <w:r w:rsidR="005B4460" w:rsidRPr="00AA3D8C">
        <w:rPr>
          <w:rFonts w:ascii="Times New Roman" w:hAnsi="Times New Roman" w:cs="Times New Roman"/>
          <w:sz w:val="28"/>
          <w:szCs w:val="28"/>
        </w:rPr>
        <w:t xml:space="preserve">в границах сельского поселения Желябовское Устюженского муниципального района, </w:t>
      </w:r>
      <w:r w:rsidR="00285991">
        <w:rPr>
          <w:rFonts w:ascii="Times New Roman" w:hAnsi="Times New Roman" w:cs="Times New Roman"/>
          <w:sz w:val="28"/>
          <w:szCs w:val="28"/>
        </w:rPr>
        <w:t>существовавшего до 1 июня 2022 года</w:t>
      </w:r>
      <w:r w:rsidR="005B4460">
        <w:rPr>
          <w:rFonts w:ascii="Times New Roman" w:hAnsi="Times New Roman" w:cs="Times New Roman"/>
          <w:sz w:val="28"/>
          <w:szCs w:val="28"/>
        </w:rPr>
        <w:t xml:space="preserve">, </w:t>
      </w:r>
      <w:r w:rsidRPr="00831C9F">
        <w:rPr>
          <w:rFonts w:ascii="Times New Roman" w:hAnsi="Times New Roman"/>
          <w:sz w:val="28"/>
          <w:szCs w:val="28"/>
        </w:rPr>
        <w:t>предусмотрен перечень мероприятий территориального планирования:</w:t>
      </w:r>
    </w:p>
    <w:p w:rsidR="00B81D4D" w:rsidRPr="00831C9F" w:rsidRDefault="00B81D4D"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1. </w:t>
      </w:r>
      <w:r w:rsidR="00724660">
        <w:rPr>
          <w:rFonts w:ascii="Times New Roman" w:hAnsi="Times New Roman"/>
          <w:sz w:val="28"/>
          <w:szCs w:val="28"/>
        </w:rPr>
        <w:t>р</w:t>
      </w:r>
      <w:r w:rsidRPr="00831C9F">
        <w:rPr>
          <w:rFonts w:ascii="Times New Roman" w:hAnsi="Times New Roman"/>
          <w:sz w:val="28"/>
          <w:szCs w:val="28"/>
        </w:rPr>
        <w:t>азмещение планируемых объектов капитального строительства в промышленной сфере:</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для строительства нового завода углублённой переработки льна (д. Раменье);</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инвестиционной площадки для развития промышленности (пос. им. Желябова) - ввиду отсутствия подходящей площадки рядом с пос. им. Желябова проектом предложено расположение инвестиционной площадки на юго-востоке от д. Соболево для размещения объекта IV класса опасности;</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инвестиционной площадки для развития промышленности (д. Мартыново);</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инвестиционной площадки для развития промышленности (д. Раменье).</w:t>
      </w:r>
    </w:p>
    <w:p w:rsidR="00B81D4D" w:rsidRPr="00831C9F" w:rsidRDefault="00B81D4D"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2. </w:t>
      </w:r>
      <w:r w:rsidR="00724660">
        <w:rPr>
          <w:rFonts w:ascii="Times New Roman" w:hAnsi="Times New Roman"/>
          <w:sz w:val="28"/>
          <w:szCs w:val="28"/>
        </w:rPr>
        <w:t>р</w:t>
      </w:r>
      <w:r w:rsidRPr="00831C9F">
        <w:rPr>
          <w:rFonts w:ascii="Times New Roman" w:hAnsi="Times New Roman"/>
          <w:sz w:val="28"/>
          <w:szCs w:val="28"/>
        </w:rPr>
        <w:t>азмещение планируемых объектов капитального строительства в сельскохозяйственной сфере и сфере пищевой промышленности:</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для строительства завода по переработке молока (д. Сошнево);</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для строительства пункта по переработке дикорастущих растений (д. Слуды);</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для строительства предприятия растениеводства (с. Модно);</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инвестиционной площадки для развития сельского хозяйства (д. Раменье).</w:t>
      </w:r>
    </w:p>
    <w:p w:rsidR="00B81D4D" w:rsidRPr="00831C9F" w:rsidRDefault="00724660" w:rsidP="00724660">
      <w:pPr>
        <w:spacing w:after="0"/>
        <w:ind w:firstLine="709"/>
        <w:jc w:val="both"/>
        <w:rPr>
          <w:rFonts w:ascii="Times New Roman" w:hAnsi="Times New Roman"/>
          <w:sz w:val="28"/>
          <w:szCs w:val="28"/>
        </w:rPr>
      </w:pPr>
      <w:r>
        <w:rPr>
          <w:rFonts w:ascii="Times New Roman" w:hAnsi="Times New Roman"/>
          <w:sz w:val="28"/>
          <w:szCs w:val="28"/>
        </w:rPr>
        <w:t>3. р</w:t>
      </w:r>
      <w:r w:rsidR="00B81D4D" w:rsidRPr="00831C9F">
        <w:rPr>
          <w:rFonts w:ascii="Times New Roman" w:hAnsi="Times New Roman"/>
          <w:sz w:val="28"/>
          <w:szCs w:val="28"/>
        </w:rPr>
        <w:t>азмещение планируемых объектов капитального строительства в сфере туризма и рекреации:</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для строительства рыболовной базы (в районе д. Плотичье);</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для строительства базы туризма и развития народных ремесел «Славянская деревня» (пос. им. Желябова);</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для строительства кемпинга (д. Славынево).</w:t>
      </w:r>
    </w:p>
    <w:p w:rsidR="00B81D4D" w:rsidRPr="00831C9F" w:rsidRDefault="00B81D4D"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4. </w:t>
      </w:r>
      <w:r w:rsidR="00724660">
        <w:rPr>
          <w:rFonts w:ascii="Times New Roman" w:hAnsi="Times New Roman"/>
          <w:sz w:val="28"/>
          <w:szCs w:val="28"/>
        </w:rPr>
        <w:t>р</w:t>
      </w:r>
      <w:r w:rsidRPr="00831C9F">
        <w:rPr>
          <w:rFonts w:ascii="Times New Roman" w:hAnsi="Times New Roman"/>
          <w:sz w:val="28"/>
          <w:szCs w:val="28"/>
        </w:rPr>
        <w:t xml:space="preserve">азмещение планируемых объектов капитального строительства в сфере культуры и досуга: </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lastRenderedPageBreak/>
        <w:t>с</w:t>
      </w:r>
      <w:r w:rsidR="00B81D4D" w:rsidRPr="00831C9F">
        <w:rPr>
          <w:rFonts w:ascii="Times New Roman" w:hAnsi="Times New Roman"/>
          <w:sz w:val="28"/>
          <w:szCs w:val="28"/>
        </w:rPr>
        <w:t xml:space="preserve">троительство дома культуры на 100 мест (д. Славынево). </w:t>
      </w:r>
    </w:p>
    <w:p w:rsidR="00B81D4D" w:rsidRPr="00831C9F" w:rsidRDefault="00B81D4D"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5. </w:t>
      </w:r>
      <w:r w:rsidR="00724660">
        <w:rPr>
          <w:rFonts w:ascii="Times New Roman" w:hAnsi="Times New Roman"/>
          <w:sz w:val="28"/>
          <w:szCs w:val="28"/>
        </w:rPr>
        <w:t>м</w:t>
      </w:r>
      <w:r w:rsidRPr="00831C9F">
        <w:rPr>
          <w:rFonts w:ascii="Times New Roman" w:hAnsi="Times New Roman"/>
          <w:sz w:val="28"/>
          <w:szCs w:val="28"/>
        </w:rPr>
        <w:t xml:space="preserve">ероприятия по развитию прочих объектов коммунально-бытового обслуживания населения: </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ф</w:t>
      </w:r>
      <w:r w:rsidR="00B81D4D" w:rsidRPr="00831C9F">
        <w:rPr>
          <w:rFonts w:ascii="Times New Roman" w:hAnsi="Times New Roman"/>
          <w:sz w:val="28"/>
          <w:szCs w:val="28"/>
        </w:rPr>
        <w:t>ормирование и предоставление земельного участка, организация кладбища 0,5 га (пос.им. Желябова) - ввиду отсутствия подходящей площадки рядом с пос. им. Желябова проектом предложено расположение нового кладбища на юге от с. Модно.</w:t>
      </w:r>
    </w:p>
    <w:p w:rsidR="00B81D4D" w:rsidRPr="00831C9F" w:rsidRDefault="00B81D4D" w:rsidP="00285991">
      <w:pPr>
        <w:spacing w:after="0"/>
        <w:ind w:firstLine="709"/>
        <w:jc w:val="both"/>
        <w:rPr>
          <w:rFonts w:ascii="Times New Roman" w:hAnsi="Times New Roman"/>
          <w:sz w:val="28"/>
          <w:szCs w:val="28"/>
        </w:rPr>
      </w:pPr>
      <w:r w:rsidRPr="00831C9F">
        <w:rPr>
          <w:rFonts w:ascii="Times New Roman" w:hAnsi="Times New Roman"/>
          <w:sz w:val="28"/>
          <w:szCs w:val="28"/>
        </w:rPr>
        <w:t xml:space="preserve">6. </w:t>
      </w:r>
      <w:r w:rsidR="00724660">
        <w:rPr>
          <w:rFonts w:ascii="Times New Roman" w:hAnsi="Times New Roman"/>
          <w:sz w:val="28"/>
          <w:szCs w:val="28"/>
        </w:rPr>
        <w:t>м</w:t>
      </w:r>
      <w:r w:rsidRPr="00831C9F">
        <w:rPr>
          <w:rFonts w:ascii="Times New Roman" w:hAnsi="Times New Roman"/>
          <w:sz w:val="28"/>
          <w:szCs w:val="28"/>
        </w:rPr>
        <w:t xml:space="preserve">ероприятия в области водоснабжения и водоотведения: </w:t>
      </w:r>
    </w:p>
    <w:p w:rsidR="00B81D4D" w:rsidRPr="00831C9F" w:rsidRDefault="00724660" w:rsidP="00285991">
      <w:pPr>
        <w:spacing w:after="0"/>
        <w:ind w:firstLine="709"/>
        <w:jc w:val="both"/>
        <w:rPr>
          <w:rFonts w:ascii="Times New Roman" w:hAnsi="Times New Roman"/>
          <w:sz w:val="28"/>
          <w:szCs w:val="28"/>
        </w:rPr>
      </w:pPr>
      <w:r>
        <w:rPr>
          <w:rFonts w:ascii="Times New Roman" w:hAnsi="Times New Roman"/>
          <w:sz w:val="28"/>
          <w:szCs w:val="28"/>
        </w:rPr>
        <w:t>к</w:t>
      </w:r>
      <w:r w:rsidR="00B81D4D" w:rsidRPr="00831C9F">
        <w:rPr>
          <w:rFonts w:ascii="Times New Roman" w:hAnsi="Times New Roman"/>
          <w:sz w:val="28"/>
          <w:szCs w:val="28"/>
        </w:rPr>
        <w:t>апитальный ремонт и реконструкция очистных сооружений канализации</w:t>
      </w:r>
      <w:r w:rsidR="00B81D4D" w:rsidRPr="00831C9F">
        <w:rPr>
          <w:rFonts w:ascii="Times New Roman" w:hAnsi="Times New Roman"/>
          <w:sz w:val="28"/>
          <w:szCs w:val="28"/>
        </w:rPr>
        <w:br/>
        <w:t>(д. Соболево).</w:t>
      </w:r>
    </w:p>
    <w:p w:rsidR="00B81D4D" w:rsidRPr="00831C9F" w:rsidRDefault="008F7E11" w:rsidP="00285991">
      <w:pPr>
        <w:spacing w:after="0"/>
        <w:ind w:firstLine="709"/>
        <w:jc w:val="both"/>
        <w:rPr>
          <w:rFonts w:ascii="Times New Roman" w:hAnsi="Times New Roman"/>
          <w:sz w:val="28"/>
          <w:szCs w:val="28"/>
        </w:rPr>
      </w:pPr>
      <w:r>
        <w:rPr>
          <w:rFonts w:ascii="Times New Roman" w:hAnsi="Times New Roman"/>
          <w:sz w:val="28"/>
          <w:szCs w:val="28"/>
        </w:rPr>
        <w:t>м</w:t>
      </w:r>
      <w:r w:rsidRPr="00831C9F">
        <w:rPr>
          <w:rFonts w:ascii="Times New Roman" w:hAnsi="Times New Roman"/>
          <w:sz w:val="28"/>
          <w:szCs w:val="28"/>
        </w:rPr>
        <w:t>ероприятия,</w:t>
      </w:r>
      <w:r w:rsidR="00B81D4D" w:rsidRPr="00831C9F">
        <w:rPr>
          <w:rFonts w:ascii="Times New Roman" w:hAnsi="Times New Roman"/>
          <w:sz w:val="28"/>
          <w:szCs w:val="28"/>
        </w:rPr>
        <w:t xml:space="preserve"> предусмотренные в схеме территориального планирования Устюженского муниципального района, учтены проектом генерального плана сельского поселения Желябовское.</w:t>
      </w:r>
    </w:p>
    <w:p w:rsidR="005B4460" w:rsidRPr="00831C9F" w:rsidRDefault="005B4460" w:rsidP="00285991">
      <w:pPr>
        <w:spacing w:after="0"/>
        <w:ind w:firstLine="709"/>
        <w:jc w:val="both"/>
        <w:rPr>
          <w:rFonts w:ascii="Times New Roman" w:hAnsi="Times New Roman"/>
          <w:sz w:val="28"/>
          <w:szCs w:val="28"/>
        </w:rPr>
      </w:pPr>
    </w:p>
    <w:p w:rsidR="000C4301" w:rsidRPr="00EE54CE" w:rsidRDefault="000C4301" w:rsidP="000D0447">
      <w:pPr>
        <w:keepNext/>
        <w:widowControl w:val="0"/>
        <w:numPr>
          <w:ilvl w:val="1"/>
          <w:numId w:val="3"/>
        </w:numPr>
        <w:tabs>
          <w:tab w:val="left" w:pos="0"/>
        </w:tabs>
        <w:contextualSpacing/>
        <w:jc w:val="center"/>
        <w:outlineLvl w:val="1"/>
        <w:rPr>
          <w:rFonts w:ascii="Times New Roman" w:eastAsia="Times New Roman" w:hAnsi="Times New Roman" w:cs="Times New Roman"/>
          <w:b/>
          <w:bCs/>
          <w:sz w:val="28"/>
          <w:szCs w:val="28"/>
          <w:lang w:eastAsia="ru-RU"/>
        </w:rPr>
      </w:pPr>
      <w:bookmarkStart w:id="61" w:name="_Toc164082029"/>
      <w:r w:rsidRPr="00EE54CE">
        <w:rPr>
          <w:rFonts w:ascii="Times New Roman" w:eastAsia="Times New Roman" w:hAnsi="Times New Roman" w:cs="Times New Roman"/>
          <w:b/>
          <w:bCs/>
          <w:sz w:val="28"/>
          <w:szCs w:val="28"/>
          <w:lang w:eastAsia="ru-RU"/>
        </w:rPr>
        <w:t xml:space="preserve">Границы </w:t>
      </w:r>
      <w:r w:rsidR="0035773C" w:rsidRPr="00EE54CE">
        <w:rPr>
          <w:rFonts w:ascii="Times New Roman" w:eastAsia="Times New Roman" w:hAnsi="Times New Roman" w:cs="Times New Roman"/>
          <w:b/>
          <w:bCs/>
          <w:sz w:val="28"/>
          <w:szCs w:val="28"/>
          <w:lang w:eastAsia="ru-RU"/>
        </w:rPr>
        <w:t xml:space="preserve">территории </w:t>
      </w:r>
      <w:r w:rsidR="00EE54CE" w:rsidRPr="00EE54CE">
        <w:rPr>
          <w:rFonts w:ascii="Times New Roman" w:eastAsia="Times New Roman" w:hAnsi="Times New Roman" w:cs="Times New Roman"/>
          <w:b/>
          <w:bCs/>
          <w:sz w:val="28"/>
          <w:szCs w:val="28"/>
          <w:lang w:eastAsia="ru-RU"/>
        </w:rPr>
        <w:t>Устюженского муниципального округа Вологодской области применительно к территории в административных границах 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«Ванская Лука» площадью 594 га), Сошневского сельсовета, поселка имени Желябова и части территории Лентьевского сельсовета - территорий деревень Александрово-Марьино, Лычно, Оснополье, Селище, Чирец Устюженского района</w:t>
      </w:r>
      <w:r w:rsidR="00E17851" w:rsidRPr="00EE54CE">
        <w:rPr>
          <w:rFonts w:ascii="Times New Roman" w:eastAsia="Times New Roman" w:hAnsi="Times New Roman" w:cs="Times New Roman"/>
          <w:b/>
          <w:bCs/>
          <w:sz w:val="28"/>
          <w:szCs w:val="28"/>
          <w:lang w:eastAsia="ru-RU"/>
        </w:rPr>
        <w:t xml:space="preserve"> и населенных пунктов, входящи</w:t>
      </w:r>
      <w:r w:rsidR="005A5F2B" w:rsidRPr="00EE54CE">
        <w:rPr>
          <w:rFonts w:ascii="Times New Roman" w:eastAsia="Times New Roman" w:hAnsi="Times New Roman" w:cs="Times New Roman"/>
          <w:b/>
          <w:bCs/>
          <w:sz w:val="28"/>
          <w:szCs w:val="28"/>
          <w:lang w:eastAsia="ru-RU"/>
        </w:rPr>
        <w:t>х</w:t>
      </w:r>
      <w:r w:rsidRPr="00EE54CE">
        <w:rPr>
          <w:rFonts w:ascii="Times New Roman" w:eastAsia="Times New Roman" w:hAnsi="Times New Roman" w:cs="Times New Roman"/>
          <w:b/>
          <w:bCs/>
          <w:sz w:val="28"/>
          <w:szCs w:val="28"/>
          <w:lang w:eastAsia="ru-RU"/>
        </w:rPr>
        <w:t xml:space="preserve"> в состав</w:t>
      </w:r>
      <w:bookmarkEnd w:id="60"/>
      <w:r w:rsidR="0035773C" w:rsidRPr="00EE54CE">
        <w:rPr>
          <w:rFonts w:ascii="Times New Roman" w:eastAsia="Times New Roman" w:hAnsi="Times New Roman" w:cs="Times New Roman"/>
          <w:b/>
          <w:bCs/>
          <w:sz w:val="28"/>
          <w:szCs w:val="28"/>
          <w:lang w:eastAsia="ru-RU"/>
        </w:rPr>
        <w:t xml:space="preserve"> территории</w:t>
      </w:r>
      <w:bookmarkEnd w:id="61"/>
    </w:p>
    <w:p w:rsidR="000C4301" w:rsidRPr="00EE54CE" w:rsidRDefault="000C4301" w:rsidP="00285991">
      <w:pPr>
        <w:keepNext/>
        <w:widowControl w:val="0"/>
        <w:numPr>
          <w:ilvl w:val="2"/>
          <w:numId w:val="3"/>
        </w:numPr>
        <w:tabs>
          <w:tab w:val="left" w:pos="0"/>
        </w:tabs>
        <w:spacing w:before="200" w:after="120"/>
        <w:jc w:val="center"/>
        <w:outlineLvl w:val="2"/>
        <w:rPr>
          <w:rFonts w:ascii="Times New Roman" w:eastAsia="Times New Roman" w:hAnsi="Times New Roman" w:cs="Times New Roman"/>
          <w:b/>
          <w:bCs/>
          <w:sz w:val="28"/>
          <w:szCs w:val="28"/>
          <w:lang w:eastAsia="ru-RU"/>
        </w:rPr>
      </w:pPr>
      <w:bookmarkStart w:id="62" w:name="_Toc72837733"/>
      <w:bookmarkStart w:id="63" w:name="_Toc164082030"/>
      <w:r w:rsidRPr="00EE54CE">
        <w:rPr>
          <w:rFonts w:ascii="Times New Roman" w:eastAsia="Times New Roman" w:hAnsi="Times New Roman" w:cs="Times New Roman"/>
          <w:b/>
          <w:bCs/>
          <w:sz w:val="28"/>
          <w:szCs w:val="28"/>
          <w:lang w:eastAsia="ru-RU"/>
        </w:rPr>
        <w:t xml:space="preserve">Граница </w:t>
      </w:r>
      <w:bookmarkEnd w:id="62"/>
      <w:r w:rsidR="0035773C" w:rsidRPr="00EE54CE">
        <w:rPr>
          <w:rFonts w:ascii="Times New Roman" w:eastAsia="Times New Roman" w:hAnsi="Times New Roman" w:cs="Times New Roman"/>
          <w:b/>
          <w:bCs/>
          <w:sz w:val="28"/>
          <w:szCs w:val="28"/>
          <w:lang w:eastAsia="ru-RU"/>
        </w:rPr>
        <w:t>территории</w:t>
      </w:r>
      <w:bookmarkEnd w:id="63"/>
    </w:p>
    <w:p w:rsidR="001C3F6D" w:rsidRPr="00913DCC" w:rsidRDefault="0014187A" w:rsidP="007571E0">
      <w:pPr>
        <w:widowControl w:val="0"/>
        <w:spacing w:after="0"/>
        <w:ind w:firstLine="709"/>
        <w:jc w:val="both"/>
        <w:rPr>
          <w:rFonts w:ascii="Times New Roman" w:hAnsi="Times New Roman"/>
          <w:sz w:val="28"/>
          <w:szCs w:val="28"/>
          <w:lang w:eastAsia="ru-RU"/>
        </w:rPr>
      </w:pPr>
      <w:r w:rsidRPr="00D201A2">
        <w:rPr>
          <w:rFonts w:ascii="Times New Roman" w:hAnsi="Times New Roman"/>
          <w:sz w:val="28"/>
          <w:szCs w:val="28"/>
          <w:lang w:eastAsia="ru-RU"/>
        </w:rPr>
        <w:t xml:space="preserve">Граница </w:t>
      </w:r>
      <w:r w:rsidRPr="00D201A2">
        <w:rPr>
          <w:rFonts w:ascii="Times New Roman" w:hAnsi="Times New Roman" w:cs="Times New Roman"/>
          <w:sz w:val="28"/>
          <w:szCs w:val="28"/>
        </w:rPr>
        <w:t xml:space="preserve">территории в границах сельского поселения Желябовское Устюженского муниципального </w:t>
      </w:r>
      <w:r w:rsidRPr="00D201A2">
        <w:rPr>
          <w:rFonts w:ascii="Times New Roman" w:eastAsia="Times New Roman" w:hAnsi="Times New Roman" w:cs="Times New Roman"/>
          <w:sz w:val="28"/>
          <w:szCs w:val="28"/>
          <w:lang w:eastAsia="ru-RU"/>
        </w:rPr>
        <w:t>района</w:t>
      </w:r>
      <w:r w:rsidRPr="00D201A2">
        <w:rPr>
          <w:rFonts w:ascii="Times New Roman" w:hAnsi="Times New Roman" w:cs="Times New Roman"/>
          <w:sz w:val="28"/>
          <w:szCs w:val="28"/>
        </w:rPr>
        <w:t xml:space="preserve">, </w:t>
      </w:r>
      <w:r w:rsidR="00285991" w:rsidRPr="00D201A2">
        <w:rPr>
          <w:rFonts w:ascii="Times New Roman" w:hAnsi="Times New Roman" w:cs="Times New Roman"/>
          <w:sz w:val="28"/>
          <w:szCs w:val="28"/>
        </w:rPr>
        <w:t>существовавшего до 1 июня 2022 года</w:t>
      </w:r>
      <w:r w:rsidRPr="00D201A2">
        <w:rPr>
          <w:rFonts w:ascii="Times New Roman" w:hAnsi="Times New Roman" w:cs="Times New Roman"/>
          <w:sz w:val="28"/>
          <w:szCs w:val="28"/>
        </w:rPr>
        <w:t xml:space="preserve">, </w:t>
      </w:r>
      <w:r w:rsidRPr="00D201A2">
        <w:rPr>
          <w:rFonts w:ascii="Times New Roman" w:hAnsi="Times New Roman"/>
          <w:sz w:val="28"/>
          <w:szCs w:val="28"/>
          <w:lang w:eastAsia="ru-RU"/>
        </w:rPr>
        <w:t>откорректирована по с</w:t>
      </w:r>
      <w:bookmarkStart w:id="64" w:name="_Toc72837734"/>
      <w:r w:rsidR="007571E0">
        <w:rPr>
          <w:rFonts w:ascii="Times New Roman" w:hAnsi="Times New Roman"/>
          <w:sz w:val="28"/>
          <w:szCs w:val="28"/>
          <w:lang w:eastAsia="ru-RU"/>
        </w:rPr>
        <w:t>межной границе Тверской области</w:t>
      </w:r>
    </w:p>
    <w:p w:rsidR="00B15A4E" w:rsidRPr="00D201A2" w:rsidRDefault="00B15A4E" w:rsidP="00285991">
      <w:pPr>
        <w:pStyle w:val="3"/>
        <w:keepLines w:val="0"/>
        <w:widowControl w:val="0"/>
        <w:numPr>
          <w:ilvl w:val="2"/>
          <w:numId w:val="3"/>
        </w:numPr>
        <w:spacing w:after="120"/>
        <w:ind w:left="709" w:hanging="709"/>
        <w:jc w:val="center"/>
        <w:rPr>
          <w:rFonts w:ascii="Times New Roman" w:eastAsia="Times New Roman" w:hAnsi="Times New Roman" w:cs="Times New Roman"/>
          <w:color w:val="auto"/>
          <w:sz w:val="28"/>
          <w:szCs w:val="28"/>
          <w:lang w:eastAsia="ru-RU"/>
        </w:rPr>
      </w:pPr>
      <w:bookmarkStart w:id="65" w:name="_Toc164082031"/>
      <w:r w:rsidRPr="00D201A2">
        <w:rPr>
          <w:rFonts w:ascii="Times New Roman" w:eastAsia="Times New Roman" w:hAnsi="Times New Roman" w:cs="Times New Roman"/>
          <w:color w:val="auto"/>
          <w:sz w:val="28"/>
          <w:szCs w:val="28"/>
          <w:lang w:eastAsia="ru-RU"/>
        </w:rPr>
        <w:t>Границы населенных пунктов</w:t>
      </w:r>
      <w:bookmarkEnd w:id="64"/>
      <w:bookmarkEnd w:id="65"/>
    </w:p>
    <w:p w:rsidR="006F1D6F" w:rsidRPr="006F1D6F" w:rsidRDefault="006F1D6F" w:rsidP="006F1D6F">
      <w:pPr>
        <w:widowControl w:val="0"/>
        <w:spacing w:after="0"/>
        <w:ind w:firstLine="709"/>
        <w:jc w:val="both"/>
        <w:rPr>
          <w:rFonts w:ascii="Times New Roman" w:eastAsia="Calibri" w:hAnsi="Times New Roman" w:cs="Times New Roman"/>
          <w:sz w:val="28"/>
          <w:szCs w:val="28"/>
        </w:rPr>
      </w:pPr>
      <w:r w:rsidRPr="006F1D6F">
        <w:rPr>
          <w:rFonts w:ascii="Times New Roman" w:eastAsia="Calibri" w:hAnsi="Times New Roman" w:cs="Times New Roman"/>
          <w:sz w:val="28"/>
          <w:szCs w:val="28"/>
        </w:rPr>
        <w:t xml:space="preserve">Согласно части 2 статьи 83 Земельного кодекса Российской Федерации границы населенных пунктов отделяют земли населенных пунктов от земель иных категорий. </w:t>
      </w:r>
    </w:p>
    <w:p w:rsidR="0068131F" w:rsidRPr="003B0120" w:rsidRDefault="0068131F" w:rsidP="0068131F">
      <w:pPr>
        <w:widowControl w:val="0"/>
        <w:spacing w:after="0"/>
        <w:ind w:firstLine="709"/>
        <w:jc w:val="both"/>
        <w:rPr>
          <w:rFonts w:ascii="Times New Roman" w:eastAsia="Calibri" w:hAnsi="Times New Roman" w:cs="Times New Roman"/>
          <w:sz w:val="28"/>
          <w:szCs w:val="28"/>
        </w:rPr>
      </w:pPr>
      <w:r w:rsidRPr="003B0120">
        <w:rPr>
          <w:rFonts w:ascii="Times New Roman" w:eastAsia="Calibri" w:hAnsi="Times New Roman" w:cs="Times New Roman"/>
          <w:sz w:val="28"/>
          <w:szCs w:val="28"/>
        </w:rPr>
        <w:t>Согласно части 1 статьи 84 Земельного кодекса Российской Федерации установлением или изменением границ населенных пунктов является:</w:t>
      </w:r>
    </w:p>
    <w:p w:rsidR="0068131F" w:rsidRPr="003B0120" w:rsidRDefault="0068131F" w:rsidP="0068131F">
      <w:pPr>
        <w:widowControl w:val="0"/>
        <w:numPr>
          <w:ilvl w:val="0"/>
          <w:numId w:val="4"/>
        </w:numPr>
        <w:spacing w:after="0"/>
        <w:ind w:left="0" w:firstLine="709"/>
        <w:contextualSpacing/>
        <w:jc w:val="both"/>
        <w:rPr>
          <w:rFonts w:ascii="Times New Roman" w:eastAsia="Calibri" w:hAnsi="Times New Roman" w:cs="Times New Roman"/>
          <w:sz w:val="28"/>
          <w:szCs w:val="28"/>
        </w:rPr>
      </w:pPr>
      <w:r w:rsidRPr="003B0120">
        <w:rPr>
          <w:rFonts w:ascii="Times New Roman" w:eastAsia="Calibri" w:hAnsi="Times New Roman" w:cs="Times New Roman"/>
          <w:sz w:val="28"/>
          <w:szCs w:val="28"/>
        </w:rPr>
        <w:t>Утверждение или изменение генерального плана поселения, отображающего границы населенных пунктов, расположенных в границах соответствующего поселения.</w:t>
      </w:r>
    </w:p>
    <w:p w:rsidR="0068131F" w:rsidRPr="003B0120" w:rsidRDefault="0068131F" w:rsidP="0068131F">
      <w:pPr>
        <w:widowControl w:val="0"/>
        <w:numPr>
          <w:ilvl w:val="0"/>
          <w:numId w:val="4"/>
        </w:numPr>
        <w:spacing w:after="0"/>
        <w:ind w:left="0" w:firstLine="709"/>
        <w:contextualSpacing/>
        <w:jc w:val="both"/>
        <w:rPr>
          <w:rFonts w:ascii="Times New Roman" w:eastAsia="Calibri" w:hAnsi="Times New Roman" w:cs="Times New Roman"/>
          <w:sz w:val="28"/>
          <w:szCs w:val="28"/>
        </w:rPr>
      </w:pPr>
      <w:r w:rsidRPr="003B0120">
        <w:rPr>
          <w:rFonts w:ascii="Times New Roman" w:eastAsia="Calibri" w:hAnsi="Times New Roman" w:cs="Times New Roman"/>
          <w:sz w:val="28"/>
          <w:szCs w:val="28"/>
        </w:rPr>
        <w:lastRenderedPageBreak/>
        <w:t>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68131F" w:rsidRPr="0068131F" w:rsidRDefault="000E1258" w:rsidP="000E1258">
      <w:pPr>
        <w:widowControl w:val="0"/>
        <w:spacing w:after="0"/>
        <w:ind w:firstLine="709"/>
        <w:jc w:val="both"/>
        <w:rPr>
          <w:rFonts w:ascii="Times New Roman" w:eastAsia="Calibri" w:hAnsi="Times New Roman" w:cs="Times New Roman"/>
          <w:sz w:val="28"/>
          <w:szCs w:val="28"/>
        </w:rPr>
      </w:pPr>
      <w:r w:rsidRPr="00D201A2">
        <w:rPr>
          <w:rFonts w:ascii="Times New Roman" w:eastAsia="Calibri" w:hAnsi="Times New Roman" w:cs="Times New Roman"/>
          <w:sz w:val="28"/>
          <w:szCs w:val="28"/>
        </w:rPr>
        <w:t>В состав муниципального образования входят 31 населенный пункт (</w:t>
      </w:r>
      <w:r w:rsidR="0068131F" w:rsidRPr="00D201A2">
        <w:rPr>
          <w:rFonts w:ascii="Times New Roman" w:eastAsia="Calibri" w:hAnsi="Times New Roman" w:cs="Times New Roman"/>
          <w:sz w:val="28"/>
          <w:szCs w:val="28"/>
        </w:rPr>
        <w:t>приложени</w:t>
      </w:r>
      <w:r w:rsidRPr="00D201A2">
        <w:rPr>
          <w:rFonts w:ascii="Times New Roman" w:eastAsia="Calibri" w:hAnsi="Times New Roman" w:cs="Times New Roman"/>
          <w:sz w:val="28"/>
          <w:szCs w:val="28"/>
        </w:rPr>
        <w:t>е</w:t>
      </w:r>
      <w:r w:rsidR="0068131F" w:rsidRPr="00D201A2">
        <w:rPr>
          <w:rFonts w:ascii="Times New Roman" w:eastAsia="Calibri" w:hAnsi="Times New Roman" w:cs="Times New Roman"/>
          <w:sz w:val="28"/>
          <w:szCs w:val="28"/>
        </w:rPr>
        <w:t xml:space="preserve"> к закону Вологодской области от 6 декабря 2004 года № 1108-ОЗ «Об установлении границ Устюженского муниципального района, границах и статусе муниципальных образований, входящих в его состав</w:t>
      </w:r>
      <w:r w:rsidRPr="00D201A2">
        <w:rPr>
          <w:rFonts w:ascii="Times New Roman" w:eastAsia="Calibri" w:hAnsi="Times New Roman" w:cs="Times New Roman"/>
          <w:sz w:val="28"/>
          <w:szCs w:val="28"/>
        </w:rPr>
        <w:t>), из них с</w:t>
      </w:r>
      <w:r w:rsidR="0068131F" w:rsidRPr="00D201A2">
        <w:rPr>
          <w:rFonts w:ascii="Times New Roman" w:eastAsia="Calibri" w:hAnsi="Times New Roman" w:cs="Times New Roman"/>
          <w:sz w:val="28"/>
          <w:szCs w:val="28"/>
        </w:rPr>
        <w:t xml:space="preserve">ведения о границах </w:t>
      </w:r>
      <w:r w:rsidR="00CD498D">
        <w:rPr>
          <w:rFonts w:ascii="Times New Roman" w:eastAsia="Calibri" w:hAnsi="Times New Roman" w:cs="Times New Roman"/>
          <w:sz w:val="28"/>
          <w:szCs w:val="28"/>
        </w:rPr>
        <w:t>29</w:t>
      </w:r>
      <w:r w:rsidR="0068131F" w:rsidRPr="00D201A2">
        <w:rPr>
          <w:rFonts w:ascii="Times New Roman" w:eastAsia="Calibri" w:hAnsi="Times New Roman" w:cs="Times New Roman"/>
          <w:sz w:val="28"/>
          <w:szCs w:val="28"/>
        </w:rPr>
        <w:t xml:space="preserve"> населенн</w:t>
      </w:r>
      <w:r w:rsidR="00CD498D">
        <w:rPr>
          <w:rFonts w:ascii="Times New Roman" w:eastAsia="Calibri" w:hAnsi="Times New Roman" w:cs="Times New Roman"/>
          <w:sz w:val="28"/>
          <w:szCs w:val="28"/>
        </w:rPr>
        <w:t>ых</w:t>
      </w:r>
      <w:r w:rsidR="0068131F" w:rsidRPr="00D201A2">
        <w:rPr>
          <w:rFonts w:ascii="Times New Roman" w:eastAsia="Calibri" w:hAnsi="Times New Roman" w:cs="Times New Roman"/>
          <w:sz w:val="28"/>
          <w:szCs w:val="28"/>
        </w:rPr>
        <w:t xml:space="preserve"> пункта</w:t>
      </w:r>
      <w:r w:rsidR="00CD498D">
        <w:rPr>
          <w:rFonts w:ascii="Times New Roman" w:eastAsia="Calibri" w:hAnsi="Times New Roman" w:cs="Times New Roman"/>
          <w:sz w:val="28"/>
          <w:szCs w:val="28"/>
        </w:rPr>
        <w:t>х</w:t>
      </w:r>
      <w:r w:rsidR="000B0D0E" w:rsidRPr="00D201A2">
        <w:rPr>
          <w:rFonts w:ascii="Times New Roman" w:eastAsia="Calibri" w:hAnsi="Times New Roman" w:cs="Times New Roman"/>
          <w:sz w:val="28"/>
          <w:szCs w:val="28"/>
        </w:rPr>
        <w:t xml:space="preserve"> внесены в ЕГРН</w:t>
      </w:r>
      <w:r w:rsidRPr="00D201A2">
        <w:rPr>
          <w:rFonts w:ascii="Times New Roman" w:eastAsia="Calibri" w:hAnsi="Times New Roman" w:cs="Times New Roman"/>
          <w:sz w:val="28"/>
          <w:szCs w:val="28"/>
        </w:rPr>
        <w:t xml:space="preserve">. </w:t>
      </w:r>
      <w:r w:rsidR="000B0D0E" w:rsidRPr="00D201A2">
        <w:rPr>
          <w:rFonts w:ascii="Times New Roman" w:eastAsia="Calibri" w:hAnsi="Times New Roman" w:cs="Times New Roman"/>
          <w:sz w:val="28"/>
          <w:szCs w:val="28"/>
        </w:rPr>
        <w:t xml:space="preserve">Данные </w:t>
      </w:r>
      <w:r w:rsidR="0068131F" w:rsidRPr="00D201A2">
        <w:rPr>
          <w:rFonts w:ascii="Times New Roman" w:eastAsia="Calibri" w:hAnsi="Times New Roman" w:cs="Times New Roman"/>
          <w:sz w:val="28"/>
          <w:szCs w:val="28"/>
        </w:rPr>
        <w:t xml:space="preserve">представлены </w:t>
      </w:r>
      <w:r w:rsidR="0068131F" w:rsidRPr="0068131F">
        <w:rPr>
          <w:rFonts w:ascii="Times New Roman" w:eastAsia="Calibri" w:hAnsi="Times New Roman" w:cs="Times New Roman"/>
          <w:sz w:val="28"/>
          <w:szCs w:val="28"/>
        </w:rPr>
        <w:t>в таблице 4.3.2.1.</w:t>
      </w:r>
    </w:p>
    <w:p w:rsidR="00FD69BD" w:rsidRDefault="00FD69BD" w:rsidP="0068131F">
      <w:pPr>
        <w:widowControl w:val="0"/>
        <w:spacing w:after="0"/>
        <w:jc w:val="right"/>
        <w:rPr>
          <w:rFonts w:ascii="Times New Roman" w:eastAsia="Times New Roman" w:hAnsi="Times New Roman" w:cs="Times New Roman"/>
          <w:sz w:val="28"/>
          <w:szCs w:val="28"/>
          <w:lang w:eastAsia="ru-RU"/>
        </w:rPr>
        <w:sectPr w:rsidR="00FD69BD" w:rsidSect="00992045">
          <w:headerReference w:type="default" r:id="rId16"/>
          <w:headerReference w:type="first" r:id="rId17"/>
          <w:footnotePr>
            <w:numRestart w:val="eachPage"/>
          </w:footnotePr>
          <w:pgSz w:w="11906" w:h="16838"/>
          <w:pgMar w:top="1134" w:right="567" w:bottom="851" w:left="1418" w:header="709" w:footer="709" w:gutter="0"/>
          <w:pgNumType w:start="1"/>
          <w:cols w:space="708"/>
          <w:titlePg/>
          <w:docGrid w:linePitch="360"/>
        </w:sectPr>
      </w:pPr>
    </w:p>
    <w:p w:rsidR="0068131F" w:rsidRPr="0068131F" w:rsidRDefault="0068131F" w:rsidP="0068131F">
      <w:pPr>
        <w:widowControl w:val="0"/>
        <w:spacing w:after="0"/>
        <w:jc w:val="right"/>
        <w:rPr>
          <w:rFonts w:ascii="Times New Roman" w:eastAsia="Times New Roman" w:hAnsi="Times New Roman" w:cs="Times New Roman"/>
          <w:sz w:val="28"/>
          <w:szCs w:val="28"/>
          <w:lang w:eastAsia="ru-RU"/>
        </w:rPr>
      </w:pPr>
      <w:r w:rsidRPr="00EC1B29">
        <w:rPr>
          <w:rFonts w:ascii="Times New Roman" w:eastAsia="Times New Roman" w:hAnsi="Times New Roman" w:cs="Times New Roman"/>
          <w:sz w:val="28"/>
          <w:szCs w:val="28"/>
          <w:lang w:eastAsia="ru-RU"/>
        </w:rPr>
        <w:lastRenderedPageBreak/>
        <w:t>Таблица 4.3.2.1</w:t>
      </w:r>
    </w:p>
    <w:p w:rsidR="0068131F" w:rsidRDefault="000B0D0E" w:rsidP="0068131F">
      <w:pPr>
        <w:widowControl w:val="0"/>
        <w:spacing w:after="160"/>
        <w:jc w:val="center"/>
        <w:rPr>
          <w:rFonts w:ascii="Times New Roman" w:eastAsia="Calibri" w:hAnsi="Times New Roman" w:cs="Times New Roman"/>
          <w:sz w:val="28"/>
          <w:szCs w:val="28"/>
        </w:rPr>
      </w:pPr>
      <w:r w:rsidRPr="00EC1B29">
        <w:rPr>
          <w:rFonts w:ascii="Times New Roman" w:eastAsia="Calibri" w:hAnsi="Times New Roman" w:cs="Times New Roman"/>
          <w:sz w:val="28"/>
          <w:szCs w:val="28"/>
        </w:rPr>
        <w:t>Перечень населенных пунктов, сведения о границах которых внесены в ЕГРН</w:t>
      </w:r>
    </w:p>
    <w:tbl>
      <w:tblPr>
        <w:tblStyle w:val="a5"/>
        <w:tblW w:w="14879" w:type="dxa"/>
        <w:tblBorders>
          <w:bottom w:val="none" w:sz="0" w:space="0" w:color="auto"/>
        </w:tblBorders>
        <w:tblLook w:val="04A0" w:firstRow="1" w:lastRow="0" w:firstColumn="1" w:lastColumn="0" w:noHBand="0" w:noVBand="1"/>
      </w:tblPr>
      <w:tblGrid>
        <w:gridCol w:w="704"/>
        <w:gridCol w:w="2552"/>
        <w:gridCol w:w="1984"/>
        <w:gridCol w:w="2120"/>
        <w:gridCol w:w="2121"/>
        <w:gridCol w:w="2121"/>
        <w:gridCol w:w="3277"/>
      </w:tblGrid>
      <w:tr w:rsidR="006F1D6F" w:rsidTr="006F1D6F">
        <w:tc>
          <w:tcPr>
            <w:tcW w:w="704" w:type="dxa"/>
            <w:vMerge w:val="restart"/>
          </w:tcPr>
          <w:p w:rsidR="006F1D6F" w:rsidRPr="006F1D6F" w:rsidRDefault="006F1D6F" w:rsidP="00433F4C">
            <w:pPr>
              <w:widowControl w:val="0"/>
              <w:jc w:val="center"/>
            </w:pPr>
            <w:r w:rsidRPr="006F1D6F">
              <w:t>№ п/п</w:t>
            </w:r>
          </w:p>
        </w:tc>
        <w:tc>
          <w:tcPr>
            <w:tcW w:w="2552" w:type="dxa"/>
            <w:vMerge w:val="restart"/>
          </w:tcPr>
          <w:p w:rsidR="006F1D6F" w:rsidRPr="006F1D6F" w:rsidRDefault="006F1D6F" w:rsidP="00433F4C">
            <w:pPr>
              <w:widowControl w:val="0"/>
              <w:jc w:val="center"/>
            </w:pPr>
            <w:r w:rsidRPr="006F1D6F">
              <w:t>Наименование населенного пункта</w:t>
            </w:r>
          </w:p>
        </w:tc>
        <w:tc>
          <w:tcPr>
            <w:tcW w:w="1984" w:type="dxa"/>
            <w:vMerge w:val="restart"/>
          </w:tcPr>
          <w:p w:rsidR="006F1D6F" w:rsidRPr="006F1D6F" w:rsidRDefault="006F1D6F" w:rsidP="00433F4C">
            <w:pPr>
              <w:widowControl w:val="0"/>
              <w:ind w:left="-82" w:right="-108"/>
              <w:jc w:val="center"/>
            </w:pPr>
            <w:r w:rsidRPr="006F1D6F">
              <w:t>ОКАТО</w:t>
            </w:r>
          </w:p>
        </w:tc>
        <w:tc>
          <w:tcPr>
            <w:tcW w:w="6362" w:type="dxa"/>
            <w:gridSpan w:val="3"/>
          </w:tcPr>
          <w:p w:rsidR="006F1D6F" w:rsidRPr="006F1D6F" w:rsidRDefault="006F1D6F" w:rsidP="00433F4C">
            <w:pPr>
              <w:widowControl w:val="0"/>
              <w:ind w:left="-82" w:right="-108"/>
              <w:jc w:val="center"/>
            </w:pPr>
            <w:r w:rsidRPr="006F1D6F">
              <w:t>Сведения о границе населенного пункта</w:t>
            </w:r>
          </w:p>
        </w:tc>
        <w:tc>
          <w:tcPr>
            <w:tcW w:w="3277" w:type="dxa"/>
            <w:vMerge w:val="restart"/>
          </w:tcPr>
          <w:p w:rsidR="006F1D6F" w:rsidRPr="006F1D6F" w:rsidRDefault="006F1D6F" w:rsidP="00433F4C">
            <w:pPr>
              <w:widowControl w:val="0"/>
              <w:jc w:val="center"/>
              <w:rPr>
                <w:rFonts w:eastAsia="Calibri"/>
              </w:rPr>
            </w:pPr>
            <w:r w:rsidRPr="006F1D6F">
              <w:t>Примечание</w:t>
            </w:r>
          </w:p>
        </w:tc>
      </w:tr>
      <w:tr w:rsidR="006F1D6F" w:rsidTr="006F1D6F">
        <w:tc>
          <w:tcPr>
            <w:tcW w:w="704" w:type="dxa"/>
            <w:vMerge/>
          </w:tcPr>
          <w:p w:rsidR="006F1D6F" w:rsidRPr="006F1D6F" w:rsidRDefault="006F1D6F" w:rsidP="00433F4C">
            <w:pPr>
              <w:widowControl w:val="0"/>
              <w:jc w:val="center"/>
              <w:rPr>
                <w:rFonts w:eastAsia="Calibri"/>
              </w:rPr>
            </w:pPr>
          </w:p>
        </w:tc>
        <w:tc>
          <w:tcPr>
            <w:tcW w:w="2552" w:type="dxa"/>
            <w:vMerge/>
          </w:tcPr>
          <w:p w:rsidR="006F1D6F" w:rsidRPr="006F1D6F" w:rsidRDefault="006F1D6F" w:rsidP="00433F4C">
            <w:pPr>
              <w:widowControl w:val="0"/>
              <w:jc w:val="center"/>
              <w:rPr>
                <w:rFonts w:eastAsia="Calibri"/>
              </w:rPr>
            </w:pPr>
          </w:p>
        </w:tc>
        <w:tc>
          <w:tcPr>
            <w:tcW w:w="1984" w:type="dxa"/>
            <w:vMerge/>
          </w:tcPr>
          <w:p w:rsidR="006F1D6F" w:rsidRPr="006F1D6F" w:rsidRDefault="006F1D6F" w:rsidP="00433F4C">
            <w:pPr>
              <w:widowControl w:val="0"/>
              <w:jc w:val="center"/>
              <w:rPr>
                <w:rFonts w:eastAsia="Calibri"/>
              </w:rPr>
            </w:pPr>
          </w:p>
        </w:tc>
        <w:tc>
          <w:tcPr>
            <w:tcW w:w="2120" w:type="dxa"/>
          </w:tcPr>
          <w:p w:rsidR="006F1D6F" w:rsidRPr="006F1D6F" w:rsidRDefault="006F1D6F" w:rsidP="00433F4C">
            <w:pPr>
              <w:widowControl w:val="0"/>
              <w:ind w:left="-82" w:right="-108"/>
              <w:jc w:val="center"/>
            </w:pPr>
            <w:r w:rsidRPr="006F1D6F">
              <w:t>Учетный (реестровый)</w:t>
            </w:r>
          </w:p>
          <w:p w:rsidR="006F1D6F" w:rsidRPr="006F1D6F" w:rsidRDefault="006F1D6F" w:rsidP="00433F4C">
            <w:pPr>
              <w:widowControl w:val="0"/>
              <w:ind w:left="-82" w:right="-108"/>
              <w:jc w:val="center"/>
            </w:pPr>
            <w:r w:rsidRPr="006F1D6F">
              <w:t>номер</w:t>
            </w:r>
          </w:p>
        </w:tc>
        <w:tc>
          <w:tcPr>
            <w:tcW w:w="2121" w:type="dxa"/>
          </w:tcPr>
          <w:p w:rsidR="006F1D6F" w:rsidRPr="006F1D6F" w:rsidRDefault="006F1D6F" w:rsidP="00433F4C">
            <w:pPr>
              <w:widowControl w:val="0"/>
              <w:ind w:left="-82" w:right="-108"/>
              <w:jc w:val="center"/>
            </w:pPr>
            <w:r w:rsidRPr="006F1D6F">
              <w:t>Дата внесения</w:t>
            </w:r>
          </w:p>
        </w:tc>
        <w:tc>
          <w:tcPr>
            <w:tcW w:w="2121" w:type="dxa"/>
          </w:tcPr>
          <w:p w:rsidR="006F1D6F" w:rsidRPr="006F1D6F" w:rsidRDefault="006F1D6F" w:rsidP="00433F4C">
            <w:pPr>
              <w:widowControl w:val="0"/>
              <w:ind w:left="-82" w:right="-108"/>
              <w:jc w:val="center"/>
            </w:pPr>
            <w:r w:rsidRPr="006F1D6F">
              <w:t>Дата и № выписки из ЕГРН</w:t>
            </w:r>
          </w:p>
        </w:tc>
        <w:tc>
          <w:tcPr>
            <w:tcW w:w="3277" w:type="dxa"/>
            <w:vMerge/>
          </w:tcPr>
          <w:p w:rsidR="006F1D6F" w:rsidRPr="006F1D6F" w:rsidRDefault="006F1D6F" w:rsidP="00433F4C">
            <w:pPr>
              <w:widowControl w:val="0"/>
              <w:jc w:val="center"/>
              <w:rPr>
                <w:rFonts w:eastAsia="Calibri"/>
              </w:rPr>
            </w:pPr>
          </w:p>
        </w:tc>
      </w:tr>
    </w:tbl>
    <w:p w:rsidR="006F1D6F" w:rsidRPr="006F1D6F" w:rsidRDefault="006F1D6F" w:rsidP="006F1D6F">
      <w:pPr>
        <w:spacing w:after="0" w:line="240" w:lineRule="auto"/>
        <w:rPr>
          <w:sz w:val="2"/>
          <w:szCs w:val="2"/>
        </w:rPr>
      </w:pPr>
    </w:p>
    <w:tbl>
      <w:tblPr>
        <w:tblStyle w:val="a5"/>
        <w:tblW w:w="14879" w:type="dxa"/>
        <w:tblLook w:val="04A0" w:firstRow="1" w:lastRow="0" w:firstColumn="1" w:lastColumn="0" w:noHBand="0" w:noVBand="1"/>
      </w:tblPr>
      <w:tblGrid>
        <w:gridCol w:w="704"/>
        <w:gridCol w:w="2552"/>
        <w:gridCol w:w="1984"/>
        <w:gridCol w:w="2120"/>
        <w:gridCol w:w="2121"/>
        <w:gridCol w:w="2121"/>
        <w:gridCol w:w="3277"/>
      </w:tblGrid>
      <w:tr w:rsidR="00B653B7" w:rsidTr="00B653B7">
        <w:tc>
          <w:tcPr>
            <w:tcW w:w="704" w:type="dxa"/>
          </w:tcPr>
          <w:p w:rsidR="00B653B7" w:rsidRPr="006F1D6F" w:rsidRDefault="00B653B7" w:rsidP="00B653B7">
            <w:pPr>
              <w:widowControl w:val="0"/>
              <w:tabs>
                <w:tab w:val="left" w:pos="360"/>
              </w:tabs>
              <w:ind w:left="360"/>
              <w:rPr>
                <w:rFonts w:eastAsia="Calibri"/>
              </w:rPr>
            </w:pPr>
            <w:r w:rsidRPr="006F1D6F">
              <w:rPr>
                <w:rFonts w:eastAsia="Calibri"/>
              </w:rPr>
              <w:t>1</w:t>
            </w:r>
          </w:p>
        </w:tc>
        <w:tc>
          <w:tcPr>
            <w:tcW w:w="2552" w:type="dxa"/>
          </w:tcPr>
          <w:p w:rsidR="00B653B7" w:rsidRPr="006F1D6F" w:rsidRDefault="00B653B7" w:rsidP="00B653B7">
            <w:pPr>
              <w:widowControl w:val="0"/>
              <w:jc w:val="center"/>
              <w:rPr>
                <w:rFonts w:eastAsia="Calibri"/>
              </w:rPr>
            </w:pPr>
            <w:r w:rsidRPr="006F1D6F">
              <w:rPr>
                <w:rFonts w:eastAsia="Calibri"/>
              </w:rPr>
              <w:t>2</w:t>
            </w:r>
          </w:p>
        </w:tc>
        <w:tc>
          <w:tcPr>
            <w:tcW w:w="1984" w:type="dxa"/>
          </w:tcPr>
          <w:p w:rsidR="00B653B7" w:rsidRPr="006F1D6F" w:rsidRDefault="00B653B7" w:rsidP="00B653B7">
            <w:pPr>
              <w:widowControl w:val="0"/>
              <w:jc w:val="center"/>
              <w:rPr>
                <w:rFonts w:eastAsia="Calibri"/>
              </w:rPr>
            </w:pPr>
            <w:r w:rsidRPr="006F1D6F">
              <w:rPr>
                <w:rFonts w:eastAsia="Calibri"/>
              </w:rPr>
              <w:t>3</w:t>
            </w:r>
          </w:p>
        </w:tc>
        <w:tc>
          <w:tcPr>
            <w:tcW w:w="2120" w:type="dxa"/>
          </w:tcPr>
          <w:p w:rsidR="00B653B7" w:rsidRPr="006F1D6F" w:rsidRDefault="00B653B7" w:rsidP="00B653B7">
            <w:pPr>
              <w:widowControl w:val="0"/>
              <w:jc w:val="center"/>
              <w:rPr>
                <w:rFonts w:eastAsia="Calibri"/>
              </w:rPr>
            </w:pPr>
            <w:r w:rsidRPr="006F1D6F">
              <w:rPr>
                <w:rFonts w:eastAsia="Calibri"/>
              </w:rPr>
              <w:t>4</w:t>
            </w:r>
          </w:p>
        </w:tc>
        <w:tc>
          <w:tcPr>
            <w:tcW w:w="2121" w:type="dxa"/>
          </w:tcPr>
          <w:p w:rsidR="00B653B7" w:rsidRPr="00A768E4" w:rsidRDefault="00B653B7" w:rsidP="00B653B7">
            <w:pPr>
              <w:widowControl w:val="0"/>
              <w:jc w:val="center"/>
              <w:rPr>
                <w:rFonts w:eastAsia="Calibri"/>
                <w:b/>
              </w:rPr>
            </w:pPr>
            <w:r w:rsidRPr="00A768E4">
              <w:rPr>
                <w:rFonts w:eastAsia="Calibri"/>
                <w:b/>
              </w:rPr>
              <w:t>5</w:t>
            </w:r>
          </w:p>
        </w:tc>
        <w:tc>
          <w:tcPr>
            <w:tcW w:w="2121" w:type="dxa"/>
          </w:tcPr>
          <w:p w:rsidR="00B653B7" w:rsidRPr="006F1D6F" w:rsidRDefault="00B653B7" w:rsidP="00B653B7">
            <w:pPr>
              <w:widowControl w:val="0"/>
              <w:jc w:val="center"/>
              <w:rPr>
                <w:rFonts w:eastAsia="Calibri"/>
              </w:rPr>
            </w:pPr>
            <w:r w:rsidRPr="006F1D6F">
              <w:rPr>
                <w:rFonts w:eastAsia="Calibri"/>
              </w:rPr>
              <w:t>6</w:t>
            </w:r>
          </w:p>
        </w:tc>
        <w:tc>
          <w:tcPr>
            <w:tcW w:w="3277" w:type="dxa"/>
          </w:tcPr>
          <w:p w:rsidR="00B653B7" w:rsidRPr="006F1D6F" w:rsidRDefault="00B653B7" w:rsidP="00B653B7">
            <w:pPr>
              <w:widowControl w:val="0"/>
              <w:jc w:val="center"/>
              <w:rPr>
                <w:rFonts w:eastAsia="Calibri"/>
              </w:rPr>
            </w:pPr>
            <w:r w:rsidRPr="006F1D6F">
              <w:rPr>
                <w:rFonts w:eastAsia="Calibri"/>
              </w:rPr>
              <w:t>7</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посёлок имени Желябова</w:t>
            </w:r>
          </w:p>
        </w:tc>
        <w:tc>
          <w:tcPr>
            <w:tcW w:w="1984" w:type="dxa"/>
          </w:tcPr>
          <w:p w:rsidR="00B653B7" w:rsidRDefault="00B653B7" w:rsidP="00B653B7">
            <w:pPr>
              <w:rPr>
                <w:color w:val="FF0000"/>
              </w:rPr>
            </w:pPr>
            <w:r>
              <w:t xml:space="preserve">19250000001 </w:t>
            </w:r>
          </w:p>
        </w:tc>
        <w:tc>
          <w:tcPr>
            <w:tcW w:w="2120" w:type="dxa"/>
          </w:tcPr>
          <w:p w:rsidR="00B653B7" w:rsidRDefault="00D61DFF" w:rsidP="00D61DFF">
            <w:pPr>
              <w:widowControl w:val="0"/>
              <w:tabs>
                <w:tab w:val="left" w:pos="430"/>
              </w:tabs>
              <w:rPr>
                <w:rFonts w:eastAsia="Calibri"/>
                <w:sz w:val="28"/>
                <w:szCs w:val="28"/>
              </w:rPr>
            </w:pPr>
            <w:r w:rsidRPr="00D61DFF">
              <w:rPr>
                <w:rFonts w:eastAsiaTheme="minorHAnsi"/>
                <w:lang w:eastAsia="en-US"/>
              </w:rPr>
              <w:t>35:19-4.196</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DB78BB" w:rsidP="00B653B7">
            <w:pPr>
              <w:widowControl w:val="0"/>
              <w:rPr>
                <w:rFonts w:eastAsiaTheme="minorHAnsi"/>
                <w:lang w:eastAsia="en-US"/>
              </w:rPr>
            </w:pPr>
            <w:r w:rsidRPr="001F1140">
              <w:rPr>
                <w:rFonts w:eastAsiaTheme="minorHAnsi"/>
                <w:lang w:eastAsia="en-US"/>
              </w:rPr>
              <w:t>КУВИ-001/2023-283152510 от 2023-12-15</w:t>
            </w:r>
          </w:p>
        </w:tc>
        <w:tc>
          <w:tcPr>
            <w:tcW w:w="3277" w:type="dxa"/>
          </w:tcPr>
          <w:p w:rsidR="00B653B7" w:rsidRDefault="00DB78BB" w:rsidP="00B653B7">
            <w:pPr>
              <w:widowControl w:val="0"/>
              <w:jc w:val="both"/>
              <w:rPr>
                <w:rFonts w:eastAsia="Calibri"/>
                <w:sz w:val="28"/>
                <w:szCs w:val="28"/>
              </w:rPr>
            </w:pPr>
            <w:r>
              <w:rPr>
                <w:rFonts w:eastAsia="Calibri"/>
                <w:sz w:val="28"/>
                <w:szCs w:val="28"/>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Александрово</w:t>
            </w:r>
          </w:p>
        </w:tc>
        <w:tc>
          <w:tcPr>
            <w:tcW w:w="1984" w:type="dxa"/>
          </w:tcPr>
          <w:p w:rsidR="00B653B7" w:rsidRPr="00BD696C" w:rsidRDefault="00B653B7" w:rsidP="00B653B7">
            <w:pPr>
              <w:widowControl w:val="0"/>
              <w:rPr>
                <w:rFonts w:eastAsiaTheme="minorHAnsi"/>
                <w:lang w:eastAsia="en-US"/>
              </w:rPr>
            </w:pPr>
            <w:r w:rsidRPr="00BD696C">
              <w:rPr>
                <w:rFonts w:eastAsiaTheme="minorHAnsi"/>
                <w:lang w:eastAsia="en-US"/>
              </w:rPr>
              <w:t xml:space="preserve">19250844002 </w:t>
            </w:r>
          </w:p>
          <w:p w:rsidR="00B653B7" w:rsidRPr="00BD696C" w:rsidRDefault="00B653B7" w:rsidP="00B653B7">
            <w:pPr>
              <w:widowControl w:val="0"/>
              <w:textAlignment w:val="baseline"/>
              <w:rPr>
                <w:rFonts w:eastAsiaTheme="minorHAnsi"/>
                <w:lang w:eastAsia="en-US"/>
              </w:rPr>
            </w:pPr>
          </w:p>
        </w:tc>
        <w:tc>
          <w:tcPr>
            <w:tcW w:w="2120" w:type="dxa"/>
          </w:tcPr>
          <w:p w:rsidR="00B653B7" w:rsidRPr="00BD696C" w:rsidRDefault="00B653B7" w:rsidP="00B653B7">
            <w:pPr>
              <w:widowControl w:val="0"/>
              <w:tabs>
                <w:tab w:val="left" w:pos="430"/>
              </w:tabs>
              <w:rPr>
                <w:rFonts w:eastAsiaTheme="minorHAnsi"/>
                <w:lang w:eastAsia="en-US"/>
              </w:rPr>
            </w:pPr>
            <w:r w:rsidRPr="00BD696C">
              <w:rPr>
                <w:rFonts w:eastAsiaTheme="minorHAnsi"/>
                <w:lang w:eastAsia="en-US"/>
              </w:rPr>
              <w:t>35:19-4.28</w:t>
            </w:r>
          </w:p>
        </w:tc>
        <w:tc>
          <w:tcPr>
            <w:tcW w:w="2121" w:type="dxa"/>
          </w:tcPr>
          <w:p w:rsidR="00B653B7" w:rsidRPr="00A768E4" w:rsidRDefault="00A768E4"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B653B7" w:rsidP="00B653B7">
            <w:pPr>
              <w:widowControl w:val="0"/>
              <w:rPr>
                <w:rFonts w:eastAsiaTheme="minorHAnsi"/>
                <w:lang w:eastAsia="en-US"/>
              </w:rPr>
            </w:pPr>
            <w:r w:rsidRPr="001F1140">
              <w:rPr>
                <w:rFonts w:eastAsiaTheme="minorHAnsi"/>
                <w:lang w:eastAsia="en-US"/>
              </w:rPr>
              <w:t>КУВИ-001/2023-65070076</w:t>
            </w:r>
            <w:r w:rsidR="00DB78BB" w:rsidRPr="001F1140">
              <w:rPr>
                <w:rFonts w:eastAsiaTheme="minorHAnsi"/>
                <w:lang w:eastAsia="en-US"/>
              </w:rPr>
              <w:t xml:space="preserve"> от 17.03.2023</w:t>
            </w:r>
          </w:p>
        </w:tc>
        <w:tc>
          <w:tcPr>
            <w:tcW w:w="3277" w:type="dxa"/>
          </w:tcPr>
          <w:p w:rsidR="00B653B7" w:rsidRDefault="00796B4C" w:rsidP="00B653B7">
            <w:pPr>
              <w:widowControl w:val="0"/>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Александрово-Марьино</w:t>
            </w:r>
          </w:p>
        </w:tc>
        <w:tc>
          <w:tcPr>
            <w:tcW w:w="1984" w:type="dxa"/>
          </w:tcPr>
          <w:p w:rsidR="00B653B7" w:rsidRDefault="00B653B7" w:rsidP="00B653B7">
            <w:r>
              <w:t xml:space="preserve">19250812002 </w:t>
            </w:r>
          </w:p>
          <w:p w:rsidR="00B653B7" w:rsidRDefault="00B653B7" w:rsidP="00B653B7">
            <w:pPr>
              <w:textAlignment w:val="baseline"/>
              <w:rPr>
                <w:color w:val="FF0000"/>
              </w:rPr>
            </w:pPr>
          </w:p>
        </w:tc>
        <w:tc>
          <w:tcPr>
            <w:tcW w:w="2120" w:type="dxa"/>
          </w:tcPr>
          <w:p w:rsidR="00B653B7" w:rsidRDefault="004C2DF5" w:rsidP="004C2DF5">
            <w:pPr>
              <w:widowControl w:val="0"/>
              <w:tabs>
                <w:tab w:val="left" w:pos="430"/>
              </w:tabs>
              <w:rPr>
                <w:rFonts w:eastAsia="Calibri"/>
                <w:sz w:val="28"/>
                <w:szCs w:val="28"/>
              </w:rPr>
            </w:pPr>
            <w:r w:rsidRPr="004C2DF5">
              <w:rPr>
                <w:rFonts w:eastAsiaTheme="minorHAnsi"/>
                <w:lang w:eastAsia="en-US"/>
              </w:rPr>
              <w:t>35:19-4.199</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940432" w:rsidP="00B653B7">
            <w:pPr>
              <w:widowControl w:val="0"/>
              <w:rPr>
                <w:rFonts w:eastAsiaTheme="minorHAnsi"/>
                <w:lang w:eastAsia="en-US"/>
              </w:rPr>
            </w:pPr>
            <w:r w:rsidRPr="001F1140">
              <w:rPr>
                <w:rFonts w:eastAsiaTheme="minorHAnsi"/>
                <w:lang w:eastAsia="en-US"/>
              </w:rPr>
              <w:t>КУВИ-001/2023-287456521 от 20.12.2023</w:t>
            </w:r>
          </w:p>
        </w:tc>
        <w:tc>
          <w:tcPr>
            <w:tcW w:w="3277" w:type="dxa"/>
          </w:tcPr>
          <w:p w:rsidR="00B653B7" w:rsidRDefault="00940432"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Большая Липенка</w:t>
            </w:r>
          </w:p>
        </w:tc>
        <w:tc>
          <w:tcPr>
            <w:tcW w:w="1984" w:type="dxa"/>
          </w:tcPr>
          <w:p w:rsidR="00B653B7" w:rsidRDefault="00B653B7" w:rsidP="00B653B7">
            <w:r>
              <w:t xml:space="preserve">19250824002 </w:t>
            </w:r>
          </w:p>
          <w:p w:rsidR="00B653B7" w:rsidRDefault="00B653B7" w:rsidP="00B653B7">
            <w:pPr>
              <w:textAlignment w:val="baseline"/>
              <w:rPr>
                <w:color w:val="FF0000"/>
              </w:rPr>
            </w:pPr>
          </w:p>
        </w:tc>
        <w:tc>
          <w:tcPr>
            <w:tcW w:w="2120" w:type="dxa"/>
          </w:tcPr>
          <w:p w:rsidR="00B653B7" w:rsidRPr="0039126E" w:rsidRDefault="00B653B7" w:rsidP="00B653B7">
            <w:r w:rsidRPr="00C828A6">
              <w:t>35:19-4.14</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39126E"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Бугры</w:t>
            </w:r>
          </w:p>
        </w:tc>
        <w:tc>
          <w:tcPr>
            <w:tcW w:w="1984" w:type="dxa"/>
          </w:tcPr>
          <w:p w:rsidR="00B653B7" w:rsidRDefault="00B653B7" w:rsidP="00B653B7">
            <w:r>
              <w:t xml:space="preserve">19250824003 </w:t>
            </w:r>
          </w:p>
          <w:p w:rsidR="00B653B7" w:rsidRDefault="00B653B7" w:rsidP="00B653B7">
            <w:pPr>
              <w:textAlignment w:val="baseline"/>
              <w:rPr>
                <w:color w:val="FF0000"/>
              </w:rPr>
            </w:pPr>
          </w:p>
        </w:tc>
        <w:tc>
          <w:tcPr>
            <w:tcW w:w="2120" w:type="dxa"/>
          </w:tcPr>
          <w:p w:rsidR="00B653B7" w:rsidRDefault="004C2DF5" w:rsidP="004C2DF5">
            <w:pPr>
              <w:rPr>
                <w:rFonts w:eastAsia="Calibri"/>
                <w:sz w:val="28"/>
                <w:szCs w:val="28"/>
              </w:rPr>
            </w:pPr>
            <w:r w:rsidRPr="004C2DF5">
              <w:t>35:19-4.198</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940432" w:rsidP="00B653B7">
            <w:pPr>
              <w:widowControl w:val="0"/>
              <w:rPr>
                <w:rFonts w:eastAsiaTheme="minorHAnsi"/>
                <w:lang w:eastAsia="en-US"/>
              </w:rPr>
            </w:pPr>
            <w:r w:rsidRPr="001F1140">
              <w:rPr>
                <w:rFonts w:eastAsiaTheme="minorHAnsi"/>
                <w:lang w:eastAsia="en-US"/>
              </w:rPr>
              <w:t>КУВИ-001/2023-287456524 от 20.12.2023</w:t>
            </w:r>
          </w:p>
        </w:tc>
        <w:tc>
          <w:tcPr>
            <w:tcW w:w="3277" w:type="dxa"/>
          </w:tcPr>
          <w:p w:rsidR="00B653B7" w:rsidRDefault="00940432"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Жуково</w:t>
            </w:r>
          </w:p>
        </w:tc>
        <w:tc>
          <w:tcPr>
            <w:tcW w:w="1984" w:type="dxa"/>
          </w:tcPr>
          <w:p w:rsidR="00B653B7" w:rsidRDefault="00B653B7" w:rsidP="00B653B7">
            <w:r>
              <w:t xml:space="preserve">19250844004 </w:t>
            </w:r>
          </w:p>
          <w:p w:rsidR="00B653B7" w:rsidRDefault="00B653B7" w:rsidP="00B653B7">
            <w:pPr>
              <w:textAlignment w:val="baseline"/>
              <w:rPr>
                <w:color w:val="FF0000"/>
              </w:rPr>
            </w:pPr>
          </w:p>
        </w:tc>
        <w:tc>
          <w:tcPr>
            <w:tcW w:w="2120" w:type="dxa"/>
          </w:tcPr>
          <w:p w:rsidR="00B653B7" w:rsidRPr="0039126E" w:rsidRDefault="00B653B7" w:rsidP="00B653B7">
            <w:r>
              <w:t>35:19-4.17</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Default="00796B4C"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Зябликово</w:t>
            </w:r>
          </w:p>
        </w:tc>
        <w:tc>
          <w:tcPr>
            <w:tcW w:w="1984" w:type="dxa"/>
          </w:tcPr>
          <w:p w:rsidR="00B653B7" w:rsidRDefault="00B653B7" w:rsidP="00B653B7">
            <w:r>
              <w:t xml:space="preserve">19250844005 </w:t>
            </w:r>
          </w:p>
          <w:p w:rsidR="00B653B7" w:rsidRDefault="00B653B7" w:rsidP="00B653B7">
            <w:pPr>
              <w:textAlignment w:val="baseline"/>
              <w:rPr>
                <w:color w:val="FF0000"/>
              </w:rPr>
            </w:pPr>
          </w:p>
        </w:tc>
        <w:tc>
          <w:tcPr>
            <w:tcW w:w="2120" w:type="dxa"/>
          </w:tcPr>
          <w:p w:rsidR="00B653B7" w:rsidRPr="0039126E" w:rsidRDefault="00B653B7" w:rsidP="00B653B7">
            <w:r>
              <w:t>35:19-4.27</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Default="00796B4C"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Кононово</w:t>
            </w:r>
          </w:p>
        </w:tc>
        <w:tc>
          <w:tcPr>
            <w:tcW w:w="1984" w:type="dxa"/>
          </w:tcPr>
          <w:p w:rsidR="00B653B7" w:rsidRDefault="00B653B7" w:rsidP="00B653B7">
            <w:r>
              <w:t xml:space="preserve">19250844006 </w:t>
            </w:r>
          </w:p>
          <w:p w:rsidR="00B653B7" w:rsidRDefault="00B653B7" w:rsidP="00B653B7">
            <w:pPr>
              <w:textAlignment w:val="baseline"/>
              <w:rPr>
                <w:color w:val="FF0000"/>
              </w:rPr>
            </w:pPr>
          </w:p>
        </w:tc>
        <w:tc>
          <w:tcPr>
            <w:tcW w:w="2120" w:type="dxa"/>
          </w:tcPr>
          <w:p w:rsidR="00B653B7" w:rsidRPr="0039126E" w:rsidRDefault="00B653B7" w:rsidP="00B653B7">
            <w:r w:rsidRPr="00495DDA">
              <w:t>35:19-4.12</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Кортиха</w:t>
            </w:r>
          </w:p>
        </w:tc>
        <w:tc>
          <w:tcPr>
            <w:tcW w:w="1984" w:type="dxa"/>
          </w:tcPr>
          <w:p w:rsidR="00B653B7" w:rsidRDefault="00B653B7" w:rsidP="00B653B7">
            <w:r>
              <w:t xml:space="preserve">19250824008 </w:t>
            </w:r>
          </w:p>
          <w:p w:rsidR="00B653B7" w:rsidRDefault="00B653B7" w:rsidP="00B653B7">
            <w:pPr>
              <w:textAlignment w:val="baseline"/>
              <w:rPr>
                <w:color w:val="FF0000"/>
              </w:rPr>
            </w:pPr>
          </w:p>
        </w:tc>
        <w:tc>
          <w:tcPr>
            <w:tcW w:w="2120" w:type="dxa"/>
          </w:tcPr>
          <w:p w:rsidR="00B653B7" w:rsidRPr="0039126E" w:rsidRDefault="00B653B7" w:rsidP="00B653B7">
            <w:r w:rsidRPr="00C828A6">
              <w:t>35:19-4.7</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Красино</w:t>
            </w:r>
          </w:p>
        </w:tc>
        <w:tc>
          <w:tcPr>
            <w:tcW w:w="1984" w:type="dxa"/>
          </w:tcPr>
          <w:p w:rsidR="00B653B7" w:rsidRDefault="00B653B7" w:rsidP="00B653B7">
            <w:r>
              <w:t xml:space="preserve">19250824009 </w:t>
            </w:r>
          </w:p>
          <w:p w:rsidR="00B653B7" w:rsidRDefault="00B653B7" w:rsidP="00B653B7">
            <w:pPr>
              <w:textAlignment w:val="baseline"/>
              <w:rPr>
                <w:color w:val="FF0000"/>
              </w:rPr>
            </w:pPr>
          </w:p>
        </w:tc>
        <w:tc>
          <w:tcPr>
            <w:tcW w:w="2120" w:type="dxa"/>
          </w:tcPr>
          <w:p w:rsidR="00B653B7" w:rsidRPr="0039126E" w:rsidRDefault="00B653B7" w:rsidP="00B653B7">
            <w:r w:rsidRPr="00C828A6">
              <w:t>35:19-4.26</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Кресты</w:t>
            </w:r>
          </w:p>
        </w:tc>
        <w:tc>
          <w:tcPr>
            <w:tcW w:w="1984" w:type="dxa"/>
          </w:tcPr>
          <w:p w:rsidR="00B653B7" w:rsidRDefault="00B653B7" w:rsidP="00B653B7">
            <w:r>
              <w:t xml:space="preserve">19250844007 </w:t>
            </w:r>
          </w:p>
          <w:p w:rsidR="00B653B7" w:rsidRDefault="00B653B7" w:rsidP="00B653B7">
            <w:pPr>
              <w:textAlignment w:val="baseline"/>
              <w:rPr>
                <w:color w:val="FF0000"/>
              </w:rPr>
            </w:pPr>
          </w:p>
        </w:tc>
        <w:tc>
          <w:tcPr>
            <w:tcW w:w="2120" w:type="dxa"/>
          </w:tcPr>
          <w:p w:rsidR="00B653B7" w:rsidRPr="0039126E" w:rsidRDefault="00B653B7" w:rsidP="00B653B7">
            <w:r>
              <w:t>35:19-4.1</w:t>
            </w:r>
            <w:r w:rsidRPr="00C828A6">
              <w:t>6</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rPr>
                <w:rFonts w:eastAsiaTheme="minorHAnsi"/>
                <w:lang w:eastAsia="en-US"/>
              </w:rPr>
              <w:t xml:space="preserve"> от 17.03.2023</w:t>
            </w:r>
            <w:r w:rsidR="00DB78BB" w:rsidRPr="001F1140">
              <w:t xml:space="preserve"> </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Кстово</w:t>
            </w:r>
          </w:p>
        </w:tc>
        <w:tc>
          <w:tcPr>
            <w:tcW w:w="1984" w:type="dxa"/>
          </w:tcPr>
          <w:p w:rsidR="00B653B7" w:rsidRDefault="00B653B7" w:rsidP="00B653B7">
            <w:r>
              <w:t xml:space="preserve">19250844008 </w:t>
            </w:r>
          </w:p>
          <w:p w:rsidR="00B653B7" w:rsidRDefault="00B653B7" w:rsidP="00B653B7">
            <w:pPr>
              <w:textAlignment w:val="baseline"/>
              <w:rPr>
                <w:color w:val="FF0000"/>
              </w:rPr>
            </w:pPr>
          </w:p>
        </w:tc>
        <w:tc>
          <w:tcPr>
            <w:tcW w:w="2120" w:type="dxa"/>
          </w:tcPr>
          <w:p w:rsidR="00B653B7" w:rsidRPr="0039126E" w:rsidRDefault="00B653B7" w:rsidP="00B653B7">
            <w:r w:rsidRPr="00C828A6">
              <w:lastRenderedPageBreak/>
              <w:t>35:19-4.2</w:t>
            </w:r>
            <w:r>
              <w:t>0</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w:t>
            </w:r>
            <w:r w:rsidRPr="001F1140">
              <w:lastRenderedPageBreak/>
              <w:t>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lastRenderedPageBreak/>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Лычно</w:t>
            </w:r>
          </w:p>
        </w:tc>
        <w:tc>
          <w:tcPr>
            <w:tcW w:w="1984" w:type="dxa"/>
          </w:tcPr>
          <w:p w:rsidR="00B653B7" w:rsidRDefault="00B653B7" w:rsidP="00B653B7">
            <w:r>
              <w:t xml:space="preserve">19250812004 </w:t>
            </w:r>
          </w:p>
          <w:p w:rsidR="00B653B7" w:rsidRDefault="00B653B7" w:rsidP="00B653B7">
            <w:pPr>
              <w:textAlignment w:val="baseline"/>
              <w:rPr>
                <w:color w:val="FF0000"/>
              </w:rPr>
            </w:pPr>
          </w:p>
        </w:tc>
        <w:tc>
          <w:tcPr>
            <w:tcW w:w="2120" w:type="dxa"/>
          </w:tcPr>
          <w:p w:rsidR="00B653B7" w:rsidRDefault="004C2DF5" w:rsidP="00A768E4">
            <w:pPr>
              <w:rPr>
                <w:rFonts w:eastAsia="Calibri"/>
                <w:sz w:val="28"/>
                <w:szCs w:val="28"/>
              </w:rPr>
            </w:pPr>
            <w:r w:rsidRPr="00A768E4">
              <w:t>35:19-4.200</w:t>
            </w:r>
          </w:p>
        </w:tc>
        <w:tc>
          <w:tcPr>
            <w:tcW w:w="2121" w:type="dxa"/>
          </w:tcPr>
          <w:p w:rsidR="00B653B7" w:rsidRPr="00A768E4" w:rsidRDefault="00B653B7" w:rsidP="00A768E4">
            <w:pPr>
              <w:rPr>
                <w:rFonts w:eastAsia="Calibri"/>
                <w:b/>
                <w:sz w:val="28"/>
                <w:szCs w:val="28"/>
              </w:rPr>
            </w:pPr>
            <w:r w:rsidRPr="00A768E4">
              <w:rPr>
                <w:rFonts w:eastAsiaTheme="minorHAnsi"/>
                <w:b/>
                <w:lang w:eastAsia="en-US"/>
              </w:rPr>
              <w:t>-</w:t>
            </w:r>
          </w:p>
        </w:tc>
        <w:tc>
          <w:tcPr>
            <w:tcW w:w="2121" w:type="dxa"/>
          </w:tcPr>
          <w:p w:rsidR="00B653B7" w:rsidRPr="001F1140" w:rsidRDefault="00940432" w:rsidP="00B653B7">
            <w:r w:rsidRPr="001F1140">
              <w:t>КУВИ-001/2023-287456805 от 20.12.2023</w:t>
            </w:r>
          </w:p>
        </w:tc>
        <w:tc>
          <w:tcPr>
            <w:tcW w:w="3277" w:type="dxa"/>
          </w:tcPr>
          <w:p w:rsidR="00B653B7" w:rsidRDefault="00940432" w:rsidP="00B653B7">
            <w:pPr>
              <w:widowControl w:val="0"/>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Мартыново</w:t>
            </w:r>
          </w:p>
        </w:tc>
        <w:tc>
          <w:tcPr>
            <w:tcW w:w="1984" w:type="dxa"/>
          </w:tcPr>
          <w:p w:rsidR="00B653B7" w:rsidRDefault="00B653B7" w:rsidP="00B653B7">
            <w:r>
              <w:t xml:space="preserve">19250824010 </w:t>
            </w:r>
          </w:p>
          <w:p w:rsidR="00B653B7" w:rsidRDefault="00B653B7" w:rsidP="00B653B7">
            <w:pPr>
              <w:textAlignment w:val="baseline"/>
              <w:rPr>
                <w:color w:val="FF0000"/>
              </w:rPr>
            </w:pPr>
          </w:p>
        </w:tc>
        <w:tc>
          <w:tcPr>
            <w:tcW w:w="2120" w:type="dxa"/>
          </w:tcPr>
          <w:p w:rsidR="00B653B7" w:rsidRPr="0039126E" w:rsidRDefault="00B653B7" w:rsidP="00B653B7">
            <w:r w:rsidRPr="000750E3">
              <w:t>35:19-4.18</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Матвеево</w:t>
            </w:r>
          </w:p>
        </w:tc>
        <w:tc>
          <w:tcPr>
            <w:tcW w:w="1984" w:type="dxa"/>
          </w:tcPr>
          <w:p w:rsidR="00B653B7" w:rsidRDefault="00B653B7" w:rsidP="00B653B7">
            <w:r>
              <w:t xml:space="preserve">19250824011 </w:t>
            </w:r>
          </w:p>
          <w:p w:rsidR="00B653B7" w:rsidRDefault="00B653B7" w:rsidP="00B653B7">
            <w:pPr>
              <w:textAlignment w:val="baseline"/>
              <w:rPr>
                <w:color w:val="FF0000"/>
              </w:rPr>
            </w:pPr>
          </w:p>
        </w:tc>
        <w:tc>
          <w:tcPr>
            <w:tcW w:w="2120" w:type="dxa"/>
          </w:tcPr>
          <w:p w:rsidR="00B653B7" w:rsidRPr="0039126E" w:rsidRDefault="00B653B7" w:rsidP="00B653B7">
            <w:r w:rsidRPr="004B0DD0">
              <w:t>35:19-4.15</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село Модно</w:t>
            </w:r>
          </w:p>
        </w:tc>
        <w:tc>
          <w:tcPr>
            <w:tcW w:w="1984" w:type="dxa"/>
          </w:tcPr>
          <w:p w:rsidR="00B653B7" w:rsidRDefault="00B653B7" w:rsidP="00B653B7">
            <w:r>
              <w:t xml:space="preserve">19250824001 </w:t>
            </w:r>
          </w:p>
          <w:p w:rsidR="00B653B7" w:rsidRDefault="00B653B7" w:rsidP="00B653B7">
            <w:pPr>
              <w:textAlignment w:val="baseline"/>
              <w:rPr>
                <w:color w:val="FF0000"/>
              </w:rPr>
            </w:pPr>
          </w:p>
        </w:tc>
        <w:tc>
          <w:tcPr>
            <w:tcW w:w="2120"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A768E4" w:rsidRDefault="00A768E4" w:rsidP="00B653B7">
            <w:pPr>
              <w:widowControl w:val="0"/>
              <w:rPr>
                <w:rFonts w:eastAsia="Calibri"/>
                <w:b/>
                <w:sz w:val="28"/>
                <w:szCs w:val="28"/>
              </w:rPr>
            </w:pPr>
            <w:r>
              <w:rPr>
                <w:rFonts w:eastAsia="Calibri"/>
                <w:b/>
                <w:sz w:val="28"/>
                <w:szCs w:val="28"/>
              </w:rPr>
              <w:t>-</w:t>
            </w:r>
          </w:p>
        </w:tc>
        <w:tc>
          <w:tcPr>
            <w:tcW w:w="2121" w:type="dxa"/>
          </w:tcPr>
          <w:p w:rsidR="00B653B7" w:rsidRPr="001F1140" w:rsidRDefault="00B653B7" w:rsidP="00B653B7">
            <w:r w:rsidRPr="001F1140">
              <w:t>-</w:t>
            </w:r>
          </w:p>
        </w:tc>
        <w:tc>
          <w:tcPr>
            <w:tcW w:w="3277" w:type="dxa"/>
          </w:tcPr>
          <w:p w:rsidR="00B653B7" w:rsidRDefault="00B653B7" w:rsidP="00B653B7">
            <w:pPr>
              <w:widowControl w:val="0"/>
              <w:rPr>
                <w:rFonts w:eastAsia="Calibri"/>
                <w:sz w:val="28"/>
                <w:szCs w:val="28"/>
              </w:rPr>
            </w:pPr>
            <w:r w:rsidRPr="00F7377F">
              <w:rPr>
                <w:rFonts w:eastAsiaTheme="minorHAnsi"/>
                <w:lang w:eastAsia="en-US"/>
              </w:rPr>
              <w:t>Граница населенного пункта определена генеральным планом сельского поселения Желябовское</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Мыза-Тестово</w:t>
            </w:r>
          </w:p>
        </w:tc>
        <w:tc>
          <w:tcPr>
            <w:tcW w:w="1984" w:type="dxa"/>
          </w:tcPr>
          <w:p w:rsidR="00B653B7" w:rsidRDefault="00B653B7" w:rsidP="00B653B7">
            <w:r>
              <w:t xml:space="preserve">19250844011 </w:t>
            </w:r>
          </w:p>
          <w:p w:rsidR="00B653B7" w:rsidRDefault="00B653B7" w:rsidP="00B653B7">
            <w:pPr>
              <w:textAlignment w:val="baseline"/>
              <w:rPr>
                <w:color w:val="FF0000"/>
              </w:rPr>
            </w:pPr>
          </w:p>
        </w:tc>
        <w:tc>
          <w:tcPr>
            <w:tcW w:w="2120" w:type="dxa"/>
          </w:tcPr>
          <w:p w:rsidR="00B653B7" w:rsidRPr="0039126E" w:rsidRDefault="00B653B7" w:rsidP="00B653B7">
            <w:r>
              <w:t>35:19-4.24</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Оснополье</w:t>
            </w:r>
          </w:p>
        </w:tc>
        <w:tc>
          <w:tcPr>
            <w:tcW w:w="1984" w:type="dxa"/>
          </w:tcPr>
          <w:p w:rsidR="00B653B7" w:rsidRDefault="00B653B7" w:rsidP="00B653B7">
            <w:r>
              <w:t xml:space="preserve">19250812006 </w:t>
            </w:r>
          </w:p>
          <w:p w:rsidR="00B653B7" w:rsidRPr="00D61DFF" w:rsidRDefault="00B653B7" w:rsidP="00B653B7">
            <w:pPr>
              <w:textAlignment w:val="baseline"/>
            </w:pPr>
          </w:p>
        </w:tc>
        <w:tc>
          <w:tcPr>
            <w:tcW w:w="2120" w:type="dxa"/>
          </w:tcPr>
          <w:p w:rsidR="00B653B7" w:rsidRPr="00D61DFF" w:rsidRDefault="00D61DFF" w:rsidP="00B653B7">
            <w:pPr>
              <w:widowControl w:val="0"/>
            </w:pPr>
            <w:r w:rsidRPr="00D61DFF">
              <w:t>35:19-4.195</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940432" w:rsidP="00B653B7">
            <w:r w:rsidRPr="001F1140">
              <w:rPr>
                <w:rFonts w:eastAsiaTheme="minorHAnsi"/>
                <w:lang w:eastAsia="en-US"/>
              </w:rPr>
              <w:t>КУВИ-001/2023-283154957</w:t>
            </w:r>
            <w:r w:rsidR="00DB78BB" w:rsidRPr="001F1140">
              <w:rPr>
                <w:rFonts w:eastAsiaTheme="minorHAnsi"/>
                <w:lang w:eastAsia="en-US"/>
              </w:rPr>
              <w:t>от 15.12.2023</w:t>
            </w:r>
          </w:p>
        </w:tc>
        <w:tc>
          <w:tcPr>
            <w:tcW w:w="3277" w:type="dxa"/>
          </w:tcPr>
          <w:p w:rsidR="00B653B7" w:rsidRDefault="00DB78BB" w:rsidP="00B653B7">
            <w:pPr>
              <w:widowControl w:val="0"/>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Плотичье</w:t>
            </w:r>
          </w:p>
        </w:tc>
        <w:tc>
          <w:tcPr>
            <w:tcW w:w="1984" w:type="dxa"/>
          </w:tcPr>
          <w:p w:rsidR="00B653B7" w:rsidRDefault="00B653B7" w:rsidP="00B653B7">
            <w:r>
              <w:t xml:space="preserve">19250824012 </w:t>
            </w:r>
          </w:p>
          <w:p w:rsidR="00B653B7" w:rsidRDefault="00B653B7" w:rsidP="00B653B7">
            <w:pPr>
              <w:textAlignment w:val="baseline"/>
              <w:rPr>
                <w:color w:val="FF0000"/>
              </w:rPr>
            </w:pPr>
          </w:p>
        </w:tc>
        <w:tc>
          <w:tcPr>
            <w:tcW w:w="2120" w:type="dxa"/>
          </w:tcPr>
          <w:p w:rsidR="00B653B7" w:rsidRPr="0039126E" w:rsidRDefault="00B653B7" w:rsidP="00B653B7">
            <w:r>
              <w:t>35:19-4.1</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Раменье</w:t>
            </w:r>
          </w:p>
        </w:tc>
        <w:tc>
          <w:tcPr>
            <w:tcW w:w="1984" w:type="dxa"/>
          </w:tcPr>
          <w:p w:rsidR="00B653B7" w:rsidRDefault="00B653B7" w:rsidP="00B653B7">
            <w:r>
              <w:t xml:space="preserve">19250848026 </w:t>
            </w:r>
          </w:p>
          <w:p w:rsidR="00B653B7" w:rsidRDefault="00B653B7" w:rsidP="00B653B7">
            <w:pPr>
              <w:textAlignment w:val="baseline"/>
              <w:rPr>
                <w:color w:val="FF0000"/>
              </w:rPr>
            </w:pPr>
          </w:p>
        </w:tc>
        <w:tc>
          <w:tcPr>
            <w:tcW w:w="2120" w:type="dxa"/>
          </w:tcPr>
          <w:p w:rsidR="00B653B7" w:rsidRPr="0039126E" w:rsidRDefault="00B653B7" w:rsidP="00B653B7">
            <w:r w:rsidRPr="003D28EF">
              <w:t>35:19-4.29</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Родишкино</w:t>
            </w:r>
          </w:p>
        </w:tc>
        <w:tc>
          <w:tcPr>
            <w:tcW w:w="1984" w:type="dxa"/>
          </w:tcPr>
          <w:p w:rsidR="00B653B7" w:rsidRDefault="00B653B7" w:rsidP="00B653B7">
            <w:r>
              <w:t xml:space="preserve">19250844013 </w:t>
            </w:r>
          </w:p>
          <w:p w:rsidR="00B653B7" w:rsidRDefault="00B653B7" w:rsidP="00B653B7">
            <w:pPr>
              <w:textAlignment w:val="baseline"/>
              <w:rPr>
                <w:color w:val="FF0000"/>
              </w:rPr>
            </w:pPr>
          </w:p>
        </w:tc>
        <w:tc>
          <w:tcPr>
            <w:tcW w:w="2120" w:type="dxa"/>
          </w:tcPr>
          <w:p w:rsidR="00B653B7" w:rsidRPr="0039126E" w:rsidRDefault="00B653B7" w:rsidP="00B653B7">
            <w:r>
              <w:t>35:19-4.13</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Селище</w:t>
            </w:r>
          </w:p>
        </w:tc>
        <w:tc>
          <w:tcPr>
            <w:tcW w:w="1984" w:type="dxa"/>
          </w:tcPr>
          <w:p w:rsidR="00B653B7" w:rsidRDefault="00B653B7" w:rsidP="00B653B7">
            <w:r>
              <w:t xml:space="preserve">19250812010 </w:t>
            </w:r>
          </w:p>
          <w:p w:rsidR="00B653B7" w:rsidRDefault="00B653B7" w:rsidP="00B653B7">
            <w:pPr>
              <w:textAlignment w:val="baseline"/>
              <w:rPr>
                <w:color w:val="FF0000"/>
              </w:rPr>
            </w:pPr>
          </w:p>
        </w:tc>
        <w:tc>
          <w:tcPr>
            <w:tcW w:w="2120" w:type="dxa"/>
          </w:tcPr>
          <w:p w:rsidR="00B653B7" w:rsidRPr="00CF3CBD" w:rsidRDefault="00B653B7" w:rsidP="00B653B7">
            <w:r w:rsidRPr="00F7377F">
              <w:rPr>
                <w:rFonts w:eastAsiaTheme="minorHAnsi"/>
                <w:lang w:eastAsia="en-US"/>
              </w:rPr>
              <w:t>35:19-4.25</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Славынево</w:t>
            </w:r>
          </w:p>
        </w:tc>
        <w:tc>
          <w:tcPr>
            <w:tcW w:w="1984" w:type="dxa"/>
          </w:tcPr>
          <w:p w:rsidR="00B653B7" w:rsidRDefault="00B653B7" w:rsidP="00B653B7">
            <w:r>
              <w:t xml:space="preserve">19250844014 </w:t>
            </w:r>
          </w:p>
          <w:p w:rsidR="00B653B7" w:rsidRDefault="00B653B7" w:rsidP="00B653B7">
            <w:pPr>
              <w:textAlignment w:val="baseline"/>
              <w:rPr>
                <w:color w:val="FF0000"/>
              </w:rPr>
            </w:pPr>
          </w:p>
        </w:tc>
        <w:tc>
          <w:tcPr>
            <w:tcW w:w="2120" w:type="dxa"/>
          </w:tcPr>
          <w:p w:rsidR="00B653B7" w:rsidRDefault="00A768E4" w:rsidP="00A768E4">
            <w:pPr>
              <w:rPr>
                <w:rFonts w:eastAsia="Calibri"/>
                <w:sz w:val="28"/>
                <w:szCs w:val="28"/>
              </w:rPr>
            </w:pPr>
            <w:r w:rsidRPr="00A768E4">
              <w:rPr>
                <w:rFonts w:eastAsiaTheme="minorHAnsi"/>
                <w:lang w:eastAsia="en-US"/>
              </w:rPr>
              <w:t>35:19-4.23</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A768E4" w:rsidP="00B653B7">
            <w:pPr>
              <w:widowControl w:val="0"/>
              <w:rPr>
                <w:rFonts w:eastAsiaTheme="minorHAnsi"/>
                <w:lang w:eastAsia="en-US"/>
              </w:rPr>
            </w:pPr>
            <w:r w:rsidRPr="00A768E4">
              <w:rPr>
                <w:rFonts w:eastAsiaTheme="minorHAnsi"/>
                <w:lang w:eastAsia="en-US"/>
              </w:rPr>
              <w:t>КУВИ-001/2023-283150022</w:t>
            </w:r>
            <w:r>
              <w:rPr>
                <w:rFonts w:eastAsiaTheme="minorHAnsi"/>
                <w:lang w:eastAsia="en-US"/>
              </w:rPr>
              <w:t xml:space="preserve"> от 15.12.2023</w:t>
            </w:r>
          </w:p>
        </w:tc>
        <w:tc>
          <w:tcPr>
            <w:tcW w:w="3277" w:type="dxa"/>
          </w:tcPr>
          <w:p w:rsidR="00B653B7" w:rsidRDefault="00A768E4"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Слуды</w:t>
            </w:r>
          </w:p>
        </w:tc>
        <w:tc>
          <w:tcPr>
            <w:tcW w:w="1984" w:type="dxa"/>
          </w:tcPr>
          <w:p w:rsidR="00B653B7" w:rsidRDefault="00B653B7" w:rsidP="00B653B7">
            <w:r>
              <w:t xml:space="preserve">19250824014 </w:t>
            </w:r>
          </w:p>
          <w:p w:rsidR="00B653B7" w:rsidRDefault="00B653B7" w:rsidP="00B653B7">
            <w:pPr>
              <w:textAlignment w:val="baseline"/>
              <w:rPr>
                <w:color w:val="FF0000"/>
              </w:rPr>
            </w:pPr>
          </w:p>
        </w:tc>
        <w:tc>
          <w:tcPr>
            <w:tcW w:w="2120" w:type="dxa"/>
          </w:tcPr>
          <w:p w:rsidR="00B653B7" w:rsidRDefault="004C2DF5" w:rsidP="004C2DF5">
            <w:pPr>
              <w:rPr>
                <w:rFonts w:eastAsia="Calibri"/>
                <w:sz w:val="28"/>
                <w:szCs w:val="28"/>
              </w:rPr>
            </w:pPr>
            <w:r w:rsidRPr="004C2DF5">
              <w:rPr>
                <w:rFonts w:eastAsiaTheme="minorHAnsi"/>
                <w:lang w:eastAsia="en-US"/>
              </w:rPr>
              <w:t>35:19-4.194</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940432" w:rsidP="00B653B7">
            <w:pPr>
              <w:widowControl w:val="0"/>
              <w:rPr>
                <w:rFonts w:eastAsiaTheme="minorHAnsi"/>
                <w:lang w:eastAsia="en-US"/>
              </w:rPr>
            </w:pPr>
            <w:r w:rsidRPr="001F1140">
              <w:rPr>
                <w:rFonts w:eastAsiaTheme="minorHAnsi"/>
                <w:lang w:eastAsia="en-US"/>
              </w:rPr>
              <w:t>КУВИ-001/2023-283174707 от 15.12.2023</w:t>
            </w:r>
          </w:p>
        </w:tc>
        <w:tc>
          <w:tcPr>
            <w:tcW w:w="3277" w:type="dxa"/>
          </w:tcPr>
          <w:p w:rsidR="00B653B7" w:rsidRDefault="00940432"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Соболево</w:t>
            </w:r>
          </w:p>
        </w:tc>
        <w:tc>
          <w:tcPr>
            <w:tcW w:w="1984" w:type="dxa"/>
          </w:tcPr>
          <w:p w:rsidR="00B653B7" w:rsidRDefault="00B653B7" w:rsidP="00B653B7">
            <w:r>
              <w:t xml:space="preserve">19250844001 </w:t>
            </w:r>
          </w:p>
          <w:p w:rsidR="00B653B7" w:rsidRDefault="00B653B7" w:rsidP="00B653B7">
            <w:pPr>
              <w:textAlignment w:val="baseline"/>
              <w:rPr>
                <w:color w:val="FF0000"/>
              </w:rPr>
            </w:pPr>
          </w:p>
        </w:tc>
        <w:tc>
          <w:tcPr>
            <w:tcW w:w="2120" w:type="dxa"/>
          </w:tcPr>
          <w:p w:rsidR="00B653B7" w:rsidRDefault="004C2DF5" w:rsidP="004C2DF5">
            <w:pPr>
              <w:rPr>
                <w:rFonts w:eastAsia="Calibri"/>
                <w:sz w:val="28"/>
                <w:szCs w:val="28"/>
              </w:rPr>
            </w:pPr>
            <w:r w:rsidRPr="004C2DF5">
              <w:rPr>
                <w:rFonts w:eastAsiaTheme="minorHAnsi"/>
                <w:lang w:eastAsia="en-US"/>
              </w:rPr>
              <w:t>35:19-4.197</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940432" w:rsidP="00B653B7">
            <w:pPr>
              <w:widowControl w:val="0"/>
              <w:rPr>
                <w:rFonts w:eastAsiaTheme="minorHAnsi"/>
                <w:lang w:eastAsia="en-US"/>
              </w:rPr>
            </w:pPr>
            <w:r w:rsidRPr="001F1140">
              <w:rPr>
                <w:rFonts w:eastAsiaTheme="minorHAnsi"/>
                <w:lang w:eastAsia="en-US"/>
              </w:rPr>
              <w:t>КУВИ-001/2023-283145985 от 15.12.2023</w:t>
            </w:r>
          </w:p>
        </w:tc>
        <w:tc>
          <w:tcPr>
            <w:tcW w:w="3277" w:type="dxa"/>
          </w:tcPr>
          <w:p w:rsidR="00B653B7" w:rsidRDefault="00940432"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Сошнево</w:t>
            </w:r>
          </w:p>
        </w:tc>
        <w:tc>
          <w:tcPr>
            <w:tcW w:w="1984" w:type="dxa"/>
          </w:tcPr>
          <w:p w:rsidR="00B653B7" w:rsidRDefault="00B653B7" w:rsidP="00B653B7">
            <w:r>
              <w:t xml:space="preserve">19250844015 </w:t>
            </w:r>
          </w:p>
          <w:p w:rsidR="00B653B7" w:rsidRDefault="00B653B7" w:rsidP="00B653B7">
            <w:pPr>
              <w:textAlignment w:val="baseline"/>
              <w:rPr>
                <w:color w:val="FF0000"/>
              </w:rPr>
            </w:pPr>
          </w:p>
        </w:tc>
        <w:tc>
          <w:tcPr>
            <w:tcW w:w="2120" w:type="dxa"/>
          </w:tcPr>
          <w:p w:rsidR="00B653B7" w:rsidRPr="0039126E" w:rsidRDefault="00B653B7" w:rsidP="00B653B7">
            <w:r w:rsidRPr="008D0A39">
              <w:lastRenderedPageBreak/>
              <w:t>35:19-4.30</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w:t>
            </w:r>
            <w:r w:rsidRPr="001F1140">
              <w:lastRenderedPageBreak/>
              <w:t>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lastRenderedPageBreak/>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Тимофеевское</w:t>
            </w:r>
          </w:p>
        </w:tc>
        <w:tc>
          <w:tcPr>
            <w:tcW w:w="1984" w:type="dxa"/>
          </w:tcPr>
          <w:p w:rsidR="00B653B7" w:rsidRDefault="00B653B7" w:rsidP="00B653B7">
            <w:r>
              <w:t xml:space="preserve">19250844017 </w:t>
            </w:r>
          </w:p>
          <w:p w:rsidR="00B653B7" w:rsidRDefault="00B653B7" w:rsidP="00B653B7">
            <w:pPr>
              <w:textAlignment w:val="baseline"/>
              <w:rPr>
                <w:color w:val="FF0000"/>
              </w:rPr>
            </w:pPr>
          </w:p>
        </w:tc>
        <w:tc>
          <w:tcPr>
            <w:tcW w:w="2120" w:type="dxa"/>
          </w:tcPr>
          <w:p w:rsidR="00B653B7" w:rsidRPr="0039126E" w:rsidRDefault="00B653B7" w:rsidP="00B653B7">
            <w:r>
              <w:t>35:19-4.19</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Торшеево</w:t>
            </w:r>
          </w:p>
        </w:tc>
        <w:tc>
          <w:tcPr>
            <w:tcW w:w="1984" w:type="dxa"/>
          </w:tcPr>
          <w:p w:rsidR="00B653B7" w:rsidRDefault="00B653B7" w:rsidP="00B653B7">
            <w:r>
              <w:t xml:space="preserve">19250844016 </w:t>
            </w:r>
          </w:p>
          <w:p w:rsidR="00B653B7" w:rsidRDefault="00B653B7" w:rsidP="00B653B7">
            <w:pPr>
              <w:textAlignment w:val="baseline"/>
              <w:rPr>
                <w:color w:val="FF0000"/>
              </w:rPr>
            </w:pPr>
          </w:p>
        </w:tc>
        <w:tc>
          <w:tcPr>
            <w:tcW w:w="2120" w:type="dxa"/>
          </w:tcPr>
          <w:p w:rsidR="00B653B7" w:rsidRPr="0039126E" w:rsidRDefault="00B653B7" w:rsidP="00B653B7">
            <w:r w:rsidRPr="00F7377F">
              <w:t>35:19-4.31</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rPr>
                <w:rFonts w:eastAsiaTheme="minorHAnsi"/>
                <w:lang w:eastAsia="en-US"/>
              </w:rPr>
              <w:t xml:space="preserve"> от 17.03.2023</w:t>
            </w:r>
            <w:r w:rsidR="00DB78BB" w:rsidRPr="001F1140">
              <w:t xml:space="preserve"> </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Чёрная</w:t>
            </w:r>
          </w:p>
        </w:tc>
        <w:tc>
          <w:tcPr>
            <w:tcW w:w="1984" w:type="dxa"/>
          </w:tcPr>
          <w:p w:rsidR="00B653B7" w:rsidRDefault="00B653B7" w:rsidP="00B653B7">
            <w:r>
              <w:t xml:space="preserve">19250844018 </w:t>
            </w:r>
          </w:p>
          <w:p w:rsidR="00B653B7" w:rsidRDefault="00B653B7" w:rsidP="00B653B7">
            <w:pPr>
              <w:textAlignment w:val="baseline"/>
              <w:rPr>
                <w:color w:val="FF0000"/>
              </w:rPr>
            </w:pPr>
          </w:p>
        </w:tc>
        <w:tc>
          <w:tcPr>
            <w:tcW w:w="2120" w:type="dxa"/>
          </w:tcPr>
          <w:p w:rsidR="00B653B7" w:rsidRPr="0039126E" w:rsidRDefault="00B653B7" w:rsidP="00B653B7">
            <w:r>
              <w:t>35:19-4.22</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rPr>
                <w:rFonts w:eastAsiaTheme="minorHAnsi"/>
                <w:lang w:eastAsia="en-US"/>
              </w:rPr>
              <w:t xml:space="preserve"> от 17.03.2023</w:t>
            </w:r>
            <w:r w:rsidR="00DB78BB" w:rsidRPr="001F1140">
              <w:t xml:space="preserve"> </w:t>
            </w:r>
          </w:p>
        </w:tc>
        <w:tc>
          <w:tcPr>
            <w:tcW w:w="3277" w:type="dxa"/>
          </w:tcPr>
          <w:p w:rsidR="00B653B7" w:rsidRPr="00CF3CBD" w:rsidRDefault="00796B4C" w:rsidP="00B653B7">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Чирец</w:t>
            </w:r>
          </w:p>
        </w:tc>
        <w:tc>
          <w:tcPr>
            <w:tcW w:w="1984" w:type="dxa"/>
          </w:tcPr>
          <w:p w:rsidR="00B653B7" w:rsidRDefault="00B653B7" w:rsidP="00B653B7">
            <w:r>
              <w:t xml:space="preserve">19250812013 </w:t>
            </w:r>
          </w:p>
          <w:p w:rsidR="00B653B7" w:rsidRDefault="00B653B7" w:rsidP="00B653B7">
            <w:pPr>
              <w:textAlignment w:val="baseline"/>
              <w:rPr>
                <w:color w:val="FF0000"/>
              </w:rPr>
            </w:pPr>
          </w:p>
        </w:tc>
        <w:tc>
          <w:tcPr>
            <w:tcW w:w="2120" w:type="dxa"/>
          </w:tcPr>
          <w:p w:rsidR="00B653B7" w:rsidRPr="00D61DFF" w:rsidRDefault="00D61DFF" w:rsidP="00D61DFF">
            <w:pPr>
              <w:rPr>
                <w:rFonts w:eastAsia="Calibri"/>
                <w:sz w:val="28"/>
                <w:szCs w:val="28"/>
              </w:rPr>
            </w:pPr>
            <w:r w:rsidRPr="00D61DFF">
              <w:t>35:19-4.193</w:t>
            </w:r>
          </w:p>
        </w:tc>
        <w:tc>
          <w:tcPr>
            <w:tcW w:w="2121" w:type="dxa"/>
          </w:tcPr>
          <w:p w:rsidR="00B653B7" w:rsidRPr="00A768E4" w:rsidRDefault="00B653B7" w:rsidP="00B653B7">
            <w:pPr>
              <w:widowControl w:val="0"/>
              <w:rPr>
                <w:rFonts w:eastAsia="Calibri"/>
                <w:b/>
                <w:sz w:val="28"/>
                <w:szCs w:val="28"/>
              </w:rPr>
            </w:pPr>
            <w:r w:rsidRPr="00A768E4">
              <w:rPr>
                <w:rFonts w:eastAsia="Calibri"/>
                <w:b/>
                <w:sz w:val="28"/>
                <w:szCs w:val="28"/>
              </w:rPr>
              <w:t>-</w:t>
            </w:r>
          </w:p>
        </w:tc>
        <w:tc>
          <w:tcPr>
            <w:tcW w:w="2121" w:type="dxa"/>
          </w:tcPr>
          <w:p w:rsidR="00B653B7" w:rsidRPr="001F1140" w:rsidRDefault="00DB78BB" w:rsidP="00B653B7">
            <w:pPr>
              <w:widowControl w:val="0"/>
              <w:rPr>
                <w:rFonts w:eastAsiaTheme="minorHAnsi"/>
                <w:lang w:eastAsia="en-US"/>
              </w:rPr>
            </w:pPr>
            <w:r w:rsidRPr="001F1140">
              <w:rPr>
                <w:rFonts w:eastAsiaTheme="minorHAnsi"/>
                <w:lang w:eastAsia="en-US"/>
              </w:rPr>
              <w:t>КУВИ-001/2023-283156017 от 15.12.2023</w:t>
            </w:r>
          </w:p>
        </w:tc>
        <w:tc>
          <w:tcPr>
            <w:tcW w:w="3277" w:type="dxa"/>
          </w:tcPr>
          <w:p w:rsidR="00B653B7" w:rsidRDefault="00DB78BB" w:rsidP="00B653B7">
            <w:pPr>
              <w:widowControl w:val="0"/>
              <w:jc w:val="both"/>
              <w:rPr>
                <w:rFonts w:eastAsia="Calibri"/>
                <w:sz w:val="28"/>
                <w:szCs w:val="28"/>
              </w:rPr>
            </w:pPr>
            <w:r>
              <w:rPr>
                <w:rFonts w:eastAsiaTheme="minorHAnsi"/>
                <w:lang w:eastAsia="en-US"/>
              </w:rPr>
              <w:t>-</w:t>
            </w:r>
          </w:p>
        </w:tc>
      </w:tr>
      <w:tr w:rsidR="00B653B7" w:rsidTr="00B653B7">
        <w:tc>
          <w:tcPr>
            <w:tcW w:w="704" w:type="dxa"/>
          </w:tcPr>
          <w:p w:rsidR="00B653B7" w:rsidRPr="00433F4C" w:rsidRDefault="00B653B7" w:rsidP="00B653B7">
            <w:pPr>
              <w:pStyle w:val="aa"/>
              <w:widowControl w:val="0"/>
              <w:numPr>
                <w:ilvl w:val="0"/>
                <w:numId w:val="28"/>
              </w:numPr>
              <w:tabs>
                <w:tab w:val="left" w:pos="360"/>
              </w:tabs>
              <w:rPr>
                <w:rFonts w:eastAsia="Calibri"/>
              </w:rPr>
            </w:pPr>
          </w:p>
        </w:tc>
        <w:tc>
          <w:tcPr>
            <w:tcW w:w="2552" w:type="dxa"/>
          </w:tcPr>
          <w:p w:rsidR="00B653B7" w:rsidRPr="00BD696C" w:rsidRDefault="00B653B7" w:rsidP="00B653B7">
            <w:pPr>
              <w:rPr>
                <w:rFonts w:eastAsiaTheme="minorHAnsi"/>
                <w:lang w:eastAsia="en-US"/>
              </w:rPr>
            </w:pPr>
            <w:r w:rsidRPr="00BD696C">
              <w:rPr>
                <w:rFonts w:eastAsiaTheme="minorHAnsi"/>
                <w:lang w:eastAsia="en-US"/>
              </w:rPr>
              <w:t>деревня Шуботово</w:t>
            </w:r>
          </w:p>
        </w:tc>
        <w:tc>
          <w:tcPr>
            <w:tcW w:w="1984" w:type="dxa"/>
          </w:tcPr>
          <w:p w:rsidR="00B653B7" w:rsidRDefault="00B653B7" w:rsidP="00B653B7">
            <w:r>
              <w:t xml:space="preserve">19250844020 </w:t>
            </w:r>
          </w:p>
          <w:p w:rsidR="00B653B7" w:rsidRDefault="00B653B7" w:rsidP="00B653B7">
            <w:pPr>
              <w:textAlignment w:val="baseline"/>
              <w:rPr>
                <w:color w:val="FF0000"/>
              </w:rPr>
            </w:pPr>
          </w:p>
        </w:tc>
        <w:tc>
          <w:tcPr>
            <w:tcW w:w="2120" w:type="dxa"/>
          </w:tcPr>
          <w:p w:rsidR="00B653B7" w:rsidRPr="0039126E" w:rsidRDefault="00B653B7" w:rsidP="00B653B7">
            <w:r w:rsidRPr="00CB7461">
              <w:t>35:19-4.21</w:t>
            </w:r>
          </w:p>
        </w:tc>
        <w:tc>
          <w:tcPr>
            <w:tcW w:w="2121" w:type="dxa"/>
          </w:tcPr>
          <w:p w:rsidR="00B653B7" w:rsidRPr="00A768E4" w:rsidRDefault="00A768E4" w:rsidP="00B653B7">
            <w:pPr>
              <w:rPr>
                <w:b/>
              </w:rPr>
            </w:pPr>
            <w:r>
              <w:rPr>
                <w:b/>
              </w:rPr>
              <w:t>-</w:t>
            </w:r>
          </w:p>
        </w:tc>
        <w:tc>
          <w:tcPr>
            <w:tcW w:w="2121" w:type="dxa"/>
          </w:tcPr>
          <w:p w:rsidR="00B653B7" w:rsidRPr="001F1140" w:rsidRDefault="00B653B7" w:rsidP="00B653B7">
            <w:r w:rsidRPr="001F1140">
              <w:t>КУВИ-001/2023-65070076</w:t>
            </w:r>
            <w:r w:rsidR="00DB78BB" w:rsidRPr="001F1140">
              <w:t xml:space="preserve"> </w:t>
            </w:r>
            <w:r w:rsidR="00DB78BB" w:rsidRPr="001F1140">
              <w:rPr>
                <w:rFonts w:eastAsiaTheme="minorHAnsi"/>
                <w:lang w:eastAsia="en-US"/>
              </w:rPr>
              <w:t>от 17.03.2023</w:t>
            </w:r>
          </w:p>
        </w:tc>
        <w:tc>
          <w:tcPr>
            <w:tcW w:w="3277" w:type="dxa"/>
          </w:tcPr>
          <w:p w:rsidR="00B653B7" w:rsidRPr="00CF3CBD" w:rsidRDefault="00796B4C" w:rsidP="00B653B7">
            <w:r>
              <w:rPr>
                <w:rFonts w:eastAsiaTheme="minorHAnsi"/>
                <w:lang w:eastAsia="en-US"/>
              </w:rPr>
              <w:t>-</w:t>
            </w:r>
          </w:p>
        </w:tc>
      </w:tr>
    </w:tbl>
    <w:p w:rsidR="00433F4C" w:rsidRPr="00EC1B29" w:rsidRDefault="00433F4C" w:rsidP="0068131F">
      <w:pPr>
        <w:widowControl w:val="0"/>
        <w:spacing w:after="160"/>
        <w:jc w:val="center"/>
        <w:rPr>
          <w:rFonts w:ascii="Times New Roman" w:eastAsia="Calibri" w:hAnsi="Times New Roman" w:cs="Times New Roman"/>
          <w:sz w:val="28"/>
          <w:szCs w:val="28"/>
        </w:rPr>
      </w:pPr>
    </w:p>
    <w:p w:rsidR="00433F4C" w:rsidRDefault="00433F4C" w:rsidP="00285991">
      <w:pPr>
        <w:pStyle w:val="3"/>
        <w:keepLines w:val="0"/>
        <w:widowControl w:val="0"/>
        <w:numPr>
          <w:ilvl w:val="2"/>
          <w:numId w:val="3"/>
        </w:numPr>
        <w:spacing w:after="120"/>
        <w:ind w:left="709" w:hanging="709"/>
        <w:jc w:val="center"/>
        <w:rPr>
          <w:rFonts w:ascii="Times New Roman" w:eastAsia="Times New Roman" w:hAnsi="Times New Roman" w:cs="Times New Roman"/>
          <w:color w:val="FF0000"/>
          <w:sz w:val="28"/>
          <w:szCs w:val="28"/>
          <w:lang w:eastAsia="ru-RU"/>
        </w:rPr>
        <w:sectPr w:rsidR="00433F4C" w:rsidSect="00992045">
          <w:headerReference w:type="first" r:id="rId18"/>
          <w:footnotePr>
            <w:numRestart w:val="eachPage"/>
          </w:footnotePr>
          <w:pgSz w:w="16838" w:h="11906" w:orient="landscape"/>
          <w:pgMar w:top="1418" w:right="1134" w:bottom="567" w:left="851" w:header="709" w:footer="709" w:gutter="0"/>
          <w:pgNumType w:start="41"/>
          <w:cols w:space="708"/>
          <w:titlePg/>
          <w:docGrid w:linePitch="360"/>
        </w:sectPr>
      </w:pPr>
      <w:bookmarkStart w:id="66" w:name="_Toc72837735"/>
    </w:p>
    <w:p w:rsidR="0020263F" w:rsidRPr="00D201A2" w:rsidRDefault="001107E5" w:rsidP="00285991">
      <w:pPr>
        <w:pStyle w:val="3"/>
        <w:keepLines w:val="0"/>
        <w:widowControl w:val="0"/>
        <w:numPr>
          <w:ilvl w:val="2"/>
          <w:numId w:val="3"/>
        </w:numPr>
        <w:spacing w:after="120"/>
        <w:ind w:left="709" w:hanging="709"/>
        <w:jc w:val="center"/>
        <w:rPr>
          <w:rFonts w:ascii="Times New Roman" w:eastAsia="Times New Roman" w:hAnsi="Times New Roman" w:cs="Times New Roman"/>
          <w:color w:val="auto"/>
          <w:sz w:val="28"/>
          <w:szCs w:val="28"/>
          <w:lang w:eastAsia="ru-RU"/>
        </w:rPr>
      </w:pPr>
      <w:bookmarkStart w:id="67" w:name="_Toc164082032"/>
      <w:r w:rsidRPr="00D201A2">
        <w:rPr>
          <w:rFonts w:ascii="Times New Roman" w:eastAsia="Times New Roman" w:hAnsi="Times New Roman" w:cs="Times New Roman"/>
          <w:color w:val="auto"/>
          <w:sz w:val="28"/>
          <w:szCs w:val="28"/>
          <w:lang w:eastAsia="ru-RU"/>
        </w:rPr>
        <w:lastRenderedPageBreak/>
        <w:t>А</w:t>
      </w:r>
      <w:r w:rsidR="001C0C0F" w:rsidRPr="00D201A2">
        <w:rPr>
          <w:rFonts w:ascii="Times New Roman" w:eastAsia="Times New Roman" w:hAnsi="Times New Roman" w:cs="Times New Roman"/>
          <w:color w:val="auto"/>
          <w:sz w:val="28"/>
          <w:szCs w:val="28"/>
          <w:lang w:eastAsia="ru-RU"/>
        </w:rPr>
        <w:t xml:space="preserve">нализ территории </w:t>
      </w:r>
      <w:r w:rsidR="0020263F" w:rsidRPr="00D201A2">
        <w:rPr>
          <w:rFonts w:ascii="Times New Roman" w:eastAsia="Times New Roman" w:hAnsi="Times New Roman" w:cs="Times New Roman"/>
          <w:color w:val="auto"/>
          <w:sz w:val="28"/>
          <w:szCs w:val="28"/>
          <w:lang w:eastAsia="ru-RU"/>
        </w:rPr>
        <w:t>населенных пунктов, входящи</w:t>
      </w:r>
      <w:r w:rsidR="00DE719E" w:rsidRPr="00D201A2">
        <w:rPr>
          <w:rFonts w:ascii="Times New Roman" w:eastAsia="Times New Roman" w:hAnsi="Times New Roman" w:cs="Times New Roman"/>
          <w:color w:val="auto"/>
          <w:sz w:val="28"/>
          <w:szCs w:val="28"/>
          <w:lang w:eastAsia="ru-RU"/>
        </w:rPr>
        <w:t>х</w:t>
      </w:r>
      <w:r w:rsidR="0020263F" w:rsidRPr="00D201A2">
        <w:rPr>
          <w:rFonts w:ascii="Times New Roman" w:eastAsia="Times New Roman" w:hAnsi="Times New Roman" w:cs="Times New Roman"/>
          <w:color w:val="auto"/>
          <w:sz w:val="28"/>
          <w:szCs w:val="28"/>
          <w:lang w:eastAsia="ru-RU"/>
        </w:rPr>
        <w:t xml:space="preserve"> в состав </w:t>
      </w:r>
      <w:bookmarkEnd w:id="66"/>
      <w:r w:rsidR="00183C43" w:rsidRPr="00D201A2">
        <w:rPr>
          <w:rFonts w:ascii="Times New Roman" w:eastAsia="Times New Roman" w:hAnsi="Times New Roman" w:cs="Times New Roman"/>
          <w:color w:val="auto"/>
          <w:sz w:val="28"/>
          <w:szCs w:val="28"/>
          <w:lang w:eastAsia="ru-RU"/>
        </w:rPr>
        <w:t>муниципального образования</w:t>
      </w:r>
      <w:bookmarkEnd w:id="67"/>
    </w:p>
    <w:p w:rsidR="0020263F" w:rsidRPr="00224928" w:rsidRDefault="0020263F" w:rsidP="00285991">
      <w:pPr>
        <w:spacing w:before="240" w:after="0"/>
        <w:ind w:firstLine="709"/>
        <w:jc w:val="both"/>
        <w:rPr>
          <w:rFonts w:ascii="Times New Roman" w:eastAsia="Calibri" w:hAnsi="Times New Roman" w:cs="Times New Roman"/>
          <w:sz w:val="28"/>
          <w:szCs w:val="28"/>
        </w:rPr>
      </w:pPr>
      <w:r w:rsidRPr="00224928">
        <w:rPr>
          <w:rFonts w:ascii="Times New Roman" w:eastAsia="Calibri" w:hAnsi="Times New Roman" w:cs="Times New Roman"/>
          <w:sz w:val="28"/>
          <w:szCs w:val="28"/>
        </w:rPr>
        <w:t>Анализ планировочной организации территории является исходной базой для разработки проектных предложений по территориальному планированию и позволяет сделать принципиальные подходы к организации территории муниципального образования и перспективы его развития, обеспечить стабильность и устойчивость развития каркаса территории; выявить выделение главных и второстепенных планировочных осей и планировочных центров, функциональную основу пространственно-планировочной организации территории, место природного каркаса и исторического фактора в формировании планировочной структуры, роль природно-экологического потенциала территории, взаимосвязи системы расселения и планировочной структуры, вскрыть потенциальные возможности организации территории, в том числе скрытые резервы.</w:t>
      </w:r>
    </w:p>
    <w:p w:rsidR="000E1258" w:rsidRPr="00B653B7" w:rsidRDefault="00C14832" w:rsidP="000E1258">
      <w:pPr>
        <w:widowControl w:val="0"/>
        <w:spacing w:after="0"/>
        <w:ind w:firstLine="567"/>
        <w:jc w:val="both"/>
        <w:rPr>
          <w:rFonts w:ascii="Times New Roman" w:hAnsi="Times New Roman" w:cs="Times New Roman"/>
          <w:sz w:val="28"/>
          <w:szCs w:val="28"/>
        </w:rPr>
      </w:pPr>
      <w:r>
        <w:rPr>
          <w:rFonts w:ascii="Times New Roman" w:hAnsi="Times New Roman" w:cs="Times New Roman"/>
          <w:sz w:val="28"/>
          <w:szCs w:val="28"/>
        </w:rPr>
        <w:t>Территории 2</w:t>
      </w:r>
      <w:r w:rsidR="000E1258">
        <w:rPr>
          <w:rFonts w:ascii="Times New Roman" w:hAnsi="Times New Roman" w:cs="Times New Roman"/>
          <w:sz w:val="28"/>
          <w:szCs w:val="28"/>
        </w:rPr>
        <w:t xml:space="preserve"> населенных пунктов, </w:t>
      </w:r>
      <w:r w:rsidR="00B653B7">
        <w:rPr>
          <w:rFonts w:ascii="Times New Roman" w:hAnsi="Times New Roman" w:cs="Times New Roman"/>
          <w:sz w:val="28"/>
          <w:szCs w:val="28"/>
        </w:rPr>
        <w:t>сведения,</w:t>
      </w:r>
      <w:r w:rsidR="000E1258">
        <w:rPr>
          <w:rFonts w:ascii="Times New Roman" w:hAnsi="Times New Roman" w:cs="Times New Roman"/>
          <w:sz w:val="28"/>
          <w:szCs w:val="28"/>
        </w:rPr>
        <w:t xml:space="preserve"> о границе которых отсутствуют в ЕГРН определены в соответствии границ населенных пунктов, установленных </w:t>
      </w:r>
      <w:r w:rsidR="000E1258" w:rsidRPr="006F1D6F">
        <w:rPr>
          <w:rFonts w:ascii="Times New Roman" w:eastAsia="Calibri" w:hAnsi="Times New Roman" w:cs="Times New Roman"/>
          <w:sz w:val="28"/>
          <w:szCs w:val="28"/>
        </w:rPr>
        <w:t>генеральны</w:t>
      </w:r>
      <w:r w:rsidR="000E1258">
        <w:rPr>
          <w:rFonts w:ascii="Times New Roman" w:eastAsia="Calibri" w:hAnsi="Times New Roman" w:cs="Times New Roman"/>
          <w:sz w:val="28"/>
          <w:szCs w:val="28"/>
        </w:rPr>
        <w:t>м</w:t>
      </w:r>
      <w:r w:rsidR="000E1258" w:rsidRPr="006F1D6F">
        <w:rPr>
          <w:rFonts w:ascii="Times New Roman" w:eastAsia="Calibri" w:hAnsi="Times New Roman" w:cs="Times New Roman"/>
          <w:sz w:val="28"/>
          <w:szCs w:val="28"/>
        </w:rPr>
        <w:t xml:space="preserve"> план</w:t>
      </w:r>
      <w:r w:rsidR="000E1258">
        <w:rPr>
          <w:rFonts w:ascii="Times New Roman" w:eastAsia="Calibri" w:hAnsi="Times New Roman" w:cs="Times New Roman"/>
          <w:sz w:val="28"/>
          <w:szCs w:val="28"/>
        </w:rPr>
        <w:t>ом</w:t>
      </w:r>
      <w:r w:rsidR="000E1258" w:rsidRPr="006F1D6F">
        <w:rPr>
          <w:rFonts w:ascii="Times New Roman" w:eastAsia="Calibri" w:hAnsi="Times New Roman" w:cs="Times New Roman"/>
          <w:sz w:val="28"/>
          <w:szCs w:val="28"/>
        </w:rPr>
        <w:t xml:space="preserve"> </w:t>
      </w:r>
      <w:r w:rsidR="000E1258" w:rsidRPr="006F1D6F">
        <w:rPr>
          <w:rFonts w:ascii="Times New Roman" w:hAnsi="Times New Roman" w:cs="Times New Roman"/>
          <w:sz w:val="28"/>
          <w:szCs w:val="28"/>
        </w:rPr>
        <w:t xml:space="preserve">сельского поселения Желябовское </w:t>
      </w:r>
      <w:r w:rsidR="000E1258" w:rsidRPr="000E1258">
        <w:rPr>
          <w:rFonts w:ascii="Times New Roman" w:hAnsi="Times New Roman" w:cs="Times New Roman"/>
          <w:sz w:val="28"/>
          <w:szCs w:val="28"/>
        </w:rPr>
        <w:t xml:space="preserve">Устюженского муниципального района </w:t>
      </w:r>
      <w:r w:rsidR="000E1258" w:rsidRPr="000E1258">
        <w:rPr>
          <w:rFonts w:ascii="Times New Roman" w:eastAsia="Times New Roman" w:hAnsi="Times New Roman" w:cs="Times New Roman"/>
          <w:sz w:val="28"/>
          <w:szCs w:val="28"/>
          <w:lang w:eastAsia="ru-RU"/>
        </w:rPr>
        <w:t>Вологодской области</w:t>
      </w:r>
      <w:r w:rsidR="000E1258" w:rsidRPr="000E1258">
        <w:rPr>
          <w:rFonts w:ascii="Times New Roman" w:hAnsi="Times New Roman" w:cs="Times New Roman"/>
          <w:sz w:val="28"/>
          <w:szCs w:val="28"/>
        </w:rPr>
        <w:t>, утвержденны</w:t>
      </w:r>
      <w:r w:rsidR="00B653B7">
        <w:rPr>
          <w:rFonts w:ascii="Times New Roman" w:hAnsi="Times New Roman" w:cs="Times New Roman"/>
          <w:sz w:val="28"/>
          <w:szCs w:val="28"/>
        </w:rPr>
        <w:t xml:space="preserve">м </w:t>
      </w:r>
      <w:r w:rsidR="000E1258" w:rsidRPr="000E1258">
        <w:rPr>
          <w:rFonts w:ascii="Times New Roman" w:hAnsi="Times New Roman" w:cs="Times New Roman"/>
          <w:sz w:val="28"/>
          <w:szCs w:val="28"/>
        </w:rPr>
        <w:t xml:space="preserve">постановлением Правительства Вологодской области </w:t>
      </w:r>
      <w:r w:rsidR="000E1258" w:rsidRPr="00B653B7">
        <w:rPr>
          <w:rFonts w:ascii="Times New Roman" w:hAnsi="Times New Roman" w:cs="Times New Roman"/>
          <w:sz w:val="28"/>
          <w:szCs w:val="28"/>
        </w:rPr>
        <w:t>от 17 декабря 2012 года № 43.</w:t>
      </w:r>
    </w:p>
    <w:p w:rsidR="00814184" w:rsidRPr="00DB79CF" w:rsidRDefault="00814184" w:rsidP="00285991">
      <w:pPr>
        <w:spacing w:after="0"/>
        <w:ind w:firstLine="709"/>
        <w:jc w:val="both"/>
        <w:rPr>
          <w:rFonts w:ascii="Times New Roman" w:eastAsia="Calibri" w:hAnsi="Times New Roman" w:cs="Times New Roman"/>
          <w:sz w:val="28"/>
          <w:szCs w:val="28"/>
        </w:rPr>
      </w:pPr>
      <w:r w:rsidRPr="00DB79CF">
        <w:rPr>
          <w:rFonts w:ascii="Times New Roman" w:hAnsi="Times New Roman" w:cs="Times New Roman"/>
          <w:sz w:val="28"/>
          <w:szCs w:val="28"/>
        </w:rPr>
        <w:t>Перечень земельных участков</w:t>
      </w:r>
      <w:r w:rsidR="00332020" w:rsidRPr="00DB79CF">
        <w:rPr>
          <w:rFonts w:ascii="Times New Roman" w:hAnsi="Times New Roman" w:cs="Times New Roman"/>
          <w:sz w:val="28"/>
          <w:szCs w:val="28"/>
        </w:rPr>
        <w:t xml:space="preserve"> </w:t>
      </w:r>
      <w:r w:rsidR="00332020" w:rsidRPr="00DB79CF">
        <w:rPr>
          <w:rFonts w:ascii="Times New Roman" w:eastAsia="Calibri" w:hAnsi="Times New Roman" w:cs="Times New Roman"/>
          <w:sz w:val="28"/>
          <w:szCs w:val="28"/>
        </w:rPr>
        <w:t>(территорий)</w:t>
      </w:r>
      <w:r w:rsidRPr="00DB79CF">
        <w:rPr>
          <w:rFonts w:ascii="Times New Roman" w:hAnsi="Times New Roman" w:cs="Times New Roman"/>
          <w:sz w:val="28"/>
          <w:szCs w:val="28"/>
        </w:rPr>
        <w:t xml:space="preserve">, которые пересекают существующие границы населенных пунктов, </w:t>
      </w:r>
      <w:r w:rsidR="000E1258" w:rsidRPr="00DB79CF">
        <w:rPr>
          <w:rFonts w:ascii="Times New Roman" w:hAnsi="Times New Roman" w:cs="Times New Roman"/>
          <w:sz w:val="28"/>
          <w:szCs w:val="28"/>
        </w:rPr>
        <w:t xml:space="preserve">а также сведения </w:t>
      </w:r>
      <w:r w:rsidR="000E1258" w:rsidRPr="00DB79CF">
        <w:rPr>
          <w:rFonts w:ascii="Times New Roman" w:eastAsia="Calibri" w:hAnsi="Times New Roman" w:cs="Times New Roman"/>
          <w:sz w:val="28"/>
          <w:szCs w:val="28"/>
        </w:rPr>
        <w:t xml:space="preserve">о границах земельных участков, с категорией земли населенных </w:t>
      </w:r>
      <w:r w:rsidR="00DB79CF" w:rsidRPr="00DB79CF">
        <w:rPr>
          <w:rFonts w:ascii="Times New Roman" w:eastAsia="Calibri" w:hAnsi="Times New Roman" w:cs="Times New Roman"/>
          <w:sz w:val="28"/>
          <w:szCs w:val="28"/>
        </w:rPr>
        <w:t>пунктов, расположенных</w:t>
      </w:r>
      <w:r w:rsidR="000E1258" w:rsidRPr="00DB79CF">
        <w:rPr>
          <w:rFonts w:ascii="Times New Roman" w:eastAsia="Calibri" w:hAnsi="Times New Roman" w:cs="Times New Roman"/>
          <w:sz w:val="28"/>
          <w:szCs w:val="28"/>
        </w:rPr>
        <w:t xml:space="preserve"> полностью за границами населенных пунктов </w:t>
      </w:r>
      <w:r w:rsidRPr="00DB79CF">
        <w:rPr>
          <w:rFonts w:ascii="Times New Roman" w:hAnsi="Times New Roman" w:cs="Times New Roman"/>
          <w:sz w:val="28"/>
          <w:szCs w:val="28"/>
        </w:rPr>
        <w:t>и предложения генерального плана</w:t>
      </w:r>
      <w:r w:rsidRPr="00DB79CF">
        <w:rPr>
          <w:rFonts w:ascii="Times New Roman" w:eastAsia="Calibri" w:hAnsi="Times New Roman" w:cs="Times New Roman"/>
          <w:sz w:val="28"/>
          <w:szCs w:val="28"/>
        </w:rPr>
        <w:t>, приведен</w:t>
      </w:r>
      <w:r w:rsidR="00DB79CF" w:rsidRPr="00DB79CF">
        <w:rPr>
          <w:rFonts w:ascii="Times New Roman" w:eastAsia="Calibri" w:hAnsi="Times New Roman" w:cs="Times New Roman"/>
          <w:sz w:val="28"/>
          <w:szCs w:val="28"/>
        </w:rPr>
        <w:t>ы</w:t>
      </w:r>
      <w:r w:rsidRPr="00DB79CF">
        <w:rPr>
          <w:rFonts w:ascii="Times New Roman" w:eastAsia="Calibri" w:hAnsi="Times New Roman" w:cs="Times New Roman"/>
          <w:sz w:val="28"/>
          <w:szCs w:val="28"/>
        </w:rPr>
        <w:t xml:space="preserve"> в таблице 4.3.3</w:t>
      </w:r>
      <w:r w:rsidR="000E1258" w:rsidRPr="00DB79CF">
        <w:rPr>
          <w:rFonts w:ascii="Times New Roman" w:eastAsia="Calibri" w:hAnsi="Times New Roman" w:cs="Times New Roman"/>
          <w:sz w:val="28"/>
          <w:szCs w:val="28"/>
        </w:rPr>
        <w:t>.1</w:t>
      </w:r>
      <w:r w:rsidRPr="00DB79CF">
        <w:rPr>
          <w:rFonts w:ascii="Times New Roman" w:eastAsia="Calibri" w:hAnsi="Times New Roman" w:cs="Times New Roman"/>
          <w:sz w:val="28"/>
          <w:szCs w:val="28"/>
        </w:rPr>
        <w:t xml:space="preserve">. </w:t>
      </w:r>
    </w:p>
    <w:p w:rsidR="00814184" w:rsidRPr="003637C5" w:rsidRDefault="00814184" w:rsidP="00F14829">
      <w:pPr>
        <w:spacing w:after="0" w:line="360" w:lineRule="auto"/>
        <w:ind w:firstLine="709"/>
        <w:jc w:val="both"/>
        <w:rPr>
          <w:rFonts w:ascii="Times New Roman" w:eastAsia="Calibri" w:hAnsi="Times New Roman" w:cs="Times New Roman"/>
          <w:color w:val="FF0000"/>
          <w:sz w:val="28"/>
          <w:szCs w:val="28"/>
          <w:highlight w:val="green"/>
        </w:rPr>
        <w:sectPr w:rsidR="00814184" w:rsidRPr="003637C5" w:rsidSect="00992045">
          <w:footnotePr>
            <w:numRestart w:val="eachPage"/>
          </w:footnotePr>
          <w:pgSz w:w="11906" w:h="16838"/>
          <w:pgMar w:top="1134" w:right="566" w:bottom="851" w:left="1418" w:header="709" w:footer="709" w:gutter="0"/>
          <w:pgNumType w:start="44"/>
          <w:cols w:space="708"/>
          <w:titlePg/>
          <w:docGrid w:linePitch="360"/>
        </w:sectPr>
      </w:pPr>
    </w:p>
    <w:p w:rsidR="00F219C1" w:rsidRPr="00E0476F" w:rsidRDefault="00F219C1" w:rsidP="00285991">
      <w:pPr>
        <w:ind w:left="709" w:hanging="709"/>
        <w:jc w:val="right"/>
        <w:rPr>
          <w:rFonts w:ascii="Times New Roman" w:eastAsia="Times New Roman" w:hAnsi="Times New Roman" w:cs="Times New Roman"/>
          <w:sz w:val="28"/>
          <w:szCs w:val="28"/>
          <w:lang w:eastAsia="ru-RU"/>
        </w:rPr>
      </w:pPr>
      <w:r w:rsidRPr="00E0476F">
        <w:rPr>
          <w:rFonts w:ascii="Times New Roman" w:eastAsia="Calibri" w:hAnsi="Times New Roman" w:cs="Times New Roman"/>
          <w:sz w:val="28"/>
          <w:szCs w:val="28"/>
        </w:rPr>
        <w:lastRenderedPageBreak/>
        <w:t>Таблица</w:t>
      </w:r>
      <w:r w:rsidR="0020263F" w:rsidRPr="00E0476F">
        <w:rPr>
          <w:rFonts w:ascii="Times New Roman" w:eastAsia="Calibri" w:hAnsi="Times New Roman" w:cs="Times New Roman"/>
          <w:sz w:val="28"/>
          <w:szCs w:val="28"/>
        </w:rPr>
        <w:t xml:space="preserve"> </w:t>
      </w:r>
      <w:r w:rsidR="00273E75" w:rsidRPr="00E0476F">
        <w:rPr>
          <w:rFonts w:ascii="Times New Roman" w:eastAsia="Times New Roman" w:hAnsi="Times New Roman" w:cs="Times New Roman"/>
          <w:sz w:val="28"/>
          <w:szCs w:val="28"/>
          <w:lang w:eastAsia="ru-RU"/>
        </w:rPr>
        <w:t>4.</w:t>
      </w:r>
      <w:r w:rsidR="009B31CC" w:rsidRPr="00E0476F">
        <w:rPr>
          <w:rFonts w:ascii="Times New Roman" w:eastAsia="Times New Roman" w:hAnsi="Times New Roman" w:cs="Times New Roman"/>
          <w:sz w:val="28"/>
          <w:szCs w:val="28"/>
          <w:lang w:eastAsia="ru-RU"/>
        </w:rPr>
        <w:t>3</w:t>
      </w:r>
      <w:r w:rsidR="00273E75" w:rsidRPr="00E0476F">
        <w:rPr>
          <w:rFonts w:ascii="Times New Roman" w:eastAsia="Times New Roman" w:hAnsi="Times New Roman" w:cs="Times New Roman"/>
          <w:sz w:val="28"/>
          <w:szCs w:val="28"/>
          <w:lang w:eastAsia="ru-RU"/>
        </w:rPr>
        <w:t>.3.1</w:t>
      </w:r>
    </w:p>
    <w:p w:rsidR="00051C97" w:rsidRDefault="00E0476F" w:rsidP="00285991">
      <w:pPr>
        <w:spacing w:line="240" w:lineRule="auto"/>
        <w:ind w:left="709" w:hanging="709"/>
        <w:jc w:val="center"/>
        <w:rPr>
          <w:rFonts w:ascii="Times New Roman" w:eastAsia="Calibri" w:hAnsi="Times New Roman" w:cs="Times New Roman"/>
          <w:sz w:val="28"/>
          <w:szCs w:val="28"/>
        </w:rPr>
      </w:pPr>
      <w:r w:rsidRPr="00DB79CF">
        <w:rPr>
          <w:rFonts w:ascii="Times New Roman" w:hAnsi="Times New Roman" w:cs="Times New Roman"/>
          <w:sz w:val="28"/>
          <w:szCs w:val="28"/>
        </w:rPr>
        <w:t xml:space="preserve">Перечень земельных участков </w:t>
      </w:r>
      <w:r w:rsidRPr="00DB79CF">
        <w:rPr>
          <w:rFonts w:ascii="Times New Roman" w:eastAsia="Calibri" w:hAnsi="Times New Roman" w:cs="Times New Roman"/>
          <w:sz w:val="28"/>
          <w:szCs w:val="28"/>
        </w:rPr>
        <w:t>(территорий)</w:t>
      </w:r>
      <w:r w:rsidRPr="00DB79CF">
        <w:rPr>
          <w:rFonts w:ascii="Times New Roman" w:hAnsi="Times New Roman" w:cs="Times New Roman"/>
          <w:sz w:val="28"/>
          <w:szCs w:val="28"/>
        </w:rPr>
        <w:t xml:space="preserve">, которые пересекают существующие границы населенных пунктов, а также сведения </w:t>
      </w:r>
      <w:r w:rsidRPr="00DB79CF">
        <w:rPr>
          <w:rFonts w:ascii="Times New Roman" w:eastAsia="Calibri" w:hAnsi="Times New Roman" w:cs="Times New Roman"/>
          <w:sz w:val="28"/>
          <w:szCs w:val="28"/>
        </w:rPr>
        <w:t>о границах земельных участков, с категорией земли населенных пунктов, расположенных полностью за границами населенных пунктов</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2551"/>
        <w:gridCol w:w="1985"/>
        <w:gridCol w:w="1701"/>
        <w:gridCol w:w="2268"/>
        <w:gridCol w:w="1701"/>
        <w:gridCol w:w="1843"/>
      </w:tblGrid>
      <w:tr w:rsidR="00085645" w:rsidRPr="006A6BCB" w:rsidTr="00085645">
        <w:trPr>
          <w:trHeight w:val="458"/>
          <w:tblHeader/>
        </w:trPr>
        <w:tc>
          <w:tcPr>
            <w:tcW w:w="426" w:type="dxa"/>
            <w:vMerge w:val="restart"/>
            <w:tcBorders>
              <w:bottom w:val="nil"/>
            </w:tcBorders>
            <w:shd w:val="clear" w:color="auto" w:fill="auto"/>
            <w:noWrap/>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w:t>
            </w:r>
          </w:p>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п/п</w:t>
            </w:r>
          </w:p>
        </w:tc>
        <w:tc>
          <w:tcPr>
            <w:tcW w:w="2268" w:type="dxa"/>
            <w:vMerge w:val="restart"/>
            <w:tcBorders>
              <w:bottom w:val="nil"/>
            </w:tcBorders>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Кадастровый номер</w:t>
            </w:r>
          </w:p>
        </w:tc>
        <w:tc>
          <w:tcPr>
            <w:tcW w:w="2551" w:type="dxa"/>
            <w:vMerge w:val="restart"/>
            <w:tcBorders>
              <w:bottom w:val="nil"/>
            </w:tcBorders>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Адрес</w:t>
            </w:r>
          </w:p>
        </w:tc>
        <w:tc>
          <w:tcPr>
            <w:tcW w:w="1985" w:type="dxa"/>
            <w:vMerge w:val="restart"/>
            <w:tcBorders>
              <w:bottom w:val="nil"/>
            </w:tcBorders>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Категория земель,</w:t>
            </w:r>
          </w:p>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разрешенное использование по документам</w:t>
            </w:r>
          </w:p>
        </w:tc>
        <w:tc>
          <w:tcPr>
            <w:tcW w:w="1701" w:type="dxa"/>
            <w:vMerge w:val="restart"/>
            <w:tcBorders>
              <w:bottom w:val="nil"/>
            </w:tcBorders>
            <w:shd w:val="clear" w:color="auto" w:fill="auto"/>
            <w:noWrap/>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Номер и дата выписки из ГКН</w:t>
            </w:r>
          </w:p>
        </w:tc>
        <w:tc>
          <w:tcPr>
            <w:tcW w:w="2268" w:type="dxa"/>
            <w:vMerge w:val="restart"/>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Площадь по документам</w:t>
            </w:r>
          </w:p>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кв.м.</w:t>
            </w:r>
          </w:p>
        </w:tc>
        <w:tc>
          <w:tcPr>
            <w:tcW w:w="3544" w:type="dxa"/>
            <w:gridSpan w:val="2"/>
            <w:tcBorders>
              <w:bottom w:val="single" w:sz="4" w:space="0" w:color="auto"/>
            </w:tcBorders>
            <w:shd w:val="clear" w:color="auto" w:fill="auto"/>
            <w:noWrap/>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Площади  объектов недвижимости/частей объектов недвижимости, формирующих территорию населенного пункта</w:t>
            </w:r>
          </w:p>
        </w:tc>
      </w:tr>
      <w:tr w:rsidR="00085645" w:rsidRPr="00110C16" w:rsidTr="00085645">
        <w:trPr>
          <w:trHeight w:val="457"/>
          <w:tblHeader/>
        </w:trPr>
        <w:tc>
          <w:tcPr>
            <w:tcW w:w="426" w:type="dxa"/>
            <w:vMerge/>
            <w:tcBorders>
              <w:top w:val="single" w:sz="4" w:space="0" w:color="auto"/>
              <w:bottom w:val="nil"/>
            </w:tcBorders>
            <w:shd w:val="clear" w:color="auto" w:fill="auto"/>
            <w:noWrap/>
            <w:vAlign w:val="center"/>
          </w:tcPr>
          <w:p w:rsidR="00085645" w:rsidRPr="00110C16" w:rsidRDefault="00085645" w:rsidP="00085645">
            <w:pPr>
              <w:spacing w:after="0" w:line="0" w:lineRule="atLeast"/>
              <w:jc w:val="center"/>
              <w:rPr>
                <w:rFonts w:ascii="Times New Roman" w:hAnsi="Times New Roman" w:cs="Times New Roman"/>
                <w:color w:val="FF0000"/>
                <w:sz w:val="20"/>
                <w:szCs w:val="20"/>
              </w:rPr>
            </w:pPr>
          </w:p>
        </w:tc>
        <w:tc>
          <w:tcPr>
            <w:tcW w:w="2268" w:type="dxa"/>
            <w:vMerge/>
            <w:tcBorders>
              <w:top w:val="single" w:sz="4" w:space="0" w:color="auto"/>
              <w:bottom w:val="nil"/>
            </w:tcBorders>
            <w:vAlign w:val="center"/>
          </w:tcPr>
          <w:p w:rsidR="00085645" w:rsidRPr="00110C16" w:rsidRDefault="00085645" w:rsidP="00085645">
            <w:pPr>
              <w:spacing w:after="0" w:line="0" w:lineRule="atLeast"/>
              <w:jc w:val="center"/>
              <w:rPr>
                <w:rFonts w:ascii="Times New Roman" w:hAnsi="Times New Roman" w:cs="Times New Roman"/>
                <w:color w:val="FF0000"/>
                <w:sz w:val="20"/>
                <w:szCs w:val="20"/>
              </w:rPr>
            </w:pPr>
          </w:p>
        </w:tc>
        <w:tc>
          <w:tcPr>
            <w:tcW w:w="2551" w:type="dxa"/>
            <w:vMerge/>
            <w:tcBorders>
              <w:top w:val="single" w:sz="4" w:space="0" w:color="auto"/>
              <w:bottom w:val="nil"/>
            </w:tcBorders>
            <w:vAlign w:val="center"/>
          </w:tcPr>
          <w:p w:rsidR="00085645" w:rsidRPr="00110C16" w:rsidRDefault="00085645" w:rsidP="00085645">
            <w:pPr>
              <w:spacing w:after="0" w:line="0" w:lineRule="atLeast"/>
              <w:jc w:val="center"/>
              <w:rPr>
                <w:rFonts w:ascii="Times New Roman" w:hAnsi="Times New Roman" w:cs="Times New Roman"/>
                <w:color w:val="FF0000"/>
                <w:sz w:val="20"/>
                <w:szCs w:val="20"/>
              </w:rPr>
            </w:pPr>
          </w:p>
        </w:tc>
        <w:tc>
          <w:tcPr>
            <w:tcW w:w="1985" w:type="dxa"/>
            <w:vMerge/>
            <w:tcBorders>
              <w:top w:val="single" w:sz="4" w:space="0" w:color="auto"/>
              <w:bottom w:val="nil"/>
            </w:tcBorders>
            <w:vAlign w:val="center"/>
          </w:tcPr>
          <w:p w:rsidR="00085645" w:rsidRPr="00110C16" w:rsidRDefault="00085645" w:rsidP="00085645">
            <w:pPr>
              <w:spacing w:after="0" w:line="0" w:lineRule="atLeast"/>
              <w:jc w:val="center"/>
              <w:rPr>
                <w:rFonts w:ascii="Times New Roman" w:hAnsi="Times New Roman" w:cs="Times New Roman"/>
                <w:color w:val="FF0000"/>
                <w:sz w:val="20"/>
                <w:szCs w:val="20"/>
              </w:rPr>
            </w:pPr>
          </w:p>
        </w:tc>
        <w:tc>
          <w:tcPr>
            <w:tcW w:w="1701" w:type="dxa"/>
            <w:vMerge/>
            <w:tcBorders>
              <w:top w:val="single" w:sz="4" w:space="0" w:color="auto"/>
              <w:bottom w:val="nil"/>
            </w:tcBorders>
            <w:shd w:val="clear" w:color="auto" w:fill="auto"/>
            <w:noWrap/>
            <w:vAlign w:val="center"/>
          </w:tcPr>
          <w:p w:rsidR="00085645" w:rsidRPr="00110C16" w:rsidRDefault="00085645" w:rsidP="00085645">
            <w:pPr>
              <w:spacing w:after="0" w:line="0" w:lineRule="atLeast"/>
              <w:jc w:val="center"/>
              <w:rPr>
                <w:rFonts w:ascii="Times New Roman" w:hAnsi="Times New Roman" w:cs="Times New Roman"/>
                <w:color w:val="FF0000"/>
                <w:sz w:val="20"/>
                <w:szCs w:val="20"/>
              </w:rPr>
            </w:pPr>
          </w:p>
        </w:tc>
        <w:tc>
          <w:tcPr>
            <w:tcW w:w="2268" w:type="dxa"/>
            <w:vMerge/>
            <w:tcBorders>
              <w:bottom w:val="nil"/>
            </w:tcBorders>
            <w:vAlign w:val="center"/>
          </w:tcPr>
          <w:p w:rsidR="00085645" w:rsidRPr="00110C16" w:rsidRDefault="00085645" w:rsidP="00085645">
            <w:pPr>
              <w:spacing w:after="0" w:line="0" w:lineRule="atLeast"/>
              <w:jc w:val="center"/>
              <w:rPr>
                <w:rFonts w:ascii="Times New Roman" w:hAnsi="Times New Roman" w:cs="Times New Roman"/>
                <w:color w:val="FF0000"/>
                <w:sz w:val="20"/>
                <w:szCs w:val="20"/>
              </w:rPr>
            </w:pPr>
          </w:p>
        </w:tc>
        <w:tc>
          <w:tcPr>
            <w:tcW w:w="1701" w:type="dxa"/>
            <w:tcBorders>
              <w:top w:val="single" w:sz="4" w:space="0" w:color="auto"/>
              <w:bottom w:val="nil"/>
            </w:tcBorders>
            <w:shd w:val="clear" w:color="auto" w:fill="auto"/>
            <w:noWrap/>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включаемые</w:t>
            </w:r>
          </w:p>
        </w:tc>
        <w:tc>
          <w:tcPr>
            <w:tcW w:w="1843" w:type="dxa"/>
            <w:tcBorders>
              <w:top w:val="single" w:sz="4" w:space="0" w:color="auto"/>
              <w:bottom w:val="nil"/>
            </w:tcBorders>
            <w:vAlign w:val="center"/>
          </w:tcPr>
          <w:p w:rsidR="00085645" w:rsidRPr="006A6BCB" w:rsidRDefault="00085645" w:rsidP="00085645">
            <w:pPr>
              <w:spacing w:after="0" w:line="0" w:lineRule="atLeast"/>
              <w:jc w:val="center"/>
              <w:rPr>
                <w:rFonts w:ascii="Times New Roman" w:hAnsi="Times New Roman" w:cs="Times New Roman"/>
                <w:sz w:val="20"/>
                <w:szCs w:val="20"/>
              </w:rPr>
            </w:pPr>
            <w:r w:rsidRPr="006A6BCB">
              <w:rPr>
                <w:rFonts w:ascii="Times New Roman" w:hAnsi="Times New Roman" w:cs="Times New Roman"/>
                <w:sz w:val="20"/>
                <w:szCs w:val="20"/>
              </w:rPr>
              <w:t>исключаемые</w:t>
            </w:r>
          </w:p>
        </w:tc>
      </w:tr>
    </w:tbl>
    <w:tbl>
      <w:tblPr>
        <w:tblStyle w:val="a5"/>
        <w:tblW w:w="0" w:type="auto"/>
        <w:tblInd w:w="-34" w:type="dxa"/>
        <w:tblLayout w:type="fixed"/>
        <w:tblLook w:val="04A0" w:firstRow="1" w:lastRow="0" w:firstColumn="1" w:lastColumn="0" w:noHBand="0" w:noVBand="1"/>
      </w:tblPr>
      <w:tblGrid>
        <w:gridCol w:w="426"/>
        <w:gridCol w:w="2268"/>
        <w:gridCol w:w="2551"/>
        <w:gridCol w:w="1985"/>
        <w:gridCol w:w="1701"/>
        <w:gridCol w:w="2268"/>
        <w:gridCol w:w="1701"/>
        <w:gridCol w:w="1843"/>
      </w:tblGrid>
      <w:tr w:rsidR="008474C1" w:rsidRPr="008474C1" w:rsidTr="001E53C7">
        <w:trPr>
          <w:tblHeader/>
        </w:trPr>
        <w:tc>
          <w:tcPr>
            <w:tcW w:w="426" w:type="dxa"/>
          </w:tcPr>
          <w:p w:rsidR="008474C1" w:rsidRPr="008474C1" w:rsidRDefault="008474C1" w:rsidP="00285991">
            <w:pPr>
              <w:jc w:val="center"/>
              <w:rPr>
                <w:rFonts w:eastAsia="Calibri"/>
              </w:rPr>
            </w:pPr>
            <w:r w:rsidRPr="008474C1">
              <w:rPr>
                <w:rFonts w:eastAsia="Calibri"/>
              </w:rPr>
              <w:t>1</w:t>
            </w:r>
          </w:p>
        </w:tc>
        <w:tc>
          <w:tcPr>
            <w:tcW w:w="2268" w:type="dxa"/>
          </w:tcPr>
          <w:p w:rsidR="008474C1" w:rsidRPr="008474C1" w:rsidRDefault="008474C1" w:rsidP="00285991">
            <w:pPr>
              <w:jc w:val="center"/>
              <w:rPr>
                <w:rFonts w:eastAsia="Calibri"/>
              </w:rPr>
            </w:pPr>
            <w:r>
              <w:rPr>
                <w:rFonts w:eastAsia="Calibri"/>
              </w:rPr>
              <w:t>2</w:t>
            </w:r>
          </w:p>
        </w:tc>
        <w:tc>
          <w:tcPr>
            <w:tcW w:w="2551" w:type="dxa"/>
          </w:tcPr>
          <w:p w:rsidR="008474C1" w:rsidRPr="008474C1" w:rsidRDefault="008474C1" w:rsidP="00285991">
            <w:pPr>
              <w:jc w:val="center"/>
              <w:rPr>
                <w:rFonts w:eastAsia="Calibri"/>
              </w:rPr>
            </w:pPr>
            <w:r>
              <w:rPr>
                <w:rFonts w:eastAsia="Calibri"/>
              </w:rPr>
              <w:t>3</w:t>
            </w:r>
          </w:p>
        </w:tc>
        <w:tc>
          <w:tcPr>
            <w:tcW w:w="1985" w:type="dxa"/>
          </w:tcPr>
          <w:p w:rsidR="008474C1" w:rsidRPr="008474C1" w:rsidRDefault="008474C1" w:rsidP="00285991">
            <w:pPr>
              <w:jc w:val="center"/>
              <w:rPr>
                <w:rFonts w:eastAsia="Calibri"/>
              </w:rPr>
            </w:pPr>
            <w:r>
              <w:rPr>
                <w:rFonts w:eastAsia="Calibri"/>
              </w:rPr>
              <w:t>4</w:t>
            </w:r>
          </w:p>
        </w:tc>
        <w:tc>
          <w:tcPr>
            <w:tcW w:w="1701" w:type="dxa"/>
          </w:tcPr>
          <w:p w:rsidR="008474C1" w:rsidRPr="008474C1" w:rsidRDefault="008474C1" w:rsidP="00285991">
            <w:pPr>
              <w:jc w:val="center"/>
              <w:rPr>
                <w:rFonts w:eastAsia="Calibri"/>
              </w:rPr>
            </w:pPr>
            <w:r>
              <w:rPr>
                <w:rFonts w:eastAsia="Calibri"/>
              </w:rPr>
              <w:t>5</w:t>
            </w:r>
          </w:p>
        </w:tc>
        <w:tc>
          <w:tcPr>
            <w:tcW w:w="2268" w:type="dxa"/>
          </w:tcPr>
          <w:p w:rsidR="008474C1" w:rsidRPr="008474C1" w:rsidRDefault="008474C1" w:rsidP="00285991">
            <w:pPr>
              <w:jc w:val="center"/>
              <w:rPr>
                <w:rFonts w:eastAsia="Calibri"/>
              </w:rPr>
            </w:pPr>
            <w:r>
              <w:rPr>
                <w:rFonts w:eastAsia="Calibri"/>
              </w:rPr>
              <w:t>6</w:t>
            </w:r>
          </w:p>
        </w:tc>
        <w:tc>
          <w:tcPr>
            <w:tcW w:w="1701" w:type="dxa"/>
          </w:tcPr>
          <w:p w:rsidR="008474C1" w:rsidRPr="008474C1" w:rsidRDefault="008474C1" w:rsidP="00285991">
            <w:pPr>
              <w:jc w:val="center"/>
              <w:rPr>
                <w:rFonts w:eastAsia="Calibri"/>
              </w:rPr>
            </w:pPr>
            <w:r>
              <w:rPr>
                <w:rFonts w:eastAsia="Calibri"/>
              </w:rPr>
              <w:t>7</w:t>
            </w:r>
          </w:p>
        </w:tc>
        <w:tc>
          <w:tcPr>
            <w:tcW w:w="1843" w:type="dxa"/>
          </w:tcPr>
          <w:p w:rsidR="008474C1" w:rsidRPr="008474C1" w:rsidRDefault="008474C1" w:rsidP="00285991">
            <w:pPr>
              <w:jc w:val="center"/>
              <w:rPr>
                <w:rFonts w:eastAsia="Calibri"/>
              </w:rPr>
            </w:pPr>
            <w:r>
              <w:rPr>
                <w:rFonts w:eastAsia="Calibri"/>
              </w:rPr>
              <w:t>8</w:t>
            </w:r>
          </w:p>
        </w:tc>
      </w:tr>
      <w:tr w:rsidR="00D66EE0" w:rsidRPr="008474C1" w:rsidTr="009B7E9E">
        <w:tc>
          <w:tcPr>
            <w:tcW w:w="426" w:type="dxa"/>
            <w:vMerge w:val="restart"/>
          </w:tcPr>
          <w:p w:rsidR="00D66EE0" w:rsidRPr="008474C1" w:rsidRDefault="00D66EE0" w:rsidP="00285991">
            <w:pPr>
              <w:jc w:val="center"/>
              <w:rPr>
                <w:rFonts w:eastAsia="Calibri"/>
              </w:rPr>
            </w:pPr>
            <w:r>
              <w:rPr>
                <w:rFonts w:eastAsia="Calibri"/>
              </w:rPr>
              <w:t>1</w:t>
            </w:r>
          </w:p>
        </w:tc>
        <w:tc>
          <w:tcPr>
            <w:tcW w:w="14317" w:type="dxa"/>
            <w:gridSpan w:val="7"/>
          </w:tcPr>
          <w:p w:rsidR="00D66EE0" w:rsidRPr="008474C1" w:rsidRDefault="00D66EE0" w:rsidP="009B7E9E">
            <w:pPr>
              <w:rPr>
                <w:rFonts w:eastAsia="Calibri"/>
              </w:rPr>
            </w:pPr>
            <w:r w:rsidRPr="00831C9F">
              <w:rPr>
                <w:iCs/>
              </w:rPr>
              <w:t>посёлок имени Желябова</w:t>
            </w:r>
          </w:p>
        </w:tc>
      </w:tr>
      <w:tr w:rsidR="001F1140" w:rsidRPr="008474C1" w:rsidTr="001F1140">
        <w:trPr>
          <w:trHeight w:val="1190"/>
        </w:trPr>
        <w:tc>
          <w:tcPr>
            <w:tcW w:w="426" w:type="dxa"/>
            <w:vMerge/>
          </w:tcPr>
          <w:p w:rsidR="001F1140" w:rsidRDefault="001F1140" w:rsidP="00285991">
            <w:pPr>
              <w:jc w:val="center"/>
              <w:rPr>
                <w:rFonts w:eastAsia="Calibri"/>
              </w:rPr>
            </w:pPr>
          </w:p>
        </w:tc>
        <w:tc>
          <w:tcPr>
            <w:tcW w:w="2268" w:type="dxa"/>
          </w:tcPr>
          <w:p w:rsidR="001F1140" w:rsidRPr="001F1140" w:rsidRDefault="001F1140" w:rsidP="008474C1">
            <w:pPr>
              <w:rPr>
                <w:iCs/>
              </w:rPr>
            </w:pPr>
            <w:r w:rsidRPr="001F1140">
              <w:rPr>
                <w:iCs/>
              </w:rPr>
              <w:t>35:19:0304002:134</w:t>
            </w:r>
          </w:p>
        </w:tc>
        <w:tc>
          <w:tcPr>
            <w:tcW w:w="2551" w:type="dxa"/>
          </w:tcPr>
          <w:p w:rsidR="001F1140" w:rsidRPr="001F1140" w:rsidRDefault="001F1140" w:rsidP="00285991">
            <w:pPr>
              <w:jc w:val="center"/>
              <w:rPr>
                <w:rFonts w:eastAsia="Calibri"/>
              </w:rPr>
            </w:pPr>
            <w:r w:rsidRPr="001F1140">
              <w:rPr>
                <w:rFonts w:eastAsia="Calibri"/>
              </w:rPr>
              <w:t>Вологодская область, р-н. Устюженский, п. имени Желябова, ул. Большая Окунёвская, д. 18 д</w:t>
            </w:r>
          </w:p>
        </w:tc>
        <w:tc>
          <w:tcPr>
            <w:tcW w:w="1985" w:type="dxa"/>
          </w:tcPr>
          <w:p w:rsidR="001F1140" w:rsidRPr="001F1140" w:rsidRDefault="001F1140" w:rsidP="00285991">
            <w:pPr>
              <w:jc w:val="center"/>
              <w:rPr>
                <w:rFonts w:eastAsia="Calibri"/>
              </w:rPr>
            </w:pPr>
            <w:r w:rsidRPr="001F1140">
              <w:rPr>
                <w:rFonts w:eastAsia="Calibri"/>
              </w:rPr>
              <w:t>Земли населенных пунктов, для ведения личного подсобного хозяйства</w:t>
            </w:r>
          </w:p>
        </w:tc>
        <w:tc>
          <w:tcPr>
            <w:tcW w:w="1701" w:type="dxa"/>
          </w:tcPr>
          <w:p w:rsidR="001F1140" w:rsidRPr="001F1140" w:rsidRDefault="001F1140" w:rsidP="00285991">
            <w:pPr>
              <w:jc w:val="center"/>
              <w:rPr>
                <w:rFonts w:eastAsia="Calibri"/>
              </w:rPr>
            </w:pPr>
            <w:r w:rsidRPr="001F1140">
              <w:rPr>
                <w:rFonts w:eastAsia="Calibri"/>
              </w:rPr>
              <w:t>КУВИ-001/2023-58154088 от 09.03.2023</w:t>
            </w:r>
          </w:p>
        </w:tc>
        <w:tc>
          <w:tcPr>
            <w:tcW w:w="2268" w:type="dxa"/>
          </w:tcPr>
          <w:p w:rsidR="001F1140" w:rsidRPr="001F1140" w:rsidRDefault="001F1140" w:rsidP="00285991">
            <w:pPr>
              <w:jc w:val="center"/>
              <w:rPr>
                <w:rFonts w:eastAsia="Calibri"/>
              </w:rPr>
            </w:pPr>
            <w:r w:rsidRPr="001F1140">
              <w:rPr>
                <w:rFonts w:eastAsia="Calibri"/>
              </w:rPr>
              <w:t>1990,00</w:t>
            </w:r>
          </w:p>
        </w:tc>
        <w:tc>
          <w:tcPr>
            <w:tcW w:w="1701" w:type="dxa"/>
          </w:tcPr>
          <w:p w:rsidR="001F1140" w:rsidRPr="001F1140" w:rsidRDefault="001F1140" w:rsidP="00285991">
            <w:pPr>
              <w:jc w:val="center"/>
              <w:rPr>
                <w:rFonts w:eastAsia="Calibri"/>
              </w:rPr>
            </w:pPr>
            <w:r w:rsidRPr="001F1140">
              <w:rPr>
                <w:rFonts w:eastAsia="Calibri"/>
              </w:rPr>
              <w:t>525,25</w:t>
            </w:r>
          </w:p>
        </w:tc>
        <w:tc>
          <w:tcPr>
            <w:tcW w:w="1843" w:type="dxa"/>
          </w:tcPr>
          <w:p w:rsidR="001F1140" w:rsidRPr="008474C1" w:rsidRDefault="001F1140" w:rsidP="00285991">
            <w:pPr>
              <w:jc w:val="center"/>
              <w:rPr>
                <w:rFonts w:eastAsia="Calibri"/>
              </w:rPr>
            </w:pPr>
            <w:r>
              <w:rPr>
                <w:rFonts w:eastAsia="Calibri"/>
              </w:rPr>
              <w:t>-</w:t>
            </w:r>
          </w:p>
        </w:tc>
      </w:tr>
      <w:tr w:rsidR="00D66EE0" w:rsidRPr="008474C1" w:rsidTr="001E53C7">
        <w:tc>
          <w:tcPr>
            <w:tcW w:w="426" w:type="dxa"/>
            <w:vMerge/>
          </w:tcPr>
          <w:p w:rsidR="00D66EE0" w:rsidRDefault="00D66EE0" w:rsidP="00285991">
            <w:pPr>
              <w:jc w:val="center"/>
              <w:rPr>
                <w:rFonts w:eastAsia="Calibri"/>
              </w:rPr>
            </w:pPr>
          </w:p>
        </w:tc>
        <w:tc>
          <w:tcPr>
            <w:tcW w:w="2268" w:type="dxa"/>
          </w:tcPr>
          <w:p w:rsidR="00D66EE0" w:rsidRPr="001F1140" w:rsidRDefault="00D66EE0" w:rsidP="008474C1">
            <w:pPr>
              <w:rPr>
                <w:iCs/>
              </w:rPr>
            </w:pPr>
            <w:r w:rsidRPr="001F1140">
              <w:rPr>
                <w:iCs/>
              </w:rPr>
              <w:t>35:19:0304003:63</w:t>
            </w:r>
          </w:p>
        </w:tc>
        <w:tc>
          <w:tcPr>
            <w:tcW w:w="2551" w:type="dxa"/>
          </w:tcPr>
          <w:p w:rsidR="00D66EE0" w:rsidRPr="001F1140" w:rsidRDefault="00D66EE0" w:rsidP="00285991">
            <w:pPr>
              <w:jc w:val="center"/>
              <w:rPr>
                <w:rFonts w:eastAsia="Calibri"/>
              </w:rPr>
            </w:pPr>
            <w:r w:rsidRPr="001F1140">
              <w:rPr>
                <w:rFonts w:eastAsia="Calibri"/>
              </w:rPr>
              <w:t>Вологодская область, р-н. Устюженский, п. имени Желябова, ул. Советская, д. 67</w:t>
            </w:r>
          </w:p>
        </w:tc>
        <w:tc>
          <w:tcPr>
            <w:tcW w:w="1985" w:type="dxa"/>
          </w:tcPr>
          <w:p w:rsidR="00D66EE0" w:rsidRPr="001F1140" w:rsidRDefault="00D66EE0" w:rsidP="00285991">
            <w:pPr>
              <w:jc w:val="center"/>
              <w:rPr>
                <w:rFonts w:eastAsia="Calibri"/>
              </w:rPr>
            </w:pPr>
            <w:r w:rsidRPr="001F1140">
              <w:rPr>
                <w:rFonts w:eastAsia="Calibri"/>
              </w:rPr>
              <w:t>Земли населенных пунктов, для ведения личного подсобного хозяйства</w:t>
            </w:r>
          </w:p>
        </w:tc>
        <w:tc>
          <w:tcPr>
            <w:tcW w:w="1701" w:type="dxa"/>
          </w:tcPr>
          <w:p w:rsidR="00D66EE0" w:rsidRPr="001F1140" w:rsidRDefault="00D66EE0" w:rsidP="00285991">
            <w:pPr>
              <w:jc w:val="center"/>
              <w:rPr>
                <w:rFonts w:eastAsia="Calibri"/>
              </w:rPr>
            </w:pPr>
            <w:r w:rsidRPr="001F1140">
              <w:rPr>
                <w:rFonts w:eastAsia="Calibri"/>
              </w:rPr>
              <w:t>КУВИ-001/2023-58154088 от 09.03.2023</w:t>
            </w:r>
          </w:p>
        </w:tc>
        <w:tc>
          <w:tcPr>
            <w:tcW w:w="2268" w:type="dxa"/>
          </w:tcPr>
          <w:p w:rsidR="00D66EE0" w:rsidRPr="001F1140" w:rsidRDefault="00D66EE0" w:rsidP="00285991">
            <w:pPr>
              <w:jc w:val="center"/>
              <w:rPr>
                <w:rFonts w:eastAsia="Calibri"/>
              </w:rPr>
            </w:pPr>
            <w:r w:rsidRPr="001F1140">
              <w:rPr>
                <w:rFonts w:eastAsia="Calibri"/>
              </w:rPr>
              <w:t>1182,00</w:t>
            </w:r>
          </w:p>
        </w:tc>
        <w:tc>
          <w:tcPr>
            <w:tcW w:w="1701" w:type="dxa"/>
          </w:tcPr>
          <w:p w:rsidR="00D66EE0" w:rsidRPr="001F1140" w:rsidRDefault="00D66EE0" w:rsidP="00234108">
            <w:pPr>
              <w:jc w:val="center"/>
              <w:rPr>
                <w:rFonts w:eastAsia="Calibri"/>
              </w:rPr>
            </w:pPr>
            <w:r w:rsidRPr="001F1140">
              <w:rPr>
                <w:rFonts w:eastAsia="Calibri"/>
              </w:rPr>
              <w:t>1171,17</w:t>
            </w:r>
          </w:p>
        </w:tc>
        <w:tc>
          <w:tcPr>
            <w:tcW w:w="1843" w:type="dxa"/>
          </w:tcPr>
          <w:p w:rsidR="00D66EE0" w:rsidRDefault="00D66EE0" w:rsidP="00285991">
            <w:pPr>
              <w:jc w:val="center"/>
              <w:rPr>
                <w:rFonts w:eastAsia="Calibri"/>
              </w:rPr>
            </w:pPr>
            <w:r>
              <w:rPr>
                <w:rFonts w:eastAsia="Calibri"/>
              </w:rPr>
              <w:t>-</w:t>
            </w:r>
          </w:p>
        </w:tc>
      </w:tr>
      <w:tr w:rsidR="00D66EE0" w:rsidRPr="008474C1" w:rsidTr="00D66EE0">
        <w:tc>
          <w:tcPr>
            <w:tcW w:w="426" w:type="dxa"/>
          </w:tcPr>
          <w:p w:rsidR="00D66EE0" w:rsidRPr="006B5767" w:rsidRDefault="00D66EE0" w:rsidP="00285991">
            <w:pPr>
              <w:jc w:val="center"/>
              <w:rPr>
                <w:rFonts w:eastAsia="Calibri"/>
              </w:rPr>
            </w:pPr>
            <w:r w:rsidRPr="006B5767">
              <w:rPr>
                <w:rFonts w:eastAsia="Calibri"/>
              </w:rPr>
              <w:t>2</w:t>
            </w:r>
          </w:p>
        </w:tc>
        <w:tc>
          <w:tcPr>
            <w:tcW w:w="14317" w:type="dxa"/>
            <w:gridSpan w:val="7"/>
          </w:tcPr>
          <w:p w:rsidR="00D66EE0" w:rsidRPr="006B5767" w:rsidRDefault="00D66EE0" w:rsidP="00D66EE0">
            <w:pPr>
              <w:rPr>
                <w:rFonts w:eastAsia="Calibri"/>
              </w:rPr>
            </w:pPr>
            <w:r w:rsidRPr="006B5767">
              <w:rPr>
                <w:iCs/>
              </w:rPr>
              <w:t>д. Александрово</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4953BE" w:rsidRDefault="0001708E" w:rsidP="004953BE">
            <w:pPr>
              <w:rPr>
                <w:iCs/>
              </w:rPr>
            </w:pPr>
            <w:r w:rsidRPr="004953BE">
              <w:rPr>
                <w:iCs/>
              </w:rPr>
              <w:t>-</w:t>
            </w:r>
          </w:p>
        </w:tc>
        <w:tc>
          <w:tcPr>
            <w:tcW w:w="2551" w:type="dxa"/>
          </w:tcPr>
          <w:p w:rsidR="008474C1" w:rsidRPr="004953BE" w:rsidRDefault="0001708E" w:rsidP="004953BE">
            <w:pPr>
              <w:rPr>
                <w:rFonts w:eastAsia="Calibri"/>
              </w:rPr>
            </w:pPr>
            <w:r w:rsidRPr="004953BE">
              <w:rPr>
                <w:rFonts w:eastAsia="Calibri"/>
              </w:rPr>
              <w:t>-</w:t>
            </w:r>
          </w:p>
        </w:tc>
        <w:tc>
          <w:tcPr>
            <w:tcW w:w="1985" w:type="dxa"/>
          </w:tcPr>
          <w:p w:rsidR="008474C1" w:rsidRPr="004953BE" w:rsidRDefault="0001708E" w:rsidP="004953BE">
            <w:pPr>
              <w:rPr>
                <w:rFonts w:eastAsia="Calibri"/>
              </w:rPr>
            </w:pPr>
            <w:r w:rsidRPr="004953BE">
              <w:rPr>
                <w:rFonts w:eastAsia="Calibri"/>
              </w:rPr>
              <w:t>-</w:t>
            </w:r>
          </w:p>
        </w:tc>
        <w:tc>
          <w:tcPr>
            <w:tcW w:w="1701" w:type="dxa"/>
          </w:tcPr>
          <w:p w:rsidR="008474C1" w:rsidRPr="004953BE" w:rsidRDefault="0001708E" w:rsidP="004953BE">
            <w:pPr>
              <w:rPr>
                <w:rFonts w:eastAsia="Calibri"/>
              </w:rPr>
            </w:pPr>
            <w:r w:rsidRPr="004953BE">
              <w:rPr>
                <w:rFonts w:eastAsia="Calibri"/>
              </w:rPr>
              <w:t>-</w:t>
            </w:r>
          </w:p>
        </w:tc>
        <w:tc>
          <w:tcPr>
            <w:tcW w:w="2268" w:type="dxa"/>
          </w:tcPr>
          <w:p w:rsidR="008474C1" w:rsidRPr="004953BE" w:rsidRDefault="0001708E" w:rsidP="004953BE">
            <w:pPr>
              <w:rPr>
                <w:rFonts w:eastAsia="Calibri"/>
              </w:rPr>
            </w:pPr>
            <w:r w:rsidRPr="004953BE">
              <w:rPr>
                <w:rFonts w:eastAsia="Calibri"/>
              </w:rPr>
              <w:t>-</w:t>
            </w:r>
          </w:p>
        </w:tc>
        <w:tc>
          <w:tcPr>
            <w:tcW w:w="1701" w:type="dxa"/>
          </w:tcPr>
          <w:p w:rsidR="008474C1" w:rsidRPr="004953BE" w:rsidRDefault="0001708E" w:rsidP="004953BE">
            <w:pPr>
              <w:rPr>
                <w:rFonts w:eastAsia="Calibri"/>
              </w:rPr>
            </w:pPr>
            <w:r w:rsidRPr="004953BE">
              <w:rPr>
                <w:rFonts w:eastAsia="Calibri"/>
              </w:rPr>
              <w:t>-</w:t>
            </w:r>
          </w:p>
        </w:tc>
        <w:tc>
          <w:tcPr>
            <w:tcW w:w="1843" w:type="dxa"/>
          </w:tcPr>
          <w:p w:rsidR="008474C1" w:rsidRPr="004953BE" w:rsidRDefault="0001708E" w:rsidP="004953BE">
            <w:pPr>
              <w:rPr>
                <w:rFonts w:eastAsia="Calibri"/>
              </w:rPr>
            </w:pPr>
            <w:r w:rsidRPr="004953BE">
              <w:rPr>
                <w:rFonts w:eastAsia="Calibri"/>
              </w:rPr>
              <w:t>-</w:t>
            </w:r>
          </w:p>
        </w:tc>
      </w:tr>
      <w:tr w:rsidR="00D66EE0" w:rsidRPr="003C086A" w:rsidTr="00D66EE0">
        <w:tc>
          <w:tcPr>
            <w:tcW w:w="426" w:type="dxa"/>
            <w:vMerge w:val="restart"/>
          </w:tcPr>
          <w:p w:rsidR="00D66EE0" w:rsidRPr="003C086A" w:rsidRDefault="00D66EE0" w:rsidP="00285991">
            <w:pPr>
              <w:jc w:val="center"/>
              <w:rPr>
                <w:rFonts w:eastAsia="Calibri"/>
              </w:rPr>
            </w:pPr>
            <w:r w:rsidRPr="003C086A">
              <w:rPr>
                <w:rFonts w:eastAsia="Calibri"/>
              </w:rPr>
              <w:t>3</w:t>
            </w:r>
          </w:p>
        </w:tc>
        <w:tc>
          <w:tcPr>
            <w:tcW w:w="14317" w:type="dxa"/>
            <w:gridSpan w:val="7"/>
          </w:tcPr>
          <w:p w:rsidR="00D66EE0" w:rsidRPr="003C086A" w:rsidRDefault="00D66EE0" w:rsidP="00D66EE0">
            <w:pPr>
              <w:rPr>
                <w:rFonts w:eastAsia="Calibri"/>
              </w:rPr>
            </w:pPr>
            <w:r w:rsidRPr="003C086A">
              <w:rPr>
                <w:iCs/>
              </w:rPr>
              <w:t>д. Александрово-Марьино</w:t>
            </w:r>
          </w:p>
        </w:tc>
      </w:tr>
      <w:tr w:rsidR="00D66EE0" w:rsidRPr="003C086A" w:rsidTr="001E53C7">
        <w:tc>
          <w:tcPr>
            <w:tcW w:w="426" w:type="dxa"/>
            <w:vMerge/>
          </w:tcPr>
          <w:p w:rsidR="00D66EE0" w:rsidRPr="003C086A" w:rsidRDefault="00D66EE0" w:rsidP="00285991">
            <w:pPr>
              <w:jc w:val="center"/>
              <w:rPr>
                <w:rFonts w:eastAsia="Calibri"/>
              </w:rPr>
            </w:pPr>
          </w:p>
        </w:tc>
        <w:tc>
          <w:tcPr>
            <w:tcW w:w="2268" w:type="dxa"/>
          </w:tcPr>
          <w:p w:rsidR="00D66EE0" w:rsidRPr="003C086A" w:rsidRDefault="00D66EE0" w:rsidP="008474C1">
            <w:pPr>
              <w:rPr>
                <w:iCs/>
              </w:rPr>
            </w:pPr>
            <w:r w:rsidRPr="003C086A">
              <w:rPr>
                <w:iCs/>
              </w:rPr>
              <w:t>35:19:0305005:54</w:t>
            </w:r>
          </w:p>
        </w:tc>
        <w:tc>
          <w:tcPr>
            <w:tcW w:w="2551" w:type="dxa"/>
          </w:tcPr>
          <w:p w:rsidR="00D66EE0" w:rsidRPr="003C086A" w:rsidRDefault="00D66EE0" w:rsidP="00285991">
            <w:pPr>
              <w:jc w:val="center"/>
              <w:rPr>
                <w:rFonts w:eastAsia="Calibri"/>
              </w:rPr>
            </w:pPr>
            <w:r w:rsidRPr="003C086A">
              <w:rPr>
                <w:rFonts w:eastAsia="Calibri"/>
              </w:rPr>
              <w:t>Вологодская область, р-н Устюженский, д Александрово-Марьино, д 85</w:t>
            </w:r>
          </w:p>
        </w:tc>
        <w:tc>
          <w:tcPr>
            <w:tcW w:w="1985" w:type="dxa"/>
          </w:tcPr>
          <w:p w:rsidR="00D66EE0" w:rsidRPr="003C086A" w:rsidRDefault="00D66EE0" w:rsidP="004A114C">
            <w:pPr>
              <w:jc w:val="center"/>
              <w:rPr>
                <w:rFonts w:eastAsia="Calibri"/>
              </w:rPr>
            </w:pPr>
            <w:r w:rsidRPr="003C086A">
              <w:rPr>
                <w:rFonts w:eastAsia="Calibri"/>
              </w:rPr>
              <w:t>Земли населенных пунктов, для ведения личного подсобного хозяйства</w:t>
            </w:r>
          </w:p>
        </w:tc>
        <w:tc>
          <w:tcPr>
            <w:tcW w:w="1701" w:type="dxa"/>
          </w:tcPr>
          <w:p w:rsidR="00D66EE0" w:rsidRPr="003C086A" w:rsidRDefault="00D66EE0" w:rsidP="00285991">
            <w:pPr>
              <w:jc w:val="center"/>
              <w:rPr>
                <w:rFonts w:eastAsia="Calibri"/>
              </w:rPr>
            </w:pPr>
            <w:r w:rsidRPr="003C086A">
              <w:rPr>
                <w:rFonts w:eastAsia="Calibri"/>
              </w:rPr>
              <w:t>КУВИ-001/2023-58154088 от 09.03.2023</w:t>
            </w:r>
          </w:p>
        </w:tc>
        <w:tc>
          <w:tcPr>
            <w:tcW w:w="2268" w:type="dxa"/>
          </w:tcPr>
          <w:p w:rsidR="00D66EE0" w:rsidRPr="003C086A" w:rsidRDefault="00D66EE0" w:rsidP="00285991">
            <w:pPr>
              <w:jc w:val="center"/>
              <w:rPr>
                <w:rFonts w:eastAsia="Calibri"/>
              </w:rPr>
            </w:pPr>
            <w:r w:rsidRPr="003C086A">
              <w:rPr>
                <w:rFonts w:eastAsia="Calibri"/>
              </w:rPr>
              <w:t>1800,00</w:t>
            </w:r>
          </w:p>
        </w:tc>
        <w:tc>
          <w:tcPr>
            <w:tcW w:w="1701" w:type="dxa"/>
          </w:tcPr>
          <w:p w:rsidR="00D66EE0" w:rsidRPr="003C086A" w:rsidRDefault="00D66EE0" w:rsidP="00285991">
            <w:pPr>
              <w:jc w:val="center"/>
              <w:rPr>
                <w:rFonts w:eastAsia="Calibri"/>
              </w:rPr>
            </w:pPr>
            <w:r w:rsidRPr="003C086A">
              <w:rPr>
                <w:rFonts w:eastAsia="Calibri"/>
              </w:rPr>
              <w:t>1481,57</w:t>
            </w:r>
          </w:p>
        </w:tc>
        <w:tc>
          <w:tcPr>
            <w:tcW w:w="1843" w:type="dxa"/>
          </w:tcPr>
          <w:p w:rsidR="00D66EE0" w:rsidRPr="003C086A" w:rsidRDefault="00D66EE0" w:rsidP="00285991">
            <w:pPr>
              <w:jc w:val="center"/>
              <w:rPr>
                <w:rFonts w:eastAsia="Calibri"/>
              </w:rPr>
            </w:pPr>
            <w:r w:rsidRPr="003C086A">
              <w:rPr>
                <w:rFonts w:eastAsia="Calibri"/>
              </w:rPr>
              <w:t>-</w:t>
            </w:r>
          </w:p>
        </w:tc>
      </w:tr>
      <w:tr w:rsidR="00D66EE0" w:rsidRPr="008474C1" w:rsidTr="00D66EE0">
        <w:tc>
          <w:tcPr>
            <w:tcW w:w="426" w:type="dxa"/>
          </w:tcPr>
          <w:p w:rsidR="00D66EE0" w:rsidRPr="003C086A" w:rsidRDefault="00D66EE0" w:rsidP="00285991">
            <w:pPr>
              <w:jc w:val="center"/>
              <w:rPr>
                <w:rFonts w:eastAsia="Calibri"/>
              </w:rPr>
            </w:pPr>
            <w:r w:rsidRPr="003C086A">
              <w:rPr>
                <w:rFonts w:eastAsia="Calibri"/>
              </w:rPr>
              <w:t>4</w:t>
            </w:r>
          </w:p>
        </w:tc>
        <w:tc>
          <w:tcPr>
            <w:tcW w:w="14317" w:type="dxa"/>
            <w:gridSpan w:val="7"/>
          </w:tcPr>
          <w:p w:rsidR="00D66EE0" w:rsidRPr="008474C1" w:rsidRDefault="00D66EE0" w:rsidP="00D66EE0">
            <w:pPr>
              <w:rPr>
                <w:rFonts w:eastAsia="Calibri"/>
              </w:rPr>
            </w:pPr>
            <w:r w:rsidRPr="003C086A">
              <w:rPr>
                <w:iCs/>
              </w:rPr>
              <w:t>д. Большая Липенка</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831C9F" w:rsidRDefault="0001708E" w:rsidP="008474C1">
            <w:pPr>
              <w:rPr>
                <w:iCs/>
              </w:rPr>
            </w:pPr>
            <w:r>
              <w:rPr>
                <w:iCs/>
              </w:rPr>
              <w:t>-</w:t>
            </w:r>
          </w:p>
        </w:tc>
        <w:tc>
          <w:tcPr>
            <w:tcW w:w="2551" w:type="dxa"/>
          </w:tcPr>
          <w:p w:rsidR="008474C1" w:rsidRPr="008474C1" w:rsidRDefault="0001708E" w:rsidP="004953BE">
            <w:pPr>
              <w:rPr>
                <w:rFonts w:eastAsia="Calibri"/>
              </w:rPr>
            </w:pPr>
            <w:r>
              <w:rPr>
                <w:rFonts w:eastAsia="Calibri"/>
              </w:rPr>
              <w:t>-</w:t>
            </w:r>
          </w:p>
        </w:tc>
        <w:tc>
          <w:tcPr>
            <w:tcW w:w="1985" w:type="dxa"/>
          </w:tcPr>
          <w:p w:rsidR="008474C1" w:rsidRPr="008474C1" w:rsidRDefault="0001708E" w:rsidP="004953BE">
            <w:pPr>
              <w:rPr>
                <w:rFonts w:eastAsia="Calibri"/>
              </w:rPr>
            </w:pPr>
            <w:r>
              <w:rPr>
                <w:rFonts w:eastAsia="Calibri"/>
              </w:rPr>
              <w:t>-</w:t>
            </w:r>
          </w:p>
        </w:tc>
        <w:tc>
          <w:tcPr>
            <w:tcW w:w="1701" w:type="dxa"/>
          </w:tcPr>
          <w:p w:rsidR="008474C1" w:rsidRPr="008474C1" w:rsidRDefault="0001708E" w:rsidP="004953BE">
            <w:pPr>
              <w:rPr>
                <w:rFonts w:eastAsia="Calibri"/>
              </w:rPr>
            </w:pPr>
            <w:r>
              <w:rPr>
                <w:rFonts w:eastAsia="Calibri"/>
              </w:rPr>
              <w:t>-</w:t>
            </w:r>
          </w:p>
        </w:tc>
        <w:tc>
          <w:tcPr>
            <w:tcW w:w="2268" w:type="dxa"/>
          </w:tcPr>
          <w:p w:rsidR="008474C1" w:rsidRPr="008474C1" w:rsidRDefault="0001708E" w:rsidP="004953BE">
            <w:pPr>
              <w:rPr>
                <w:rFonts w:eastAsia="Calibri"/>
              </w:rPr>
            </w:pPr>
            <w:r>
              <w:rPr>
                <w:rFonts w:eastAsia="Calibri"/>
              </w:rPr>
              <w:t>-</w:t>
            </w:r>
          </w:p>
        </w:tc>
        <w:tc>
          <w:tcPr>
            <w:tcW w:w="1701" w:type="dxa"/>
          </w:tcPr>
          <w:p w:rsidR="008474C1" w:rsidRPr="008474C1" w:rsidRDefault="0001708E" w:rsidP="004953BE">
            <w:pPr>
              <w:rPr>
                <w:rFonts w:eastAsia="Calibri"/>
              </w:rPr>
            </w:pPr>
            <w:r>
              <w:rPr>
                <w:rFonts w:eastAsia="Calibri"/>
              </w:rPr>
              <w:t>-</w:t>
            </w:r>
          </w:p>
        </w:tc>
        <w:tc>
          <w:tcPr>
            <w:tcW w:w="1843" w:type="dxa"/>
          </w:tcPr>
          <w:p w:rsidR="008474C1" w:rsidRPr="008474C1" w:rsidRDefault="0001708E" w:rsidP="004953BE">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5</w:t>
            </w:r>
          </w:p>
        </w:tc>
        <w:tc>
          <w:tcPr>
            <w:tcW w:w="14317" w:type="dxa"/>
            <w:gridSpan w:val="7"/>
          </w:tcPr>
          <w:p w:rsidR="00D66EE0" w:rsidRPr="008474C1" w:rsidRDefault="00D66EE0" w:rsidP="00D66EE0">
            <w:pPr>
              <w:rPr>
                <w:rFonts w:eastAsia="Calibri"/>
              </w:rPr>
            </w:pPr>
            <w:r w:rsidRPr="00831C9F">
              <w:rPr>
                <w:iCs/>
              </w:rPr>
              <w:t>д. Бугры</w:t>
            </w:r>
          </w:p>
        </w:tc>
      </w:tr>
      <w:tr w:rsidR="004A114C" w:rsidRPr="00D32FBB" w:rsidTr="004A114C">
        <w:trPr>
          <w:trHeight w:val="1309"/>
        </w:trPr>
        <w:tc>
          <w:tcPr>
            <w:tcW w:w="426" w:type="dxa"/>
          </w:tcPr>
          <w:p w:rsidR="004A114C" w:rsidRDefault="004A114C" w:rsidP="00285991">
            <w:pPr>
              <w:jc w:val="center"/>
              <w:rPr>
                <w:rFonts w:eastAsia="Calibri"/>
              </w:rPr>
            </w:pPr>
          </w:p>
        </w:tc>
        <w:tc>
          <w:tcPr>
            <w:tcW w:w="2268" w:type="dxa"/>
          </w:tcPr>
          <w:p w:rsidR="004A114C" w:rsidRPr="003C086A" w:rsidRDefault="004A114C" w:rsidP="008474C1">
            <w:pPr>
              <w:rPr>
                <w:iCs/>
              </w:rPr>
            </w:pPr>
            <w:r w:rsidRPr="003C086A">
              <w:rPr>
                <w:iCs/>
              </w:rPr>
              <w:t>35:19:0306009:10</w:t>
            </w:r>
          </w:p>
        </w:tc>
        <w:tc>
          <w:tcPr>
            <w:tcW w:w="2551" w:type="dxa"/>
          </w:tcPr>
          <w:p w:rsidR="004A114C" w:rsidRPr="003C086A" w:rsidRDefault="004A114C" w:rsidP="00285991">
            <w:pPr>
              <w:jc w:val="center"/>
              <w:rPr>
                <w:rFonts w:eastAsia="Calibri"/>
              </w:rPr>
            </w:pPr>
            <w:r w:rsidRPr="003C086A">
              <w:rPr>
                <w:rFonts w:eastAsia="Calibri"/>
              </w:rPr>
              <w:t>Вологодская область, р-н Устюженский, д. Бугры, ул. Речная, д. 14</w:t>
            </w:r>
          </w:p>
        </w:tc>
        <w:tc>
          <w:tcPr>
            <w:tcW w:w="1985" w:type="dxa"/>
          </w:tcPr>
          <w:p w:rsidR="004A114C" w:rsidRPr="003C086A" w:rsidRDefault="004A114C" w:rsidP="00285991">
            <w:pPr>
              <w:jc w:val="center"/>
              <w:rPr>
                <w:rFonts w:eastAsia="Calibri"/>
              </w:rPr>
            </w:pPr>
            <w:r w:rsidRPr="003C086A">
              <w:rPr>
                <w:rFonts w:eastAsia="Calibri"/>
              </w:rPr>
              <w:t>Земли населенных пунктов, для ведения личного подсобного хозяйства</w:t>
            </w:r>
          </w:p>
        </w:tc>
        <w:tc>
          <w:tcPr>
            <w:tcW w:w="1701" w:type="dxa"/>
          </w:tcPr>
          <w:p w:rsidR="004A114C" w:rsidRPr="003C086A" w:rsidRDefault="004A114C" w:rsidP="00285991">
            <w:pPr>
              <w:jc w:val="center"/>
              <w:rPr>
                <w:rFonts w:eastAsia="Calibri"/>
              </w:rPr>
            </w:pPr>
            <w:r w:rsidRPr="003C086A">
              <w:rPr>
                <w:rFonts w:eastAsia="Calibri"/>
              </w:rPr>
              <w:t>КУВИ-001/2023-58154088 от 09.03.2023</w:t>
            </w:r>
          </w:p>
        </w:tc>
        <w:tc>
          <w:tcPr>
            <w:tcW w:w="2268" w:type="dxa"/>
          </w:tcPr>
          <w:p w:rsidR="004A114C" w:rsidRPr="003C086A" w:rsidRDefault="004A114C" w:rsidP="00285991">
            <w:pPr>
              <w:jc w:val="center"/>
              <w:rPr>
                <w:rFonts w:eastAsia="Calibri"/>
              </w:rPr>
            </w:pPr>
            <w:r w:rsidRPr="003C086A">
              <w:rPr>
                <w:rFonts w:eastAsia="Calibri"/>
              </w:rPr>
              <w:t>1295,00</w:t>
            </w:r>
          </w:p>
        </w:tc>
        <w:tc>
          <w:tcPr>
            <w:tcW w:w="1701" w:type="dxa"/>
          </w:tcPr>
          <w:p w:rsidR="004A114C" w:rsidRPr="003C086A" w:rsidRDefault="004A114C" w:rsidP="00285991">
            <w:pPr>
              <w:jc w:val="center"/>
              <w:rPr>
                <w:rFonts w:eastAsia="Calibri"/>
              </w:rPr>
            </w:pPr>
            <w:r w:rsidRPr="003C086A">
              <w:rPr>
                <w:rFonts w:eastAsia="Calibri"/>
              </w:rPr>
              <w:t>1249,44</w:t>
            </w:r>
          </w:p>
        </w:tc>
        <w:tc>
          <w:tcPr>
            <w:tcW w:w="1843" w:type="dxa"/>
          </w:tcPr>
          <w:p w:rsidR="004A114C" w:rsidRPr="003C086A" w:rsidRDefault="004A114C" w:rsidP="00285991">
            <w:pPr>
              <w:jc w:val="center"/>
              <w:rPr>
                <w:rFonts w:eastAsia="Calibri"/>
              </w:rPr>
            </w:pPr>
            <w:r w:rsidRPr="003C086A">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6</w:t>
            </w:r>
          </w:p>
        </w:tc>
        <w:tc>
          <w:tcPr>
            <w:tcW w:w="14317" w:type="dxa"/>
            <w:gridSpan w:val="7"/>
          </w:tcPr>
          <w:p w:rsidR="00D66EE0" w:rsidRPr="008474C1" w:rsidRDefault="00D66EE0" w:rsidP="00D66EE0">
            <w:pPr>
              <w:rPr>
                <w:rFonts w:eastAsia="Calibri"/>
              </w:rPr>
            </w:pPr>
            <w:r w:rsidRPr="00831C9F">
              <w:rPr>
                <w:iCs/>
              </w:rPr>
              <w:t>д. Жуково</w:t>
            </w:r>
          </w:p>
        </w:tc>
      </w:tr>
      <w:tr w:rsidR="008474C1" w:rsidRPr="008474C1" w:rsidTr="001E53C7">
        <w:tc>
          <w:tcPr>
            <w:tcW w:w="426" w:type="dxa"/>
          </w:tcPr>
          <w:p w:rsidR="008474C1" w:rsidRDefault="008474C1" w:rsidP="004953BE">
            <w:pPr>
              <w:rPr>
                <w:rFonts w:eastAsia="Calibri"/>
              </w:rPr>
            </w:pPr>
          </w:p>
        </w:tc>
        <w:tc>
          <w:tcPr>
            <w:tcW w:w="2268" w:type="dxa"/>
          </w:tcPr>
          <w:p w:rsidR="008474C1" w:rsidRPr="00831C9F" w:rsidRDefault="004953BE" w:rsidP="004953BE">
            <w:pPr>
              <w:rPr>
                <w:iCs/>
              </w:rPr>
            </w:pPr>
            <w:r>
              <w:rPr>
                <w:iCs/>
              </w:rPr>
              <w:t>-</w:t>
            </w:r>
          </w:p>
        </w:tc>
        <w:tc>
          <w:tcPr>
            <w:tcW w:w="2551" w:type="dxa"/>
          </w:tcPr>
          <w:p w:rsidR="008474C1" w:rsidRPr="008474C1" w:rsidRDefault="004953BE" w:rsidP="004953BE">
            <w:pPr>
              <w:rPr>
                <w:rFonts w:eastAsia="Calibri"/>
              </w:rPr>
            </w:pPr>
            <w:r>
              <w:rPr>
                <w:rFonts w:eastAsia="Calibri"/>
              </w:rPr>
              <w:t>-</w:t>
            </w:r>
          </w:p>
        </w:tc>
        <w:tc>
          <w:tcPr>
            <w:tcW w:w="1985"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2268"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1843" w:type="dxa"/>
          </w:tcPr>
          <w:p w:rsidR="008474C1" w:rsidRPr="008474C1" w:rsidRDefault="004953BE" w:rsidP="004953BE">
            <w:pPr>
              <w:rPr>
                <w:rFonts w:eastAsia="Calibri"/>
              </w:rPr>
            </w:pPr>
            <w:r>
              <w:rPr>
                <w:rFonts w:eastAsia="Calibri"/>
              </w:rPr>
              <w:t>-</w:t>
            </w:r>
          </w:p>
        </w:tc>
      </w:tr>
      <w:tr w:rsidR="00D66EE0" w:rsidRPr="008474C1" w:rsidTr="00D66EE0">
        <w:tc>
          <w:tcPr>
            <w:tcW w:w="426" w:type="dxa"/>
          </w:tcPr>
          <w:p w:rsidR="00D66EE0" w:rsidRDefault="00D66EE0" w:rsidP="004953BE">
            <w:pPr>
              <w:jc w:val="center"/>
              <w:rPr>
                <w:rFonts w:eastAsia="Calibri"/>
              </w:rPr>
            </w:pPr>
            <w:r>
              <w:rPr>
                <w:rFonts w:eastAsia="Calibri"/>
              </w:rPr>
              <w:t>7</w:t>
            </w:r>
          </w:p>
        </w:tc>
        <w:tc>
          <w:tcPr>
            <w:tcW w:w="14317" w:type="dxa"/>
            <w:gridSpan w:val="7"/>
          </w:tcPr>
          <w:p w:rsidR="00D66EE0" w:rsidRPr="008474C1" w:rsidRDefault="00D66EE0" w:rsidP="004953BE">
            <w:pPr>
              <w:rPr>
                <w:rFonts w:eastAsia="Calibri"/>
              </w:rPr>
            </w:pPr>
            <w:r w:rsidRPr="00831C9F">
              <w:rPr>
                <w:iCs/>
              </w:rPr>
              <w:t>д. Зябликово</w:t>
            </w:r>
          </w:p>
        </w:tc>
      </w:tr>
      <w:tr w:rsidR="008474C1" w:rsidRPr="008474C1" w:rsidTr="001E53C7">
        <w:tc>
          <w:tcPr>
            <w:tcW w:w="426" w:type="dxa"/>
          </w:tcPr>
          <w:p w:rsidR="008474C1" w:rsidRDefault="008474C1" w:rsidP="004953BE">
            <w:pPr>
              <w:jc w:val="center"/>
              <w:rPr>
                <w:rFonts w:eastAsia="Calibri"/>
              </w:rPr>
            </w:pPr>
          </w:p>
        </w:tc>
        <w:tc>
          <w:tcPr>
            <w:tcW w:w="2268" w:type="dxa"/>
          </w:tcPr>
          <w:p w:rsidR="008474C1" w:rsidRPr="00831C9F" w:rsidRDefault="004953BE" w:rsidP="004953BE">
            <w:pPr>
              <w:rPr>
                <w:iCs/>
              </w:rPr>
            </w:pPr>
            <w:r>
              <w:rPr>
                <w:iCs/>
              </w:rPr>
              <w:t>-</w:t>
            </w:r>
          </w:p>
        </w:tc>
        <w:tc>
          <w:tcPr>
            <w:tcW w:w="2551" w:type="dxa"/>
          </w:tcPr>
          <w:p w:rsidR="008474C1" w:rsidRPr="008474C1" w:rsidRDefault="004953BE" w:rsidP="004953BE">
            <w:pPr>
              <w:rPr>
                <w:rFonts w:eastAsia="Calibri"/>
              </w:rPr>
            </w:pPr>
            <w:r>
              <w:rPr>
                <w:rFonts w:eastAsia="Calibri"/>
              </w:rPr>
              <w:t>-</w:t>
            </w:r>
          </w:p>
        </w:tc>
        <w:tc>
          <w:tcPr>
            <w:tcW w:w="1985"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2268"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1843" w:type="dxa"/>
          </w:tcPr>
          <w:p w:rsidR="008474C1" w:rsidRPr="008474C1" w:rsidRDefault="004953BE" w:rsidP="004953BE">
            <w:pPr>
              <w:rPr>
                <w:rFonts w:eastAsia="Calibri"/>
              </w:rPr>
            </w:pPr>
            <w:r>
              <w:rPr>
                <w:rFonts w:eastAsia="Calibri"/>
              </w:rPr>
              <w:t>-</w:t>
            </w:r>
          </w:p>
        </w:tc>
      </w:tr>
      <w:tr w:rsidR="00D66EE0" w:rsidRPr="008474C1" w:rsidTr="00D66EE0">
        <w:tc>
          <w:tcPr>
            <w:tcW w:w="426" w:type="dxa"/>
          </w:tcPr>
          <w:p w:rsidR="00D66EE0" w:rsidRDefault="00D66EE0" w:rsidP="004953BE">
            <w:pPr>
              <w:jc w:val="center"/>
              <w:rPr>
                <w:rFonts w:eastAsia="Calibri"/>
              </w:rPr>
            </w:pPr>
            <w:r>
              <w:rPr>
                <w:rFonts w:eastAsia="Calibri"/>
              </w:rPr>
              <w:t>8</w:t>
            </w:r>
          </w:p>
        </w:tc>
        <w:tc>
          <w:tcPr>
            <w:tcW w:w="14317" w:type="dxa"/>
            <w:gridSpan w:val="7"/>
          </w:tcPr>
          <w:p w:rsidR="00D66EE0" w:rsidRPr="003C086A" w:rsidRDefault="00D66EE0" w:rsidP="004953BE">
            <w:pPr>
              <w:rPr>
                <w:rFonts w:eastAsia="Calibri"/>
              </w:rPr>
            </w:pPr>
            <w:r w:rsidRPr="00831C9F">
              <w:rPr>
                <w:iCs/>
              </w:rPr>
              <w:t>д. Кононово</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831C9F" w:rsidRDefault="004953BE" w:rsidP="008474C1">
            <w:pPr>
              <w:rPr>
                <w:iCs/>
              </w:rPr>
            </w:pPr>
            <w:r>
              <w:rPr>
                <w:iCs/>
              </w:rPr>
              <w:t>-</w:t>
            </w:r>
          </w:p>
        </w:tc>
        <w:tc>
          <w:tcPr>
            <w:tcW w:w="2551" w:type="dxa"/>
          </w:tcPr>
          <w:p w:rsidR="008474C1" w:rsidRPr="008474C1" w:rsidRDefault="004953BE" w:rsidP="004953BE">
            <w:pPr>
              <w:rPr>
                <w:rFonts w:eastAsia="Calibri"/>
              </w:rPr>
            </w:pPr>
            <w:r>
              <w:rPr>
                <w:rFonts w:eastAsia="Calibri"/>
              </w:rPr>
              <w:t>-</w:t>
            </w:r>
          </w:p>
        </w:tc>
        <w:tc>
          <w:tcPr>
            <w:tcW w:w="1985"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2268"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1843" w:type="dxa"/>
          </w:tcPr>
          <w:p w:rsidR="008474C1" w:rsidRPr="008474C1" w:rsidRDefault="004953BE" w:rsidP="004953BE">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9</w:t>
            </w:r>
          </w:p>
        </w:tc>
        <w:tc>
          <w:tcPr>
            <w:tcW w:w="14317" w:type="dxa"/>
            <w:gridSpan w:val="7"/>
          </w:tcPr>
          <w:p w:rsidR="00D66EE0" w:rsidRPr="008474C1" w:rsidRDefault="00D66EE0" w:rsidP="00D66EE0">
            <w:pPr>
              <w:rPr>
                <w:rFonts w:eastAsia="Calibri"/>
              </w:rPr>
            </w:pPr>
            <w:r w:rsidRPr="00831C9F">
              <w:rPr>
                <w:iCs/>
              </w:rPr>
              <w:t>д. Кортиха</w:t>
            </w:r>
          </w:p>
        </w:tc>
      </w:tr>
      <w:tr w:rsidR="00796B4C" w:rsidRPr="003C086A" w:rsidTr="001E53C7">
        <w:tc>
          <w:tcPr>
            <w:tcW w:w="426" w:type="dxa"/>
            <w:vMerge w:val="restart"/>
          </w:tcPr>
          <w:p w:rsidR="00796B4C" w:rsidRPr="003C086A" w:rsidRDefault="00796B4C" w:rsidP="00285991">
            <w:pPr>
              <w:jc w:val="center"/>
              <w:rPr>
                <w:rFonts w:eastAsia="Calibri"/>
              </w:rPr>
            </w:pPr>
          </w:p>
        </w:tc>
        <w:tc>
          <w:tcPr>
            <w:tcW w:w="2268" w:type="dxa"/>
          </w:tcPr>
          <w:p w:rsidR="00796B4C" w:rsidRPr="003C086A" w:rsidRDefault="00796B4C" w:rsidP="008474C1">
            <w:pPr>
              <w:rPr>
                <w:iCs/>
              </w:rPr>
            </w:pPr>
            <w:r w:rsidRPr="003C086A">
              <w:rPr>
                <w:iCs/>
              </w:rPr>
              <w:t>35:19:0306002:27</w:t>
            </w:r>
          </w:p>
        </w:tc>
        <w:tc>
          <w:tcPr>
            <w:tcW w:w="2551" w:type="dxa"/>
          </w:tcPr>
          <w:p w:rsidR="00796B4C" w:rsidRPr="003C086A" w:rsidRDefault="00796B4C" w:rsidP="00285991">
            <w:pPr>
              <w:jc w:val="center"/>
              <w:rPr>
                <w:rFonts w:eastAsia="Calibri"/>
              </w:rPr>
            </w:pPr>
            <w:r w:rsidRPr="003C086A">
              <w:rPr>
                <w:rFonts w:eastAsia="Calibri"/>
              </w:rPr>
              <w:t>Вологодская область, р-н. Устюженский, д. Кортиха, ул. Бережная, д. № 48</w:t>
            </w:r>
          </w:p>
        </w:tc>
        <w:tc>
          <w:tcPr>
            <w:tcW w:w="1985" w:type="dxa"/>
          </w:tcPr>
          <w:p w:rsidR="00796B4C" w:rsidRPr="003C086A" w:rsidRDefault="00796B4C" w:rsidP="00285991">
            <w:pPr>
              <w:jc w:val="center"/>
              <w:rPr>
                <w:rFonts w:eastAsia="Calibri"/>
              </w:rPr>
            </w:pPr>
            <w:r w:rsidRPr="003C086A">
              <w:rPr>
                <w:rFonts w:eastAsia="Calibri"/>
              </w:rPr>
              <w:t>Земли населенных пунктов, для ведения личного подсобного хозяйства</w:t>
            </w:r>
          </w:p>
        </w:tc>
        <w:tc>
          <w:tcPr>
            <w:tcW w:w="1701" w:type="dxa"/>
          </w:tcPr>
          <w:p w:rsidR="00796B4C" w:rsidRPr="003C086A" w:rsidRDefault="00796B4C" w:rsidP="00285991">
            <w:pPr>
              <w:jc w:val="center"/>
              <w:rPr>
                <w:rFonts w:eastAsia="Calibri"/>
              </w:rPr>
            </w:pPr>
            <w:r w:rsidRPr="003C086A">
              <w:rPr>
                <w:rFonts w:eastAsia="Calibri"/>
              </w:rPr>
              <w:t>КУВИ-001/2023-58154088 от 09.03.2023</w:t>
            </w:r>
          </w:p>
        </w:tc>
        <w:tc>
          <w:tcPr>
            <w:tcW w:w="2268" w:type="dxa"/>
          </w:tcPr>
          <w:p w:rsidR="00796B4C" w:rsidRPr="003C086A" w:rsidRDefault="00796B4C" w:rsidP="00285991">
            <w:pPr>
              <w:jc w:val="center"/>
              <w:rPr>
                <w:rFonts w:eastAsia="Calibri"/>
              </w:rPr>
            </w:pPr>
            <w:r w:rsidRPr="003C086A">
              <w:rPr>
                <w:rFonts w:eastAsia="Calibri"/>
              </w:rPr>
              <w:t>1199,00</w:t>
            </w:r>
          </w:p>
        </w:tc>
        <w:tc>
          <w:tcPr>
            <w:tcW w:w="1701" w:type="dxa"/>
          </w:tcPr>
          <w:p w:rsidR="00796B4C" w:rsidRPr="003C086A" w:rsidRDefault="00796B4C" w:rsidP="00285991">
            <w:pPr>
              <w:jc w:val="center"/>
              <w:rPr>
                <w:rFonts w:eastAsia="Calibri"/>
              </w:rPr>
            </w:pPr>
            <w:r w:rsidRPr="003C086A">
              <w:rPr>
                <w:rFonts w:eastAsia="Calibri"/>
              </w:rPr>
              <w:t>1199,00</w:t>
            </w:r>
          </w:p>
        </w:tc>
        <w:tc>
          <w:tcPr>
            <w:tcW w:w="1843" w:type="dxa"/>
          </w:tcPr>
          <w:p w:rsidR="00796B4C" w:rsidRPr="003C086A" w:rsidRDefault="00796B4C" w:rsidP="00285991">
            <w:pPr>
              <w:jc w:val="center"/>
              <w:rPr>
                <w:rFonts w:eastAsia="Calibri"/>
              </w:rPr>
            </w:pPr>
            <w:r w:rsidRPr="003C086A">
              <w:rPr>
                <w:rFonts w:eastAsia="Calibri"/>
              </w:rPr>
              <w:t>-</w:t>
            </w:r>
          </w:p>
        </w:tc>
      </w:tr>
      <w:tr w:rsidR="00796B4C" w:rsidRPr="008474C1" w:rsidTr="001E53C7">
        <w:tc>
          <w:tcPr>
            <w:tcW w:w="426" w:type="dxa"/>
            <w:vMerge/>
          </w:tcPr>
          <w:p w:rsidR="00796B4C" w:rsidRPr="003C086A" w:rsidRDefault="00796B4C" w:rsidP="00285991">
            <w:pPr>
              <w:jc w:val="center"/>
              <w:rPr>
                <w:rFonts w:eastAsia="Calibri"/>
              </w:rPr>
            </w:pPr>
          </w:p>
        </w:tc>
        <w:tc>
          <w:tcPr>
            <w:tcW w:w="2268" w:type="dxa"/>
          </w:tcPr>
          <w:p w:rsidR="00796B4C" w:rsidRPr="003C086A" w:rsidRDefault="00796B4C" w:rsidP="008474C1">
            <w:pPr>
              <w:rPr>
                <w:iCs/>
              </w:rPr>
            </w:pPr>
            <w:r w:rsidRPr="003C086A">
              <w:rPr>
                <w:iCs/>
              </w:rPr>
              <w:t>35:19:0306002:72</w:t>
            </w:r>
          </w:p>
        </w:tc>
        <w:tc>
          <w:tcPr>
            <w:tcW w:w="2551" w:type="dxa"/>
          </w:tcPr>
          <w:p w:rsidR="00796B4C" w:rsidRPr="003C086A" w:rsidRDefault="00796B4C" w:rsidP="00285991">
            <w:pPr>
              <w:jc w:val="center"/>
              <w:rPr>
                <w:rFonts w:eastAsia="Calibri"/>
              </w:rPr>
            </w:pPr>
            <w:r w:rsidRPr="003C086A">
              <w:rPr>
                <w:rFonts w:eastAsia="Calibri"/>
              </w:rPr>
              <w:t>Вологодская область, р-н Устюженский, д Кортиха</w:t>
            </w:r>
          </w:p>
        </w:tc>
        <w:tc>
          <w:tcPr>
            <w:tcW w:w="1985" w:type="dxa"/>
          </w:tcPr>
          <w:p w:rsidR="00796B4C" w:rsidRPr="003C086A" w:rsidRDefault="00796B4C" w:rsidP="00285991">
            <w:pPr>
              <w:jc w:val="center"/>
              <w:rPr>
                <w:rFonts w:eastAsia="Calibri"/>
              </w:rPr>
            </w:pPr>
            <w:r w:rsidRPr="003C086A">
              <w:rPr>
                <w:rFonts w:eastAsia="Calibri"/>
              </w:rPr>
              <w:t>Земли населенных пунктов, для ведения личного подсобного хозяйства</w:t>
            </w:r>
          </w:p>
        </w:tc>
        <w:tc>
          <w:tcPr>
            <w:tcW w:w="1701" w:type="dxa"/>
          </w:tcPr>
          <w:p w:rsidR="00796B4C" w:rsidRPr="003C086A" w:rsidRDefault="00796B4C" w:rsidP="00285991">
            <w:pPr>
              <w:jc w:val="center"/>
              <w:rPr>
                <w:rFonts w:eastAsia="Calibri"/>
              </w:rPr>
            </w:pPr>
            <w:r w:rsidRPr="003C086A">
              <w:rPr>
                <w:rFonts w:eastAsia="Calibri"/>
              </w:rPr>
              <w:t>КУВИ-001/2023-58154088 от 09.03.2023</w:t>
            </w:r>
          </w:p>
        </w:tc>
        <w:tc>
          <w:tcPr>
            <w:tcW w:w="2268" w:type="dxa"/>
          </w:tcPr>
          <w:p w:rsidR="00796B4C" w:rsidRPr="003C086A" w:rsidRDefault="00796B4C" w:rsidP="00285991">
            <w:pPr>
              <w:jc w:val="center"/>
              <w:rPr>
                <w:rFonts w:eastAsia="Calibri"/>
              </w:rPr>
            </w:pPr>
            <w:r w:rsidRPr="003C086A">
              <w:rPr>
                <w:rFonts w:eastAsia="Calibri"/>
              </w:rPr>
              <w:t>792,00</w:t>
            </w:r>
          </w:p>
        </w:tc>
        <w:tc>
          <w:tcPr>
            <w:tcW w:w="1701" w:type="dxa"/>
          </w:tcPr>
          <w:p w:rsidR="00796B4C" w:rsidRPr="003C086A" w:rsidRDefault="00796B4C" w:rsidP="00285991">
            <w:pPr>
              <w:jc w:val="center"/>
              <w:rPr>
                <w:rFonts w:eastAsia="Calibri"/>
              </w:rPr>
            </w:pPr>
            <w:r w:rsidRPr="003C086A">
              <w:rPr>
                <w:rFonts w:eastAsia="Calibri"/>
              </w:rPr>
              <w:t>792,00</w:t>
            </w:r>
          </w:p>
        </w:tc>
        <w:tc>
          <w:tcPr>
            <w:tcW w:w="1843" w:type="dxa"/>
          </w:tcPr>
          <w:p w:rsidR="00796B4C" w:rsidRPr="003C086A" w:rsidRDefault="00796B4C" w:rsidP="00285991">
            <w:pPr>
              <w:jc w:val="center"/>
              <w:rPr>
                <w:rFonts w:eastAsia="Calibri"/>
              </w:rPr>
            </w:pPr>
            <w:r w:rsidRPr="003C086A">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10</w:t>
            </w:r>
          </w:p>
        </w:tc>
        <w:tc>
          <w:tcPr>
            <w:tcW w:w="14317" w:type="dxa"/>
            <w:gridSpan w:val="7"/>
          </w:tcPr>
          <w:p w:rsidR="00D66EE0" w:rsidRPr="008474C1" w:rsidRDefault="00D66EE0" w:rsidP="00D66EE0">
            <w:pPr>
              <w:rPr>
                <w:rFonts w:eastAsia="Calibri"/>
              </w:rPr>
            </w:pPr>
            <w:r w:rsidRPr="00831C9F">
              <w:rPr>
                <w:iCs/>
              </w:rPr>
              <w:t>д. Красино</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831C9F" w:rsidRDefault="004953BE" w:rsidP="004953BE">
            <w:pPr>
              <w:rPr>
                <w:iCs/>
              </w:rPr>
            </w:pPr>
            <w:r>
              <w:rPr>
                <w:iCs/>
              </w:rPr>
              <w:t>-</w:t>
            </w:r>
          </w:p>
        </w:tc>
        <w:tc>
          <w:tcPr>
            <w:tcW w:w="2551" w:type="dxa"/>
          </w:tcPr>
          <w:p w:rsidR="008474C1" w:rsidRPr="008474C1" w:rsidRDefault="004953BE" w:rsidP="004953BE">
            <w:pPr>
              <w:rPr>
                <w:rFonts w:eastAsia="Calibri"/>
              </w:rPr>
            </w:pPr>
            <w:r>
              <w:rPr>
                <w:rFonts w:eastAsia="Calibri"/>
              </w:rPr>
              <w:t>-</w:t>
            </w:r>
          </w:p>
        </w:tc>
        <w:tc>
          <w:tcPr>
            <w:tcW w:w="1985"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2268"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1843" w:type="dxa"/>
          </w:tcPr>
          <w:p w:rsidR="008474C1" w:rsidRPr="008474C1" w:rsidRDefault="004953BE" w:rsidP="004953BE">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11</w:t>
            </w:r>
          </w:p>
        </w:tc>
        <w:tc>
          <w:tcPr>
            <w:tcW w:w="14317" w:type="dxa"/>
            <w:gridSpan w:val="7"/>
          </w:tcPr>
          <w:p w:rsidR="00D66EE0" w:rsidRPr="008474C1" w:rsidRDefault="00D66EE0" w:rsidP="00D66EE0">
            <w:pPr>
              <w:rPr>
                <w:rFonts w:eastAsia="Calibri"/>
              </w:rPr>
            </w:pPr>
            <w:r w:rsidRPr="00831C9F">
              <w:rPr>
                <w:iCs/>
              </w:rPr>
              <w:t>д. Кресты</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831C9F" w:rsidRDefault="004953BE" w:rsidP="004953BE">
            <w:pPr>
              <w:rPr>
                <w:iCs/>
              </w:rPr>
            </w:pPr>
            <w:r>
              <w:rPr>
                <w:iCs/>
              </w:rPr>
              <w:t>-</w:t>
            </w:r>
          </w:p>
        </w:tc>
        <w:tc>
          <w:tcPr>
            <w:tcW w:w="2551" w:type="dxa"/>
          </w:tcPr>
          <w:p w:rsidR="008474C1" w:rsidRPr="008474C1" w:rsidRDefault="004953BE" w:rsidP="004953BE">
            <w:pPr>
              <w:rPr>
                <w:rFonts w:eastAsia="Calibri"/>
              </w:rPr>
            </w:pPr>
            <w:r>
              <w:rPr>
                <w:rFonts w:eastAsia="Calibri"/>
              </w:rPr>
              <w:t>-</w:t>
            </w:r>
          </w:p>
        </w:tc>
        <w:tc>
          <w:tcPr>
            <w:tcW w:w="1985"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2268" w:type="dxa"/>
          </w:tcPr>
          <w:p w:rsidR="008474C1" w:rsidRPr="008474C1" w:rsidRDefault="004953BE" w:rsidP="004953BE">
            <w:pPr>
              <w:rPr>
                <w:rFonts w:eastAsia="Calibri"/>
              </w:rPr>
            </w:pPr>
            <w:r>
              <w:rPr>
                <w:rFonts w:eastAsia="Calibri"/>
              </w:rPr>
              <w:t>-</w:t>
            </w:r>
          </w:p>
        </w:tc>
        <w:tc>
          <w:tcPr>
            <w:tcW w:w="1701" w:type="dxa"/>
          </w:tcPr>
          <w:p w:rsidR="008474C1" w:rsidRPr="008474C1" w:rsidRDefault="004953BE" w:rsidP="004953BE">
            <w:pPr>
              <w:rPr>
                <w:rFonts w:eastAsia="Calibri"/>
              </w:rPr>
            </w:pPr>
            <w:r>
              <w:rPr>
                <w:rFonts w:eastAsia="Calibri"/>
              </w:rPr>
              <w:t>-</w:t>
            </w:r>
          </w:p>
        </w:tc>
        <w:tc>
          <w:tcPr>
            <w:tcW w:w="1843" w:type="dxa"/>
          </w:tcPr>
          <w:p w:rsidR="008474C1" w:rsidRPr="008474C1" w:rsidRDefault="004953BE" w:rsidP="004953BE">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12</w:t>
            </w:r>
          </w:p>
        </w:tc>
        <w:tc>
          <w:tcPr>
            <w:tcW w:w="14317" w:type="dxa"/>
            <w:gridSpan w:val="7"/>
          </w:tcPr>
          <w:p w:rsidR="00D66EE0" w:rsidRPr="008474C1" w:rsidRDefault="00D66EE0" w:rsidP="00D66EE0">
            <w:pPr>
              <w:rPr>
                <w:rFonts w:eastAsia="Calibri"/>
              </w:rPr>
            </w:pPr>
            <w:r w:rsidRPr="00831C9F">
              <w:rPr>
                <w:iCs/>
              </w:rPr>
              <w:t>д. Кстово</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831C9F" w:rsidRDefault="00647983" w:rsidP="00647983">
            <w:pPr>
              <w:rPr>
                <w:iCs/>
              </w:rPr>
            </w:pPr>
            <w:r>
              <w:rPr>
                <w:iCs/>
              </w:rPr>
              <w:t>-</w:t>
            </w:r>
          </w:p>
        </w:tc>
        <w:tc>
          <w:tcPr>
            <w:tcW w:w="2551" w:type="dxa"/>
          </w:tcPr>
          <w:p w:rsidR="008474C1" w:rsidRPr="008474C1" w:rsidRDefault="00647983" w:rsidP="00647983">
            <w:pPr>
              <w:rPr>
                <w:rFonts w:eastAsia="Calibri"/>
              </w:rPr>
            </w:pPr>
            <w:r>
              <w:rPr>
                <w:rFonts w:eastAsia="Calibri"/>
              </w:rPr>
              <w:t>-</w:t>
            </w:r>
          </w:p>
        </w:tc>
        <w:tc>
          <w:tcPr>
            <w:tcW w:w="1985"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2268"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1843" w:type="dxa"/>
          </w:tcPr>
          <w:p w:rsidR="008474C1" w:rsidRPr="008474C1" w:rsidRDefault="00647983" w:rsidP="00647983">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13</w:t>
            </w:r>
          </w:p>
        </w:tc>
        <w:tc>
          <w:tcPr>
            <w:tcW w:w="14317" w:type="dxa"/>
            <w:gridSpan w:val="7"/>
          </w:tcPr>
          <w:p w:rsidR="00D66EE0" w:rsidRPr="008474C1" w:rsidRDefault="00D66EE0" w:rsidP="00D66EE0">
            <w:pPr>
              <w:rPr>
                <w:rFonts w:eastAsia="Calibri"/>
              </w:rPr>
            </w:pPr>
            <w:r w:rsidRPr="00831C9F">
              <w:rPr>
                <w:iCs/>
              </w:rPr>
              <w:t>д. Лычно</w:t>
            </w:r>
          </w:p>
        </w:tc>
      </w:tr>
      <w:tr w:rsidR="00F47170" w:rsidRPr="00F47170" w:rsidTr="00F47170">
        <w:trPr>
          <w:trHeight w:val="259"/>
        </w:trPr>
        <w:tc>
          <w:tcPr>
            <w:tcW w:w="426" w:type="dxa"/>
          </w:tcPr>
          <w:p w:rsidR="00F47170" w:rsidRDefault="00F47170" w:rsidP="00285991">
            <w:pPr>
              <w:jc w:val="center"/>
              <w:rPr>
                <w:rFonts w:eastAsia="Calibri"/>
              </w:rPr>
            </w:pPr>
          </w:p>
        </w:tc>
        <w:tc>
          <w:tcPr>
            <w:tcW w:w="2268" w:type="dxa"/>
          </w:tcPr>
          <w:p w:rsidR="00F47170" w:rsidRPr="00F47170" w:rsidRDefault="00F47170" w:rsidP="00F47170">
            <w:pPr>
              <w:rPr>
                <w:iCs/>
              </w:rPr>
            </w:pPr>
            <w:r>
              <w:rPr>
                <w:iCs/>
              </w:rPr>
              <w:t>-</w:t>
            </w:r>
          </w:p>
        </w:tc>
        <w:tc>
          <w:tcPr>
            <w:tcW w:w="2551" w:type="dxa"/>
          </w:tcPr>
          <w:p w:rsidR="00F47170" w:rsidRPr="00F47170" w:rsidRDefault="00F47170" w:rsidP="00F47170">
            <w:pPr>
              <w:rPr>
                <w:rFonts w:eastAsia="Calibri"/>
              </w:rPr>
            </w:pPr>
            <w:r>
              <w:rPr>
                <w:rFonts w:eastAsia="Calibri"/>
              </w:rPr>
              <w:t>-</w:t>
            </w:r>
          </w:p>
        </w:tc>
        <w:tc>
          <w:tcPr>
            <w:tcW w:w="1985" w:type="dxa"/>
          </w:tcPr>
          <w:p w:rsidR="00F47170" w:rsidRPr="00F47170" w:rsidRDefault="00F47170" w:rsidP="00F47170">
            <w:pPr>
              <w:rPr>
                <w:rFonts w:eastAsia="Calibri"/>
              </w:rPr>
            </w:pPr>
            <w:r>
              <w:rPr>
                <w:rFonts w:eastAsia="Calibri"/>
              </w:rPr>
              <w:t>-</w:t>
            </w:r>
          </w:p>
        </w:tc>
        <w:tc>
          <w:tcPr>
            <w:tcW w:w="1701" w:type="dxa"/>
          </w:tcPr>
          <w:p w:rsidR="00F47170" w:rsidRPr="00F47170" w:rsidRDefault="00F47170" w:rsidP="00F47170">
            <w:pPr>
              <w:rPr>
                <w:rFonts w:eastAsia="Calibri"/>
              </w:rPr>
            </w:pPr>
            <w:r>
              <w:rPr>
                <w:rFonts w:eastAsia="Calibri"/>
              </w:rPr>
              <w:t>-</w:t>
            </w:r>
          </w:p>
        </w:tc>
        <w:tc>
          <w:tcPr>
            <w:tcW w:w="2268" w:type="dxa"/>
          </w:tcPr>
          <w:p w:rsidR="00F47170" w:rsidRPr="00F47170" w:rsidRDefault="00F47170" w:rsidP="00F47170">
            <w:pPr>
              <w:rPr>
                <w:rFonts w:eastAsia="Calibri"/>
              </w:rPr>
            </w:pPr>
            <w:r>
              <w:rPr>
                <w:rFonts w:eastAsia="Calibri"/>
              </w:rPr>
              <w:t>-</w:t>
            </w:r>
          </w:p>
        </w:tc>
        <w:tc>
          <w:tcPr>
            <w:tcW w:w="1701" w:type="dxa"/>
          </w:tcPr>
          <w:p w:rsidR="00F47170" w:rsidRPr="00F47170" w:rsidRDefault="00F47170" w:rsidP="00F47170">
            <w:pPr>
              <w:rPr>
                <w:rFonts w:eastAsia="Calibri"/>
              </w:rPr>
            </w:pPr>
            <w:r>
              <w:rPr>
                <w:rFonts w:eastAsia="Calibri"/>
              </w:rPr>
              <w:t>-</w:t>
            </w:r>
          </w:p>
        </w:tc>
        <w:tc>
          <w:tcPr>
            <w:tcW w:w="1843" w:type="dxa"/>
          </w:tcPr>
          <w:p w:rsidR="00F47170" w:rsidRPr="00F47170" w:rsidRDefault="00F47170" w:rsidP="00F47170">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14</w:t>
            </w:r>
          </w:p>
        </w:tc>
        <w:tc>
          <w:tcPr>
            <w:tcW w:w="14317" w:type="dxa"/>
            <w:gridSpan w:val="7"/>
          </w:tcPr>
          <w:p w:rsidR="00D66EE0" w:rsidRPr="008474C1" w:rsidRDefault="00D66EE0" w:rsidP="00D66EE0">
            <w:pPr>
              <w:rPr>
                <w:rFonts w:eastAsia="Calibri"/>
              </w:rPr>
            </w:pPr>
            <w:r w:rsidRPr="00831C9F">
              <w:rPr>
                <w:iCs/>
              </w:rPr>
              <w:t>д. Мартыново</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647983" w:rsidRDefault="00647983" w:rsidP="00647983">
            <w:pPr>
              <w:rPr>
                <w:iCs/>
              </w:rPr>
            </w:pPr>
            <w:r>
              <w:rPr>
                <w:iCs/>
              </w:rPr>
              <w:t>-</w:t>
            </w:r>
          </w:p>
        </w:tc>
        <w:tc>
          <w:tcPr>
            <w:tcW w:w="2551" w:type="dxa"/>
          </w:tcPr>
          <w:p w:rsidR="008474C1" w:rsidRPr="008474C1" w:rsidRDefault="00647983" w:rsidP="00647983">
            <w:pPr>
              <w:rPr>
                <w:rFonts w:eastAsia="Calibri"/>
              </w:rPr>
            </w:pPr>
            <w:r>
              <w:rPr>
                <w:rFonts w:eastAsia="Calibri"/>
              </w:rPr>
              <w:t>-</w:t>
            </w:r>
          </w:p>
        </w:tc>
        <w:tc>
          <w:tcPr>
            <w:tcW w:w="1985"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2268"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1843" w:type="dxa"/>
          </w:tcPr>
          <w:p w:rsidR="008474C1" w:rsidRPr="008474C1" w:rsidRDefault="00647983" w:rsidP="00647983">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15</w:t>
            </w:r>
          </w:p>
        </w:tc>
        <w:tc>
          <w:tcPr>
            <w:tcW w:w="14317" w:type="dxa"/>
            <w:gridSpan w:val="7"/>
          </w:tcPr>
          <w:p w:rsidR="00D66EE0" w:rsidRPr="008474C1" w:rsidRDefault="00D66EE0" w:rsidP="00D66EE0">
            <w:pPr>
              <w:rPr>
                <w:rFonts w:eastAsia="Calibri"/>
              </w:rPr>
            </w:pPr>
            <w:r w:rsidRPr="00831C9F">
              <w:rPr>
                <w:iCs/>
              </w:rPr>
              <w:t>д. Матвеево</w:t>
            </w:r>
          </w:p>
        </w:tc>
      </w:tr>
      <w:tr w:rsidR="008474C1" w:rsidRPr="008474C1" w:rsidTr="001E53C7">
        <w:tc>
          <w:tcPr>
            <w:tcW w:w="426" w:type="dxa"/>
          </w:tcPr>
          <w:p w:rsidR="008474C1" w:rsidRDefault="008474C1" w:rsidP="00285991">
            <w:pPr>
              <w:jc w:val="center"/>
              <w:rPr>
                <w:rFonts w:eastAsia="Calibri"/>
              </w:rPr>
            </w:pPr>
          </w:p>
        </w:tc>
        <w:tc>
          <w:tcPr>
            <w:tcW w:w="2268" w:type="dxa"/>
          </w:tcPr>
          <w:p w:rsidR="008474C1" w:rsidRPr="00831C9F" w:rsidRDefault="00647983" w:rsidP="00647983">
            <w:pPr>
              <w:rPr>
                <w:iCs/>
              </w:rPr>
            </w:pPr>
            <w:r>
              <w:rPr>
                <w:iCs/>
              </w:rPr>
              <w:t>-</w:t>
            </w:r>
          </w:p>
        </w:tc>
        <w:tc>
          <w:tcPr>
            <w:tcW w:w="2551" w:type="dxa"/>
          </w:tcPr>
          <w:p w:rsidR="008474C1" w:rsidRPr="008474C1" w:rsidRDefault="00647983" w:rsidP="00647983">
            <w:pPr>
              <w:rPr>
                <w:rFonts w:eastAsia="Calibri"/>
              </w:rPr>
            </w:pPr>
            <w:r>
              <w:rPr>
                <w:rFonts w:eastAsia="Calibri"/>
              </w:rPr>
              <w:t>-</w:t>
            </w:r>
          </w:p>
        </w:tc>
        <w:tc>
          <w:tcPr>
            <w:tcW w:w="1985"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2268"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1843" w:type="dxa"/>
          </w:tcPr>
          <w:p w:rsidR="008474C1" w:rsidRPr="008474C1" w:rsidRDefault="00647983" w:rsidP="00647983">
            <w:pP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16</w:t>
            </w:r>
          </w:p>
        </w:tc>
        <w:tc>
          <w:tcPr>
            <w:tcW w:w="14317" w:type="dxa"/>
            <w:gridSpan w:val="7"/>
          </w:tcPr>
          <w:p w:rsidR="00D66EE0" w:rsidRPr="008474C1" w:rsidRDefault="00D66EE0" w:rsidP="00D66EE0">
            <w:pPr>
              <w:rPr>
                <w:rFonts w:eastAsia="Calibri"/>
              </w:rPr>
            </w:pPr>
            <w:r w:rsidRPr="00831C9F">
              <w:rPr>
                <w:iCs/>
              </w:rPr>
              <w:t>село Модно</w:t>
            </w:r>
          </w:p>
        </w:tc>
      </w:tr>
      <w:tr w:rsidR="008C7F67" w:rsidRPr="003C086A" w:rsidTr="001E53C7">
        <w:tc>
          <w:tcPr>
            <w:tcW w:w="426" w:type="dxa"/>
            <w:vMerge w:val="restart"/>
          </w:tcPr>
          <w:p w:rsidR="008C7F67" w:rsidRDefault="008C7F67" w:rsidP="00285991">
            <w:pPr>
              <w:jc w:val="center"/>
              <w:rPr>
                <w:rFonts w:eastAsia="Calibri"/>
              </w:rPr>
            </w:pPr>
          </w:p>
          <w:p w:rsidR="00915032" w:rsidRDefault="00915032" w:rsidP="00285991">
            <w:pPr>
              <w:jc w:val="center"/>
              <w:rPr>
                <w:rFonts w:eastAsia="Calibri"/>
              </w:rPr>
            </w:pPr>
          </w:p>
          <w:p w:rsidR="00915032" w:rsidRDefault="00915032" w:rsidP="00285991">
            <w:pPr>
              <w:jc w:val="center"/>
              <w:rPr>
                <w:rFonts w:eastAsia="Calibri"/>
              </w:rPr>
            </w:pPr>
          </w:p>
          <w:p w:rsidR="00915032" w:rsidRDefault="00915032" w:rsidP="00285991">
            <w:pPr>
              <w:jc w:val="center"/>
              <w:rPr>
                <w:rFonts w:eastAsia="Calibri"/>
              </w:rPr>
            </w:pPr>
          </w:p>
        </w:tc>
        <w:tc>
          <w:tcPr>
            <w:tcW w:w="2268" w:type="dxa"/>
          </w:tcPr>
          <w:p w:rsidR="008C7F67" w:rsidRPr="003C086A" w:rsidRDefault="008C7F67" w:rsidP="008474C1">
            <w:pPr>
              <w:rPr>
                <w:iCs/>
              </w:rPr>
            </w:pPr>
            <w:r w:rsidRPr="003C086A">
              <w:rPr>
                <w:iCs/>
              </w:rPr>
              <w:t>35:19:0306003:48</w:t>
            </w:r>
          </w:p>
        </w:tc>
        <w:tc>
          <w:tcPr>
            <w:tcW w:w="2551" w:type="dxa"/>
          </w:tcPr>
          <w:p w:rsidR="008C7F67" w:rsidRPr="003C086A" w:rsidRDefault="008C7F67" w:rsidP="00285991">
            <w:pPr>
              <w:jc w:val="center"/>
              <w:rPr>
                <w:rFonts w:eastAsia="Calibri"/>
              </w:rPr>
            </w:pPr>
            <w:r w:rsidRPr="003C086A">
              <w:rPr>
                <w:rFonts w:eastAsia="Calibri"/>
              </w:rPr>
              <w:t>Вологодская область, р-н Устюженский, с Модно</w:t>
            </w:r>
          </w:p>
        </w:tc>
        <w:tc>
          <w:tcPr>
            <w:tcW w:w="1985" w:type="dxa"/>
          </w:tcPr>
          <w:p w:rsidR="008C7F67" w:rsidRPr="003C086A" w:rsidRDefault="008C7F67" w:rsidP="00285991">
            <w:pPr>
              <w:jc w:val="center"/>
              <w:rPr>
                <w:rFonts w:eastAsia="Calibri"/>
              </w:rPr>
            </w:pPr>
            <w:r w:rsidRPr="003C086A">
              <w:rPr>
                <w:rFonts w:eastAsia="Calibri"/>
              </w:rPr>
              <w:t xml:space="preserve">Земли населенных пунктов, для ведения личного подсобного </w:t>
            </w:r>
            <w:r w:rsidRPr="003C086A">
              <w:rPr>
                <w:rFonts w:eastAsia="Calibri"/>
              </w:rPr>
              <w:lastRenderedPageBreak/>
              <w:t>хозяйства</w:t>
            </w:r>
          </w:p>
        </w:tc>
        <w:tc>
          <w:tcPr>
            <w:tcW w:w="1701" w:type="dxa"/>
          </w:tcPr>
          <w:p w:rsidR="008C7F67" w:rsidRPr="003C086A" w:rsidRDefault="008C7F67" w:rsidP="00285991">
            <w:pPr>
              <w:jc w:val="center"/>
              <w:rPr>
                <w:rFonts w:eastAsia="Calibri"/>
              </w:rPr>
            </w:pPr>
            <w:r w:rsidRPr="003C086A">
              <w:rPr>
                <w:rFonts w:eastAsia="Calibri"/>
              </w:rPr>
              <w:lastRenderedPageBreak/>
              <w:t>КУВИ-001/2023-58179044 от 09.03.2023</w:t>
            </w:r>
          </w:p>
        </w:tc>
        <w:tc>
          <w:tcPr>
            <w:tcW w:w="2268" w:type="dxa"/>
          </w:tcPr>
          <w:p w:rsidR="008C7F67" w:rsidRPr="003C086A" w:rsidRDefault="008C7F67" w:rsidP="00285991">
            <w:pPr>
              <w:jc w:val="center"/>
              <w:rPr>
                <w:rFonts w:eastAsia="Calibri"/>
              </w:rPr>
            </w:pPr>
            <w:r w:rsidRPr="003C086A">
              <w:rPr>
                <w:rFonts w:eastAsia="Calibri"/>
              </w:rPr>
              <w:t>600,00</w:t>
            </w:r>
          </w:p>
        </w:tc>
        <w:tc>
          <w:tcPr>
            <w:tcW w:w="1701" w:type="dxa"/>
          </w:tcPr>
          <w:p w:rsidR="008C7F67" w:rsidRPr="003C086A" w:rsidRDefault="008C7F67" w:rsidP="00285991">
            <w:pPr>
              <w:jc w:val="center"/>
              <w:rPr>
                <w:rFonts w:eastAsia="Calibri"/>
              </w:rPr>
            </w:pPr>
            <w:r w:rsidRPr="003C086A">
              <w:rPr>
                <w:rFonts w:eastAsia="Calibri"/>
              </w:rPr>
              <w:t>445,32</w:t>
            </w:r>
          </w:p>
        </w:tc>
        <w:tc>
          <w:tcPr>
            <w:tcW w:w="1843" w:type="dxa"/>
          </w:tcPr>
          <w:p w:rsidR="008C7F67" w:rsidRPr="003C086A" w:rsidRDefault="008C7F67" w:rsidP="00285991">
            <w:pPr>
              <w:jc w:val="center"/>
              <w:rPr>
                <w:rFonts w:eastAsia="Calibri"/>
              </w:rPr>
            </w:pPr>
            <w:r w:rsidRPr="003C086A">
              <w:rPr>
                <w:rFonts w:eastAsia="Calibri"/>
              </w:rPr>
              <w:t>-</w:t>
            </w:r>
          </w:p>
        </w:tc>
      </w:tr>
      <w:tr w:rsidR="008C7F67" w:rsidRPr="003C086A" w:rsidTr="001E53C7">
        <w:tc>
          <w:tcPr>
            <w:tcW w:w="426" w:type="dxa"/>
            <w:vMerge/>
          </w:tcPr>
          <w:p w:rsidR="008C7F67" w:rsidRPr="003C086A" w:rsidRDefault="008C7F67" w:rsidP="00285991">
            <w:pPr>
              <w:jc w:val="center"/>
              <w:rPr>
                <w:rFonts w:eastAsia="Calibri"/>
              </w:rPr>
            </w:pPr>
          </w:p>
        </w:tc>
        <w:tc>
          <w:tcPr>
            <w:tcW w:w="2268" w:type="dxa"/>
          </w:tcPr>
          <w:p w:rsidR="008C7F67" w:rsidRPr="003C086A" w:rsidRDefault="008C7F67" w:rsidP="008474C1">
            <w:pPr>
              <w:rPr>
                <w:iCs/>
              </w:rPr>
            </w:pPr>
            <w:r w:rsidRPr="003C086A">
              <w:rPr>
                <w:iCs/>
              </w:rPr>
              <w:t>35:19:0306003:23</w:t>
            </w:r>
          </w:p>
        </w:tc>
        <w:tc>
          <w:tcPr>
            <w:tcW w:w="2551" w:type="dxa"/>
          </w:tcPr>
          <w:p w:rsidR="008C7F67" w:rsidRPr="003C086A" w:rsidRDefault="008C7F67" w:rsidP="00285991">
            <w:pPr>
              <w:jc w:val="center"/>
              <w:rPr>
                <w:rFonts w:eastAsia="Calibri"/>
              </w:rPr>
            </w:pPr>
            <w:r w:rsidRPr="003C086A">
              <w:rPr>
                <w:rFonts w:eastAsia="Calibri"/>
              </w:rPr>
              <w:t>Вологодская область, р-н Устюженский, с Модно, пер Дачный, д 3</w:t>
            </w:r>
          </w:p>
        </w:tc>
        <w:tc>
          <w:tcPr>
            <w:tcW w:w="1985" w:type="dxa"/>
          </w:tcPr>
          <w:p w:rsidR="008C7F67" w:rsidRPr="003C086A" w:rsidRDefault="008C7F67" w:rsidP="00285991">
            <w:pPr>
              <w:jc w:val="center"/>
              <w:rPr>
                <w:rFonts w:eastAsia="Calibri"/>
              </w:rPr>
            </w:pPr>
            <w:r w:rsidRPr="003C086A">
              <w:rPr>
                <w:rFonts w:eastAsia="Calibri"/>
              </w:rPr>
              <w:t>Земли населенных пунктов, для ведения личного подсобного хозяйства</w:t>
            </w:r>
          </w:p>
        </w:tc>
        <w:tc>
          <w:tcPr>
            <w:tcW w:w="1701" w:type="dxa"/>
          </w:tcPr>
          <w:p w:rsidR="008C7F67" w:rsidRPr="003C086A" w:rsidRDefault="008C7F67" w:rsidP="00285991">
            <w:pPr>
              <w:jc w:val="center"/>
              <w:rPr>
                <w:rFonts w:eastAsia="Calibri"/>
              </w:rPr>
            </w:pPr>
            <w:r w:rsidRPr="003C086A">
              <w:rPr>
                <w:rFonts w:eastAsia="Calibri"/>
              </w:rPr>
              <w:t>КУВИ-001/2023-58179044 от 09.03.2023</w:t>
            </w:r>
          </w:p>
        </w:tc>
        <w:tc>
          <w:tcPr>
            <w:tcW w:w="2268" w:type="dxa"/>
          </w:tcPr>
          <w:p w:rsidR="008C7F67" w:rsidRPr="003C086A" w:rsidRDefault="008C7F67" w:rsidP="00285991">
            <w:pPr>
              <w:jc w:val="center"/>
              <w:rPr>
                <w:rFonts w:eastAsia="Calibri"/>
              </w:rPr>
            </w:pPr>
            <w:r w:rsidRPr="003C086A">
              <w:rPr>
                <w:rFonts w:eastAsia="Calibri"/>
              </w:rPr>
              <w:t>1044,00</w:t>
            </w:r>
          </w:p>
        </w:tc>
        <w:tc>
          <w:tcPr>
            <w:tcW w:w="1701" w:type="dxa"/>
          </w:tcPr>
          <w:p w:rsidR="008C7F67" w:rsidRPr="003C086A" w:rsidRDefault="008C7F67" w:rsidP="00285991">
            <w:pPr>
              <w:jc w:val="center"/>
              <w:rPr>
                <w:rFonts w:eastAsia="Calibri"/>
              </w:rPr>
            </w:pPr>
            <w:r w:rsidRPr="003C086A">
              <w:rPr>
                <w:rFonts w:eastAsia="Calibri"/>
              </w:rPr>
              <w:t>992,51</w:t>
            </w:r>
          </w:p>
        </w:tc>
        <w:tc>
          <w:tcPr>
            <w:tcW w:w="1843" w:type="dxa"/>
          </w:tcPr>
          <w:p w:rsidR="008C7F67" w:rsidRPr="003C086A" w:rsidRDefault="008C7F67" w:rsidP="00285991">
            <w:pPr>
              <w:jc w:val="center"/>
              <w:rPr>
                <w:rFonts w:eastAsia="Calibri"/>
              </w:rPr>
            </w:pPr>
            <w:r w:rsidRPr="003C086A">
              <w:rPr>
                <w:rFonts w:eastAsia="Calibri"/>
              </w:rPr>
              <w:t>-</w:t>
            </w:r>
          </w:p>
        </w:tc>
      </w:tr>
      <w:tr w:rsidR="008C7F67" w:rsidRPr="008474C1" w:rsidTr="001E53C7">
        <w:tc>
          <w:tcPr>
            <w:tcW w:w="426" w:type="dxa"/>
            <w:vMerge/>
          </w:tcPr>
          <w:p w:rsidR="008C7F67" w:rsidRPr="003C086A" w:rsidRDefault="008C7F67" w:rsidP="00285991">
            <w:pPr>
              <w:jc w:val="center"/>
              <w:rPr>
                <w:rFonts w:eastAsia="Calibri"/>
              </w:rPr>
            </w:pPr>
          </w:p>
        </w:tc>
        <w:tc>
          <w:tcPr>
            <w:tcW w:w="2268" w:type="dxa"/>
          </w:tcPr>
          <w:p w:rsidR="008C7F67" w:rsidRPr="003C086A" w:rsidRDefault="008C7F67" w:rsidP="008474C1">
            <w:pPr>
              <w:rPr>
                <w:iCs/>
              </w:rPr>
            </w:pPr>
            <w:r w:rsidRPr="003C086A">
              <w:rPr>
                <w:iCs/>
              </w:rPr>
              <w:t>35:19:0306003:24</w:t>
            </w:r>
          </w:p>
        </w:tc>
        <w:tc>
          <w:tcPr>
            <w:tcW w:w="2551" w:type="dxa"/>
          </w:tcPr>
          <w:p w:rsidR="008C7F67" w:rsidRPr="003C086A" w:rsidRDefault="008C7F67" w:rsidP="00285991">
            <w:pPr>
              <w:jc w:val="center"/>
              <w:rPr>
                <w:rFonts w:eastAsia="Calibri"/>
              </w:rPr>
            </w:pPr>
            <w:r w:rsidRPr="003C086A">
              <w:rPr>
                <w:rFonts w:eastAsia="Calibri"/>
              </w:rPr>
              <w:t>Вологодская область, р-н. Устюженский, с. Модно, пер. Дачный, д. 2</w:t>
            </w:r>
          </w:p>
        </w:tc>
        <w:tc>
          <w:tcPr>
            <w:tcW w:w="1985" w:type="dxa"/>
          </w:tcPr>
          <w:p w:rsidR="008C7F67" w:rsidRPr="003C086A" w:rsidRDefault="008C7F67" w:rsidP="00285991">
            <w:pPr>
              <w:jc w:val="center"/>
              <w:rPr>
                <w:rFonts w:eastAsia="Calibri"/>
              </w:rPr>
            </w:pPr>
            <w:r w:rsidRPr="003C086A">
              <w:rPr>
                <w:rFonts w:eastAsia="Calibri"/>
              </w:rPr>
              <w:t>Земли населенных пунктов, для ведения личного подсобного хозяйства</w:t>
            </w:r>
          </w:p>
        </w:tc>
        <w:tc>
          <w:tcPr>
            <w:tcW w:w="1701" w:type="dxa"/>
          </w:tcPr>
          <w:p w:rsidR="008C7F67" w:rsidRPr="003C086A" w:rsidRDefault="008C7F67" w:rsidP="00285991">
            <w:pPr>
              <w:jc w:val="center"/>
              <w:rPr>
                <w:rFonts w:eastAsia="Calibri"/>
              </w:rPr>
            </w:pPr>
            <w:r w:rsidRPr="003C086A">
              <w:rPr>
                <w:rFonts w:eastAsia="Calibri"/>
              </w:rPr>
              <w:t>КУВИ-001/2023-58179044 от 09.03.2023</w:t>
            </w:r>
          </w:p>
        </w:tc>
        <w:tc>
          <w:tcPr>
            <w:tcW w:w="2268" w:type="dxa"/>
          </w:tcPr>
          <w:p w:rsidR="008C7F67" w:rsidRPr="003C086A" w:rsidRDefault="008C7F67" w:rsidP="00285991">
            <w:pPr>
              <w:jc w:val="center"/>
              <w:rPr>
                <w:rFonts w:eastAsia="Calibri"/>
              </w:rPr>
            </w:pPr>
            <w:r w:rsidRPr="003C086A">
              <w:rPr>
                <w:rFonts w:eastAsia="Calibri"/>
              </w:rPr>
              <w:t>2899,00</w:t>
            </w:r>
          </w:p>
        </w:tc>
        <w:tc>
          <w:tcPr>
            <w:tcW w:w="1701" w:type="dxa"/>
          </w:tcPr>
          <w:p w:rsidR="008C7F67" w:rsidRPr="003C086A" w:rsidRDefault="008C7F67" w:rsidP="00285991">
            <w:pPr>
              <w:jc w:val="center"/>
              <w:rPr>
                <w:rFonts w:eastAsia="Calibri"/>
              </w:rPr>
            </w:pPr>
            <w:r w:rsidRPr="003C086A">
              <w:rPr>
                <w:rFonts w:eastAsia="Calibri"/>
              </w:rPr>
              <w:t>1088,19</w:t>
            </w:r>
          </w:p>
        </w:tc>
        <w:tc>
          <w:tcPr>
            <w:tcW w:w="1843" w:type="dxa"/>
          </w:tcPr>
          <w:p w:rsidR="008C7F67" w:rsidRDefault="008C7F67" w:rsidP="00285991">
            <w:pPr>
              <w:jc w:val="center"/>
              <w:rPr>
                <w:rFonts w:eastAsia="Calibri"/>
              </w:rPr>
            </w:pPr>
            <w:r w:rsidRPr="003C086A">
              <w:rPr>
                <w:rFonts w:eastAsia="Calibri"/>
              </w:rPr>
              <w:t>-</w:t>
            </w:r>
          </w:p>
        </w:tc>
      </w:tr>
      <w:tr w:rsidR="00082F54" w:rsidRPr="008474C1" w:rsidTr="001E53C7">
        <w:tc>
          <w:tcPr>
            <w:tcW w:w="426" w:type="dxa"/>
          </w:tcPr>
          <w:p w:rsidR="00082F54" w:rsidRPr="003C086A" w:rsidRDefault="00082F54" w:rsidP="00285991">
            <w:pPr>
              <w:jc w:val="center"/>
              <w:rPr>
                <w:rFonts w:eastAsia="Calibri"/>
              </w:rPr>
            </w:pPr>
          </w:p>
        </w:tc>
        <w:tc>
          <w:tcPr>
            <w:tcW w:w="2268" w:type="dxa"/>
          </w:tcPr>
          <w:p w:rsidR="00082F54" w:rsidRPr="003C086A" w:rsidRDefault="00082F54" w:rsidP="008474C1">
            <w:pPr>
              <w:rPr>
                <w:iCs/>
              </w:rPr>
            </w:pPr>
            <w:r w:rsidRPr="00082F54">
              <w:rPr>
                <w:iCs/>
              </w:rPr>
              <w:t>35:19:0306003:13</w:t>
            </w:r>
          </w:p>
        </w:tc>
        <w:tc>
          <w:tcPr>
            <w:tcW w:w="2551" w:type="dxa"/>
          </w:tcPr>
          <w:p w:rsidR="00082F54" w:rsidRPr="003C086A" w:rsidRDefault="00082F54" w:rsidP="00285991">
            <w:pPr>
              <w:jc w:val="center"/>
              <w:rPr>
                <w:rFonts w:eastAsia="Calibri"/>
              </w:rPr>
            </w:pPr>
            <w:r w:rsidRPr="00082F54">
              <w:rPr>
                <w:rFonts w:eastAsia="Calibri"/>
              </w:rPr>
              <w:t>Вологодская область, р-н. Устюженский, с. Модно, ул. Янтарная, д. № 15</w:t>
            </w:r>
          </w:p>
        </w:tc>
        <w:tc>
          <w:tcPr>
            <w:tcW w:w="1985" w:type="dxa"/>
          </w:tcPr>
          <w:p w:rsidR="00082F54" w:rsidRPr="003C086A" w:rsidRDefault="00082F54" w:rsidP="00285991">
            <w:pPr>
              <w:jc w:val="center"/>
              <w:rPr>
                <w:rFonts w:eastAsia="Calibri"/>
              </w:rPr>
            </w:pPr>
            <w:r w:rsidRPr="00082F54">
              <w:rPr>
                <w:rFonts w:eastAsia="Calibri"/>
              </w:rPr>
              <w:t>Земли населенных пунктов, для ведения личного подсобного хозяйства</w:t>
            </w:r>
          </w:p>
        </w:tc>
        <w:tc>
          <w:tcPr>
            <w:tcW w:w="1701" w:type="dxa"/>
          </w:tcPr>
          <w:p w:rsidR="00082F54" w:rsidRPr="003C086A" w:rsidRDefault="00082F54" w:rsidP="00285991">
            <w:pPr>
              <w:jc w:val="center"/>
              <w:rPr>
                <w:rFonts w:eastAsia="Calibri"/>
              </w:rPr>
            </w:pPr>
            <w:r w:rsidRPr="00082F54">
              <w:rPr>
                <w:rFonts w:eastAsia="Calibri"/>
              </w:rPr>
              <w:t>КУВИ-001/2023-283170029</w:t>
            </w:r>
            <w:r>
              <w:rPr>
                <w:rFonts w:eastAsia="Calibri"/>
              </w:rPr>
              <w:t xml:space="preserve"> от 15.12.2023</w:t>
            </w:r>
          </w:p>
        </w:tc>
        <w:tc>
          <w:tcPr>
            <w:tcW w:w="2268" w:type="dxa"/>
          </w:tcPr>
          <w:p w:rsidR="00082F54" w:rsidRPr="003C086A" w:rsidRDefault="00082F54" w:rsidP="00285991">
            <w:pPr>
              <w:jc w:val="center"/>
              <w:rPr>
                <w:rFonts w:eastAsia="Calibri"/>
              </w:rPr>
            </w:pPr>
            <w:r>
              <w:rPr>
                <w:rFonts w:eastAsia="Calibri"/>
              </w:rPr>
              <w:t>1000,00</w:t>
            </w:r>
          </w:p>
        </w:tc>
        <w:tc>
          <w:tcPr>
            <w:tcW w:w="1701" w:type="dxa"/>
          </w:tcPr>
          <w:p w:rsidR="00082F54" w:rsidRPr="003C086A" w:rsidRDefault="00082F54" w:rsidP="00285991">
            <w:pPr>
              <w:jc w:val="center"/>
              <w:rPr>
                <w:rFonts w:eastAsia="Calibri"/>
              </w:rPr>
            </w:pPr>
            <w:r>
              <w:rPr>
                <w:rFonts w:eastAsia="Calibri"/>
              </w:rPr>
              <w:t>102,62</w:t>
            </w:r>
          </w:p>
        </w:tc>
        <w:tc>
          <w:tcPr>
            <w:tcW w:w="1843" w:type="dxa"/>
          </w:tcPr>
          <w:p w:rsidR="00082F54" w:rsidRPr="003C086A" w:rsidRDefault="00082F54" w:rsidP="00285991">
            <w:pPr>
              <w:jc w:val="center"/>
              <w:rPr>
                <w:rFonts w:eastAsia="Calibri"/>
              </w:rPr>
            </w:pPr>
            <w:r>
              <w:rPr>
                <w:rFonts w:eastAsia="Calibri"/>
              </w:rPr>
              <w:t>-</w:t>
            </w:r>
          </w:p>
        </w:tc>
      </w:tr>
      <w:tr w:rsidR="00D66EE0" w:rsidRPr="008474C1" w:rsidTr="00D66EE0">
        <w:tc>
          <w:tcPr>
            <w:tcW w:w="426" w:type="dxa"/>
          </w:tcPr>
          <w:p w:rsidR="00D66EE0" w:rsidRDefault="00D66EE0" w:rsidP="00285991">
            <w:pPr>
              <w:jc w:val="center"/>
              <w:rPr>
                <w:rFonts w:eastAsia="Calibri"/>
              </w:rPr>
            </w:pPr>
            <w:r>
              <w:rPr>
                <w:rFonts w:eastAsia="Calibri"/>
              </w:rPr>
              <w:t>17</w:t>
            </w:r>
          </w:p>
        </w:tc>
        <w:tc>
          <w:tcPr>
            <w:tcW w:w="14317" w:type="dxa"/>
            <w:gridSpan w:val="7"/>
          </w:tcPr>
          <w:p w:rsidR="00D66EE0" w:rsidRPr="008474C1" w:rsidRDefault="00D66EE0" w:rsidP="00D66EE0">
            <w:pPr>
              <w:rPr>
                <w:rFonts w:eastAsia="Calibri"/>
              </w:rPr>
            </w:pPr>
            <w:r w:rsidRPr="00831C9F">
              <w:rPr>
                <w:iCs/>
              </w:rPr>
              <w:t>д. Мыза-Тестово</w:t>
            </w:r>
          </w:p>
        </w:tc>
      </w:tr>
      <w:tr w:rsidR="008474C1" w:rsidRPr="008474C1" w:rsidTr="001E53C7">
        <w:tc>
          <w:tcPr>
            <w:tcW w:w="426" w:type="dxa"/>
            <w:tcBorders>
              <w:bottom w:val="single" w:sz="4" w:space="0" w:color="auto"/>
            </w:tcBorders>
          </w:tcPr>
          <w:p w:rsidR="008474C1" w:rsidRDefault="008474C1" w:rsidP="00285991">
            <w:pPr>
              <w:jc w:val="center"/>
              <w:rPr>
                <w:rFonts w:eastAsia="Calibri"/>
              </w:rPr>
            </w:pPr>
          </w:p>
        </w:tc>
        <w:tc>
          <w:tcPr>
            <w:tcW w:w="2268" w:type="dxa"/>
          </w:tcPr>
          <w:p w:rsidR="008474C1" w:rsidRPr="00831C9F" w:rsidRDefault="00647983" w:rsidP="00647983">
            <w:pPr>
              <w:rPr>
                <w:iCs/>
              </w:rPr>
            </w:pPr>
            <w:r>
              <w:rPr>
                <w:iCs/>
              </w:rPr>
              <w:t>-</w:t>
            </w:r>
          </w:p>
        </w:tc>
        <w:tc>
          <w:tcPr>
            <w:tcW w:w="2551" w:type="dxa"/>
          </w:tcPr>
          <w:p w:rsidR="008474C1" w:rsidRPr="008474C1" w:rsidRDefault="00647983" w:rsidP="00647983">
            <w:pPr>
              <w:rPr>
                <w:rFonts w:eastAsia="Calibri"/>
              </w:rPr>
            </w:pPr>
            <w:r>
              <w:rPr>
                <w:rFonts w:eastAsia="Calibri"/>
              </w:rPr>
              <w:t>-</w:t>
            </w:r>
          </w:p>
        </w:tc>
        <w:tc>
          <w:tcPr>
            <w:tcW w:w="1985"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2268" w:type="dxa"/>
          </w:tcPr>
          <w:p w:rsidR="008474C1" w:rsidRPr="008474C1" w:rsidRDefault="00647983" w:rsidP="00647983">
            <w:pPr>
              <w:rPr>
                <w:rFonts w:eastAsia="Calibri"/>
              </w:rPr>
            </w:pPr>
            <w:r>
              <w:rPr>
                <w:rFonts w:eastAsia="Calibri"/>
              </w:rPr>
              <w:t>-</w:t>
            </w:r>
          </w:p>
        </w:tc>
        <w:tc>
          <w:tcPr>
            <w:tcW w:w="1701" w:type="dxa"/>
          </w:tcPr>
          <w:p w:rsidR="008474C1" w:rsidRPr="008474C1" w:rsidRDefault="00647983" w:rsidP="00647983">
            <w:pPr>
              <w:rPr>
                <w:rFonts w:eastAsia="Calibri"/>
              </w:rPr>
            </w:pPr>
            <w:r>
              <w:rPr>
                <w:rFonts w:eastAsia="Calibri"/>
              </w:rPr>
              <w:t>-</w:t>
            </w:r>
          </w:p>
        </w:tc>
        <w:tc>
          <w:tcPr>
            <w:tcW w:w="1843" w:type="dxa"/>
          </w:tcPr>
          <w:p w:rsidR="008474C1" w:rsidRPr="008474C1" w:rsidRDefault="00647983" w:rsidP="00647983">
            <w:pPr>
              <w:rPr>
                <w:rFonts w:eastAsia="Calibri"/>
              </w:rPr>
            </w:pPr>
            <w:r>
              <w:rPr>
                <w:rFonts w:eastAsia="Calibri"/>
              </w:rPr>
              <w:t>-</w:t>
            </w:r>
          </w:p>
        </w:tc>
      </w:tr>
      <w:tr w:rsidR="009B7E9E" w:rsidRPr="008474C1" w:rsidTr="009B7E9E">
        <w:tc>
          <w:tcPr>
            <w:tcW w:w="426" w:type="dxa"/>
            <w:vMerge w:val="restart"/>
            <w:tcBorders>
              <w:bottom w:val="nil"/>
            </w:tcBorders>
          </w:tcPr>
          <w:p w:rsidR="009B7E9E" w:rsidRDefault="009B7E9E" w:rsidP="00285991">
            <w:pPr>
              <w:jc w:val="center"/>
              <w:rPr>
                <w:rFonts w:eastAsia="Calibri"/>
              </w:rPr>
            </w:pPr>
            <w:r>
              <w:rPr>
                <w:rFonts w:eastAsia="Calibri"/>
              </w:rPr>
              <w:t>18</w:t>
            </w:r>
          </w:p>
        </w:tc>
        <w:tc>
          <w:tcPr>
            <w:tcW w:w="14317" w:type="dxa"/>
            <w:gridSpan w:val="7"/>
          </w:tcPr>
          <w:p w:rsidR="009B7E9E" w:rsidRPr="008474C1" w:rsidRDefault="009B7E9E" w:rsidP="009B7E9E">
            <w:pPr>
              <w:rPr>
                <w:rFonts w:eastAsia="Calibri"/>
              </w:rPr>
            </w:pPr>
            <w:r w:rsidRPr="00831C9F">
              <w:rPr>
                <w:iCs/>
              </w:rPr>
              <w:t>д. Оснополье</w:t>
            </w:r>
          </w:p>
        </w:tc>
      </w:tr>
      <w:tr w:rsidR="006B5767" w:rsidRPr="008474C1" w:rsidTr="006B5767">
        <w:trPr>
          <w:trHeight w:val="1150"/>
        </w:trPr>
        <w:tc>
          <w:tcPr>
            <w:tcW w:w="426" w:type="dxa"/>
            <w:vMerge/>
            <w:tcBorders>
              <w:bottom w:val="nil"/>
            </w:tcBorders>
          </w:tcPr>
          <w:p w:rsidR="006B5767" w:rsidRDefault="006B5767" w:rsidP="00285991">
            <w:pPr>
              <w:jc w:val="center"/>
              <w:rPr>
                <w:rFonts w:eastAsia="Calibri"/>
              </w:rPr>
            </w:pPr>
          </w:p>
        </w:tc>
        <w:tc>
          <w:tcPr>
            <w:tcW w:w="2268" w:type="dxa"/>
          </w:tcPr>
          <w:p w:rsidR="006B5767" w:rsidRPr="00831C9F" w:rsidRDefault="006B5767" w:rsidP="008474C1">
            <w:pPr>
              <w:rPr>
                <w:iCs/>
              </w:rPr>
            </w:pPr>
            <w:r w:rsidRPr="006B5767">
              <w:t>35:19:0305003:96</w:t>
            </w:r>
          </w:p>
        </w:tc>
        <w:tc>
          <w:tcPr>
            <w:tcW w:w="2551" w:type="dxa"/>
          </w:tcPr>
          <w:p w:rsidR="006B5767" w:rsidRPr="008474C1" w:rsidRDefault="006B5767" w:rsidP="00285991">
            <w:pPr>
              <w:jc w:val="center"/>
              <w:rPr>
                <w:rFonts w:eastAsia="Calibri"/>
              </w:rPr>
            </w:pPr>
            <w:r w:rsidRPr="006B5767">
              <w:rPr>
                <w:rFonts w:eastAsia="Calibri"/>
              </w:rPr>
              <w:t>Вологодская область, р-н Устюженский, д Оснополье, ул Пательник, д 60</w:t>
            </w:r>
          </w:p>
        </w:tc>
        <w:tc>
          <w:tcPr>
            <w:tcW w:w="1985" w:type="dxa"/>
          </w:tcPr>
          <w:p w:rsidR="006B5767" w:rsidRPr="008474C1" w:rsidRDefault="006B5767" w:rsidP="00285991">
            <w:pPr>
              <w:jc w:val="center"/>
              <w:rPr>
                <w:rFonts w:eastAsia="Calibri"/>
              </w:rPr>
            </w:pPr>
            <w:r w:rsidRPr="006B5767">
              <w:rPr>
                <w:rFonts w:eastAsia="Calibri"/>
              </w:rPr>
              <w:t>Земли населенных пунктов, для ведения личного подсобного хозяйства</w:t>
            </w:r>
          </w:p>
        </w:tc>
        <w:tc>
          <w:tcPr>
            <w:tcW w:w="1701" w:type="dxa"/>
          </w:tcPr>
          <w:p w:rsidR="006B5767" w:rsidRPr="008474C1" w:rsidRDefault="006B5767" w:rsidP="00285991">
            <w:pPr>
              <w:jc w:val="center"/>
              <w:rPr>
                <w:rFonts w:eastAsia="Calibri"/>
              </w:rPr>
            </w:pPr>
            <w:r w:rsidRPr="006B5767">
              <w:rPr>
                <w:rFonts w:eastAsia="Calibri"/>
              </w:rPr>
              <w:t>КУВИ-001/2023-58179044 от 09.03.2023</w:t>
            </w:r>
          </w:p>
        </w:tc>
        <w:tc>
          <w:tcPr>
            <w:tcW w:w="2268" w:type="dxa"/>
          </w:tcPr>
          <w:p w:rsidR="006B5767" w:rsidRPr="008474C1" w:rsidRDefault="006B5767" w:rsidP="00285991">
            <w:pPr>
              <w:jc w:val="center"/>
              <w:rPr>
                <w:rFonts w:eastAsia="Calibri"/>
              </w:rPr>
            </w:pPr>
            <w:r w:rsidRPr="006B5767">
              <w:rPr>
                <w:rFonts w:eastAsia="Calibri"/>
              </w:rPr>
              <w:t>305,00</w:t>
            </w:r>
          </w:p>
        </w:tc>
        <w:tc>
          <w:tcPr>
            <w:tcW w:w="1701" w:type="dxa"/>
          </w:tcPr>
          <w:p w:rsidR="006B5767" w:rsidRPr="008474C1" w:rsidRDefault="006B5767" w:rsidP="00285991">
            <w:pPr>
              <w:jc w:val="center"/>
              <w:rPr>
                <w:rFonts w:eastAsia="Calibri"/>
              </w:rPr>
            </w:pPr>
            <w:r w:rsidRPr="006B5767">
              <w:rPr>
                <w:rFonts w:eastAsia="Calibri"/>
              </w:rPr>
              <w:t xml:space="preserve">  126,26</w:t>
            </w:r>
          </w:p>
        </w:tc>
        <w:tc>
          <w:tcPr>
            <w:tcW w:w="1843" w:type="dxa"/>
          </w:tcPr>
          <w:p w:rsidR="006B5767" w:rsidRPr="008474C1" w:rsidRDefault="006B5767" w:rsidP="00DB1CD8">
            <w:pPr>
              <w:jc w:val="center"/>
              <w:rPr>
                <w:rFonts w:eastAsia="Calibri"/>
              </w:rPr>
            </w:pPr>
            <w:r w:rsidRPr="006B5767">
              <w:t>-</w:t>
            </w:r>
          </w:p>
        </w:tc>
      </w:tr>
      <w:tr w:rsidR="006B5767" w:rsidRPr="008474C1" w:rsidTr="006B5767">
        <w:trPr>
          <w:trHeight w:val="1150"/>
        </w:trPr>
        <w:tc>
          <w:tcPr>
            <w:tcW w:w="426" w:type="dxa"/>
            <w:vMerge/>
            <w:tcBorders>
              <w:bottom w:val="nil"/>
            </w:tcBorders>
          </w:tcPr>
          <w:p w:rsidR="006B5767" w:rsidRDefault="006B5767" w:rsidP="00285991">
            <w:pPr>
              <w:jc w:val="center"/>
              <w:rPr>
                <w:rFonts w:eastAsia="Calibri"/>
              </w:rPr>
            </w:pPr>
          </w:p>
        </w:tc>
        <w:tc>
          <w:tcPr>
            <w:tcW w:w="2268" w:type="dxa"/>
          </w:tcPr>
          <w:p w:rsidR="006B5767" w:rsidRPr="006B5767" w:rsidRDefault="006B5767" w:rsidP="008474C1">
            <w:r w:rsidRPr="006B5767">
              <w:rPr>
                <w:rFonts w:eastAsia="Calibri"/>
              </w:rPr>
              <w:t>35:19:0305003:182</w:t>
            </w:r>
          </w:p>
        </w:tc>
        <w:tc>
          <w:tcPr>
            <w:tcW w:w="2551" w:type="dxa"/>
          </w:tcPr>
          <w:p w:rsidR="006B5767" w:rsidRPr="006B5767" w:rsidRDefault="006B5767" w:rsidP="00285991">
            <w:pPr>
              <w:jc w:val="center"/>
              <w:rPr>
                <w:rFonts w:eastAsia="Calibri"/>
              </w:rPr>
            </w:pPr>
            <w:r w:rsidRPr="006B5767">
              <w:rPr>
                <w:rFonts w:eastAsia="Calibri"/>
              </w:rPr>
              <w:t>Вологодская область, р-н. Устюженский, д. Оснополье</w:t>
            </w:r>
          </w:p>
        </w:tc>
        <w:tc>
          <w:tcPr>
            <w:tcW w:w="1985" w:type="dxa"/>
          </w:tcPr>
          <w:p w:rsidR="006B5767" w:rsidRPr="006B5767" w:rsidRDefault="006B5767" w:rsidP="00285991">
            <w:pPr>
              <w:jc w:val="center"/>
              <w:rPr>
                <w:rFonts w:eastAsia="Calibri"/>
              </w:rPr>
            </w:pPr>
            <w:r w:rsidRPr="006B5767">
              <w:rPr>
                <w:rFonts w:eastAsia="Calibri"/>
              </w:rPr>
              <w:t>Земли населенных пунктов, для размещения базы отдыха "Возрождение"</w:t>
            </w:r>
          </w:p>
        </w:tc>
        <w:tc>
          <w:tcPr>
            <w:tcW w:w="1701" w:type="dxa"/>
          </w:tcPr>
          <w:p w:rsidR="006B5767" w:rsidRPr="006B5767" w:rsidRDefault="006B5767" w:rsidP="00285991">
            <w:pPr>
              <w:jc w:val="center"/>
              <w:rPr>
                <w:rFonts w:eastAsia="Calibri"/>
              </w:rPr>
            </w:pPr>
            <w:r w:rsidRPr="006B5767">
              <w:rPr>
                <w:rFonts w:eastAsia="Calibri"/>
              </w:rPr>
              <w:t>КУВИ-001/2023-58179044 от 09.03.2023</w:t>
            </w:r>
          </w:p>
        </w:tc>
        <w:tc>
          <w:tcPr>
            <w:tcW w:w="2268" w:type="dxa"/>
          </w:tcPr>
          <w:p w:rsidR="006B5767" w:rsidRPr="006B5767" w:rsidRDefault="006B5767" w:rsidP="00285991">
            <w:pPr>
              <w:jc w:val="center"/>
              <w:rPr>
                <w:rFonts w:eastAsia="Calibri"/>
              </w:rPr>
            </w:pPr>
            <w:r w:rsidRPr="006B5767">
              <w:rPr>
                <w:rFonts w:eastAsia="Calibri"/>
              </w:rPr>
              <w:t>30000,00</w:t>
            </w:r>
          </w:p>
        </w:tc>
        <w:tc>
          <w:tcPr>
            <w:tcW w:w="1701" w:type="dxa"/>
          </w:tcPr>
          <w:p w:rsidR="006B5767" w:rsidRPr="006B5767" w:rsidRDefault="006B5767" w:rsidP="00285991">
            <w:pPr>
              <w:jc w:val="center"/>
              <w:rPr>
                <w:rFonts w:eastAsia="Calibri"/>
              </w:rPr>
            </w:pPr>
            <w:r w:rsidRPr="006B5767">
              <w:rPr>
                <w:rFonts w:eastAsia="Calibri"/>
              </w:rPr>
              <w:t>28111,68</w:t>
            </w:r>
          </w:p>
        </w:tc>
        <w:tc>
          <w:tcPr>
            <w:tcW w:w="1843" w:type="dxa"/>
          </w:tcPr>
          <w:p w:rsidR="006B5767" w:rsidRPr="006B5767" w:rsidRDefault="006B5767" w:rsidP="00DB1CD8">
            <w:pPr>
              <w:jc w:val="center"/>
            </w:pPr>
            <w:r w:rsidRPr="006B5767">
              <w:t>-</w:t>
            </w:r>
          </w:p>
        </w:tc>
      </w:tr>
      <w:tr w:rsidR="0001708E" w:rsidRPr="008474C1" w:rsidTr="0001708E">
        <w:tc>
          <w:tcPr>
            <w:tcW w:w="426" w:type="dxa"/>
            <w:tcBorders>
              <w:bottom w:val="single" w:sz="4" w:space="0" w:color="auto"/>
            </w:tcBorders>
          </w:tcPr>
          <w:p w:rsidR="0001708E" w:rsidRDefault="0001708E" w:rsidP="00285991">
            <w:pPr>
              <w:jc w:val="center"/>
              <w:rPr>
                <w:rFonts w:eastAsia="Calibri"/>
              </w:rPr>
            </w:pPr>
            <w:r>
              <w:rPr>
                <w:rFonts w:eastAsia="Calibri"/>
              </w:rPr>
              <w:t>19</w:t>
            </w:r>
          </w:p>
        </w:tc>
        <w:tc>
          <w:tcPr>
            <w:tcW w:w="14317" w:type="dxa"/>
            <w:gridSpan w:val="7"/>
          </w:tcPr>
          <w:p w:rsidR="0001708E" w:rsidRPr="001E53C7" w:rsidRDefault="0001708E" w:rsidP="0001708E">
            <w:pPr>
              <w:rPr>
                <w:highlight w:val="green"/>
              </w:rPr>
            </w:pPr>
            <w:r w:rsidRPr="00831C9F">
              <w:rPr>
                <w:iCs/>
              </w:rPr>
              <w:t>д. Плотичье</w:t>
            </w:r>
          </w:p>
        </w:tc>
      </w:tr>
      <w:tr w:rsidR="001E53C7" w:rsidRPr="008474C1" w:rsidTr="001E53C7">
        <w:tc>
          <w:tcPr>
            <w:tcW w:w="426" w:type="dxa"/>
            <w:tcBorders>
              <w:bottom w:val="single" w:sz="4" w:space="0" w:color="auto"/>
            </w:tcBorders>
          </w:tcPr>
          <w:p w:rsidR="001E53C7" w:rsidRDefault="001E53C7" w:rsidP="001A589C">
            <w:pPr>
              <w:jc w:val="center"/>
              <w:rPr>
                <w:rFonts w:eastAsia="Calibri"/>
              </w:rPr>
            </w:pPr>
          </w:p>
        </w:tc>
        <w:tc>
          <w:tcPr>
            <w:tcW w:w="2268" w:type="dxa"/>
          </w:tcPr>
          <w:p w:rsidR="001E53C7" w:rsidRPr="00647983" w:rsidRDefault="00647983" w:rsidP="00647983">
            <w:r w:rsidRPr="00647983">
              <w:t>-</w:t>
            </w:r>
          </w:p>
        </w:tc>
        <w:tc>
          <w:tcPr>
            <w:tcW w:w="2551" w:type="dxa"/>
          </w:tcPr>
          <w:p w:rsidR="001E53C7" w:rsidRPr="00647983" w:rsidRDefault="00647983" w:rsidP="00647983">
            <w:pPr>
              <w:rPr>
                <w:rFonts w:eastAsia="Calibri"/>
              </w:rPr>
            </w:pPr>
            <w:r w:rsidRPr="00647983">
              <w:rPr>
                <w:rFonts w:eastAsia="Calibri"/>
              </w:rPr>
              <w:t>-</w:t>
            </w:r>
          </w:p>
        </w:tc>
        <w:tc>
          <w:tcPr>
            <w:tcW w:w="1985" w:type="dxa"/>
          </w:tcPr>
          <w:p w:rsidR="001E53C7" w:rsidRPr="00647983" w:rsidRDefault="00647983" w:rsidP="00647983">
            <w:pPr>
              <w:rPr>
                <w:rFonts w:eastAsia="Calibri"/>
              </w:rPr>
            </w:pPr>
            <w:r w:rsidRPr="00647983">
              <w:rPr>
                <w:rFonts w:eastAsia="Calibri"/>
              </w:rPr>
              <w:t>-</w:t>
            </w:r>
          </w:p>
        </w:tc>
        <w:tc>
          <w:tcPr>
            <w:tcW w:w="1701" w:type="dxa"/>
          </w:tcPr>
          <w:p w:rsidR="001E53C7" w:rsidRPr="00647983" w:rsidRDefault="00647983" w:rsidP="00647983">
            <w:pPr>
              <w:rPr>
                <w:rFonts w:eastAsia="Calibri"/>
              </w:rPr>
            </w:pPr>
            <w:r w:rsidRPr="00647983">
              <w:rPr>
                <w:rFonts w:eastAsia="Calibri"/>
              </w:rPr>
              <w:t>-</w:t>
            </w:r>
          </w:p>
        </w:tc>
        <w:tc>
          <w:tcPr>
            <w:tcW w:w="2268" w:type="dxa"/>
          </w:tcPr>
          <w:p w:rsidR="001E53C7" w:rsidRPr="00647983" w:rsidRDefault="00647983" w:rsidP="00647983">
            <w:pPr>
              <w:rPr>
                <w:rFonts w:eastAsia="Calibri"/>
              </w:rPr>
            </w:pPr>
            <w:r w:rsidRPr="00647983">
              <w:rPr>
                <w:rFonts w:eastAsia="Calibri"/>
              </w:rPr>
              <w:t>-</w:t>
            </w:r>
          </w:p>
        </w:tc>
        <w:tc>
          <w:tcPr>
            <w:tcW w:w="1701" w:type="dxa"/>
          </w:tcPr>
          <w:p w:rsidR="001E53C7" w:rsidRPr="00647983" w:rsidRDefault="00647983" w:rsidP="00647983">
            <w:pPr>
              <w:rPr>
                <w:rFonts w:eastAsia="Calibri"/>
              </w:rPr>
            </w:pPr>
            <w:r w:rsidRPr="00647983">
              <w:rPr>
                <w:rFonts w:eastAsia="Calibri"/>
              </w:rPr>
              <w:t>-</w:t>
            </w:r>
          </w:p>
        </w:tc>
        <w:tc>
          <w:tcPr>
            <w:tcW w:w="1843" w:type="dxa"/>
          </w:tcPr>
          <w:p w:rsidR="001E53C7" w:rsidRPr="00647983" w:rsidRDefault="00647983" w:rsidP="00647983">
            <w:r w:rsidRPr="00647983">
              <w:t>-</w:t>
            </w:r>
          </w:p>
        </w:tc>
      </w:tr>
      <w:tr w:rsidR="0001708E" w:rsidRPr="008474C1" w:rsidTr="0001708E">
        <w:tc>
          <w:tcPr>
            <w:tcW w:w="426" w:type="dxa"/>
            <w:tcBorders>
              <w:bottom w:val="single" w:sz="4" w:space="0" w:color="auto"/>
            </w:tcBorders>
          </w:tcPr>
          <w:p w:rsidR="0001708E" w:rsidRDefault="0001708E" w:rsidP="00285991">
            <w:pPr>
              <w:jc w:val="center"/>
              <w:rPr>
                <w:rFonts w:eastAsia="Calibri"/>
              </w:rPr>
            </w:pPr>
            <w:r>
              <w:rPr>
                <w:rFonts w:eastAsia="Calibri"/>
              </w:rPr>
              <w:t>20</w:t>
            </w:r>
          </w:p>
        </w:tc>
        <w:tc>
          <w:tcPr>
            <w:tcW w:w="14317" w:type="dxa"/>
            <w:gridSpan w:val="7"/>
          </w:tcPr>
          <w:p w:rsidR="0001708E" w:rsidRDefault="0001708E" w:rsidP="0001708E">
            <w:r w:rsidRPr="00831C9F">
              <w:rPr>
                <w:iCs/>
              </w:rPr>
              <w:t>д. Раменье</w:t>
            </w:r>
          </w:p>
        </w:tc>
      </w:tr>
      <w:tr w:rsidR="001E53C7" w:rsidRPr="008474C1" w:rsidTr="001E53C7">
        <w:tc>
          <w:tcPr>
            <w:tcW w:w="426" w:type="dxa"/>
            <w:tcBorders>
              <w:top w:val="single" w:sz="4" w:space="0" w:color="auto"/>
            </w:tcBorders>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21</w:t>
            </w:r>
          </w:p>
        </w:tc>
        <w:tc>
          <w:tcPr>
            <w:tcW w:w="14317" w:type="dxa"/>
            <w:gridSpan w:val="7"/>
          </w:tcPr>
          <w:p w:rsidR="0001708E" w:rsidRPr="008474C1" w:rsidRDefault="0001708E" w:rsidP="0001708E">
            <w:pPr>
              <w:rPr>
                <w:rFonts w:eastAsia="Calibri"/>
              </w:rPr>
            </w:pPr>
            <w:r w:rsidRPr="00831C9F">
              <w:rPr>
                <w:iCs/>
              </w:rPr>
              <w:t>д. Родишкино</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22</w:t>
            </w:r>
          </w:p>
        </w:tc>
        <w:tc>
          <w:tcPr>
            <w:tcW w:w="14317" w:type="dxa"/>
            <w:gridSpan w:val="7"/>
          </w:tcPr>
          <w:p w:rsidR="0001708E" w:rsidRPr="008474C1" w:rsidRDefault="0001708E" w:rsidP="0001708E">
            <w:pPr>
              <w:rPr>
                <w:rFonts w:eastAsia="Calibri"/>
              </w:rPr>
            </w:pPr>
            <w:r w:rsidRPr="00831C9F">
              <w:rPr>
                <w:iCs/>
              </w:rPr>
              <w:t>д. Селище</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23</w:t>
            </w:r>
          </w:p>
        </w:tc>
        <w:tc>
          <w:tcPr>
            <w:tcW w:w="14317" w:type="dxa"/>
            <w:gridSpan w:val="7"/>
          </w:tcPr>
          <w:p w:rsidR="0001708E" w:rsidRPr="008474C1" w:rsidRDefault="0001708E" w:rsidP="0001708E">
            <w:pPr>
              <w:rPr>
                <w:rFonts w:eastAsia="Calibri"/>
              </w:rPr>
            </w:pPr>
            <w:r w:rsidRPr="00831C9F">
              <w:rPr>
                <w:iCs/>
              </w:rPr>
              <w:t>д. Славынево</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915032" w:rsidRPr="008474C1" w:rsidTr="0001708E">
        <w:tc>
          <w:tcPr>
            <w:tcW w:w="426" w:type="dxa"/>
          </w:tcPr>
          <w:p w:rsidR="00915032" w:rsidRDefault="00915032" w:rsidP="00285991">
            <w:pPr>
              <w:jc w:val="center"/>
              <w:rPr>
                <w:rFonts w:eastAsia="Calibri"/>
              </w:rPr>
            </w:pPr>
            <w:r>
              <w:rPr>
                <w:rFonts w:eastAsia="Calibri"/>
              </w:rPr>
              <w:t>24</w:t>
            </w:r>
          </w:p>
        </w:tc>
        <w:tc>
          <w:tcPr>
            <w:tcW w:w="14317" w:type="dxa"/>
            <w:gridSpan w:val="7"/>
          </w:tcPr>
          <w:p w:rsidR="00915032" w:rsidRPr="008474C1" w:rsidRDefault="00915032" w:rsidP="0001708E">
            <w:pPr>
              <w:rPr>
                <w:rFonts w:eastAsia="Calibri"/>
              </w:rPr>
            </w:pPr>
            <w:r w:rsidRPr="00831C9F">
              <w:rPr>
                <w:iCs/>
              </w:rPr>
              <w:t>д. Слуды</w:t>
            </w:r>
          </w:p>
        </w:tc>
      </w:tr>
      <w:tr w:rsidR="000302B4" w:rsidRPr="008474C1" w:rsidTr="000302B4">
        <w:trPr>
          <w:trHeight w:val="267"/>
        </w:trPr>
        <w:tc>
          <w:tcPr>
            <w:tcW w:w="426" w:type="dxa"/>
          </w:tcPr>
          <w:p w:rsidR="000302B4" w:rsidRDefault="000302B4" w:rsidP="00285991">
            <w:pPr>
              <w:jc w:val="center"/>
              <w:rPr>
                <w:rFonts w:eastAsia="Calibri"/>
              </w:rPr>
            </w:pPr>
          </w:p>
        </w:tc>
        <w:tc>
          <w:tcPr>
            <w:tcW w:w="2268" w:type="dxa"/>
          </w:tcPr>
          <w:p w:rsidR="000302B4" w:rsidRPr="000302B4" w:rsidRDefault="000302B4" w:rsidP="000302B4">
            <w:pPr>
              <w:rPr>
                <w:iCs/>
              </w:rPr>
            </w:pPr>
            <w:r w:rsidRPr="000302B4">
              <w:rPr>
                <w:iCs/>
              </w:rPr>
              <w:t>-</w:t>
            </w:r>
          </w:p>
        </w:tc>
        <w:tc>
          <w:tcPr>
            <w:tcW w:w="2551" w:type="dxa"/>
          </w:tcPr>
          <w:p w:rsidR="000302B4" w:rsidRPr="000302B4" w:rsidRDefault="000302B4" w:rsidP="000302B4">
            <w:pPr>
              <w:rPr>
                <w:rFonts w:eastAsia="Calibri"/>
              </w:rPr>
            </w:pPr>
            <w:r w:rsidRPr="000302B4">
              <w:rPr>
                <w:rFonts w:eastAsia="Calibri"/>
              </w:rPr>
              <w:t>-</w:t>
            </w:r>
          </w:p>
        </w:tc>
        <w:tc>
          <w:tcPr>
            <w:tcW w:w="1985" w:type="dxa"/>
          </w:tcPr>
          <w:p w:rsidR="000302B4" w:rsidRPr="000302B4" w:rsidRDefault="000302B4" w:rsidP="000302B4">
            <w:pPr>
              <w:rPr>
                <w:rFonts w:eastAsia="Calibri"/>
              </w:rPr>
            </w:pPr>
            <w:r w:rsidRPr="000302B4">
              <w:rPr>
                <w:rFonts w:eastAsia="Calibri"/>
              </w:rPr>
              <w:t>-</w:t>
            </w:r>
          </w:p>
        </w:tc>
        <w:tc>
          <w:tcPr>
            <w:tcW w:w="1701" w:type="dxa"/>
          </w:tcPr>
          <w:p w:rsidR="000302B4" w:rsidRPr="000302B4" w:rsidRDefault="000302B4" w:rsidP="000302B4">
            <w:pPr>
              <w:rPr>
                <w:rFonts w:eastAsia="Calibri"/>
              </w:rPr>
            </w:pPr>
            <w:r w:rsidRPr="000302B4">
              <w:rPr>
                <w:rFonts w:eastAsia="Calibri"/>
              </w:rPr>
              <w:t>-</w:t>
            </w:r>
          </w:p>
        </w:tc>
        <w:tc>
          <w:tcPr>
            <w:tcW w:w="2268" w:type="dxa"/>
          </w:tcPr>
          <w:p w:rsidR="000302B4" w:rsidRPr="000302B4" w:rsidRDefault="000302B4" w:rsidP="000302B4">
            <w:pPr>
              <w:rPr>
                <w:rFonts w:eastAsia="Calibri"/>
              </w:rPr>
            </w:pPr>
            <w:r w:rsidRPr="000302B4">
              <w:rPr>
                <w:rFonts w:eastAsia="Calibri"/>
              </w:rPr>
              <w:t>-</w:t>
            </w:r>
          </w:p>
        </w:tc>
        <w:tc>
          <w:tcPr>
            <w:tcW w:w="1701" w:type="dxa"/>
          </w:tcPr>
          <w:p w:rsidR="000302B4" w:rsidRPr="000302B4" w:rsidRDefault="000302B4" w:rsidP="000302B4">
            <w:pPr>
              <w:rPr>
                <w:rFonts w:eastAsia="Calibri"/>
              </w:rPr>
            </w:pPr>
            <w:r w:rsidRPr="000302B4">
              <w:rPr>
                <w:rFonts w:eastAsia="Calibri"/>
              </w:rPr>
              <w:t>-</w:t>
            </w:r>
          </w:p>
        </w:tc>
        <w:tc>
          <w:tcPr>
            <w:tcW w:w="1843" w:type="dxa"/>
          </w:tcPr>
          <w:p w:rsidR="000302B4" w:rsidRPr="000302B4" w:rsidRDefault="000302B4" w:rsidP="000302B4">
            <w:pPr>
              <w:rPr>
                <w:rFonts w:eastAsia="Calibri"/>
              </w:rPr>
            </w:pPr>
            <w:r w:rsidRPr="000302B4">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25</w:t>
            </w:r>
          </w:p>
        </w:tc>
        <w:tc>
          <w:tcPr>
            <w:tcW w:w="14317" w:type="dxa"/>
            <w:gridSpan w:val="7"/>
          </w:tcPr>
          <w:p w:rsidR="0001708E" w:rsidRPr="008474C1" w:rsidRDefault="0001708E" w:rsidP="0001708E">
            <w:pPr>
              <w:rPr>
                <w:rFonts w:eastAsia="Calibri"/>
              </w:rPr>
            </w:pPr>
            <w:r w:rsidRPr="00831C9F">
              <w:rPr>
                <w:iCs/>
              </w:rPr>
              <w:t>д. Соболево</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26</w:t>
            </w:r>
          </w:p>
        </w:tc>
        <w:tc>
          <w:tcPr>
            <w:tcW w:w="14317" w:type="dxa"/>
            <w:gridSpan w:val="7"/>
          </w:tcPr>
          <w:p w:rsidR="0001708E" w:rsidRPr="008474C1" w:rsidRDefault="0001708E" w:rsidP="0001708E">
            <w:pPr>
              <w:rPr>
                <w:rFonts w:eastAsia="Calibri"/>
              </w:rPr>
            </w:pPr>
            <w:r w:rsidRPr="00831C9F">
              <w:rPr>
                <w:iCs/>
              </w:rPr>
              <w:t>д. Сошнево</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27</w:t>
            </w:r>
          </w:p>
        </w:tc>
        <w:tc>
          <w:tcPr>
            <w:tcW w:w="14317" w:type="dxa"/>
            <w:gridSpan w:val="7"/>
          </w:tcPr>
          <w:p w:rsidR="0001708E" w:rsidRPr="008474C1" w:rsidRDefault="0001708E" w:rsidP="0001708E">
            <w:pPr>
              <w:rPr>
                <w:rFonts w:eastAsia="Calibri"/>
              </w:rPr>
            </w:pPr>
            <w:r w:rsidRPr="00831C9F">
              <w:rPr>
                <w:iCs/>
              </w:rPr>
              <w:t>д. Тимофеевское</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28</w:t>
            </w:r>
          </w:p>
        </w:tc>
        <w:tc>
          <w:tcPr>
            <w:tcW w:w="14317" w:type="dxa"/>
            <w:gridSpan w:val="7"/>
          </w:tcPr>
          <w:p w:rsidR="0001708E" w:rsidRPr="008474C1" w:rsidRDefault="0001708E" w:rsidP="0001708E">
            <w:pPr>
              <w:rPr>
                <w:rFonts w:eastAsia="Calibri"/>
              </w:rPr>
            </w:pPr>
            <w:r w:rsidRPr="00831C9F">
              <w:rPr>
                <w:iCs/>
              </w:rPr>
              <w:t>д. Торшеево</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29</w:t>
            </w:r>
          </w:p>
        </w:tc>
        <w:tc>
          <w:tcPr>
            <w:tcW w:w="14317" w:type="dxa"/>
            <w:gridSpan w:val="7"/>
          </w:tcPr>
          <w:p w:rsidR="0001708E" w:rsidRPr="008474C1" w:rsidRDefault="0001708E" w:rsidP="0001708E">
            <w:pPr>
              <w:rPr>
                <w:rFonts w:eastAsia="Calibri"/>
              </w:rPr>
            </w:pPr>
            <w:r w:rsidRPr="00831C9F">
              <w:rPr>
                <w:iCs/>
              </w:rPr>
              <w:t>д. Чёрная</w:t>
            </w:r>
          </w:p>
        </w:tc>
      </w:tr>
      <w:tr w:rsidR="001E53C7" w:rsidRPr="008474C1" w:rsidTr="001E53C7">
        <w:tc>
          <w:tcPr>
            <w:tcW w:w="426" w:type="dxa"/>
          </w:tcPr>
          <w:p w:rsidR="001E53C7" w:rsidRDefault="001E53C7" w:rsidP="00285991">
            <w:pPr>
              <w:jc w:val="center"/>
              <w:rPr>
                <w:rFonts w:eastAsia="Calibri"/>
              </w:rPr>
            </w:pPr>
          </w:p>
        </w:tc>
        <w:tc>
          <w:tcPr>
            <w:tcW w:w="2268" w:type="dxa"/>
          </w:tcPr>
          <w:p w:rsidR="001E53C7" w:rsidRPr="00831C9F" w:rsidRDefault="00647983" w:rsidP="008474C1">
            <w:pPr>
              <w:rPr>
                <w:iCs/>
              </w:rPr>
            </w:pPr>
            <w:r>
              <w:rPr>
                <w:iCs/>
              </w:rPr>
              <w:t>-</w:t>
            </w:r>
          </w:p>
        </w:tc>
        <w:tc>
          <w:tcPr>
            <w:tcW w:w="2551" w:type="dxa"/>
          </w:tcPr>
          <w:p w:rsidR="001E53C7" w:rsidRPr="008474C1" w:rsidRDefault="00647983" w:rsidP="00647983">
            <w:pPr>
              <w:rPr>
                <w:rFonts w:eastAsia="Calibri"/>
              </w:rPr>
            </w:pPr>
            <w:r>
              <w:rPr>
                <w:rFonts w:eastAsia="Calibri"/>
              </w:rPr>
              <w:t>-</w:t>
            </w:r>
          </w:p>
        </w:tc>
        <w:tc>
          <w:tcPr>
            <w:tcW w:w="1985"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2268" w:type="dxa"/>
          </w:tcPr>
          <w:p w:rsidR="001E53C7" w:rsidRPr="008474C1" w:rsidRDefault="00647983" w:rsidP="00647983">
            <w:pPr>
              <w:rPr>
                <w:rFonts w:eastAsia="Calibri"/>
              </w:rPr>
            </w:pPr>
            <w:r>
              <w:rPr>
                <w:rFonts w:eastAsia="Calibri"/>
              </w:rPr>
              <w:t>-</w:t>
            </w:r>
          </w:p>
        </w:tc>
        <w:tc>
          <w:tcPr>
            <w:tcW w:w="1701" w:type="dxa"/>
          </w:tcPr>
          <w:p w:rsidR="001E53C7" w:rsidRPr="008474C1" w:rsidRDefault="00647983" w:rsidP="00647983">
            <w:pPr>
              <w:rPr>
                <w:rFonts w:eastAsia="Calibri"/>
              </w:rPr>
            </w:pPr>
            <w:r>
              <w:rPr>
                <w:rFonts w:eastAsia="Calibri"/>
              </w:rPr>
              <w:t>-</w:t>
            </w:r>
          </w:p>
        </w:tc>
        <w:tc>
          <w:tcPr>
            <w:tcW w:w="1843" w:type="dxa"/>
          </w:tcPr>
          <w:p w:rsidR="001E53C7" w:rsidRPr="008474C1" w:rsidRDefault="00647983" w:rsidP="00647983">
            <w:pPr>
              <w:rPr>
                <w:rFonts w:eastAsia="Calibri"/>
              </w:rPr>
            </w:pPr>
            <w:r>
              <w:rPr>
                <w:rFonts w:eastAsia="Calibri"/>
              </w:rPr>
              <w:t>-</w:t>
            </w:r>
          </w:p>
        </w:tc>
      </w:tr>
      <w:tr w:rsidR="0001708E" w:rsidRPr="008474C1" w:rsidTr="0001708E">
        <w:tc>
          <w:tcPr>
            <w:tcW w:w="426" w:type="dxa"/>
          </w:tcPr>
          <w:p w:rsidR="0001708E" w:rsidRDefault="0001708E" w:rsidP="00285991">
            <w:pPr>
              <w:jc w:val="center"/>
              <w:rPr>
                <w:rFonts w:eastAsia="Calibri"/>
              </w:rPr>
            </w:pPr>
            <w:r>
              <w:rPr>
                <w:rFonts w:eastAsia="Calibri"/>
              </w:rPr>
              <w:t>30</w:t>
            </w:r>
          </w:p>
        </w:tc>
        <w:tc>
          <w:tcPr>
            <w:tcW w:w="14317" w:type="dxa"/>
            <w:gridSpan w:val="7"/>
          </w:tcPr>
          <w:p w:rsidR="0001708E" w:rsidRPr="008474C1" w:rsidRDefault="0001708E" w:rsidP="0001708E">
            <w:pPr>
              <w:rPr>
                <w:rFonts w:eastAsia="Calibri"/>
              </w:rPr>
            </w:pPr>
            <w:r w:rsidRPr="00831C9F">
              <w:rPr>
                <w:iCs/>
              </w:rPr>
              <w:t>д. Чирец</w:t>
            </w:r>
          </w:p>
        </w:tc>
      </w:tr>
      <w:tr w:rsidR="000642F0" w:rsidRPr="006E6CA7" w:rsidTr="000642F0">
        <w:trPr>
          <w:trHeight w:val="1190"/>
        </w:trPr>
        <w:tc>
          <w:tcPr>
            <w:tcW w:w="426" w:type="dxa"/>
          </w:tcPr>
          <w:p w:rsidR="000642F0" w:rsidRDefault="000642F0" w:rsidP="00285991">
            <w:pPr>
              <w:jc w:val="center"/>
              <w:rPr>
                <w:rFonts w:eastAsia="Calibri"/>
              </w:rPr>
            </w:pPr>
          </w:p>
        </w:tc>
        <w:tc>
          <w:tcPr>
            <w:tcW w:w="2268" w:type="dxa"/>
          </w:tcPr>
          <w:p w:rsidR="000642F0" w:rsidRPr="000642F0" w:rsidRDefault="000642F0" w:rsidP="008474C1">
            <w:pPr>
              <w:rPr>
                <w:iCs/>
              </w:rPr>
            </w:pPr>
            <w:r w:rsidRPr="000642F0">
              <w:rPr>
                <w:iCs/>
              </w:rPr>
              <w:t>35:19:0305011:23</w:t>
            </w:r>
          </w:p>
        </w:tc>
        <w:tc>
          <w:tcPr>
            <w:tcW w:w="2551" w:type="dxa"/>
          </w:tcPr>
          <w:p w:rsidR="000642F0" w:rsidRPr="000642F0" w:rsidRDefault="000642F0" w:rsidP="00285991">
            <w:pPr>
              <w:jc w:val="center"/>
              <w:rPr>
                <w:rFonts w:eastAsia="Calibri"/>
              </w:rPr>
            </w:pPr>
            <w:r w:rsidRPr="000642F0">
              <w:rPr>
                <w:rFonts w:eastAsia="Calibri"/>
              </w:rPr>
              <w:t>Вологодская область, Устюженский район, деревня Чирец</w:t>
            </w:r>
          </w:p>
        </w:tc>
        <w:tc>
          <w:tcPr>
            <w:tcW w:w="1985" w:type="dxa"/>
          </w:tcPr>
          <w:p w:rsidR="000642F0" w:rsidRPr="000642F0" w:rsidRDefault="000642F0" w:rsidP="00285991">
            <w:pPr>
              <w:jc w:val="center"/>
              <w:rPr>
                <w:rFonts w:eastAsia="Calibri"/>
              </w:rPr>
            </w:pPr>
            <w:r w:rsidRPr="000642F0">
              <w:rPr>
                <w:rFonts w:eastAsia="Calibri"/>
              </w:rPr>
              <w:t>Земли населенных пунктов, для размещения базы отдыха</w:t>
            </w:r>
          </w:p>
        </w:tc>
        <w:tc>
          <w:tcPr>
            <w:tcW w:w="1701" w:type="dxa"/>
          </w:tcPr>
          <w:p w:rsidR="000642F0" w:rsidRPr="000642F0" w:rsidRDefault="000642F0" w:rsidP="00285991">
            <w:pPr>
              <w:jc w:val="center"/>
              <w:rPr>
                <w:rFonts w:eastAsia="Calibri"/>
              </w:rPr>
            </w:pPr>
            <w:r w:rsidRPr="000642F0">
              <w:rPr>
                <w:rFonts w:eastAsia="Calibri"/>
              </w:rPr>
              <w:t>КУВИ-001/2023-58179044 от 09.03.2023</w:t>
            </w:r>
          </w:p>
        </w:tc>
        <w:tc>
          <w:tcPr>
            <w:tcW w:w="2268" w:type="dxa"/>
          </w:tcPr>
          <w:p w:rsidR="000642F0" w:rsidRPr="000642F0" w:rsidRDefault="000642F0" w:rsidP="00285991">
            <w:pPr>
              <w:jc w:val="center"/>
              <w:rPr>
                <w:rFonts w:eastAsia="Calibri"/>
              </w:rPr>
            </w:pPr>
            <w:r w:rsidRPr="000642F0">
              <w:rPr>
                <w:rFonts w:eastAsia="Calibri"/>
              </w:rPr>
              <w:t>91699,00</w:t>
            </w:r>
          </w:p>
        </w:tc>
        <w:tc>
          <w:tcPr>
            <w:tcW w:w="1701" w:type="dxa"/>
          </w:tcPr>
          <w:p w:rsidR="000642F0" w:rsidRPr="000642F0" w:rsidRDefault="000642F0" w:rsidP="00285991">
            <w:pPr>
              <w:jc w:val="center"/>
              <w:rPr>
                <w:rFonts w:eastAsia="Calibri"/>
              </w:rPr>
            </w:pPr>
            <w:r w:rsidRPr="000642F0">
              <w:rPr>
                <w:rFonts w:eastAsia="Calibri"/>
              </w:rPr>
              <w:t>91699,00</w:t>
            </w:r>
          </w:p>
        </w:tc>
        <w:tc>
          <w:tcPr>
            <w:tcW w:w="1843" w:type="dxa"/>
          </w:tcPr>
          <w:p w:rsidR="000642F0" w:rsidRPr="000642F0" w:rsidRDefault="000642F0" w:rsidP="00285991">
            <w:pPr>
              <w:jc w:val="center"/>
              <w:rPr>
                <w:rFonts w:eastAsia="Calibri"/>
              </w:rPr>
            </w:pPr>
            <w:r w:rsidRPr="000642F0">
              <w:rPr>
                <w:rFonts w:eastAsia="Calibri"/>
              </w:rPr>
              <w:t>-</w:t>
            </w:r>
          </w:p>
        </w:tc>
      </w:tr>
      <w:tr w:rsidR="009B1A32" w:rsidRPr="009B1A32" w:rsidTr="001E53C7">
        <w:tc>
          <w:tcPr>
            <w:tcW w:w="426" w:type="dxa"/>
          </w:tcPr>
          <w:p w:rsidR="009B1A32" w:rsidRPr="009B1A32"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35:19:0305011:14</w:t>
            </w:r>
          </w:p>
        </w:tc>
        <w:tc>
          <w:tcPr>
            <w:tcW w:w="2551" w:type="dxa"/>
          </w:tcPr>
          <w:p w:rsidR="009B1A32" w:rsidRPr="000642F0" w:rsidRDefault="009B1A32" w:rsidP="00285991">
            <w:pPr>
              <w:jc w:val="center"/>
              <w:rPr>
                <w:rFonts w:eastAsia="Calibri"/>
              </w:rPr>
            </w:pPr>
            <w:r w:rsidRPr="000642F0">
              <w:rPr>
                <w:rFonts w:eastAsia="Calibri"/>
              </w:rPr>
              <w:t>Вологодская область, р-н. Устюженский, д. Чирец, ул. Песчаная</w:t>
            </w:r>
          </w:p>
        </w:tc>
        <w:tc>
          <w:tcPr>
            <w:tcW w:w="1985" w:type="dxa"/>
          </w:tcPr>
          <w:p w:rsidR="009B1A32" w:rsidRPr="000642F0" w:rsidRDefault="009B1A32" w:rsidP="009B1A32">
            <w:pPr>
              <w:jc w:val="center"/>
              <w:rPr>
                <w:rFonts w:eastAsia="Calibri"/>
              </w:rPr>
            </w:pPr>
            <w:r w:rsidRPr="000642F0">
              <w:rPr>
                <w:rFonts w:eastAsia="Calibri"/>
              </w:rPr>
              <w:t>Земли населенных пунктов, для индивидуального жилищного строительства</w:t>
            </w:r>
          </w:p>
        </w:tc>
        <w:tc>
          <w:tcPr>
            <w:tcW w:w="1701" w:type="dxa"/>
          </w:tcPr>
          <w:p w:rsidR="009B1A32" w:rsidRPr="000642F0" w:rsidRDefault="009B1A32" w:rsidP="00285991">
            <w:pPr>
              <w:jc w:val="center"/>
              <w:rPr>
                <w:rFonts w:eastAsia="Calibri"/>
              </w:rPr>
            </w:pPr>
            <w:r w:rsidRPr="000642F0">
              <w:rPr>
                <w:rFonts w:eastAsia="Calibri"/>
              </w:rPr>
              <w:t>КУВИ-001/2023-58179044 от 09.03.2023</w:t>
            </w:r>
          </w:p>
        </w:tc>
        <w:tc>
          <w:tcPr>
            <w:tcW w:w="2268" w:type="dxa"/>
          </w:tcPr>
          <w:p w:rsidR="009B1A32" w:rsidRPr="000642F0" w:rsidRDefault="009B1A32" w:rsidP="00285991">
            <w:pPr>
              <w:jc w:val="center"/>
              <w:rPr>
                <w:rFonts w:eastAsia="Calibri"/>
              </w:rPr>
            </w:pPr>
            <w:r w:rsidRPr="000642F0">
              <w:rPr>
                <w:rFonts w:eastAsia="Calibri"/>
              </w:rPr>
              <w:t>1640,00</w:t>
            </w:r>
          </w:p>
        </w:tc>
        <w:tc>
          <w:tcPr>
            <w:tcW w:w="1701" w:type="dxa"/>
          </w:tcPr>
          <w:p w:rsidR="009B1A32" w:rsidRPr="000642F0" w:rsidRDefault="009B1A32" w:rsidP="00285991">
            <w:pPr>
              <w:jc w:val="center"/>
              <w:rPr>
                <w:rFonts w:eastAsia="Calibri"/>
              </w:rPr>
            </w:pPr>
            <w:r w:rsidRPr="000642F0">
              <w:rPr>
                <w:rFonts w:eastAsia="Calibri"/>
              </w:rPr>
              <w:t>1640,00</w:t>
            </w:r>
          </w:p>
        </w:tc>
        <w:tc>
          <w:tcPr>
            <w:tcW w:w="1843" w:type="dxa"/>
          </w:tcPr>
          <w:p w:rsidR="009B1A32" w:rsidRPr="000642F0" w:rsidRDefault="009B1A32" w:rsidP="00285991">
            <w:pPr>
              <w:jc w:val="center"/>
              <w:rPr>
                <w:rFonts w:eastAsia="Calibri"/>
              </w:rPr>
            </w:pPr>
            <w:r w:rsidRPr="000642F0">
              <w:rPr>
                <w:rFonts w:eastAsia="Calibri"/>
              </w:rPr>
              <w:t>-</w:t>
            </w:r>
          </w:p>
        </w:tc>
      </w:tr>
      <w:tr w:rsidR="009B1A32" w:rsidRPr="008474C1" w:rsidTr="001E53C7">
        <w:tc>
          <w:tcPr>
            <w:tcW w:w="426" w:type="dxa"/>
          </w:tcPr>
          <w:p w:rsidR="009B1A32" w:rsidRPr="009B1A32"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35:19:0305011:8</w:t>
            </w:r>
          </w:p>
        </w:tc>
        <w:tc>
          <w:tcPr>
            <w:tcW w:w="2551" w:type="dxa"/>
          </w:tcPr>
          <w:p w:rsidR="009B1A32" w:rsidRPr="000642F0" w:rsidRDefault="009B1A32" w:rsidP="00285991">
            <w:pPr>
              <w:jc w:val="center"/>
              <w:rPr>
                <w:rFonts w:eastAsia="Calibri"/>
              </w:rPr>
            </w:pPr>
            <w:r w:rsidRPr="000642F0">
              <w:rPr>
                <w:rFonts w:eastAsia="Calibri"/>
              </w:rPr>
              <w:t>Вологодская область, р-н. Устюженский, д. Чирец, ул. Песчаная</w:t>
            </w:r>
          </w:p>
        </w:tc>
        <w:tc>
          <w:tcPr>
            <w:tcW w:w="1985" w:type="dxa"/>
          </w:tcPr>
          <w:p w:rsidR="009B1A32" w:rsidRPr="000642F0" w:rsidRDefault="009B1A32" w:rsidP="009B1A32">
            <w:pPr>
              <w:jc w:val="center"/>
              <w:rPr>
                <w:rFonts w:eastAsia="Calibri"/>
              </w:rPr>
            </w:pPr>
            <w:r w:rsidRPr="000642F0">
              <w:rPr>
                <w:rFonts w:eastAsia="Calibri"/>
              </w:rPr>
              <w:t>Земли населенных пунктов, для индивидуального жилищного строительства</w:t>
            </w:r>
          </w:p>
        </w:tc>
        <w:tc>
          <w:tcPr>
            <w:tcW w:w="1701" w:type="dxa"/>
          </w:tcPr>
          <w:p w:rsidR="009B1A32" w:rsidRPr="000642F0" w:rsidRDefault="009B1A32" w:rsidP="00285991">
            <w:pPr>
              <w:jc w:val="center"/>
              <w:rPr>
                <w:rFonts w:eastAsia="Calibri"/>
              </w:rPr>
            </w:pPr>
            <w:r w:rsidRPr="000642F0">
              <w:rPr>
                <w:rFonts w:eastAsia="Calibri"/>
              </w:rPr>
              <w:t>КУВИ-001/2023-58179044 от 09.03.2023</w:t>
            </w:r>
          </w:p>
        </w:tc>
        <w:tc>
          <w:tcPr>
            <w:tcW w:w="2268" w:type="dxa"/>
          </w:tcPr>
          <w:p w:rsidR="009B1A32" w:rsidRPr="000642F0" w:rsidRDefault="009B1A32" w:rsidP="00285991">
            <w:pPr>
              <w:jc w:val="center"/>
              <w:rPr>
                <w:rFonts w:eastAsia="Calibri"/>
              </w:rPr>
            </w:pPr>
            <w:r w:rsidRPr="000642F0">
              <w:rPr>
                <w:rFonts w:eastAsia="Calibri"/>
              </w:rPr>
              <w:t>1504,00</w:t>
            </w:r>
          </w:p>
        </w:tc>
        <w:tc>
          <w:tcPr>
            <w:tcW w:w="1701" w:type="dxa"/>
          </w:tcPr>
          <w:p w:rsidR="009B1A32" w:rsidRPr="000642F0" w:rsidRDefault="009B1A32" w:rsidP="00285991">
            <w:pPr>
              <w:jc w:val="center"/>
              <w:rPr>
                <w:rFonts w:eastAsia="Calibri"/>
              </w:rPr>
            </w:pPr>
            <w:r w:rsidRPr="000642F0">
              <w:rPr>
                <w:rFonts w:eastAsia="Calibri"/>
              </w:rPr>
              <w:t>1504,00</w:t>
            </w:r>
          </w:p>
        </w:tc>
        <w:tc>
          <w:tcPr>
            <w:tcW w:w="1843" w:type="dxa"/>
          </w:tcPr>
          <w:p w:rsidR="009B1A32" w:rsidRPr="000642F0" w:rsidRDefault="009B1A32" w:rsidP="00285991">
            <w:pPr>
              <w:jc w:val="center"/>
              <w:rPr>
                <w:rFonts w:eastAsia="Calibri"/>
              </w:rPr>
            </w:pPr>
            <w:r w:rsidRPr="000642F0">
              <w:rPr>
                <w:rFonts w:eastAsia="Calibri"/>
              </w:rPr>
              <w:t>-</w:t>
            </w:r>
          </w:p>
        </w:tc>
      </w:tr>
      <w:tr w:rsidR="009B1A32" w:rsidRPr="008474C1" w:rsidTr="001E53C7">
        <w:tc>
          <w:tcPr>
            <w:tcW w:w="426" w:type="dxa"/>
          </w:tcPr>
          <w:p w:rsidR="009B1A32" w:rsidRPr="00D32FBB"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35:19:0305011:9</w:t>
            </w:r>
          </w:p>
        </w:tc>
        <w:tc>
          <w:tcPr>
            <w:tcW w:w="2551" w:type="dxa"/>
          </w:tcPr>
          <w:p w:rsidR="009B1A32" w:rsidRPr="000642F0" w:rsidRDefault="00DA257A" w:rsidP="00285991">
            <w:pPr>
              <w:jc w:val="center"/>
              <w:rPr>
                <w:rFonts w:eastAsia="Calibri"/>
              </w:rPr>
            </w:pPr>
            <w:r w:rsidRPr="000642F0">
              <w:rPr>
                <w:rFonts w:eastAsia="Calibri"/>
              </w:rPr>
              <w:t>Вологодская область, р-н. Устюженский, д. Чирец, ул. Песчаная</w:t>
            </w:r>
          </w:p>
        </w:tc>
        <w:tc>
          <w:tcPr>
            <w:tcW w:w="1985" w:type="dxa"/>
          </w:tcPr>
          <w:p w:rsidR="009B1A32" w:rsidRPr="000642F0" w:rsidRDefault="00DA257A" w:rsidP="009B1A32">
            <w:pPr>
              <w:jc w:val="center"/>
              <w:rPr>
                <w:rFonts w:eastAsia="Calibri"/>
              </w:rPr>
            </w:pPr>
            <w:r w:rsidRPr="000642F0">
              <w:rPr>
                <w:rFonts w:eastAsia="Calibri"/>
              </w:rPr>
              <w:t>Земли населенных пунктов, для индивидуального жилищного строительства</w:t>
            </w:r>
          </w:p>
        </w:tc>
        <w:tc>
          <w:tcPr>
            <w:tcW w:w="1701" w:type="dxa"/>
          </w:tcPr>
          <w:p w:rsidR="009B1A32" w:rsidRPr="000642F0" w:rsidRDefault="00DA257A" w:rsidP="00285991">
            <w:pPr>
              <w:jc w:val="center"/>
              <w:rPr>
                <w:rFonts w:eastAsia="Calibri"/>
              </w:rPr>
            </w:pPr>
            <w:r w:rsidRPr="000642F0">
              <w:rPr>
                <w:rFonts w:eastAsia="Calibri"/>
              </w:rPr>
              <w:t>КУВИ-001/2023-58179044 от 09.03.2023</w:t>
            </w:r>
          </w:p>
        </w:tc>
        <w:tc>
          <w:tcPr>
            <w:tcW w:w="2268" w:type="dxa"/>
          </w:tcPr>
          <w:p w:rsidR="009B1A32" w:rsidRPr="000642F0" w:rsidRDefault="00DA257A" w:rsidP="00285991">
            <w:pPr>
              <w:jc w:val="center"/>
              <w:rPr>
                <w:rFonts w:eastAsia="Calibri"/>
              </w:rPr>
            </w:pPr>
            <w:r w:rsidRPr="000642F0">
              <w:rPr>
                <w:rFonts w:eastAsia="Calibri"/>
                <w:lang w:val="en-US"/>
              </w:rPr>
              <w:t>1500</w:t>
            </w:r>
            <w:r w:rsidRPr="000642F0">
              <w:rPr>
                <w:rFonts w:eastAsia="Calibri"/>
              </w:rPr>
              <w:t>,</w:t>
            </w:r>
            <w:r w:rsidRPr="000642F0">
              <w:rPr>
                <w:rFonts w:eastAsia="Calibri"/>
                <w:lang w:val="en-US"/>
              </w:rPr>
              <w:t>00</w:t>
            </w:r>
          </w:p>
        </w:tc>
        <w:tc>
          <w:tcPr>
            <w:tcW w:w="1701" w:type="dxa"/>
          </w:tcPr>
          <w:p w:rsidR="009B1A32" w:rsidRPr="000642F0" w:rsidRDefault="00DA257A" w:rsidP="00285991">
            <w:pPr>
              <w:jc w:val="center"/>
              <w:rPr>
                <w:rFonts w:eastAsia="Calibri"/>
              </w:rPr>
            </w:pPr>
            <w:r w:rsidRPr="000642F0">
              <w:rPr>
                <w:rFonts w:eastAsia="Calibri"/>
              </w:rPr>
              <w:t>1500,00</w:t>
            </w:r>
          </w:p>
        </w:tc>
        <w:tc>
          <w:tcPr>
            <w:tcW w:w="1843" w:type="dxa"/>
          </w:tcPr>
          <w:p w:rsidR="009B1A32" w:rsidRPr="000642F0" w:rsidRDefault="00DA257A" w:rsidP="00285991">
            <w:pPr>
              <w:jc w:val="center"/>
              <w:rPr>
                <w:rFonts w:eastAsia="Calibri"/>
              </w:rPr>
            </w:pPr>
            <w:r w:rsidRPr="000642F0">
              <w:rPr>
                <w:rFonts w:eastAsia="Calibri"/>
              </w:rPr>
              <w:t>-</w:t>
            </w:r>
          </w:p>
        </w:tc>
      </w:tr>
      <w:tr w:rsidR="009B1A32" w:rsidRPr="008474C1" w:rsidTr="001E53C7">
        <w:tc>
          <w:tcPr>
            <w:tcW w:w="426" w:type="dxa"/>
          </w:tcPr>
          <w:p w:rsidR="009B1A32" w:rsidRPr="002B6FCF"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35:19:0305011:10</w:t>
            </w:r>
          </w:p>
        </w:tc>
        <w:tc>
          <w:tcPr>
            <w:tcW w:w="2551" w:type="dxa"/>
          </w:tcPr>
          <w:p w:rsidR="009B1A32" w:rsidRPr="000642F0" w:rsidRDefault="002B6FCF" w:rsidP="00285991">
            <w:pPr>
              <w:jc w:val="center"/>
              <w:rPr>
                <w:rFonts w:eastAsia="Calibri"/>
              </w:rPr>
            </w:pPr>
            <w:r w:rsidRPr="000642F0">
              <w:rPr>
                <w:rFonts w:eastAsia="Calibri"/>
              </w:rPr>
              <w:t>Вологодская область, р-н. Устюженский, д. Чирец, ул. Песчаная, д. № 9</w:t>
            </w:r>
          </w:p>
        </w:tc>
        <w:tc>
          <w:tcPr>
            <w:tcW w:w="1985" w:type="dxa"/>
          </w:tcPr>
          <w:p w:rsidR="009B1A32" w:rsidRPr="000642F0" w:rsidRDefault="002B6FCF" w:rsidP="002B6FCF">
            <w:pPr>
              <w:jc w:val="center"/>
              <w:rPr>
                <w:rFonts w:eastAsia="Calibri"/>
              </w:rPr>
            </w:pPr>
            <w:r w:rsidRPr="000642F0">
              <w:rPr>
                <w:rFonts w:eastAsia="Calibri"/>
              </w:rPr>
              <w:t>Земли населенных пунктов, для эксплуатации  жилого дома</w:t>
            </w:r>
          </w:p>
        </w:tc>
        <w:tc>
          <w:tcPr>
            <w:tcW w:w="1701" w:type="dxa"/>
          </w:tcPr>
          <w:p w:rsidR="009B1A32" w:rsidRPr="000642F0" w:rsidRDefault="002B6FCF" w:rsidP="00285991">
            <w:pPr>
              <w:jc w:val="center"/>
              <w:rPr>
                <w:rFonts w:eastAsia="Calibri"/>
              </w:rPr>
            </w:pPr>
            <w:r w:rsidRPr="000642F0">
              <w:rPr>
                <w:rFonts w:eastAsia="Calibri"/>
              </w:rPr>
              <w:t>КУВИ-001/2023-58179044 от 09.03.2023</w:t>
            </w:r>
          </w:p>
        </w:tc>
        <w:tc>
          <w:tcPr>
            <w:tcW w:w="2268" w:type="dxa"/>
          </w:tcPr>
          <w:p w:rsidR="009B1A32" w:rsidRPr="000642F0" w:rsidRDefault="002B6FCF" w:rsidP="00285991">
            <w:pPr>
              <w:jc w:val="center"/>
              <w:rPr>
                <w:rFonts w:eastAsia="Calibri"/>
              </w:rPr>
            </w:pPr>
            <w:r w:rsidRPr="000642F0">
              <w:rPr>
                <w:rFonts w:eastAsia="Calibri"/>
              </w:rPr>
              <w:t>3000,00</w:t>
            </w:r>
          </w:p>
        </w:tc>
        <w:tc>
          <w:tcPr>
            <w:tcW w:w="1701" w:type="dxa"/>
          </w:tcPr>
          <w:p w:rsidR="009B1A32" w:rsidRPr="000642F0" w:rsidRDefault="002B6FCF" w:rsidP="00285991">
            <w:pPr>
              <w:jc w:val="center"/>
              <w:rPr>
                <w:rFonts w:eastAsia="Calibri"/>
              </w:rPr>
            </w:pPr>
            <w:r w:rsidRPr="000642F0">
              <w:rPr>
                <w:rFonts w:eastAsia="Calibri"/>
              </w:rPr>
              <w:t>3000,00</w:t>
            </w:r>
          </w:p>
        </w:tc>
        <w:tc>
          <w:tcPr>
            <w:tcW w:w="1843" w:type="dxa"/>
          </w:tcPr>
          <w:p w:rsidR="009B1A32" w:rsidRPr="000642F0" w:rsidRDefault="002B6FCF" w:rsidP="00285991">
            <w:pPr>
              <w:jc w:val="center"/>
              <w:rPr>
                <w:rFonts w:eastAsia="Calibri"/>
              </w:rPr>
            </w:pPr>
            <w:r w:rsidRPr="000642F0">
              <w:rPr>
                <w:rFonts w:eastAsia="Calibri"/>
              </w:rPr>
              <w:t>-</w:t>
            </w:r>
          </w:p>
        </w:tc>
      </w:tr>
      <w:tr w:rsidR="009B1A32" w:rsidRPr="008474C1" w:rsidTr="001E53C7">
        <w:tc>
          <w:tcPr>
            <w:tcW w:w="426" w:type="dxa"/>
          </w:tcPr>
          <w:p w:rsidR="009B1A32" w:rsidRPr="002B6FCF"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35:19:0305011:11</w:t>
            </w:r>
          </w:p>
        </w:tc>
        <w:tc>
          <w:tcPr>
            <w:tcW w:w="2551" w:type="dxa"/>
          </w:tcPr>
          <w:p w:rsidR="009B1A32" w:rsidRPr="000642F0" w:rsidRDefault="002B6FCF" w:rsidP="00285991">
            <w:pPr>
              <w:jc w:val="center"/>
              <w:rPr>
                <w:rFonts w:eastAsia="Calibri"/>
              </w:rPr>
            </w:pPr>
            <w:r w:rsidRPr="000642F0">
              <w:rPr>
                <w:rFonts w:eastAsia="Calibri"/>
              </w:rPr>
              <w:t>Вологодская область, р-н. Устюженский, д. Чирец, ул. Песчаная, д. № 7</w:t>
            </w:r>
          </w:p>
        </w:tc>
        <w:tc>
          <w:tcPr>
            <w:tcW w:w="1985" w:type="dxa"/>
          </w:tcPr>
          <w:p w:rsidR="009B1A32" w:rsidRPr="000642F0" w:rsidRDefault="002B6FCF" w:rsidP="009B1A32">
            <w:pPr>
              <w:jc w:val="center"/>
              <w:rPr>
                <w:rFonts w:eastAsia="Calibri"/>
              </w:rPr>
            </w:pPr>
            <w:r w:rsidRPr="000642F0">
              <w:rPr>
                <w:rFonts w:eastAsia="Calibri"/>
              </w:rPr>
              <w:t>Земли населенных пунктов, для эксплуатации  жилого дома</w:t>
            </w:r>
          </w:p>
        </w:tc>
        <w:tc>
          <w:tcPr>
            <w:tcW w:w="1701" w:type="dxa"/>
          </w:tcPr>
          <w:p w:rsidR="009B1A32" w:rsidRPr="000642F0" w:rsidRDefault="002B6FCF" w:rsidP="00285991">
            <w:pPr>
              <w:jc w:val="center"/>
              <w:rPr>
                <w:rFonts w:eastAsia="Calibri"/>
              </w:rPr>
            </w:pPr>
            <w:r w:rsidRPr="000642F0">
              <w:rPr>
                <w:rFonts w:eastAsia="Calibri"/>
              </w:rPr>
              <w:t>КУВИ-001/2023-58179044 от 09.03.2023</w:t>
            </w:r>
          </w:p>
        </w:tc>
        <w:tc>
          <w:tcPr>
            <w:tcW w:w="2268" w:type="dxa"/>
          </w:tcPr>
          <w:p w:rsidR="009B1A32" w:rsidRPr="000642F0" w:rsidRDefault="002B6FCF" w:rsidP="00285991">
            <w:pPr>
              <w:jc w:val="center"/>
              <w:rPr>
                <w:rFonts w:eastAsia="Calibri"/>
              </w:rPr>
            </w:pPr>
            <w:r w:rsidRPr="000642F0">
              <w:rPr>
                <w:rFonts w:eastAsia="Calibri"/>
              </w:rPr>
              <w:t>3000,00</w:t>
            </w:r>
          </w:p>
        </w:tc>
        <w:tc>
          <w:tcPr>
            <w:tcW w:w="1701" w:type="dxa"/>
          </w:tcPr>
          <w:p w:rsidR="009B1A32" w:rsidRPr="000642F0" w:rsidRDefault="002B6FCF" w:rsidP="00285991">
            <w:pPr>
              <w:jc w:val="center"/>
              <w:rPr>
                <w:rFonts w:eastAsia="Calibri"/>
              </w:rPr>
            </w:pPr>
            <w:r w:rsidRPr="000642F0">
              <w:rPr>
                <w:rFonts w:eastAsia="Calibri"/>
              </w:rPr>
              <w:t>3000,00</w:t>
            </w:r>
          </w:p>
        </w:tc>
        <w:tc>
          <w:tcPr>
            <w:tcW w:w="1843" w:type="dxa"/>
          </w:tcPr>
          <w:p w:rsidR="009B1A32" w:rsidRPr="000642F0" w:rsidRDefault="002B6FCF" w:rsidP="00285991">
            <w:pPr>
              <w:jc w:val="center"/>
              <w:rPr>
                <w:rFonts w:eastAsia="Calibri"/>
              </w:rPr>
            </w:pPr>
            <w:r w:rsidRPr="000642F0">
              <w:rPr>
                <w:rFonts w:eastAsia="Calibri"/>
              </w:rPr>
              <w:t>-</w:t>
            </w:r>
          </w:p>
        </w:tc>
      </w:tr>
      <w:tr w:rsidR="009B1A32" w:rsidRPr="008474C1" w:rsidTr="001E53C7">
        <w:tc>
          <w:tcPr>
            <w:tcW w:w="426" w:type="dxa"/>
          </w:tcPr>
          <w:p w:rsidR="009B1A32" w:rsidRPr="002B6FCF"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35:19:0305011:12</w:t>
            </w:r>
          </w:p>
        </w:tc>
        <w:tc>
          <w:tcPr>
            <w:tcW w:w="2551" w:type="dxa"/>
          </w:tcPr>
          <w:p w:rsidR="009B1A32" w:rsidRPr="000642F0" w:rsidRDefault="002B6FCF" w:rsidP="00285991">
            <w:pPr>
              <w:jc w:val="center"/>
              <w:rPr>
                <w:rFonts w:eastAsia="Calibri"/>
              </w:rPr>
            </w:pPr>
            <w:r w:rsidRPr="000642F0">
              <w:rPr>
                <w:rFonts w:eastAsia="Calibri"/>
              </w:rPr>
              <w:t>Вологодская область, р-н. Устюженский, д. Чирец, ул. Песчаная, д. № 10</w:t>
            </w:r>
          </w:p>
        </w:tc>
        <w:tc>
          <w:tcPr>
            <w:tcW w:w="1985" w:type="dxa"/>
          </w:tcPr>
          <w:p w:rsidR="009B1A32" w:rsidRPr="000642F0" w:rsidRDefault="002B6FCF" w:rsidP="009B1A32">
            <w:pPr>
              <w:jc w:val="center"/>
              <w:rPr>
                <w:rFonts w:eastAsia="Calibri"/>
              </w:rPr>
            </w:pPr>
            <w:r w:rsidRPr="000642F0">
              <w:rPr>
                <w:rFonts w:eastAsia="Calibri"/>
              </w:rPr>
              <w:t>Земли населенных пунктов, для эксплуатации  жилого дома</w:t>
            </w:r>
          </w:p>
        </w:tc>
        <w:tc>
          <w:tcPr>
            <w:tcW w:w="1701" w:type="dxa"/>
          </w:tcPr>
          <w:p w:rsidR="009B1A32" w:rsidRPr="000642F0" w:rsidRDefault="002B6FCF" w:rsidP="00285991">
            <w:pPr>
              <w:jc w:val="center"/>
              <w:rPr>
                <w:rFonts w:eastAsia="Calibri"/>
              </w:rPr>
            </w:pPr>
            <w:r w:rsidRPr="000642F0">
              <w:rPr>
                <w:rFonts w:eastAsia="Calibri"/>
              </w:rPr>
              <w:t>КУВИ-001/2023-58179044 от 09.03.2023</w:t>
            </w:r>
          </w:p>
        </w:tc>
        <w:tc>
          <w:tcPr>
            <w:tcW w:w="2268" w:type="dxa"/>
          </w:tcPr>
          <w:p w:rsidR="009B1A32" w:rsidRPr="000642F0" w:rsidRDefault="002B6FCF" w:rsidP="00285991">
            <w:pPr>
              <w:jc w:val="center"/>
              <w:rPr>
                <w:rFonts w:eastAsia="Calibri"/>
              </w:rPr>
            </w:pPr>
            <w:r w:rsidRPr="000642F0">
              <w:rPr>
                <w:rFonts w:eastAsia="Calibri"/>
              </w:rPr>
              <w:t>2780,00</w:t>
            </w:r>
          </w:p>
        </w:tc>
        <w:tc>
          <w:tcPr>
            <w:tcW w:w="1701" w:type="dxa"/>
          </w:tcPr>
          <w:p w:rsidR="009B1A32" w:rsidRPr="000642F0" w:rsidRDefault="002B6FCF" w:rsidP="00285991">
            <w:pPr>
              <w:jc w:val="center"/>
              <w:rPr>
                <w:rFonts w:eastAsia="Calibri"/>
              </w:rPr>
            </w:pPr>
            <w:r w:rsidRPr="000642F0">
              <w:rPr>
                <w:rFonts w:eastAsia="Calibri"/>
              </w:rPr>
              <w:t>2780,00</w:t>
            </w:r>
          </w:p>
        </w:tc>
        <w:tc>
          <w:tcPr>
            <w:tcW w:w="1843" w:type="dxa"/>
          </w:tcPr>
          <w:p w:rsidR="009B1A32" w:rsidRPr="000642F0" w:rsidRDefault="002B6FCF" w:rsidP="00285991">
            <w:pPr>
              <w:jc w:val="center"/>
              <w:rPr>
                <w:rFonts w:eastAsia="Calibri"/>
              </w:rPr>
            </w:pPr>
            <w:r w:rsidRPr="000642F0">
              <w:rPr>
                <w:rFonts w:eastAsia="Calibri"/>
              </w:rPr>
              <w:t>-</w:t>
            </w:r>
          </w:p>
        </w:tc>
      </w:tr>
      <w:tr w:rsidR="009B1A32" w:rsidRPr="008474C1" w:rsidTr="001E53C7">
        <w:tc>
          <w:tcPr>
            <w:tcW w:w="426" w:type="dxa"/>
          </w:tcPr>
          <w:p w:rsidR="009B1A32" w:rsidRPr="002B6FCF"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35:19:0305011:13</w:t>
            </w:r>
          </w:p>
        </w:tc>
        <w:tc>
          <w:tcPr>
            <w:tcW w:w="2551" w:type="dxa"/>
          </w:tcPr>
          <w:p w:rsidR="009B1A32" w:rsidRPr="000642F0" w:rsidRDefault="002B6FCF" w:rsidP="00285991">
            <w:pPr>
              <w:jc w:val="center"/>
              <w:rPr>
                <w:rFonts w:eastAsia="Calibri"/>
              </w:rPr>
            </w:pPr>
            <w:r w:rsidRPr="000642F0">
              <w:rPr>
                <w:rFonts w:eastAsia="Calibri"/>
              </w:rPr>
              <w:t>Вологодская область, р-н. Устюженский, д. Чирец, ул. Песчаная, д. № 8</w:t>
            </w:r>
          </w:p>
        </w:tc>
        <w:tc>
          <w:tcPr>
            <w:tcW w:w="1985" w:type="dxa"/>
          </w:tcPr>
          <w:p w:rsidR="009B1A32" w:rsidRPr="000642F0" w:rsidRDefault="002B6FCF" w:rsidP="009B1A32">
            <w:pPr>
              <w:jc w:val="center"/>
              <w:rPr>
                <w:rFonts w:eastAsia="Calibri"/>
              </w:rPr>
            </w:pPr>
            <w:r w:rsidRPr="000642F0">
              <w:rPr>
                <w:rFonts w:eastAsia="Calibri"/>
              </w:rPr>
              <w:t>Земли населенных пунктов, для эксплуатации  жилого дома</w:t>
            </w:r>
          </w:p>
        </w:tc>
        <w:tc>
          <w:tcPr>
            <w:tcW w:w="1701" w:type="dxa"/>
          </w:tcPr>
          <w:p w:rsidR="009B1A32" w:rsidRPr="000642F0" w:rsidRDefault="002B6FCF" w:rsidP="00285991">
            <w:pPr>
              <w:jc w:val="center"/>
              <w:rPr>
                <w:rFonts w:eastAsia="Calibri"/>
              </w:rPr>
            </w:pPr>
            <w:r w:rsidRPr="000642F0">
              <w:rPr>
                <w:rFonts w:eastAsia="Calibri"/>
              </w:rPr>
              <w:t>КУВИ-001/2023-58179044 от 09.03.2023</w:t>
            </w:r>
          </w:p>
        </w:tc>
        <w:tc>
          <w:tcPr>
            <w:tcW w:w="2268" w:type="dxa"/>
          </w:tcPr>
          <w:p w:rsidR="009B1A32" w:rsidRPr="000642F0" w:rsidRDefault="002B6FCF" w:rsidP="00285991">
            <w:pPr>
              <w:jc w:val="center"/>
              <w:rPr>
                <w:rFonts w:eastAsia="Calibri"/>
              </w:rPr>
            </w:pPr>
            <w:r w:rsidRPr="000642F0">
              <w:rPr>
                <w:rFonts w:eastAsia="Calibri"/>
              </w:rPr>
              <w:t>1685,00</w:t>
            </w:r>
          </w:p>
        </w:tc>
        <w:tc>
          <w:tcPr>
            <w:tcW w:w="1701" w:type="dxa"/>
          </w:tcPr>
          <w:p w:rsidR="009B1A32" w:rsidRPr="000642F0" w:rsidRDefault="002B6FCF" w:rsidP="00285991">
            <w:pPr>
              <w:jc w:val="center"/>
              <w:rPr>
                <w:rFonts w:eastAsia="Calibri"/>
              </w:rPr>
            </w:pPr>
            <w:r w:rsidRPr="000642F0">
              <w:rPr>
                <w:rFonts w:eastAsia="Calibri"/>
              </w:rPr>
              <w:t>1685,00</w:t>
            </w:r>
          </w:p>
        </w:tc>
        <w:tc>
          <w:tcPr>
            <w:tcW w:w="1843" w:type="dxa"/>
          </w:tcPr>
          <w:p w:rsidR="009B1A32" w:rsidRPr="000642F0" w:rsidRDefault="002B6FCF" w:rsidP="00285991">
            <w:pPr>
              <w:jc w:val="center"/>
              <w:rPr>
                <w:rFonts w:eastAsia="Calibri"/>
              </w:rPr>
            </w:pPr>
            <w:r w:rsidRPr="000642F0">
              <w:rPr>
                <w:rFonts w:eastAsia="Calibri"/>
              </w:rPr>
              <w:t>-</w:t>
            </w:r>
          </w:p>
        </w:tc>
      </w:tr>
      <w:tr w:rsidR="009B1A32" w:rsidRPr="008474C1" w:rsidTr="001E53C7">
        <w:tc>
          <w:tcPr>
            <w:tcW w:w="426" w:type="dxa"/>
          </w:tcPr>
          <w:p w:rsidR="009B1A32" w:rsidRPr="00D04ABD"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35:19:0305011:7</w:t>
            </w:r>
          </w:p>
        </w:tc>
        <w:tc>
          <w:tcPr>
            <w:tcW w:w="2551" w:type="dxa"/>
          </w:tcPr>
          <w:p w:rsidR="009B1A32" w:rsidRPr="000642F0" w:rsidRDefault="00D04ABD" w:rsidP="00285991">
            <w:pPr>
              <w:jc w:val="center"/>
              <w:rPr>
                <w:rFonts w:eastAsia="Calibri"/>
              </w:rPr>
            </w:pPr>
            <w:r w:rsidRPr="000642F0">
              <w:rPr>
                <w:rFonts w:eastAsia="Calibri"/>
              </w:rPr>
              <w:t>Вологодская область, р-н. Устюженский, д. Чирец</w:t>
            </w:r>
          </w:p>
        </w:tc>
        <w:tc>
          <w:tcPr>
            <w:tcW w:w="1985" w:type="dxa"/>
          </w:tcPr>
          <w:p w:rsidR="009B1A32" w:rsidRPr="000642F0" w:rsidRDefault="00D04ABD" w:rsidP="00D04ABD">
            <w:pPr>
              <w:jc w:val="center"/>
              <w:rPr>
                <w:rFonts w:eastAsia="Calibri"/>
              </w:rPr>
            </w:pPr>
            <w:r w:rsidRPr="000642F0">
              <w:rPr>
                <w:rFonts w:eastAsia="Calibri"/>
              </w:rPr>
              <w:t>Земли населенных пунктов, для строительства индивидуального жилого дома и ведения личного подсобного хозяйства</w:t>
            </w:r>
          </w:p>
        </w:tc>
        <w:tc>
          <w:tcPr>
            <w:tcW w:w="1701" w:type="dxa"/>
          </w:tcPr>
          <w:p w:rsidR="009B1A32" w:rsidRPr="000642F0" w:rsidRDefault="00D04ABD" w:rsidP="00285991">
            <w:pPr>
              <w:jc w:val="center"/>
              <w:rPr>
                <w:rFonts w:eastAsia="Calibri"/>
              </w:rPr>
            </w:pPr>
            <w:r w:rsidRPr="000642F0">
              <w:rPr>
                <w:rFonts w:eastAsia="Calibri"/>
              </w:rPr>
              <w:t>КУВИ-001/2023-58179044 от 09.03.2023</w:t>
            </w:r>
          </w:p>
        </w:tc>
        <w:tc>
          <w:tcPr>
            <w:tcW w:w="2268" w:type="dxa"/>
          </w:tcPr>
          <w:p w:rsidR="009B1A32" w:rsidRPr="000642F0" w:rsidRDefault="00D04ABD" w:rsidP="00285991">
            <w:pPr>
              <w:jc w:val="center"/>
              <w:rPr>
                <w:rFonts w:eastAsia="Calibri"/>
              </w:rPr>
            </w:pPr>
            <w:r w:rsidRPr="000642F0">
              <w:rPr>
                <w:rFonts w:eastAsia="Calibri"/>
              </w:rPr>
              <w:t>1500,00</w:t>
            </w:r>
          </w:p>
        </w:tc>
        <w:tc>
          <w:tcPr>
            <w:tcW w:w="1701" w:type="dxa"/>
          </w:tcPr>
          <w:p w:rsidR="009B1A32" w:rsidRPr="000642F0" w:rsidRDefault="00D04ABD" w:rsidP="00285991">
            <w:pPr>
              <w:jc w:val="center"/>
              <w:rPr>
                <w:rFonts w:eastAsia="Calibri"/>
              </w:rPr>
            </w:pPr>
            <w:r w:rsidRPr="000642F0">
              <w:rPr>
                <w:rFonts w:eastAsia="Calibri"/>
              </w:rPr>
              <w:t>1500,00</w:t>
            </w:r>
          </w:p>
        </w:tc>
        <w:tc>
          <w:tcPr>
            <w:tcW w:w="1843" w:type="dxa"/>
          </w:tcPr>
          <w:p w:rsidR="009B1A32" w:rsidRPr="000642F0" w:rsidRDefault="00D04ABD" w:rsidP="00285991">
            <w:pPr>
              <w:jc w:val="center"/>
              <w:rPr>
                <w:rFonts w:eastAsia="Calibri"/>
              </w:rPr>
            </w:pPr>
            <w:r w:rsidRPr="000642F0">
              <w:rPr>
                <w:rFonts w:eastAsia="Calibri"/>
              </w:rPr>
              <w:t>-</w:t>
            </w:r>
          </w:p>
        </w:tc>
      </w:tr>
      <w:tr w:rsidR="009B1A32" w:rsidRPr="008474C1" w:rsidTr="001E53C7">
        <w:tc>
          <w:tcPr>
            <w:tcW w:w="426" w:type="dxa"/>
          </w:tcPr>
          <w:p w:rsidR="009B1A32" w:rsidRPr="00D04ABD"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35:19:0305011:22</w:t>
            </w:r>
          </w:p>
        </w:tc>
        <w:tc>
          <w:tcPr>
            <w:tcW w:w="2551" w:type="dxa"/>
          </w:tcPr>
          <w:p w:rsidR="009B1A32" w:rsidRPr="000642F0" w:rsidRDefault="00D04ABD" w:rsidP="00285991">
            <w:pPr>
              <w:jc w:val="center"/>
              <w:rPr>
                <w:rFonts w:eastAsia="Calibri"/>
              </w:rPr>
            </w:pPr>
            <w:r w:rsidRPr="000642F0">
              <w:rPr>
                <w:rFonts w:eastAsia="Calibri"/>
              </w:rPr>
              <w:t>Вологодская область, р-н Устюженский, д Чирец</w:t>
            </w:r>
          </w:p>
        </w:tc>
        <w:tc>
          <w:tcPr>
            <w:tcW w:w="1985" w:type="dxa"/>
          </w:tcPr>
          <w:p w:rsidR="009B1A32" w:rsidRPr="000642F0" w:rsidRDefault="00D04ABD" w:rsidP="009B1A32">
            <w:pPr>
              <w:jc w:val="center"/>
              <w:rPr>
                <w:rFonts w:eastAsia="Calibri"/>
              </w:rPr>
            </w:pPr>
            <w:r w:rsidRPr="000642F0">
              <w:rPr>
                <w:rFonts w:eastAsia="Calibri"/>
              </w:rPr>
              <w:t>Земли населенных пунктов, для индивидуального жилищного строительства</w:t>
            </w:r>
          </w:p>
        </w:tc>
        <w:tc>
          <w:tcPr>
            <w:tcW w:w="1701" w:type="dxa"/>
          </w:tcPr>
          <w:p w:rsidR="009B1A32" w:rsidRPr="000642F0" w:rsidRDefault="00D04ABD" w:rsidP="00285991">
            <w:pPr>
              <w:jc w:val="center"/>
              <w:rPr>
                <w:rFonts w:eastAsia="Calibri"/>
              </w:rPr>
            </w:pPr>
            <w:r w:rsidRPr="000642F0">
              <w:rPr>
                <w:rFonts w:eastAsia="Calibri"/>
              </w:rPr>
              <w:t>КУВИ-001/2023-58179044 от 09.03.2023</w:t>
            </w:r>
          </w:p>
        </w:tc>
        <w:tc>
          <w:tcPr>
            <w:tcW w:w="2268" w:type="dxa"/>
          </w:tcPr>
          <w:p w:rsidR="009B1A32" w:rsidRPr="000642F0" w:rsidRDefault="00D04ABD" w:rsidP="00285991">
            <w:pPr>
              <w:jc w:val="center"/>
              <w:rPr>
                <w:rFonts w:eastAsia="Calibri"/>
              </w:rPr>
            </w:pPr>
            <w:r w:rsidRPr="000642F0">
              <w:rPr>
                <w:rFonts w:eastAsia="Calibri"/>
              </w:rPr>
              <w:t>949,00</w:t>
            </w:r>
          </w:p>
        </w:tc>
        <w:tc>
          <w:tcPr>
            <w:tcW w:w="1701" w:type="dxa"/>
          </w:tcPr>
          <w:p w:rsidR="009B1A32" w:rsidRPr="000642F0" w:rsidRDefault="00D04ABD" w:rsidP="00285991">
            <w:pPr>
              <w:jc w:val="center"/>
              <w:rPr>
                <w:rFonts w:eastAsia="Calibri"/>
              </w:rPr>
            </w:pPr>
            <w:r w:rsidRPr="000642F0">
              <w:rPr>
                <w:rFonts w:eastAsia="Calibri"/>
              </w:rPr>
              <w:t>949,00</w:t>
            </w:r>
          </w:p>
        </w:tc>
        <w:tc>
          <w:tcPr>
            <w:tcW w:w="1843" w:type="dxa"/>
          </w:tcPr>
          <w:p w:rsidR="009B1A32" w:rsidRPr="000642F0" w:rsidRDefault="00D04ABD" w:rsidP="00285991">
            <w:pPr>
              <w:jc w:val="center"/>
              <w:rPr>
                <w:rFonts w:eastAsia="Calibri"/>
              </w:rPr>
            </w:pPr>
            <w:r w:rsidRPr="000642F0">
              <w:rPr>
                <w:rFonts w:eastAsia="Calibri"/>
              </w:rPr>
              <w:t>-</w:t>
            </w:r>
          </w:p>
        </w:tc>
      </w:tr>
      <w:tr w:rsidR="009B1A32" w:rsidRPr="008474C1" w:rsidTr="001E53C7">
        <w:tc>
          <w:tcPr>
            <w:tcW w:w="426" w:type="dxa"/>
          </w:tcPr>
          <w:p w:rsidR="009B1A32" w:rsidRPr="00317D3E"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35:19:0305011:25</w:t>
            </w:r>
          </w:p>
        </w:tc>
        <w:tc>
          <w:tcPr>
            <w:tcW w:w="2551" w:type="dxa"/>
          </w:tcPr>
          <w:p w:rsidR="009B1A32" w:rsidRPr="000642F0" w:rsidRDefault="00D04ABD" w:rsidP="00285991">
            <w:pPr>
              <w:jc w:val="center"/>
              <w:rPr>
                <w:rFonts w:eastAsia="Calibri"/>
              </w:rPr>
            </w:pPr>
            <w:r w:rsidRPr="000642F0">
              <w:rPr>
                <w:rFonts w:eastAsia="Calibri"/>
              </w:rPr>
              <w:t>Вологодская область, р-н Устюженский, д Чирец, ул Песчаная, д 6</w:t>
            </w:r>
          </w:p>
        </w:tc>
        <w:tc>
          <w:tcPr>
            <w:tcW w:w="1985" w:type="dxa"/>
          </w:tcPr>
          <w:p w:rsidR="009B1A32" w:rsidRPr="000642F0" w:rsidRDefault="00D04ABD" w:rsidP="00D04ABD">
            <w:pPr>
              <w:jc w:val="center"/>
              <w:rPr>
                <w:rFonts w:eastAsia="Calibri"/>
              </w:rPr>
            </w:pPr>
            <w:r w:rsidRPr="000642F0">
              <w:rPr>
                <w:rFonts w:eastAsia="Calibri"/>
              </w:rPr>
              <w:t>Земли населенных пунктов, для эксплуатации и обслуживания индивидуального жилого дома</w:t>
            </w:r>
          </w:p>
        </w:tc>
        <w:tc>
          <w:tcPr>
            <w:tcW w:w="1701" w:type="dxa"/>
          </w:tcPr>
          <w:p w:rsidR="009B1A32" w:rsidRPr="000642F0" w:rsidRDefault="00D04ABD" w:rsidP="00285991">
            <w:pPr>
              <w:jc w:val="center"/>
              <w:rPr>
                <w:rFonts w:eastAsia="Calibri"/>
              </w:rPr>
            </w:pPr>
            <w:r w:rsidRPr="000642F0">
              <w:rPr>
                <w:rFonts w:eastAsia="Calibri"/>
              </w:rPr>
              <w:t>КУВИ-001/2023-58179044 от 09.03.2023</w:t>
            </w:r>
          </w:p>
        </w:tc>
        <w:tc>
          <w:tcPr>
            <w:tcW w:w="2268" w:type="dxa"/>
          </w:tcPr>
          <w:p w:rsidR="009B1A32" w:rsidRPr="000642F0" w:rsidRDefault="00D04ABD" w:rsidP="00285991">
            <w:pPr>
              <w:jc w:val="center"/>
              <w:rPr>
                <w:rFonts w:eastAsia="Calibri"/>
              </w:rPr>
            </w:pPr>
            <w:r w:rsidRPr="000642F0">
              <w:rPr>
                <w:rFonts w:eastAsia="Calibri"/>
              </w:rPr>
              <w:t>1000,00</w:t>
            </w:r>
          </w:p>
        </w:tc>
        <w:tc>
          <w:tcPr>
            <w:tcW w:w="1701" w:type="dxa"/>
          </w:tcPr>
          <w:p w:rsidR="009B1A32" w:rsidRPr="000642F0" w:rsidRDefault="00D04ABD" w:rsidP="00285991">
            <w:pPr>
              <w:jc w:val="center"/>
              <w:rPr>
                <w:rFonts w:eastAsia="Calibri"/>
              </w:rPr>
            </w:pPr>
            <w:r w:rsidRPr="000642F0">
              <w:rPr>
                <w:rFonts w:eastAsia="Calibri"/>
              </w:rPr>
              <w:t>1000,00</w:t>
            </w:r>
          </w:p>
        </w:tc>
        <w:tc>
          <w:tcPr>
            <w:tcW w:w="1843" w:type="dxa"/>
          </w:tcPr>
          <w:p w:rsidR="009B1A32" w:rsidRPr="000642F0" w:rsidRDefault="00D04ABD" w:rsidP="00285991">
            <w:pPr>
              <w:jc w:val="center"/>
              <w:rPr>
                <w:rFonts w:eastAsia="Calibri"/>
              </w:rPr>
            </w:pPr>
            <w:r w:rsidRPr="000642F0">
              <w:rPr>
                <w:rFonts w:eastAsia="Calibri"/>
              </w:rPr>
              <w:t>-</w:t>
            </w:r>
          </w:p>
        </w:tc>
      </w:tr>
      <w:tr w:rsidR="009B1A32" w:rsidRPr="008474C1" w:rsidTr="001E53C7">
        <w:tc>
          <w:tcPr>
            <w:tcW w:w="426" w:type="dxa"/>
          </w:tcPr>
          <w:p w:rsidR="009B1A32" w:rsidRPr="00317D3E" w:rsidRDefault="009B1A32" w:rsidP="00285991">
            <w:pPr>
              <w:jc w:val="center"/>
              <w:rPr>
                <w:rFonts w:eastAsia="Calibri"/>
                <w:highlight w:val="green"/>
              </w:rPr>
            </w:pPr>
          </w:p>
        </w:tc>
        <w:tc>
          <w:tcPr>
            <w:tcW w:w="2268" w:type="dxa"/>
          </w:tcPr>
          <w:p w:rsidR="009B1A32" w:rsidRPr="000642F0" w:rsidRDefault="009B1A32" w:rsidP="008474C1">
            <w:pPr>
              <w:rPr>
                <w:iCs/>
              </w:rPr>
            </w:pPr>
            <w:r w:rsidRPr="000642F0">
              <w:rPr>
                <w:iCs/>
              </w:rPr>
              <w:t>35:19:0305011:6</w:t>
            </w:r>
          </w:p>
        </w:tc>
        <w:tc>
          <w:tcPr>
            <w:tcW w:w="2551" w:type="dxa"/>
          </w:tcPr>
          <w:p w:rsidR="009B1A32" w:rsidRPr="000642F0" w:rsidRDefault="00317D3E" w:rsidP="00285991">
            <w:pPr>
              <w:jc w:val="center"/>
              <w:rPr>
                <w:rFonts w:eastAsia="Calibri"/>
              </w:rPr>
            </w:pPr>
            <w:r w:rsidRPr="000642F0">
              <w:rPr>
                <w:rFonts w:eastAsia="Calibri"/>
              </w:rPr>
              <w:t>Вологодская область, р-н. Устюженский, д. Чирец, ул. Песчаная</w:t>
            </w:r>
          </w:p>
        </w:tc>
        <w:tc>
          <w:tcPr>
            <w:tcW w:w="1985" w:type="dxa"/>
          </w:tcPr>
          <w:p w:rsidR="009B1A32" w:rsidRPr="000642F0" w:rsidRDefault="00317D3E" w:rsidP="009B1A32">
            <w:pPr>
              <w:jc w:val="center"/>
              <w:rPr>
                <w:rFonts w:eastAsia="Calibri"/>
              </w:rPr>
            </w:pPr>
            <w:r w:rsidRPr="000642F0">
              <w:rPr>
                <w:rFonts w:eastAsia="Calibri"/>
              </w:rPr>
              <w:t>Земли населенных пунктов, для индивидуального жилищного строительства</w:t>
            </w:r>
          </w:p>
        </w:tc>
        <w:tc>
          <w:tcPr>
            <w:tcW w:w="1701" w:type="dxa"/>
          </w:tcPr>
          <w:p w:rsidR="009B1A32" w:rsidRPr="000642F0" w:rsidRDefault="00317D3E" w:rsidP="00285991">
            <w:pPr>
              <w:jc w:val="center"/>
              <w:rPr>
                <w:rFonts w:eastAsia="Calibri"/>
              </w:rPr>
            </w:pPr>
            <w:r w:rsidRPr="000642F0">
              <w:rPr>
                <w:rFonts w:eastAsia="Calibri"/>
              </w:rPr>
              <w:t>КУВИ-001/2023-58179044 от 09.03.2023</w:t>
            </w:r>
          </w:p>
        </w:tc>
        <w:tc>
          <w:tcPr>
            <w:tcW w:w="2268" w:type="dxa"/>
          </w:tcPr>
          <w:p w:rsidR="009B1A32" w:rsidRPr="000642F0" w:rsidRDefault="00D04ABD" w:rsidP="00285991">
            <w:pPr>
              <w:jc w:val="center"/>
              <w:rPr>
                <w:rFonts w:eastAsia="Calibri"/>
              </w:rPr>
            </w:pPr>
            <w:r w:rsidRPr="000642F0">
              <w:rPr>
                <w:rFonts w:eastAsia="Calibri"/>
              </w:rPr>
              <w:t>1966,00</w:t>
            </w:r>
          </w:p>
        </w:tc>
        <w:tc>
          <w:tcPr>
            <w:tcW w:w="1701" w:type="dxa"/>
          </w:tcPr>
          <w:p w:rsidR="009B1A32" w:rsidRPr="000642F0" w:rsidRDefault="00D04ABD" w:rsidP="00285991">
            <w:pPr>
              <w:jc w:val="center"/>
              <w:rPr>
                <w:rFonts w:eastAsia="Calibri"/>
              </w:rPr>
            </w:pPr>
            <w:r w:rsidRPr="000642F0">
              <w:rPr>
                <w:rFonts w:eastAsia="Calibri"/>
              </w:rPr>
              <w:t>1966,00</w:t>
            </w:r>
          </w:p>
        </w:tc>
        <w:tc>
          <w:tcPr>
            <w:tcW w:w="1843" w:type="dxa"/>
          </w:tcPr>
          <w:p w:rsidR="009B1A32" w:rsidRPr="000642F0" w:rsidRDefault="00D04ABD" w:rsidP="00285991">
            <w:pPr>
              <w:jc w:val="center"/>
              <w:rPr>
                <w:rFonts w:eastAsia="Calibri"/>
              </w:rPr>
            </w:pPr>
            <w:r w:rsidRPr="000642F0">
              <w:rPr>
                <w:rFonts w:eastAsia="Calibri"/>
              </w:rPr>
              <w:t>-</w:t>
            </w:r>
          </w:p>
        </w:tc>
      </w:tr>
      <w:tr w:rsidR="00647983" w:rsidRPr="008474C1" w:rsidTr="00647983">
        <w:tc>
          <w:tcPr>
            <w:tcW w:w="426" w:type="dxa"/>
          </w:tcPr>
          <w:p w:rsidR="00647983" w:rsidRPr="00317D3E" w:rsidRDefault="00647983" w:rsidP="00285991">
            <w:pPr>
              <w:jc w:val="center"/>
              <w:rPr>
                <w:rFonts w:eastAsia="Calibri"/>
                <w:highlight w:val="green"/>
              </w:rPr>
            </w:pPr>
            <w:r w:rsidRPr="000642F0">
              <w:rPr>
                <w:rFonts w:eastAsia="Calibri"/>
              </w:rPr>
              <w:t>31</w:t>
            </w:r>
          </w:p>
        </w:tc>
        <w:tc>
          <w:tcPr>
            <w:tcW w:w="14317" w:type="dxa"/>
            <w:gridSpan w:val="7"/>
          </w:tcPr>
          <w:p w:rsidR="00647983" w:rsidRPr="00317D3E" w:rsidRDefault="00647983" w:rsidP="00647983">
            <w:pPr>
              <w:rPr>
                <w:rFonts w:eastAsia="Calibri"/>
                <w:highlight w:val="green"/>
              </w:rPr>
            </w:pPr>
            <w:r w:rsidRPr="00831C9F">
              <w:rPr>
                <w:iCs/>
              </w:rPr>
              <w:t>д. Шуботово</w:t>
            </w:r>
          </w:p>
        </w:tc>
      </w:tr>
      <w:tr w:rsidR="00647983" w:rsidRPr="008474C1" w:rsidTr="001E53C7">
        <w:tc>
          <w:tcPr>
            <w:tcW w:w="426" w:type="dxa"/>
          </w:tcPr>
          <w:p w:rsidR="00647983" w:rsidRPr="00317D3E" w:rsidRDefault="00647983" w:rsidP="00285991">
            <w:pPr>
              <w:jc w:val="center"/>
              <w:rPr>
                <w:rFonts w:eastAsia="Calibri"/>
                <w:highlight w:val="green"/>
              </w:rPr>
            </w:pPr>
          </w:p>
        </w:tc>
        <w:tc>
          <w:tcPr>
            <w:tcW w:w="2268" w:type="dxa"/>
          </w:tcPr>
          <w:p w:rsidR="00647983" w:rsidRPr="00647983" w:rsidRDefault="00647983" w:rsidP="008474C1">
            <w:pPr>
              <w:rPr>
                <w:iCs/>
              </w:rPr>
            </w:pPr>
            <w:r w:rsidRPr="00647983">
              <w:rPr>
                <w:iCs/>
              </w:rPr>
              <w:t>-</w:t>
            </w:r>
          </w:p>
        </w:tc>
        <w:tc>
          <w:tcPr>
            <w:tcW w:w="2551" w:type="dxa"/>
          </w:tcPr>
          <w:p w:rsidR="00647983" w:rsidRPr="00647983" w:rsidRDefault="00647983" w:rsidP="00647983">
            <w:pPr>
              <w:rPr>
                <w:rFonts w:eastAsia="Calibri"/>
              </w:rPr>
            </w:pPr>
            <w:r w:rsidRPr="00647983">
              <w:rPr>
                <w:rFonts w:eastAsia="Calibri"/>
              </w:rPr>
              <w:t>-</w:t>
            </w:r>
          </w:p>
        </w:tc>
        <w:tc>
          <w:tcPr>
            <w:tcW w:w="1985" w:type="dxa"/>
          </w:tcPr>
          <w:p w:rsidR="00647983" w:rsidRPr="00647983" w:rsidRDefault="00647983" w:rsidP="00647983">
            <w:pPr>
              <w:rPr>
                <w:rFonts w:eastAsia="Calibri"/>
              </w:rPr>
            </w:pPr>
            <w:r w:rsidRPr="00647983">
              <w:rPr>
                <w:rFonts w:eastAsia="Calibri"/>
              </w:rPr>
              <w:t>-</w:t>
            </w:r>
          </w:p>
        </w:tc>
        <w:tc>
          <w:tcPr>
            <w:tcW w:w="1701" w:type="dxa"/>
          </w:tcPr>
          <w:p w:rsidR="00647983" w:rsidRPr="00647983" w:rsidRDefault="00647983" w:rsidP="00647983">
            <w:pPr>
              <w:rPr>
                <w:rFonts w:eastAsia="Calibri"/>
              </w:rPr>
            </w:pPr>
            <w:r w:rsidRPr="00647983">
              <w:rPr>
                <w:rFonts w:eastAsia="Calibri"/>
              </w:rPr>
              <w:t>-</w:t>
            </w:r>
          </w:p>
        </w:tc>
        <w:tc>
          <w:tcPr>
            <w:tcW w:w="2268" w:type="dxa"/>
          </w:tcPr>
          <w:p w:rsidR="00647983" w:rsidRPr="00647983" w:rsidRDefault="00647983" w:rsidP="00647983">
            <w:pPr>
              <w:rPr>
                <w:rFonts w:eastAsia="Calibri"/>
              </w:rPr>
            </w:pPr>
            <w:r w:rsidRPr="00647983">
              <w:rPr>
                <w:rFonts w:eastAsia="Calibri"/>
              </w:rPr>
              <w:t>-</w:t>
            </w:r>
          </w:p>
        </w:tc>
        <w:tc>
          <w:tcPr>
            <w:tcW w:w="1701" w:type="dxa"/>
          </w:tcPr>
          <w:p w:rsidR="00647983" w:rsidRPr="00647983" w:rsidRDefault="00647983" w:rsidP="00647983">
            <w:pPr>
              <w:rPr>
                <w:rFonts w:eastAsia="Calibri"/>
              </w:rPr>
            </w:pPr>
            <w:r w:rsidRPr="00647983">
              <w:rPr>
                <w:rFonts w:eastAsia="Calibri"/>
              </w:rPr>
              <w:t>-</w:t>
            </w:r>
          </w:p>
        </w:tc>
        <w:tc>
          <w:tcPr>
            <w:tcW w:w="1843" w:type="dxa"/>
          </w:tcPr>
          <w:p w:rsidR="00647983" w:rsidRPr="00647983" w:rsidRDefault="00647983" w:rsidP="00647983">
            <w:pPr>
              <w:rPr>
                <w:rFonts w:eastAsia="Calibri"/>
              </w:rPr>
            </w:pPr>
            <w:r w:rsidRPr="00647983">
              <w:rPr>
                <w:rFonts w:eastAsia="Calibri"/>
              </w:rPr>
              <w:t>-</w:t>
            </w:r>
          </w:p>
        </w:tc>
      </w:tr>
    </w:tbl>
    <w:p w:rsidR="00085645" w:rsidRDefault="00085645" w:rsidP="00285991">
      <w:pPr>
        <w:spacing w:line="240" w:lineRule="auto"/>
        <w:ind w:left="709" w:hanging="709"/>
        <w:jc w:val="center"/>
        <w:rPr>
          <w:rFonts w:ascii="Times New Roman" w:eastAsia="Calibri" w:hAnsi="Times New Roman" w:cs="Times New Roman"/>
          <w:sz w:val="28"/>
          <w:szCs w:val="28"/>
        </w:rPr>
      </w:pPr>
    </w:p>
    <w:p w:rsidR="00085645" w:rsidRPr="003637C5" w:rsidRDefault="00085645" w:rsidP="00285991">
      <w:pPr>
        <w:spacing w:line="240" w:lineRule="auto"/>
        <w:ind w:left="709" w:hanging="709"/>
        <w:jc w:val="center"/>
        <w:rPr>
          <w:rFonts w:ascii="Times New Roman" w:eastAsia="Times New Roman" w:hAnsi="Times New Roman" w:cs="Times New Roman"/>
          <w:color w:val="FF0000"/>
          <w:sz w:val="28"/>
          <w:szCs w:val="28"/>
          <w:lang w:eastAsia="ru-RU"/>
        </w:rPr>
      </w:pPr>
    </w:p>
    <w:p w:rsidR="0020263F" w:rsidRPr="003637C5" w:rsidRDefault="0020263F" w:rsidP="00D5118F">
      <w:pPr>
        <w:spacing w:after="0" w:line="240" w:lineRule="auto"/>
        <w:jc w:val="center"/>
        <w:rPr>
          <w:rFonts w:ascii="Times New Roman" w:hAnsi="Times New Roman" w:cs="Times New Roman"/>
          <w:color w:val="FF0000"/>
          <w:sz w:val="24"/>
          <w:szCs w:val="24"/>
          <w:highlight w:val="green"/>
        </w:rPr>
        <w:sectPr w:rsidR="0020263F" w:rsidRPr="003637C5" w:rsidSect="002A5157">
          <w:footnotePr>
            <w:numRestart w:val="eachPage"/>
          </w:footnotePr>
          <w:pgSz w:w="16838" w:h="11906" w:orient="landscape"/>
          <w:pgMar w:top="1276" w:right="678" w:bottom="851" w:left="1418" w:header="709" w:footer="709" w:gutter="0"/>
          <w:cols w:space="708"/>
          <w:docGrid w:linePitch="360"/>
        </w:sectPr>
      </w:pPr>
    </w:p>
    <w:p w:rsidR="00AE482A" w:rsidRPr="00007D62" w:rsidRDefault="00AE482A" w:rsidP="00BD5D7F">
      <w:pPr>
        <w:keepNext/>
        <w:keepLines/>
        <w:numPr>
          <w:ilvl w:val="1"/>
          <w:numId w:val="3"/>
        </w:numPr>
        <w:spacing w:before="240" w:after="140"/>
        <w:jc w:val="center"/>
        <w:outlineLvl w:val="1"/>
        <w:rPr>
          <w:rFonts w:ascii="Times New Roman" w:eastAsia="Times New Roman" w:hAnsi="Times New Roman" w:cs="Times New Roman"/>
          <w:b/>
          <w:bCs/>
          <w:sz w:val="28"/>
          <w:szCs w:val="26"/>
        </w:rPr>
      </w:pPr>
      <w:bookmarkStart w:id="68" w:name="_Toc72837736"/>
      <w:bookmarkStart w:id="69" w:name="_Toc164082033"/>
      <w:r w:rsidRPr="00007D62">
        <w:rPr>
          <w:rFonts w:ascii="Times New Roman" w:eastAsia="Times New Roman" w:hAnsi="Times New Roman" w:cs="Times New Roman"/>
          <w:b/>
          <w:bCs/>
          <w:sz w:val="28"/>
          <w:szCs w:val="26"/>
        </w:rPr>
        <w:lastRenderedPageBreak/>
        <w:t xml:space="preserve">Современное состояние и основные направления развития социальной, экономической базы </w:t>
      </w:r>
      <w:bookmarkEnd w:id="68"/>
      <w:r w:rsidR="00BD5D7F" w:rsidRPr="00007D62">
        <w:rPr>
          <w:rFonts w:ascii="Times New Roman" w:eastAsia="Times New Roman" w:hAnsi="Times New Roman" w:cs="Times New Roman"/>
          <w:b/>
          <w:bCs/>
          <w:sz w:val="28"/>
          <w:szCs w:val="26"/>
        </w:rPr>
        <w:t>муниципального образования</w:t>
      </w:r>
      <w:bookmarkEnd w:id="69"/>
      <w:r w:rsidR="00AD0771" w:rsidRPr="00007D62">
        <w:rPr>
          <w:rFonts w:ascii="Times New Roman" w:eastAsia="Times New Roman" w:hAnsi="Times New Roman" w:cs="Times New Roman"/>
          <w:b/>
          <w:bCs/>
          <w:sz w:val="28"/>
          <w:szCs w:val="26"/>
        </w:rPr>
        <w:t xml:space="preserve"> </w:t>
      </w:r>
    </w:p>
    <w:p w:rsidR="00AE482A" w:rsidRPr="00007D62" w:rsidRDefault="00AE482A" w:rsidP="007E6F1A">
      <w:pPr>
        <w:keepNext/>
        <w:widowControl w:val="0"/>
        <w:numPr>
          <w:ilvl w:val="2"/>
          <w:numId w:val="3"/>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70" w:name="_Toc72837737"/>
      <w:bookmarkStart w:id="71" w:name="_Toc164082034"/>
      <w:r w:rsidRPr="00007D62">
        <w:rPr>
          <w:rFonts w:ascii="Times New Roman" w:eastAsia="Times New Roman" w:hAnsi="Times New Roman" w:cs="Times New Roman"/>
          <w:b/>
          <w:bCs/>
          <w:sz w:val="28"/>
          <w:szCs w:val="24"/>
          <w:lang w:eastAsia="ru-RU"/>
        </w:rPr>
        <w:t>Население. Существующее положение и демографический прогноз</w:t>
      </w:r>
      <w:bookmarkEnd w:id="70"/>
      <w:bookmarkEnd w:id="71"/>
    </w:p>
    <w:p w:rsidR="009A2D6B" w:rsidRPr="008D3B12" w:rsidRDefault="009A2D6B" w:rsidP="00CA3449">
      <w:pPr>
        <w:spacing w:before="240" w:after="0"/>
        <w:ind w:firstLine="709"/>
        <w:jc w:val="both"/>
        <w:rPr>
          <w:rFonts w:ascii="Times New Roman" w:eastAsia="Calibri" w:hAnsi="Times New Roman" w:cs="Times New Roman"/>
          <w:sz w:val="28"/>
          <w:szCs w:val="28"/>
        </w:rPr>
      </w:pPr>
      <w:r w:rsidRPr="008D3B12">
        <w:rPr>
          <w:rFonts w:ascii="Times New Roman" w:eastAsia="Calibri" w:hAnsi="Times New Roman" w:cs="Times New Roman"/>
          <w:sz w:val="28"/>
          <w:szCs w:val="28"/>
        </w:rPr>
        <w:t>Анализ изменения численности населения выполнен по данным администрации сельского поселения</w:t>
      </w:r>
      <w:r w:rsidR="003C5138" w:rsidRPr="008D3B12">
        <w:rPr>
          <w:rFonts w:ascii="Times New Roman" w:eastAsia="Calibri" w:hAnsi="Times New Roman" w:cs="Times New Roman"/>
          <w:sz w:val="28"/>
          <w:szCs w:val="28"/>
        </w:rPr>
        <w:t xml:space="preserve"> </w:t>
      </w:r>
      <w:r w:rsidR="00007D62" w:rsidRPr="008D3B12">
        <w:rPr>
          <w:rFonts w:ascii="Times New Roman" w:eastAsia="Calibri" w:hAnsi="Times New Roman" w:cs="Times New Roman"/>
          <w:sz w:val="28"/>
          <w:szCs w:val="28"/>
        </w:rPr>
        <w:t>Желябовское Устюженского</w:t>
      </w:r>
      <w:r w:rsidR="003C5138" w:rsidRPr="008D3B12">
        <w:rPr>
          <w:rFonts w:ascii="Times New Roman" w:eastAsia="Calibri" w:hAnsi="Times New Roman" w:cs="Times New Roman"/>
          <w:sz w:val="28"/>
          <w:szCs w:val="28"/>
        </w:rPr>
        <w:t xml:space="preserve"> муниципального района</w:t>
      </w:r>
      <w:r w:rsidR="00A7748E" w:rsidRPr="008D3B12">
        <w:rPr>
          <w:rStyle w:val="a8"/>
          <w:rFonts w:ascii="Times New Roman" w:eastAsia="Calibri" w:hAnsi="Times New Roman" w:cs="Times New Roman"/>
          <w:sz w:val="28"/>
          <w:szCs w:val="28"/>
        </w:rPr>
        <w:footnoteReference w:id="10"/>
      </w:r>
      <w:r w:rsidR="00A7748E" w:rsidRPr="008D3B12">
        <w:rPr>
          <w:rFonts w:ascii="Times New Roman" w:eastAsia="Calibri" w:hAnsi="Times New Roman" w:cs="Times New Roman"/>
          <w:sz w:val="28"/>
          <w:szCs w:val="28"/>
        </w:rPr>
        <w:t>.</w:t>
      </w:r>
    </w:p>
    <w:p w:rsidR="004C7CF8" w:rsidRPr="008D3B12" w:rsidRDefault="009A2D6B" w:rsidP="0054734B">
      <w:pPr>
        <w:spacing w:after="0" w:line="240" w:lineRule="auto"/>
        <w:jc w:val="right"/>
        <w:rPr>
          <w:rFonts w:ascii="Times New Roman" w:eastAsia="Calibri" w:hAnsi="Times New Roman" w:cs="Times New Roman"/>
          <w:sz w:val="28"/>
          <w:szCs w:val="28"/>
        </w:rPr>
      </w:pPr>
      <w:r w:rsidRPr="008D3B12">
        <w:rPr>
          <w:rFonts w:ascii="Times New Roman" w:eastAsia="Calibri" w:hAnsi="Times New Roman" w:cs="Times New Roman"/>
          <w:bCs/>
          <w:sz w:val="28"/>
          <w:szCs w:val="28"/>
          <w:lang w:eastAsia="ru-RU"/>
        </w:rPr>
        <w:t xml:space="preserve">Таблица </w:t>
      </w:r>
      <w:r w:rsidR="00F3609E" w:rsidRPr="008D3B12">
        <w:rPr>
          <w:rFonts w:ascii="Times New Roman" w:eastAsia="Calibri" w:hAnsi="Times New Roman" w:cs="Times New Roman"/>
          <w:bCs/>
          <w:sz w:val="28"/>
          <w:szCs w:val="28"/>
          <w:lang w:eastAsia="ru-RU"/>
        </w:rPr>
        <w:t>4.</w:t>
      </w:r>
      <w:r w:rsidR="000A65ED" w:rsidRPr="008D3B12">
        <w:rPr>
          <w:rFonts w:ascii="Times New Roman" w:eastAsia="Calibri" w:hAnsi="Times New Roman" w:cs="Times New Roman"/>
          <w:bCs/>
          <w:sz w:val="28"/>
          <w:szCs w:val="28"/>
          <w:lang w:eastAsia="ru-RU"/>
        </w:rPr>
        <w:t>4</w:t>
      </w:r>
      <w:r w:rsidR="00F3609E" w:rsidRPr="008D3B12">
        <w:rPr>
          <w:rFonts w:ascii="Times New Roman" w:eastAsia="Calibri" w:hAnsi="Times New Roman" w:cs="Times New Roman"/>
          <w:bCs/>
          <w:sz w:val="28"/>
          <w:szCs w:val="28"/>
          <w:lang w:eastAsia="ru-RU"/>
        </w:rPr>
        <w:t>.1.1</w:t>
      </w:r>
      <w:r w:rsidR="004C7CF8" w:rsidRPr="008D3B12">
        <w:rPr>
          <w:rFonts w:ascii="Times New Roman" w:eastAsia="Calibri" w:hAnsi="Times New Roman" w:cs="Times New Roman"/>
          <w:sz w:val="28"/>
          <w:szCs w:val="28"/>
        </w:rPr>
        <w:t xml:space="preserve"> </w:t>
      </w:r>
    </w:p>
    <w:p w:rsidR="004C7CF8" w:rsidRPr="008D3B12" w:rsidRDefault="004C7CF8" w:rsidP="00A7748E">
      <w:pPr>
        <w:spacing w:line="240" w:lineRule="auto"/>
        <w:jc w:val="center"/>
        <w:rPr>
          <w:rFonts w:ascii="Times New Roman" w:eastAsia="Calibri" w:hAnsi="Times New Roman" w:cs="Times New Roman"/>
          <w:sz w:val="28"/>
          <w:szCs w:val="28"/>
        </w:rPr>
      </w:pPr>
      <w:r w:rsidRPr="008D3B12">
        <w:rPr>
          <w:rFonts w:ascii="Times New Roman" w:eastAsia="Calibri" w:hAnsi="Times New Roman" w:cs="Times New Roman"/>
          <w:sz w:val="28"/>
          <w:szCs w:val="28"/>
        </w:rPr>
        <w:t xml:space="preserve">Данные о численности населения за последние </w:t>
      </w:r>
      <w:r w:rsidR="00007D62" w:rsidRPr="008D3B12">
        <w:rPr>
          <w:rFonts w:ascii="Times New Roman" w:eastAsia="Calibri" w:hAnsi="Times New Roman" w:cs="Times New Roman"/>
          <w:sz w:val="28"/>
          <w:szCs w:val="28"/>
        </w:rPr>
        <w:t>4 года</w:t>
      </w:r>
    </w:p>
    <w:tbl>
      <w:tblPr>
        <w:tblW w:w="988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564"/>
        <w:gridCol w:w="1373"/>
        <w:gridCol w:w="1373"/>
        <w:gridCol w:w="1373"/>
        <w:gridCol w:w="1374"/>
      </w:tblGrid>
      <w:tr w:rsidR="00007D62" w:rsidRPr="008D3B12" w:rsidTr="00007D62">
        <w:tc>
          <w:tcPr>
            <w:tcW w:w="826" w:type="dxa"/>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 п/п</w:t>
            </w:r>
          </w:p>
        </w:tc>
        <w:tc>
          <w:tcPr>
            <w:tcW w:w="3564" w:type="dxa"/>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 xml:space="preserve">Наименование </w:t>
            </w:r>
          </w:p>
        </w:tc>
        <w:tc>
          <w:tcPr>
            <w:tcW w:w="1373" w:type="dxa"/>
            <w:hideMark/>
          </w:tcPr>
          <w:p w:rsidR="00007D62" w:rsidRPr="008D3B12" w:rsidRDefault="00007D62" w:rsidP="00093ABD">
            <w:pPr>
              <w:spacing w:after="0" w:line="240" w:lineRule="auto"/>
              <w:jc w:val="center"/>
              <w:rPr>
                <w:rFonts w:ascii="Times New Roman" w:hAnsi="Times New Roman"/>
                <w:iCs/>
                <w:sz w:val="20"/>
                <w:szCs w:val="20"/>
              </w:rPr>
            </w:pPr>
            <w:r w:rsidRPr="008D3B12">
              <w:rPr>
                <w:rFonts w:ascii="Times New Roman" w:hAnsi="Times New Roman"/>
                <w:iCs/>
                <w:sz w:val="20"/>
                <w:szCs w:val="20"/>
              </w:rPr>
              <w:t>2017 год</w:t>
            </w:r>
          </w:p>
        </w:tc>
        <w:tc>
          <w:tcPr>
            <w:tcW w:w="1373" w:type="dxa"/>
            <w:hideMark/>
          </w:tcPr>
          <w:p w:rsidR="00007D62" w:rsidRPr="008D3B12" w:rsidRDefault="00007D62" w:rsidP="00093ABD">
            <w:pPr>
              <w:spacing w:after="0" w:line="240" w:lineRule="auto"/>
              <w:jc w:val="center"/>
              <w:rPr>
                <w:rFonts w:ascii="Times New Roman" w:hAnsi="Times New Roman"/>
                <w:iCs/>
                <w:sz w:val="20"/>
                <w:szCs w:val="20"/>
              </w:rPr>
            </w:pPr>
            <w:r w:rsidRPr="008D3B12">
              <w:rPr>
                <w:rFonts w:ascii="Times New Roman" w:hAnsi="Times New Roman"/>
                <w:iCs/>
                <w:sz w:val="20"/>
                <w:szCs w:val="20"/>
              </w:rPr>
              <w:t xml:space="preserve">2018 год </w:t>
            </w:r>
          </w:p>
        </w:tc>
        <w:tc>
          <w:tcPr>
            <w:tcW w:w="1373" w:type="dxa"/>
            <w:hideMark/>
          </w:tcPr>
          <w:p w:rsidR="00007D62" w:rsidRPr="008D3B12" w:rsidRDefault="00007D62" w:rsidP="00093ABD">
            <w:pPr>
              <w:spacing w:after="0" w:line="240" w:lineRule="auto"/>
              <w:jc w:val="center"/>
              <w:rPr>
                <w:rFonts w:ascii="Times New Roman" w:hAnsi="Times New Roman"/>
                <w:iCs/>
                <w:sz w:val="20"/>
                <w:szCs w:val="20"/>
              </w:rPr>
            </w:pPr>
            <w:r w:rsidRPr="008D3B12">
              <w:rPr>
                <w:rFonts w:ascii="Times New Roman" w:hAnsi="Times New Roman"/>
                <w:iCs/>
                <w:sz w:val="20"/>
                <w:szCs w:val="20"/>
              </w:rPr>
              <w:t xml:space="preserve">2019 год </w:t>
            </w:r>
          </w:p>
        </w:tc>
        <w:tc>
          <w:tcPr>
            <w:tcW w:w="1374" w:type="dxa"/>
            <w:hideMark/>
          </w:tcPr>
          <w:p w:rsidR="00007D62" w:rsidRPr="008D3B12" w:rsidRDefault="00007D62" w:rsidP="00093ABD">
            <w:pPr>
              <w:spacing w:after="0" w:line="240" w:lineRule="auto"/>
              <w:jc w:val="center"/>
              <w:rPr>
                <w:rFonts w:ascii="Times New Roman" w:hAnsi="Times New Roman"/>
                <w:iCs/>
                <w:sz w:val="20"/>
                <w:szCs w:val="20"/>
              </w:rPr>
            </w:pPr>
            <w:r w:rsidRPr="008D3B12">
              <w:rPr>
                <w:rFonts w:ascii="Times New Roman" w:hAnsi="Times New Roman"/>
                <w:iCs/>
                <w:sz w:val="20"/>
                <w:szCs w:val="20"/>
              </w:rPr>
              <w:t>2020 год</w:t>
            </w:r>
          </w:p>
        </w:tc>
      </w:tr>
    </w:tbl>
    <w:p w:rsidR="00A011DE" w:rsidRPr="008D3B12" w:rsidRDefault="00A011DE" w:rsidP="00A011DE">
      <w:pPr>
        <w:spacing w:after="0" w:line="360" w:lineRule="auto"/>
        <w:ind w:firstLine="709"/>
        <w:jc w:val="right"/>
        <w:rPr>
          <w:rFonts w:ascii="Times New Roman" w:hAnsi="Times New Roman"/>
          <w:iCs/>
          <w:sz w:val="2"/>
          <w:szCs w:val="2"/>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3566"/>
        <w:gridCol w:w="1417"/>
        <w:gridCol w:w="1327"/>
        <w:gridCol w:w="1400"/>
        <w:gridCol w:w="1345"/>
      </w:tblGrid>
      <w:tr w:rsidR="00007D62" w:rsidRPr="008D3B12" w:rsidTr="00007D62">
        <w:trPr>
          <w:tblHeader/>
        </w:trPr>
        <w:tc>
          <w:tcPr>
            <w:tcW w:w="824" w:type="dxa"/>
            <w:tcBorders>
              <w:top w:val="single" w:sz="4" w:space="0" w:color="auto"/>
              <w:left w:val="single" w:sz="4" w:space="0" w:color="auto"/>
              <w:bottom w:val="single" w:sz="4" w:space="0" w:color="auto"/>
              <w:right w:val="single" w:sz="4" w:space="0" w:color="auto"/>
            </w:tcBorders>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1</w:t>
            </w:r>
          </w:p>
        </w:tc>
        <w:tc>
          <w:tcPr>
            <w:tcW w:w="3566" w:type="dxa"/>
            <w:tcBorders>
              <w:top w:val="single" w:sz="4" w:space="0" w:color="auto"/>
              <w:left w:val="single" w:sz="4" w:space="0" w:color="auto"/>
              <w:bottom w:val="single" w:sz="4" w:space="0" w:color="auto"/>
              <w:right w:val="single" w:sz="4" w:space="0" w:color="auto"/>
            </w:tcBorders>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2</w:t>
            </w:r>
          </w:p>
        </w:tc>
        <w:tc>
          <w:tcPr>
            <w:tcW w:w="1417" w:type="dxa"/>
            <w:tcBorders>
              <w:top w:val="single" w:sz="4" w:space="0" w:color="auto"/>
              <w:left w:val="single" w:sz="4" w:space="0" w:color="auto"/>
              <w:bottom w:val="single" w:sz="4" w:space="0" w:color="auto"/>
              <w:right w:val="single" w:sz="4" w:space="0" w:color="auto"/>
            </w:tcBorders>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3</w:t>
            </w:r>
          </w:p>
        </w:tc>
        <w:tc>
          <w:tcPr>
            <w:tcW w:w="1327" w:type="dxa"/>
            <w:tcBorders>
              <w:top w:val="single" w:sz="4" w:space="0" w:color="auto"/>
              <w:left w:val="single" w:sz="4" w:space="0" w:color="auto"/>
              <w:bottom w:val="single" w:sz="4" w:space="0" w:color="auto"/>
              <w:right w:val="single" w:sz="4" w:space="0" w:color="auto"/>
            </w:tcBorders>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4</w:t>
            </w:r>
          </w:p>
        </w:tc>
        <w:tc>
          <w:tcPr>
            <w:tcW w:w="1400" w:type="dxa"/>
            <w:tcBorders>
              <w:top w:val="single" w:sz="4" w:space="0" w:color="auto"/>
              <w:left w:val="single" w:sz="4" w:space="0" w:color="auto"/>
              <w:bottom w:val="single" w:sz="4" w:space="0" w:color="auto"/>
              <w:right w:val="single" w:sz="4" w:space="0" w:color="auto"/>
            </w:tcBorders>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5</w:t>
            </w:r>
          </w:p>
        </w:tc>
        <w:tc>
          <w:tcPr>
            <w:tcW w:w="1345" w:type="dxa"/>
            <w:tcBorders>
              <w:top w:val="single" w:sz="4" w:space="0" w:color="auto"/>
              <w:left w:val="single" w:sz="4" w:space="0" w:color="auto"/>
              <w:bottom w:val="single" w:sz="4" w:space="0" w:color="auto"/>
              <w:right w:val="single" w:sz="4" w:space="0" w:color="auto"/>
            </w:tcBorders>
            <w:hideMark/>
          </w:tcPr>
          <w:p w:rsidR="00007D62" w:rsidRPr="008D3B12" w:rsidRDefault="00007D62" w:rsidP="001317FB">
            <w:pPr>
              <w:spacing w:after="0" w:line="240" w:lineRule="auto"/>
              <w:jc w:val="center"/>
              <w:rPr>
                <w:rFonts w:ascii="Times New Roman" w:hAnsi="Times New Roman"/>
                <w:iCs/>
                <w:sz w:val="20"/>
                <w:szCs w:val="20"/>
              </w:rPr>
            </w:pPr>
            <w:r w:rsidRPr="008D3B12">
              <w:rPr>
                <w:rFonts w:ascii="Times New Roman" w:hAnsi="Times New Roman"/>
                <w:iCs/>
                <w:sz w:val="20"/>
                <w:szCs w:val="20"/>
              </w:rPr>
              <w:t>6</w:t>
            </w:r>
          </w:p>
        </w:tc>
      </w:tr>
      <w:tr w:rsidR="00007D62" w:rsidRPr="008D3B12" w:rsidTr="00007D62">
        <w:tc>
          <w:tcPr>
            <w:tcW w:w="824" w:type="dxa"/>
            <w:tcBorders>
              <w:top w:val="single" w:sz="4" w:space="0" w:color="auto"/>
              <w:left w:val="single" w:sz="4" w:space="0" w:color="auto"/>
              <w:bottom w:val="single" w:sz="4" w:space="0" w:color="auto"/>
              <w:right w:val="single" w:sz="4" w:space="0" w:color="auto"/>
            </w:tcBorders>
            <w:hideMark/>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1.</w:t>
            </w:r>
          </w:p>
        </w:tc>
        <w:tc>
          <w:tcPr>
            <w:tcW w:w="3566" w:type="dxa"/>
            <w:tcBorders>
              <w:top w:val="single" w:sz="4" w:space="0" w:color="auto"/>
              <w:left w:val="single" w:sz="4" w:space="0" w:color="auto"/>
              <w:bottom w:val="single" w:sz="4" w:space="0" w:color="auto"/>
              <w:right w:val="single" w:sz="4" w:space="0" w:color="auto"/>
            </w:tcBorders>
            <w:hideMark/>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Численность постоянного населения, чел.</w:t>
            </w:r>
          </w:p>
        </w:tc>
        <w:tc>
          <w:tcPr>
            <w:tcW w:w="141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sidRPr="00831C9F">
              <w:rPr>
                <w:rFonts w:ascii="Times New Roman" w:hAnsi="Times New Roman"/>
                <w:iCs/>
                <w:sz w:val="20"/>
                <w:szCs w:val="20"/>
              </w:rPr>
              <w:t>2368</w:t>
            </w:r>
          </w:p>
        </w:tc>
        <w:tc>
          <w:tcPr>
            <w:tcW w:w="132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sidRPr="00831C9F">
              <w:rPr>
                <w:rFonts w:ascii="Times New Roman" w:hAnsi="Times New Roman"/>
                <w:iCs/>
                <w:sz w:val="20"/>
                <w:szCs w:val="20"/>
              </w:rPr>
              <w:t>2230</w:t>
            </w:r>
          </w:p>
        </w:tc>
        <w:tc>
          <w:tcPr>
            <w:tcW w:w="1400"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sidRPr="00831C9F">
              <w:rPr>
                <w:rFonts w:ascii="Times New Roman" w:hAnsi="Times New Roman"/>
                <w:iCs/>
                <w:sz w:val="20"/>
                <w:szCs w:val="20"/>
              </w:rPr>
              <w:t>2200</w:t>
            </w:r>
          </w:p>
        </w:tc>
        <w:tc>
          <w:tcPr>
            <w:tcW w:w="1345"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sidRPr="00831C9F">
              <w:rPr>
                <w:rFonts w:ascii="Times New Roman" w:hAnsi="Times New Roman"/>
                <w:iCs/>
                <w:sz w:val="20"/>
                <w:szCs w:val="20"/>
              </w:rPr>
              <w:t>2251</w:t>
            </w:r>
          </w:p>
        </w:tc>
      </w:tr>
      <w:tr w:rsidR="00007D62" w:rsidRPr="008D3B12" w:rsidTr="00007D62">
        <w:tc>
          <w:tcPr>
            <w:tcW w:w="824" w:type="dxa"/>
            <w:tcBorders>
              <w:top w:val="single" w:sz="4" w:space="0" w:color="auto"/>
              <w:left w:val="single" w:sz="4" w:space="0" w:color="auto"/>
              <w:bottom w:val="single" w:sz="4" w:space="0" w:color="auto"/>
              <w:right w:val="single" w:sz="4" w:space="0" w:color="auto"/>
            </w:tcBorders>
            <w:hideMark/>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2.</w:t>
            </w:r>
          </w:p>
        </w:tc>
        <w:tc>
          <w:tcPr>
            <w:tcW w:w="3566" w:type="dxa"/>
            <w:tcBorders>
              <w:top w:val="single" w:sz="4" w:space="0" w:color="auto"/>
              <w:left w:val="single" w:sz="4" w:space="0" w:color="auto"/>
              <w:bottom w:val="single" w:sz="4" w:space="0" w:color="auto"/>
              <w:right w:val="single" w:sz="4" w:space="0" w:color="auto"/>
            </w:tcBorders>
            <w:hideMark/>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Количество семей</w:t>
            </w:r>
          </w:p>
        </w:tc>
        <w:tc>
          <w:tcPr>
            <w:tcW w:w="141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32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400"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345"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sidRPr="00831C9F">
              <w:rPr>
                <w:rFonts w:ascii="Times New Roman" w:hAnsi="Times New Roman"/>
                <w:iCs/>
                <w:sz w:val="20"/>
                <w:szCs w:val="20"/>
              </w:rPr>
              <w:t>941</w:t>
            </w:r>
          </w:p>
        </w:tc>
      </w:tr>
      <w:tr w:rsidR="00007D62" w:rsidRPr="008D3B12" w:rsidTr="006454A8">
        <w:trPr>
          <w:trHeight w:val="264"/>
        </w:trPr>
        <w:tc>
          <w:tcPr>
            <w:tcW w:w="824" w:type="dxa"/>
            <w:tcBorders>
              <w:top w:val="single" w:sz="4" w:space="0" w:color="auto"/>
              <w:left w:val="single" w:sz="4" w:space="0" w:color="auto"/>
              <w:bottom w:val="single" w:sz="4" w:space="0" w:color="auto"/>
              <w:right w:val="single" w:sz="4" w:space="0" w:color="auto"/>
            </w:tcBorders>
            <w:hideMark/>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3.</w:t>
            </w:r>
          </w:p>
        </w:tc>
        <w:tc>
          <w:tcPr>
            <w:tcW w:w="3566" w:type="dxa"/>
            <w:tcBorders>
              <w:top w:val="single" w:sz="4" w:space="0" w:color="auto"/>
              <w:left w:val="single" w:sz="4" w:space="0" w:color="auto"/>
              <w:bottom w:val="single" w:sz="4" w:space="0" w:color="auto"/>
              <w:right w:val="single" w:sz="4" w:space="0" w:color="auto"/>
            </w:tcBorders>
            <w:hideMark/>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Средний состав семьи, чел.</w:t>
            </w:r>
          </w:p>
        </w:tc>
        <w:tc>
          <w:tcPr>
            <w:tcW w:w="141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32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400"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345"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sidRPr="00831C9F">
              <w:rPr>
                <w:rFonts w:ascii="Times New Roman" w:hAnsi="Times New Roman"/>
                <w:iCs/>
                <w:sz w:val="20"/>
                <w:szCs w:val="20"/>
              </w:rPr>
              <w:t>2,4</w:t>
            </w:r>
          </w:p>
        </w:tc>
      </w:tr>
      <w:tr w:rsidR="00007D62" w:rsidRPr="008D3B12" w:rsidTr="006454A8">
        <w:trPr>
          <w:trHeight w:val="198"/>
        </w:trPr>
        <w:tc>
          <w:tcPr>
            <w:tcW w:w="824" w:type="dxa"/>
            <w:tcBorders>
              <w:top w:val="single" w:sz="4" w:space="0" w:color="auto"/>
              <w:left w:val="single" w:sz="4" w:space="0" w:color="auto"/>
              <w:bottom w:val="single" w:sz="4" w:space="0" w:color="auto"/>
              <w:right w:val="single" w:sz="4" w:space="0" w:color="auto"/>
            </w:tcBorders>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4.</w:t>
            </w:r>
          </w:p>
        </w:tc>
        <w:tc>
          <w:tcPr>
            <w:tcW w:w="3566" w:type="dxa"/>
            <w:tcBorders>
              <w:top w:val="single" w:sz="4" w:space="0" w:color="auto"/>
              <w:left w:val="single" w:sz="4" w:space="0" w:color="auto"/>
              <w:bottom w:val="single" w:sz="4" w:space="0" w:color="auto"/>
              <w:right w:val="single" w:sz="4" w:space="0" w:color="auto"/>
            </w:tcBorders>
          </w:tcPr>
          <w:p w:rsidR="00007D62" w:rsidRPr="008D3B12" w:rsidRDefault="00007D62" w:rsidP="00007D62">
            <w:pPr>
              <w:spacing w:after="0" w:line="240" w:lineRule="auto"/>
              <w:rPr>
                <w:rFonts w:ascii="Times New Roman" w:hAnsi="Times New Roman"/>
                <w:iCs/>
                <w:sz w:val="20"/>
                <w:szCs w:val="20"/>
              </w:rPr>
            </w:pPr>
            <w:r w:rsidRPr="008D3B12">
              <w:rPr>
                <w:rFonts w:ascii="Times New Roman" w:hAnsi="Times New Roman"/>
                <w:iCs/>
                <w:sz w:val="20"/>
                <w:szCs w:val="20"/>
              </w:rPr>
              <w:t>Численность жителей сезонного пребывания, чел.</w:t>
            </w:r>
          </w:p>
        </w:tc>
        <w:tc>
          <w:tcPr>
            <w:tcW w:w="141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327"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400"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Pr>
                <w:rFonts w:ascii="Times New Roman" w:hAnsi="Times New Roman"/>
                <w:iCs/>
                <w:sz w:val="20"/>
                <w:szCs w:val="20"/>
              </w:rPr>
              <w:t>Нет данных</w:t>
            </w:r>
          </w:p>
        </w:tc>
        <w:tc>
          <w:tcPr>
            <w:tcW w:w="1345" w:type="dxa"/>
            <w:tcBorders>
              <w:top w:val="single" w:sz="4" w:space="0" w:color="auto"/>
              <w:left w:val="single" w:sz="4" w:space="0" w:color="auto"/>
              <w:bottom w:val="single" w:sz="4" w:space="0" w:color="auto"/>
              <w:right w:val="single" w:sz="4" w:space="0" w:color="auto"/>
            </w:tcBorders>
          </w:tcPr>
          <w:p w:rsidR="00007D62" w:rsidRPr="00831C9F" w:rsidRDefault="00007D62" w:rsidP="00007D62">
            <w:pPr>
              <w:spacing w:after="0" w:line="240" w:lineRule="auto"/>
              <w:rPr>
                <w:rFonts w:ascii="Times New Roman" w:hAnsi="Times New Roman"/>
                <w:iCs/>
                <w:sz w:val="20"/>
                <w:szCs w:val="20"/>
              </w:rPr>
            </w:pPr>
            <w:r w:rsidRPr="00831C9F">
              <w:rPr>
                <w:rFonts w:ascii="Times New Roman" w:hAnsi="Times New Roman"/>
                <w:iCs/>
                <w:sz w:val="20"/>
                <w:szCs w:val="20"/>
              </w:rPr>
              <w:t>857</w:t>
            </w:r>
          </w:p>
        </w:tc>
      </w:tr>
    </w:tbl>
    <w:p w:rsidR="003F2E45" w:rsidRPr="00831C9F" w:rsidRDefault="003F2E45" w:rsidP="003F2E45">
      <w:pPr>
        <w:spacing w:before="240" w:after="0" w:line="360" w:lineRule="auto"/>
        <w:ind w:firstLine="709"/>
        <w:jc w:val="both"/>
        <w:rPr>
          <w:rFonts w:ascii="Times New Roman" w:hAnsi="Times New Roman"/>
          <w:sz w:val="28"/>
          <w:szCs w:val="28"/>
        </w:rPr>
      </w:pPr>
      <w:r w:rsidRPr="00831C9F">
        <w:rPr>
          <w:rFonts w:ascii="Times New Roman" w:hAnsi="Times New Roman"/>
          <w:sz w:val="28"/>
          <w:szCs w:val="28"/>
        </w:rPr>
        <w:t>За последние годы численность населения сокращается за счет миграции населения за пределы поселения и естественной убыли населения. Причины миграции населения: проблемы трудоустройства и отсу</w:t>
      </w:r>
      <w:r>
        <w:rPr>
          <w:rFonts w:ascii="Times New Roman" w:hAnsi="Times New Roman"/>
          <w:sz w:val="28"/>
          <w:szCs w:val="28"/>
        </w:rPr>
        <w:t>тствие развитой инфраструктуры.</w:t>
      </w:r>
    </w:p>
    <w:p w:rsidR="003F2E45" w:rsidRPr="00831C9F" w:rsidRDefault="003F2E45" w:rsidP="003F2E45">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831C9F">
        <w:rPr>
          <w:rFonts w:ascii="Times New Roman" w:hAnsi="Times New Roman"/>
          <w:sz w:val="28"/>
          <w:szCs w:val="28"/>
        </w:rPr>
        <w:t>оциально-демографическая ситуация имеет больше негативных моментов, чем позитивных. Снижение численности населения за счёт прогрессирующей смертности, высокий уровень безработицы, низкий уровень доходов являются основными проблемами, которые мешают развитию дерев</w:t>
      </w:r>
      <w:r>
        <w:rPr>
          <w:rFonts w:ascii="Times New Roman" w:hAnsi="Times New Roman"/>
          <w:sz w:val="28"/>
          <w:szCs w:val="28"/>
        </w:rPr>
        <w:t>ень</w:t>
      </w:r>
      <w:r w:rsidRPr="00831C9F">
        <w:rPr>
          <w:rFonts w:ascii="Times New Roman" w:hAnsi="Times New Roman"/>
          <w:sz w:val="28"/>
          <w:szCs w:val="28"/>
        </w:rPr>
        <w:t>.</w:t>
      </w:r>
    </w:p>
    <w:p w:rsidR="003F2E45" w:rsidRPr="00831C9F" w:rsidRDefault="003F2E45" w:rsidP="003F2E45">
      <w:pPr>
        <w:spacing w:after="0" w:line="360" w:lineRule="auto"/>
        <w:ind w:firstLine="709"/>
        <w:jc w:val="both"/>
        <w:rPr>
          <w:rFonts w:ascii="Times New Roman" w:hAnsi="Times New Roman"/>
          <w:sz w:val="28"/>
          <w:szCs w:val="28"/>
        </w:rPr>
      </w:pPr>
      <w:r w:rsidRPr="00831C9F">
        <w:rPr>
          <w:rFonts w:ascii="Times New Roman" w:hAnsi="Times New Roman"/>
          <w:sz w:val="28"/>
          <w:szCs w:val="28"/>
        </w:rPr>
        <w:t>Задача улучшения социально-экономических условий жизнедеятельности населения остается актуальной.</w:t>
      </w:r>
    </w:p>
    <w:p w:rsidR="00647983" w:rsidRDefault="003F2E45" w:rsidP="00647983">
      <w:pPr>
        <w:spacing w:after="0" w:line="360" w:lineRule="auto"/>
        <w:ind w:firstLine="709"/>
        <w:jc w:val="both"/>
        <w:rPr>
          <w:rFonts w:ascii="Times New Roman" w:hAnsi="Times New Roman"/>
          <w:sz w:val="28"/>
          <w:szCs w:val="28"/>
        </w:rPr>
        <w:sectPr w:rsidR="00647983" w:rsidSect="00BE5BD2">
          <w:footnotePr>
            <w:numRestart w:val="eachPage"/>
          </w:footnotePr>
          <w:pgSz w:w="11906" w:h="16838"/>
          <w:pgMar w:top="822" w:right="851" w:bottom="1418" w:left="1276" w:header="709" w:footer="709" w:gutter="0"/>
          <w:cols w:space="708"/>
          <w:docGrid w:linePitch="360"/>
        </w:sectPr>
      </w:pPr>
      <w:r w:rsidRPr="00831C9F">
        <w:rPr>
          <w:rFonts w:ascii="Times New Roman" w:hAnsi="Times New Roman"/>
          <w:sz w:val="28"/>
          <w:szCs w:val="28"/>
        </w:rPr>
        <w:t xml:space="preserve">Подробное </w:t>
      </w:r>
      <w:r w:rsidRPr="003F2E45">
        <w:rPr>
          <w:rFonts w:ascii="Times New Roman" w:hAnsi="Times New Roman"/>
          <w:sz w:val="28"/>
          <w:szCs w:val="28"/>
        </w:rPr>
        <w:t xml:space="preserve">распределение численности населения по населенным пунктам представлено в таблице </w:t>
      </w:r>
      <w:r w:rsidR="001E53C7">
        <w:rPr>
          <w:rFonts w:ascii="Times New Roman" w:hAnsi="Times New Roman"/>
          <w:sz w:val="28"/>
          <w:szCs w:val="28"/>
        </w:rPr>
        <w:t>4.4.1.2</w:t>
      </w:r>
      <w:r w:rsidRPr="003F2E45">
        <w:rPr>
          <w:rFonts w:ascii="Times New Roman" w:hAnsi="Times New Roman"/>
          <w:sz w:val="28"/>
          <w:szCs w:val="28"/>
        </w:rPr>
        <w:t xml:space="preserve"> по данным администрации сельского поселения Желябовское по состоянию на 1 января 2019 года.</w:t>
      </w:r>
    </w:p>
    <w:p w:rsidR="00647983" w:rsidRPr="00647983" w:rsidRDefault="00647983" w:rsidP="00647983">
      <w:pPr>
        <w:spacing w:after="0" w:line="360" w:lineRule="auto"/>
        <w:ind w:firstLine="709"/>
        <w:jc w:val="both"/>
        <w:rPr>
          <w:rFonts w:ascii="Times New Roman" w:hAnsi="Times New Roman"/>
          <w:sz w:val="28"/>
          <w:szCs w:val="28"/>
        </w:rPr>
      </w:pPr>
    </w:p>
    <w:p w:rsidR="004C7CF8" w:rsidRPr="00D248F5" w:rsidRDefault="004C7CF8" w:rsidP="0054734B">
      <w:pPr>
        <w:spacing w:after="0" w:line="240" w:lineRule="auto"/>
        <w:jc w:val="right"/>
        <w:rPr>
          <w:rFonts w:ascii="Times New Roman" w:eastAsia="Calibri" w:hAnsi="Times New Roman" w:cs="Times New Roman"/>
          <w:bCs/>
          <w:sz w:val="28"/>
          <w:szCs w:val="28"/>
          <w:lang w:eastAsia="ru-RU"/>
        </w:rPr>
      </w:pPr>
      <w:r w:rsidRPr="00D248F5">
        <w:rPr>
          <w:rFonts w:ascii="Times New Roman" w:eastAsia="Calibri" w:hAnsi="Times New Roman" w:cs="Times New Roman"/>
          <w:bCs/>
          <w:sz w:val="28"/>
          <w:szCs w:val="28"/>
          <w:lang w:eastAsia="ru-RU"/>
        </w:rPr>
        <w:t>Таблица 4.</w:t>
      </w:r>
      <w:r w:rsidR="000A65ED" w:rsidRPr="00D248F5">
        <w:rPr>
          <w:rFonts w:ascii="Times New Roman" w:eastAsia="Calibri" w:hAnsi="Times New Roman" w:cs="Times New Roman"/>
          <w:bCs/>
          <w:sz w:val="28"/>
          <w:szCs w:val="28"/>
          <w:lang w:eastAsia="ru-RU"/>
        </w:rPr>
        <w:t>4</w:t>
      </w:r>
      <w:r w:rsidRPr="00D248F5">
        <w:rPr>
          <w:rFonts w:ascii="Times New Roman" w:eastAsia="Calibri" w:hAnsi="Times New Roman" w:cs="Times New Roman"/>
          <w:bCs/>
          <w:sz w:val="28"/>
          <w:szCs w:val="28"/>
          <w:lang w:eastAsia="ru-RU"/>
        </w:rPr>
        <w:t>.1.2</w:t>
      </w:r>
    </w:p>
    <w:p w:rsidR="003F2E45" w:rsidRDefault="009A2D6B" w:rsidP="003F2E45">
      <w:pPr>
        <w:spacing w:after="0" w:line="360" w:lineRule="auto"/>
        <w:ind w:firstLine="709"/>
        <w:jc w:val="center"/>
        <w:rPr>
          <w:rFonts w:ascii="Times New Roman" w:eastAsia="Calibri" w:hAnsi="Times New Roman" w:cs="Times New Roman"/>
          <w:sz w:val="28"/>
          <w:szCs w:val="28"/>
        </w:rPr>
      </w:pPr>
      <w:r w:rsidRPr="00D248F5">
        <w:rPr>
          <w:rFonts w:ascii="Times New Roman" w:eastAsia="Calibri" w:hAnsi="Times New Roman" w:cs="Times New Roman"/>
          <w:sz w:val="28"/>
          <w:szCs w:val="28"/>
        </w:rPr>
        <w:t>Данные о численности населения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993"/>
        <w:gridCol w:w="992"/>
        <w:gridCol w:w="992"/>
        <w:gridCol w:w="1276"/>
        <w:gridCol w:w="1409"/>
        <w:gridCol w:w="1426"/>
      </w:tblGrid>
      <w:tr w:rsidR="00647983" w:rsidRPr="00F11AB1" w:rsidTr="00647983">
        <w:tc>
          <w:tcPr>
            <w:tcW w:w="567" w:type="dxa"/>
            <w:vMerge w:val="restart"/>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r w:rsidRPr="00F11AB1">
              <w:rPr>
                <w:sz w:val="20"/>
                <w:szCs w:val="20"/>
              </w:rPr>
              <w:t>№№</w:t>
            </w:r>
          </w:p>
          <w:p w:rsidR="00647983" w:rsidRPr="00F11AB1" w:rsidRDefault="00647983" w:rsidP="00647983">
            <w:pPr>
              <w:pStyle w:val="12"/>
              <w:jc w:val="center"/>
              <w:rPr>
                <w:sz w:val="20"/>
                <w:szCs w:val="20"/>
              </w:rPr>
            </w:pPr>
            <w:r w:rsidRPr="00F11AB1">
              <w:rPr>
                <w:sz w:val="20"/>
                <w:szCs w:val="20"/>
              </w:rPr>
              <w:t>п/п</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47983" w:rsidRPr="00F11AB1" w:rsidRDefault="00647983" w:rsidP="00647983">
            <w:pPr>
              <w:pStyle w:val="12"/>
              <w:jc w:val="center"/>
              <w:rPr>
                <w:sz w:val="20"/>
                <w:szCs w:val="20"/>
              </w:rPr>
            </w:pPr>
            <w:r w:rsidRPr="00F11AB1">
              <w:rPr>
                <w:sz w:val="20"/>
                <w:szCs w:val="20"/>
              </w:rPr>
              <w:t>Наименование населенного пункта</w:t>
            </w:r>
          </w:p>
        </w:tc>
        <w:tc>
          <w:tcPr>
            <w:tcW w:w="2977" w:type="dxa"/>
            <w:gridSpan w:val="3"/>
            <w:tcBorders>
              <w:top w:val="single" w:sz="4" w:space="0" w:color="auto"/>
              <w:left w:val="single" w:sz="4" w:space="0" w:color="auto"/>
              <w:bottom w:val="single" w:sz="4" w:space="0" w:color="auto"/>
              <w:right w:val="single" w:sz="4" w:space="0" w:color="auto"/>
            </w:tcBorders>
            <w:hideMark/>
          </w:tcPr>
          <w:p w:rsidR="00647983" w:rsidRPr="00F11AB1" w:rsidRDefault="00647983" w:rsidP="00647983">
            <w:pPr>
              <w:pStyle w:val="12"/>
              <w:jc w:val="center"/>
              <w:rPr>
                <w:sz w:val="20"/>
                <w:szCs w:val="20"/>
              </w:rPr>
            </w:pPr>
            <w:r w:rsidRPr="00F11AB1">
              <w:rPr>
                <w:sz w:val="20"/>
                <w:szCs w:val="20"/>
              </w:rPr>
              <w:t>Численность постоянного</w:t>
            </w:r>
          </w:p>
          <w:p w:rsidR="00647983" w:rsidRPr="00F11AB1" w:rsidRDefault="00647983" w:rsidP="00647983">
            <w:pPr>
              <w:pStyle w:val="12"/>
              <w:jc w:val="center"/>
              <w:rPr>
                <w:sz w:val="20"/>
                <w:szCs w:val="20"/>
              </w:rPr>
            </w:pPr>
            <w:r w:rsidRPr="00F11AB1">
              <w:rPr>
                <w:sz w:val="20"/>
                <w:szCs w:val="20"/>
              </w:rPr>
              <w:t>населения, чел.</w:t>
            </w:r>
          </w:p>
        </w:tc>
        <w:tc>
          <w:tcPr>
            <w:tcW w:w="1276" w:type="dxa"/>
            <w:vMerge w:val="restart"/>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r w:rsidRPr="00F11AB1">
              <w:rPr>
                <w:sz w:val="20"/>
                <w:szCs w:val="20"/>
              </w:rPr>
              <w:t>Количество семей</w:t>
            </w:r>
          </w:p>
        </w:tc>
        <w:tc>
          <w:tcPr>
            <w:tcW w:w="1409" w:type="dxa"/>
            <w:vMerge w:val="restart"/>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r w:rsidRPr="00F11AB1">
              <w:rPr>
                <w:sz w:val="20"/>
                <w:szCs w:val="20"/>
              </w:rPr>
              <w:t>Средний состав семьи, чел.</w:t>
            </w:r>
          </w:p>
        </w:tc>
        <w:tc>
          <w:tcPr>
            <w:tcW w:w="1426" w:type="dxa"/>
            <w:vMerge w:val="restart"/>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r w:rsidRPr="00F11AB1">
              <w:rPr>
                <w:sz w:val="20"/>
                <w:szCs w:val="20"/>
              </w:rPr>
              <w:t>Численность сезонно прожив. населения, чел.</w:t>
            </w:r>
          </w:p>
        </w:tc>
      </w:tr>
      <w:tr w:rsidR="00647983" w:rsidRPr="00F11AB1" w:rsidTr="00647983">
        <w:tc>
          <w:tcPr>
            <w:tcW w:w="567"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2268"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993" w:type="dxa"/>
            <w:vMerge w:val="restart"/>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r w:rsidRPr="00F11AB1">
              <w:rPr>
                <w:sz w:val="20"/>
                <w:szCs w:val="20"/>
              </w:rPr>
              <w:t>Всего</w:t>
            </w:r>
          </w:p>
        </w:tc>
        <w:tc>
          <w:tcPr>
            <w:tcW w:w="1984" w:type="dxa"/>
            <w:gridSpan w:val="2"/>
            <w:tcBorders>
              <w:top w:val="single" w:sz="4" w:space="0" w:color="auto"/>
              <w:left w:val="single" w:sz="4" w:space="0" w:color="auto"/>
              <w:bottom w:val="single" w:sz="4" w:space="0" w:color="auto"/>
              <w:right w:val="single" w:sz="4" w:space="0" w:color="auto"/>
            </w:tcBorders>
            <w:hideMark/>
          </w:tcPr>
          <w:p w:rsidR="00647983" w:rsidRPr="00F11AB1" w:rsidRDefault="00647983" w:rsidP="00647983">
            <w:pPr>
              <w:pStyle w:val="12"/>
              <w:jc w:val="center"/>
              <w:rPr>
                <w:sz w:val="20"/>
                <w:szCs w:val="20"/>
              </w:rPr>
            </w:pPr>
            <w:r w:rsidRPr="00F11AB1">
              <w:rPr>
                <w:sz w:val="20"/>
                <w:szCs w:val="20"/>
              </w:rPr>
              <w:t>В том числе:</w:t>
            </w:r>
          </w:p>
        </w:tc>
        <w:tc>
          <w:tcPr>
            <w:tcW w:w="1276"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1409"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1426"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r>
      <w:tr w:rsidR="00647983" w:rsidRPr="00F11AB1" w:rsidTr="00647983">
        <w:trPr>
          <w:trHeight w:val="108"/>
        </w:trPr>
        <w:tc>
          <w:tcPr>
            <w:tcW w:w="567"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2268"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993"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992" w:type="dxa"/>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r w:rsidRPr="00F11AB1">
              <w:rPr>
                <w:sz w:val="20"/>
                <w:szCs w:val="20"/>
              </w:rPr>
              <w:t>Мужчин</w:t>
            </w:r>
          </w:p>
        </w:tc>
        <w:tc>
          <w:tcPr>
            <w:tcW w:w="992" w:type="dxa"/>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r w:rsidRPr="00F11AB1">
              <w:rPr>
                <w:sz w:val="20"/>
                <w:szCs w:val="20"/>
              </w:rPr>
              <w:t>Женщин</w:t>
            </w:r>
          </w:p>
        </w:tc>
        <w:tc>
          <w:tcPr>
            <w:tcW w:w="1276"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1409"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c>
          <w:tcPr>
            <w:tcW w:w="1426" w:type="dxa"/>
            <w:vMerge/>
            <w:tcBorders>
              <w:top w:val="single" w:sz="4" w:space="0" w:color="auto"/>
              <w:left w:val="single" w:sz="4" w:space="0" w:color="auto"/>
              <w:bottom w:val="nil"/>
              <w:right w:val="single" w:sz="4" w:space="0" w:color="auto"/>
            </w:tcBorders>
            <w:hideMark/>
          </w:tcPr>
          <w:p w:rsidR="00647983" w:rsidRPr="00F11AB1" w:rsidRDefault="00647983" w:rsidP="00647983">
            <w:pPr>
              <w:pStyle w:val="12"/>
              <w:jc w:val="center"/>
              <w:rPr>
                <w:sz w:val="20"/>
                <w:szCs w:val="20"/>
              </w:rPr>
            </w:pPr>
          </w:p>
        </w:tc>
      </w:tr>
    </w:tbl>
    <w:p w:rsidR="00647983" w:rsidRPr="00647983" w:rsidRDefault="00647983" w:rsidP="003F2E45">
      <w:pPr>
        <w:spacing w:after="0" w:line="360" w:lineRule="auto"/>
        <w:ind w:firstLine="709"/>
        <w:jc w:val="center"/>
        <w:rPr>
          <w:rFonts w:ascii="Times New Roman" w:hAnsi="Times New Roman"/>
          <w:sz w:val="2"/>
          <w:szCs w:val="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993"/>
        <w:gridCol w:w="992"/>
        <w:gridCol w:w="992"/>
        <w:gridCol w:w="1276"/>
        <w:gridCol w:w="1409"/>
        <w:gridCol w:w="8"/>
        <w:gridCol w:w="1418"/>
      </w:tblGrid>
      <w:tr w:rsidR="003F2E45" w:rsidRPr="00F11AB1" w:rsidTr="00647983">
        <w:trPr>
          <w:tblHeader/>
        </w:trPr>
        <w:tc>
          <w:tcPr>
            <w:tcW w:w="56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1</w:t>
            </w:r>
          </w:p>
        </w:tc>
        <w:tc>
          <w:tcPr>
            <w:tcW w:w="226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5</w:t>
            </w:r>
          </w:p>
        </w:tc>
        <w:tc>
          <w:tcPr>
            <w:tcW w:w="1276"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6</w:t>
            </w:r>
          </w:p>
        </w:tc>
        <w:tc>
          <w:tcPr>
            <w:tcW w:w="1409"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7</w:t>
            </w:r>
          </w:p>
        </w:tc>
        <w:tc>
          <w:tcPr>
            <w:tcW w:w="1426" w:type="dxa"/>
            <w:gridSpan w:val="2"/>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8</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3F2E45">
            <w:pPr>
              <w:spacing w:after="0" w:line="240" w:lineRule="auto"/>
              <w:rPr>
                <w:rFonts w:ascii="Times New Roman" w:hAnsi="Times New Roman"/>
                <w:iCs/>
                <w:sz w:val="20"/>
                <w:szCs w:val="20"/>
              </w:rPr>
            </w:pPr>
            <w:r w:rsidRPr="00831C9F">
              <w:rPr>
                <w:rFonts w:ascii="Times New Roman" w:hAnsi="Times New Roman"/>
                <w:iCs/>
                <w:sz w:val="20"/>
                <w:szCs w:val="20"/>
              </w:rPr>
              <w:t>посёлок имени Желябова</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782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327</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455</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374</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2,1</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320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Александрово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18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13</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3,6</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7</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Александрово-Марьино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17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2,1</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68</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Большая Липенка</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7</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Бугры</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Жуково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74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34</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40</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34</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2,2</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7.</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Зябликово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Кононово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12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2,4</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9.</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Кортиха</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58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29</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29</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26</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2,2</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Красино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21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13</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16</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1,3</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11.</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Кресты</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12.</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Кстово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14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1,7</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13.</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Лычно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61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28</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33</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25</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2,4</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14.</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Мартыново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Матвеево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16.</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село Модно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16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2,0</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17.</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Мыза-Тестово</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16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7</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2,3</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18.</w:t>
            </w:r>
          </w:p>
        </w:tc>
        <w:tc>
          <w:tcPr>
            <w:tcW w:w="226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Оснополье</w:t>
            </w:r>
          </w:p>
        </w:tc>
        <w:tc>
          <w:tcPr>
            <w:tcW w:w="993"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26    </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14</w:t>
            </w:r>
          </w:p>
        </w:tc>
        <w:tc>
          <w:tcPr>
            <w:tcW w:w="992"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12</w:t>
            </w:r>
          </w:p>
        </w:tc>
        <w:tc>
          <w:tcPr>
            <w:tcW w:w="1276"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11</w:t>
            </w:r>
          </w:p>
        </w:tc>
        <w:tc>
          <w:tcPr>
            <w:tcW w:w="1417" w:type="dxa"/>
            <w:gridSpan w:val="2"/>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2,4</w:t>
            </w:r>
          </w:p>
        </w:tc>
        <w:tc>
          <w:tcPr>
            <w:tcW w:w="1418"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19.</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Плотичье</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80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39</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35</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2,3</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20.</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Раменье</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62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34</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22</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2,8</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21.</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Родишкино</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22.</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Селище</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4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1,3</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23.</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Славынево</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322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158</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164</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91</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3,5</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24.</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Слуды</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126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66</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66</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1,9</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25.</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Соболево</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436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205</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231</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149</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2,9</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26.</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Сошнево</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31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16</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12</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2,6</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27.</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Тимофеевское</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11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6</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2,2</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28.</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Торшеево</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18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11</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7</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2,6</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29.</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Чёрная</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31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16</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2,1</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30.</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Чирец</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9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3,0</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31.</w:t>
            </w: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д. Шуботово</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5</w:t>
            </w:r>
          </w:p>
        </w:tc>
      </w:tr>
      <w:tr w:rsidR="003F2E45" w:rsidRPr="00F11AB1" w:rsidTr="00647983">
        <w:tc>
          <w:tcPr>
            <w:tcW w:w="567" w:type="dxa"/>
            <w:tcBorders>
              <w:top w:val="single" w:sz="4" w:space="0" w:color="auto"/>
              <w:left w:val="single" w:sz="4" w:space="0" w:color="auto"/>
              <w:bottom w:val="single" w:sz="4" w:space="0" w:color="auto"/>
              <w:right w:val="single" w:sz="4" w:space="0" w:color="auto"/>
            </w:tcBorders>
            <w:hideMark/>
          </w:tcPr>
          <w:p w:rsidR="003F2E45" w:rsidRPr="00831C9F" w:rsidRDefault="003F2E45" w:rsidP="00433F4C">
            <w:pPr>
              <w:spacing w:after="0" w:line="240" w:lineRule="auto"/>
              <w:rPr>
                <w:rFonts w:ascii="Times New Roman" w:hAnsi="Times New Roman"/>
                <w:i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Всего:</w:t>
            </w:r>
          </w:p>
        </w:tc>
        <w:tc>
          <w:tcPr>
            <w:tcW w:w="993"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2251</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1027</w:t>
            </w:r>
          </w:p>
        </w:tc>
        <w:tc>
          <w:tcPr>
            <w:tcW w:w="992"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1224</w:t>
            </w:r>
          </w:p>
        </w:tc>
        <w:tc>
          <w:tcPr>
            <w:tcW w:w="1276"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941</w:t>
            </w:r>
          </w:p>
        </w:tc>
        <w:tc>
          <w:tcPr>
            <w:tcW w:w="1417" w:type="dxa"/>
            <w:gridSpan w:val="2"/>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2,4</w:t>
            </w:r>
          </w:p>
        </w:tc>
        <w:tc>
          <w:tcPr>
            <w:tcW w:w="1418" w:type="dxa"/>
            <w:tcBorders>
              <w:top w:val="single" w:sz="4" w:space="0" w:color="auto"/>
              <w:left w:val="single" w:sz="4" w:space="0" w:color="auto"/>
              <w:bottom w:val="single" w:sz="4" w:space="0" w:color="auto"/>
              <w:right w:val="single" w:sz="4" w:space="0" w:color="auto"/>
            </w:tcBorders>
          </w:tcPr>
          <w:p w:rsidR="003F2E45" w:rsidRPr="00831C9F" w:rsidRDefault="003F2E45" w:rsidP="00433F4C">
            <w:pPr>
              <w:spacing w:after="0" w:line="240" w:lineRule="auto"/>
              <w:rPr>
                <w:rFonts w:ascii="Times New Roman" w:hAnsi="Times New Roman"/>
                <w:iCs/>
                <w:sz w:val="20"/>
                <w:szCs w:val="20"/>
              </w:rPr>
            </w:pPr>
            <w:r w:rsidRPr="00831C9F">
              <w:rPr>
                <w:rFonts w:ascii="Times New Roman" w:hAnsi="Times New Roman"/>
                <w:iCs/>
                <w:sz w:val="20"/>
                <w:szCs w:val="20"/>
              </w:rPr>
              <w:t>857</w:t>
            </w:r>
          </w:p>
        </w:tc>
      </w:tr>
    </w:tbl>
    <w:p w:rsidR="003F2E45" w:rsidRPr="00831C9F" w:rsidRDefault="003F2E45" w:rsidP="00D248F5">
      <w:pPr>
        <w:spacing w:before="240" w:after="0"/>
        <w:ind w:firstLine="709"/>
        <w:jc w:val="both"/>
        <w:rPr>
          <w:rFonts w:ascii="Times New Roman" w:hAnsi="Times New Roman"/>
          <w:sz w:val="28"/>
          <w:szCs w:val="28"/>
        </w:rPr>
      </w:pPr>
      <w:r w:rsidRPr="00831C9F">
        <w:rPr>
          <w:rFonts w:ascii="Times New Roman" w:hAnsi="Times New Roman"/>
          <w:sz w:val="28"/>
          <w:szCs w:val="28"/>
        </w:rPr>
        <w:t xml:space="preserve">Общая численность постоянного населения на территории по состоянию на </w:t>
      </w:r>
      <w:r>
        <w:rPr>
          <w:rFonts w:ascii="Times New Roman" w:hAnsi="Times New Roman"/>
          <w:sz w:val="28"/>
          <w:szCs w:val="28"/>
        </w:rPr>
        <w:t xml:space="preserve">1 января </w:t>
      </w:r>
      <w:r w:rsidRPr="00831C9F">
        <w:rPr>
          <w:rFonts w:ascii="Times New Roman" w:hAnsi="Times New Roman"/>
          <w:sz w:val="28"/>
          <w:szCs w:val="28"/>
        </w:rPr>
        <w:t>2019 года составляет 2251 человек. Общее количество семей – 941, средний состав семьи – 2,4. В админист</w:t>
      </w:r>
      <w:r>
        <w:rPr>
          <w:rFonts w:ascii="Times New Roman" w:hAnsi="Times New Roman"/>
          <w:sz w:val="28"/>
          <w:szCs w:val="28"/>
        </w:rPr>
        <w:t xml:space="preserve">ративно-территориальный состав </w:t>
      </w:r>
      <w:r w:rsidRPr="00831C9F">
        <w:rPr>
          <w:rFonts w:ascii="Times New Roman" w:hAnsi="Times New Roman"/>
          <w:sz w:val="28"/>
          <w:szCs w:val="28"/>
        </w:rPr>
        <w:t>территории вх</w:t>
      </w:r>
      <w:r>
        <w:rPr>
          <w:rFonts w:ascii="Times New Roman" w:hAnsi="Times New Roman"/>
          <w:sz w:val="28"/>
          <w:szCs w:val="28"/>
        </w:rPr>
        <w:t>одит 31 населенный пункт, 27</w:t>
      </w:r>
      <w:r w:rsidRPr="00831C9F">
        <w:rPr>
          <w:rFonts w:ascii="Times New Roman" w:hAnsi="Times New Roman"/>
          <w:sz w:val="28"/>
          <w:szCs w:val="28"/>
        </w:rPr>
        <w:t xml:space="preserve"> из них имеют постоянное население от 1 до 782 человек. Центры расселения сосредоточены в крупных населенных пунктах: посёлок имени Желябова (782 чел.), д. Славынево (322 чел.), д. Слуды (126 чел.), д. Соболево (436 чел.). В деревнях Бугры, </w:t>
      </w:r>
      <w:r>
        <w:rPr>
          <w:rFonts w:ascii="Times New Roman" w:hAnsi="Times New Roman"/>
          <w:sz w:val="28"/>
          <w:szCs w:val="28"/>
        </w:rPr>
        <w:t xml:space="preserve">Зябликово, Мартыново, Матвеево, </w:t>
      </w:r>
      <w:r w:rsidRPr="00831C9F">
        <w:rPr>
          <w:rFonts w:ascii="Times New Roman" w:hAnsi="Times New Roman"/>
          <w:sz w:val="28"/>
          <w:szCs w:val="28"/>
        </w:rPr>
        <w:t xml:space="preserve">постоянно проживающее население отсутствует, их доля от общего </w:t>
      </w:r>
      <w:r w:rsidRPr="00831C9F">
        <w:rPr>
          <w:rFonts w:ascii="Times New Roman" w:hAnsi="Times New Roman"/>
          <w:sz w:val="28"/>
          <w:szCs w:val="28"/>
        </w:rPr>
        <w:lastRenderedPageBreak/>
        <w:t>количества составляет 18,2%. Доля населенных пунктов с численностью населения от 1 до 10 человек составляет 18,2%.</w:t>
      </w:r>
    </w:p>
    <w:p w:rsidR="00A030E8" w:rsidRPr="003F2E45" w:rsidRDefault="00A030E8" w:rsidP="003F2E45">
      <w:pPr>
        <w:spacing w:line="240" w:lineRule="auto"/>
        <w:jc w:val="center"/>
        <w:rPr>
          <w:rFonts w:ascii="Times New Roman" w:eastAsia="Calibri" w:hAnsi="Times New Roman" w:cs="Times New Roman"/>
          <w:sz w:val="28"/>
          <w:szCs w:val="28"/>
        </w:rPr>
      </w:pPr>
      <w:r w:rsidRPr="003F2E45">
        <w:rPr>
          <w:rFonts w:ascii="Times New Roman" w:eastAsia="Calibri" w:hAnsi="Times New Roman" w:cs="Times New Roman"/>
          <w:sz w:val="28"/>
          <w:szCs w:val="28"/>
        </w:rPr>
        <w:t>Социально-демографические группы населения</w:t>
      </w:r>
    </w:p>
    <w:p w:rsidR="00A030E8" w:rsidRPr="003F2E45" w:rsidRDefault="00627803" w:rsidP="00F153CD">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Основные социально-демографические группы населения — это</w:t>
      </w:r>
      <w:r w:rsidR="00A030E8" w:rsidRPr="003F2E45">
        <w:rPr>
          <w:rFonts w:ascii="Times New Roman" w:eastAsia="Calibri" w:hAnsi="Times New Roman" w:cs="Times New Roman"/>
          <w:sz w:val="28"/>
          <w:szCs w:val="28"/>
        </w:rPr>
        <w:t xml:space="preserve"> трудоспособное население, пенсионеры, дети. </w:t>
      </w:r>
    </w:p>
    <w:p w:rsidR="00A030E8" w:rsidRPr="003F2E45" w:rsidRDefault="00A030E8" w:rsidP="00F153CD">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Возрастная структура населения</w:t>
      </w:r>
      <w:r w:rsidR="003C5138" w:rsidRPr="003F2E45">
        <w:rPr>
          <w:rFonts w:ascii="Times New Roman" w:eastAsia="Calibri" w:hAnsi="Times New Roman" w:cs="Times New Roman"/>
          <w:sz w:val="28"/>
          <w:szCs w:val="28"/>
        </w:rPr>
        <w:t xml:space="preserve"> – </w:t>
      </w:r>
      <w:r w:rsidRPr="003F2E45">
        <w:rPr>
          <w:rFonts w:ascii="Times New Roman" w:eastAsia="Calibri" w:hAnsi="Times New Roman" w:cs="Times New Roman"/>
          <w:sz w:val="28"/>
          <w:szCs w:val="28"/>
        </w:rPr>
        <w:t xml:space="preserve">это распределение населения по возрастным группам и возрастным контингентам в целях изучения демографических и социально-экономических процессов. </w:t>
      </w:r>
    </w:p>
    <w:p w:rsidR="00A030E8" w:rsidRPr="003F2E45" w:rsidRDefault="00A030E8" w:rsidP="00F153CD">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Информация о возрастных группах представлена в таблице 4.4.1.3 по данным администрации</w:t>
      </w:r>
      <w:r w:rsidR="003C5138" w:rsidRPr="003F2E45">
        <w:rPr>
          <w:rFonts w:ascii="Times New Roman" w:eastAsia="Calibri" w:hAnsi="Times New Roman" w:cs="Times New Roman"/>
          <w:sz w:val="28"/>
          <w:szCs w:val="28"/>
        </w:rPr>
        <w:t xml:space="preserve"> сельского поселения Ильинское </w:t>
      </w:r>
      <w:r w:rsidRPr="003F2E45">
        <w:rPr>
          <w:rFonts w:ascii="Times New Roman" w:eastAsia="Calibri" w:hAnsi="Times New Roman" w:cs="Times New Roman"/>
          <w:sz w:val="28"/>
          <w:szCs w:val="28"/>
        </w:rPr>
        <w:t xml:space="preserve">по состоянию на 1 </w:t>
      </w:r>
      <w:r w:rsidR="007576F1" w:rsidRPr="003F2E45">
        <w:rPr>
          <w:rFonts w:ascii="Times New Roman" w:eastAsia="Calibri" w:hAnsi="Times New Roman" w:cs="Times New Roman"/>
          <w:sz w:val="28"/>
          <w:szCs w:val="28"/>
        </w:rPr>
        <w:t>января</w:t>
      </w:r>
      <w:r w:rsidRPr="003F2E45">
        <w:rPr>
          <w:rFonts w:ascii="Times New Roman" w:eastAsia="Calibri" w:hAnsi="Times New Roman" w:cs="Times New Roman"/>
          <w:sz w:val="28"/>
          <w:szCs w:val="28"/>
        </w:rPr>
        <w:t xml:space="preserve"> 20</w:t>
      </w:r>
      <w:r w:rsidR="003F2E45" w:rsidRPr="003F2E45">
        <w:rPr>
          <w:rFonts w:ascii="Times New Roman" w:eastAsia="Calibri" w:hAnsi="Times New Roman" w:cs="Times New Roman"/>
          <w:sz w:val="28"/>
          <w:szCs w:val="28"/>
        </w:rPr>
        <w:t>19</w:t>
      </w:r>
      <w:r w:rsidRPr="003F2E45">
        <w:rPr>
          <w:rFonts w:ascii="Times New Roman" w:eastAsia="Calibri" w:hAnsi="Times New Roman" w:cs="Times New Roman"/>
          <w:sz w:val="28"/>
          <w:szCs w:val="28"/>
        </w:rPr>
        <w:t xml:space="preserve"> года.</w:t>
      </w:r>
    </w:p>
    <w:p w:rsidR="00A030E8" w:rsidRPr="003F2E45" w:rsidRDefault="00A030E8" w:rsidP="00AB185B">
      <w:pPr>
        <w:spacing w:after="0" w:line="240" w:lineRule="auto"/>
        <w:ind w:firstLine="709"/>
        <w:jc w:val="right"/>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 Таблица 4.4.1.3 </w:t>
      </w:r>
    </w:p>
    <w:p w:rsidR="00A030E8" w:rsidRDefault="00A030E8" w:rsidP="00A030E8">
      <w:pPr>
        <w:spacing w:after="0" w:line="240" w:lineRule="auto"/>
        <w:ind w:firstLine="709"/>
        <w:jc w:val="center"/>
        <w:rPr>
          <w:rFonts w:ascii="Times New Roman" w:eastAsia="Calibri" w:hAnsi="Times New Roman" w:cs="Times New Roman"/>
          <w:sz w:val="28"/>
          <w:szCs w:val="28"/>
        </w:rPr>
      </w:pPr>
      <w:r w:rsidRPr="003F2E45">
        <w:rPr>
          <w:rFonts w:ascii="Times New Roman" w:eastAsia="Calibri" w:hAnsi="Times New Roman" w:cs="Times New Roman"/>
          <w:sz w:val="28"/>
          <w:szCs w:val="28"/>
        </w:rPr>
        <w:t>Возрастн</w:t>
      </w:r>
      <w:r w:rsidR="00AB185B" w:rsidRPr="003F2E45">
        <w:rPr>
          <w:rFonts w:ascii="Times New Roman" w:eastAsia="Calibri" w:hAnsi="Times New Roman" w:cs="Times New Roman"/>
          <w:sz w:val="28"/>
          <w:szCs w:val="28"/>
        </w:rPr>
        <w:t>ые</w:t>
      </w:r>
      <w:r w:rsidRPr="003F2E45">
        <w:rPr>
          <w:rFonts w:ascii="Times New Roman" w:eastAsia="Calibri" w:hAnsi="Times New Roman" w:cs="Times New Roman"/>
          <w:sz w:val="28"/>
          <w:szCs w:val="28"/>
        </w:rPr>
        <w:t xml:space="preserve"> </w:t>
      </w:r>
      <w:r w:rsidR="00AB185B" w:rsidRPr="003F2E45">
        <w:rPr>
          <w:rFonts w:ascii="Times New Roman" w:eastAsia="Calibri" w:hAnsi="Times New Roman" w:cs="Times New Roman"/>
          <w:sz w:val="28"/>
          <w:szCs w:val="28"/>
        </w:rPr>
        <w:t>группы</w:t>
      </w:r>
      <w:r w:rsidRPr="003F2E45">
        <w:rPr>
          <w:rFonts w:ascii="Times New Roman" w:eastAsia="Calibri" w:hAnsi="Times New Roman" w:cs="Times New Roman"/>
          <w:sz w:val="28"/>
          <w:szCs w:val="28"/>
        </w:rPr>
        <w:t xml:space="preserve"> населения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622"/>
        <w:gridCol w:w="2551"/>
        <w:gridCol w:w="2410"/>
      </w:tblGrid>
      <w:tr w:rsidR="003F2E45" w:rsidRPr="00F11AB1" w:rsidTr="00433F4C">
        <w:tc>
          <w:tcPr>
            <w:tcW w:w="2448" w:type="dxa"/>
            <w:vMerge w:val="restart"/>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Возраст</w:t>
            </w:r>
          </w:p>
        </w:tc>
        <w:tc>
          <w:tcPr>
            <w:tcW w:w="2622" w:type="dxa"/>
            <w:vMerge w:val="restart"/>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Численность, чел.</w:t>
            </w:r>
          </w:p>
        </w:tc>
        <w:tc>
          <w:tcPr>
            <w:tcW w:w="4961" w:type="dxa"/>
            <w:gridSpan w:val="2"/>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В том числе:</w:t>
            </w:r>
          </w:p>
        </w:tc>
      </w:tr>
      <w:tr w:rsidR="003F2E45" w:rsidRPr="00F11AB1" w:rsidTr="00433F4C">
        <w:tc>
          <w:tcPr>
            <w:tcW w:w="0" w:type="auto"/>
            <w:vMerge/>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мужчин</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jc w:val="center"/>
              <w:rPr>
                <w:sz w:val="20"/>
                <w:szCs w:val="20"/>
              </w:rPr>
            </w:pPr>
            <w:r w:rsidRPr="00F11AB1">
              <w:rPr>
                <w:sz w:val="20"/>
                <w:szCs w:val="20"/>
              </w:rPr>
              <w:t>женщин</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0 – 2 лет</w:t>
            </w:r>
          </w:p>
        </w:tc>
        <w:tc>
          <w:tcPr>
            <w:tcW w:w="2622"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24</w:t>
            </w: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13</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11</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2 – 6 лет</w:t>
            </w:r>
          </w:p>
        </w:tc>
        <w:tc>
          <w:tcPr>
            <w:tcW w:w="2622"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79</w:t>
            </w: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45</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34</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7 – 15 лет</w:t>
            </w:r>
          </w:p>
        </w:tc>
        <w:tc>
          <w:tcPr>
            <w:tcW w:w="2622"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173</w:t>
            </w: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85</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88</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16 – 17 лет</w:t>
            </w:r>
          </w:p>
        </w:tc>
        <w:tc>
          <w:tcPr>
            <w:tcW w:w="2622"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57</w:t>
            </w: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29</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28</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18 – 55 лет (Ж)</w:t>
            </w:r>
          </w:p>
        </w:tc>
        <w:tc>
          <w:tcPr>
            <w:tcW w:w="2622" w:type="dxa"/>
            <w:vMerge w:val="restart"/>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1313</w:t>
            </w: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682</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18 – 60 лет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E45" w:rsidRPr="00F11AB1" w:rsidRDefault="003F2E45" w:rsidP="00433F4C">
            <w:pPr>
              <w:pStyle w:val="12"/>
              <w:rPr>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631</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Старше 55 лет (Ж)</w:t>
            </w:r>
          </w:p>
        </w:tc>
        <w:tc>
          <w:tcPr>
            <w:tcW w:w="2622" w:type="dxa"/>
            <w:vMerge w:val="restart"/>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605</w:t>
            </w: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381</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Старше 60 лет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E45" w:rsidRPr="00F11AB1" w:rsidRDefault="003F2E45" w:rsidP="00433F4C">
            <w:pPr>
              <w:pStyle w:val="12"/>
              <w:rPr>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224</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sz w:val="20"/>
                <w:szCs w:val="20"/>
              </w:rPr>
            </w:pPr>
            <w:r w:rsidRPr="00F11AB1">
              <w:rPr>
                <w:sz w:val="20"/>
                <w:szCs w:val="20"/>
              </w:rPr>
              <w:t>-</w:t>
            </w:r>
          </w:p>
        </w:tc>
      </w:tr>
      <w:tr w:rsidR="003F2E45" w:rsidRPr="00F11AB1" w:rsidTr="00433F4C">
        <w:tc>
          <w:tcPr>
            <w:tcW w:w="2448"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b/>
                <w:sz w:val="20"/>
                <w:szCs w:val="20"/>
              </w:rPr>
            </w:pPr>
            <w:r w:rsidRPr="00F11AB1">
              <w:rPr>
                <w:b/>
                <w:sz w:val="20"/>
                <w:szCs w:val="20"/>
              </w:rPr>
              <w:t>Всего:</w:t>
            </w:r>
          </w:p>
        </w:tc>
        <w:tc>
          <w:tcPr>
            <w:tcW w:w="2622"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b/>
                <w:sz w:val="20"/>
                <w:szCs w:val="20"/>
              </w:rPr>
            </w:pPr>
            <w:r w:rsidRPr="00F11AB1">
              <w:rPr>
                <w:b/>
                <w:sz w:val="20"/>
                <w:szCs w:val="20"/>
              </w:rPr>
              <w:t>2251</w:t>
            </w:r>
          </w:p>
        </w:tc>
        <w:tc>
          <w:tcPr>
            <w:tcW w:w="255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b/>
                <w:sz w:val="20"/>
                <w:szCs w:val="20"/>
              </w:rPr>
            </w:pPr>
            <w:r w:rsidRPr="00F11AB1">
              <w:rPr>
                <w:b/>
                <w:sz w:val="20"/>
                <w:szCs w:val="20"/>
              </w:rPr>
              <w:t>1027</w:t>
            </w:r>
          </w:p>
        </w:tc>
        <w:tc>
          <w:tcPr>
            <w:tcW w:w="241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pStyle w:val="12"/>
              <w:rPr>
                <w:b/>
                <w:sz w:val="20"/>
                <w:szCs w:val="20"/>
              </w:rPr>
            </w:pPr>
            <w:r w:rsidRPr="00F11AB1">
              <w:rPr>
                <w:b/>
                <w:sz w:val="20"/>
                <w:szCs w:val="20"/>
              </w:rPr>
              <w:t>1224</w:t>
            </w:r>
          </w:p>
        </w:tc>
      </w:tr>
    </w:tbl>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Данная таблица показывает, что положительным моментом на современном этапе является большой процент людей трудоспособного возраста – 58,3% (1313 чел.). Процент молодого населения до 17 лет мал – 14,8% (333 чел.) от общего числа. Дети дошкольного возраста до 6 лет составляют – 4,6% (103 чел.). Граждане, старше трудоспособного возраста составляют 26,9% (605 чел.). </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Отношение числа лиц старше трудоспособного возраста к численности лиц моложе трудоспособного возраста перевешивает в 1,8 раза.</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При снижении доли населения в возрасте моложе трудоспособного свидетельствует о недолговечности роста доли трудоспособных возрастов в общей численности населения. С выходом на пенсию многочисленных возрастных групп и грядущим вступлением в трудоспособный возраст малочисленных поколений в ближайшие годы будет снижаться и доля населения в трудоспособном возрасте.</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Половая структура населения остается относительно стабильной. Средние показатели половой структуры населения:</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женщин 54,38% (1224 чел.);</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мужчин 45,62% (1027 чел.).</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lastRenderedPageBreak/>
        <w:t>В возрасте старше трудоспособного в структуре населения доминируют женщины, средняя продолжительность жизни которых выше, чем у мужчин. На 1000 мужчин в старших возрастах приходится 1700 женщин.</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Результаты анализа изменения численности и состава населения позволяют сделать вывод, что одной из основных проблем, препятствующим в долгосрочной перспективе поступательному развитию экономики, является сокращение населения. При сохранении существующих тенденций развития демографических процессов на территории сельского поселения уже в ближайшей перспективе возникнет нехватка трудовых ресурсов, необходимых для функционирования социально-экономического комплекса.</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Естественное движение населения</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За последние годы в сельском поселении Желябовское основной социальной проблемой является нестабильная демографическая ситуация - превышение смертности над рождаемостью. </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Естественное движение населения представлено в таблице </w:t>
      </w:r>
      <w:r w:rsidR="0086194F">
        <w:rPr>
          <w:rFonts w:ascii="Times New Roman" w:eastAsia="Calibri" w:hAnsi="Times New Roman" w:cs="Times New Roman"/>
          <w:sz w:val="28"/>
          <w:szCs w:val="28"/>
        </w:rPr>
        <w:t>4.4.1.4</w:t>
      </w:r>
      <w:r w:rsidRPr="003F2E45">
        <w:rPr>
          <w:rFonts w:ascii="Times New Roman" w:eastAsia="Calibri" w:hAnsi="Times New Roman" w:cs="Times New Roman"/>
          <w:sz w:val="28"/>
          <w:szCs w:val="28"/>
        </w:rPr>
        <w:t xml:space="preserve"> по данным администрации сельского поселения Желябовское.</w:t>
      </w:r>
    </w:p>
    <w:p w:rsidR="00A030E8" w:rsidRPr="00D248F5" w:rsidRDefault="00A030E8" w:rsidP="00440FF9">
      <w:pPr>
        <w:spacing w:after="0"/>
        <w:ind w:firstLine="709"/>
        <w:jc w:val="right"/>
        <w:rPr>
          <w:rFonts w:ascii="Times New Roman" w:eastAsia="Calibri" w:hAnsi="Times New Roman" w:cs="Times New Roman"/>
          <w:sz w:val="28"/>
          <w:szCs w:val="28"/>
        </w:rPr>
      </w:pPr>
      <w:r w:rsidRPr="00D248F5">
        <w:rPr>
          <w:rFonts w:ascii="Times New Roman" w:eastAsia="Calibri" w:hAnsi="Times New Roman" w:cs="Times New Roman"/>
          <w:sz w:val="28"/>
          <w:szCs w:val="28"/>
        </w:rPr>
        <w:t>Таблица 4.4.1.4</w:t>
      </w:r>
    </w:p>
    <w:p w:rsidR="00A030E8" w:rsidRPr="00D248F5" w:rsidRDefault="00A030E8" w:rsidP="00440FF9">
      <w:pPr>
        <w:spacing w:after="0"/>
        <w:ind w:firstLine="709"/>
        <w:jc w:val="center"/>
        <w:rPr>
          <w:rFonts w:ascii="Times New Roman" w:eastAsia="Calibri" w:hAnsi="Times New Roman" w:cs="Times New Roman"/>
          <w:sz w:val="28"/>
          <w:szCs w:val="28"/>
        </w:rPr>
      </w:pPr>
      <w:r w:rsidRPr="00D248F5">
        <w:rPr>
          <w:rFonts w:ascii="Times New Roman" w:eastAsia="Calibri" w:hAnsi="Times New Roman" w:cs="Times New Roman"/>
          <w:sz w:val="28"/>
          <w:szCs w:val="28"/>
        </w:rPr>
        <w:t>Данные естественного движения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408"/>
        <w:gridCol w:w="1412"/>
        <w:gridCol w:w="1408"/>
        <w:gridCol w:w="1412"/>
        <w:gridCol w:w="1408"/>
        <w:gridCol w:w="1413"/>
      </w:tblGrid>
      <w:tr w:rsidR="003F2E45" w:rsidRPr="00F11AB1" w:rsidTr="00433F4C">
        <w:tc>
          <w:tcPr>
            <w:tcW w:w="1565" w:type="dxa"/>
            <w:vMerge w:val="restart"/>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Годы</w:t>
            </w:r>
          </w:p>
        </w:tc>
        <w:tc>
          <w:tcPr>
            <w:tcW w:w="2857" w:type="dxa"/>
            <w:gridSpan w:val="2"/>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Число родившихся</w:t>
            </w:r>
          </w:p>
        </w:tc>
        <w:tc>
          <w:tcPr>
            <w:tcW w:w="2857" w:type="dxa"/>
            <w:gridSpan w:val="2"/>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Число умерших</w:t>
            </w:r>
          </w:p>
        </w:tc>
        <w:tc>
          <w:tcPr>
            <w:tcW w:w="2858" w:type="dxa"/>
            <w:gridSpan w:val="2"/>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Естественное движение</w:t>
            </w:r>
          </w:p>
        </w:tc>
      </w:tr>
      <w:tr w:rsidR="003F2E45"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3F2E45" w:rsidRPr="00F11AB1" w:rsidRDefault="003F2E45" w:rsidP="00433F4C">
            <w:pPr>
              <w:spacing w:after="0"/>
              <w:rPr>
                <w:rFonts w:ascii="Times New Roman" w:hAnsi="Times New Roman"/>
                <w:sz w:val="20"/>
                <w:szCs w:val="20"/>
              </w:rPr>
            </w:pP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человек</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на 1000 жителей</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человек</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на 1000 жителей</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человек</w:t>
            </w:r>
          </w:p>
        </w:tc>
        <w:tc>
          <w:tcPr>
            <w:tcW w:w="143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на 1000 жителей</w:t>
            </w:r>
          </w:p>
        </w:tc>
      </w:tr>
      <w:tr w:rsidR="003F2E45" w:rsidRPr="00F11AB1" w:rsidTr="00433F4C">
        <w:tc>
          <w:tcPr>
            <w:tcW w:w="1565"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2</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center" w:pos="616"/>
                <w:tab w:val="left" w:pos="1056"/>
                <w:tab w:val="left" w:pos="2520"/>
              </w:tabs>
              <w:spacing w:after="0" w:line="240" w:lineRule="auto"/>
              <w:jc w:val="center"/>
              <w:rPr>
                <w:rFonts w:ascii="Times New Roman" w:hAnsi="Times New Roman"/>
                <w:sz w:val="20"/>
                <w:szCs w:val="20"/>
              </w:rPr>
            </w:pPr>
            <w:r w:rsidRPr="00F11AB1">
              <w:rPr>
                <w:rFonts w:ascii="Times New Roman" w:hAnsi="Times New Roman"/>
                <w:sz w:val="20"/>
                <w:szCs w:val="20"/>
                <w:lang w:val="en-US"/>
              </w:rPr>
              <w:t>3</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4</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5</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6</w:t>
            </w:r>
          </w:p>
        </w:tc>
        <w:tc>
          <w:tcPr>
            <w:tcW w:w="143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7</w:t>
            </w:r>
          </w:p>
        </w:tc>
      </w:tr>
      <w:tr w:rsidR="003F2E45" w:rsidRPr="00F11AB1" w:rsidTr="00433F4C">
        <w:tc>
          <w:tcPr>
            <w:tcW w:w="1565"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 xml:space="preserve">2016 </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12</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5,4</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34</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15,2</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-22</w:t>
            </w:r>
          </w:p>
        </w:tc>
        <w:tc>
          <w:tcPr>
            <w:tcW w:w="143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-9,8</w:t>
            </w:r>
          </w:p>
        </w:tc>
      </w:tr>
      <w:tr w:rsidR="003F2E45" w:rsidRPr="00F11AB1" w:rsidTr="00433F4C">
        <w:tc>
          <w:tcPr>
            <w:tcW w:w="1565"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 xml:space="preserve">2017 </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16</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7,3</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31</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14,1</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-15</w:t>
            </w:r>
          </w:p>
        </w:tc>
        <w:tc>
          <w:tcPr>
            <w:tcW w:w="143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-6,8</w:t>
            </w:r>
          </w:p>
        </w:tc>
      </w:tr>
      <w:tr w:rsidR="003F2E45" w:rsidRPr="00F11AB1" w:rsidTr="00433F4C">
        <w:tc>
          <w:tcPr>
            <w:tcW w:w="1565"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 xml:space="preserve">2018 </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16</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7,1</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31</w:t>
            </w:r>
          </w:p>
        </w:tc>
        <w:tc>
          <w:tcPr>
            <w:tcW w:w="1430"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13,7</w:t>
            </w:r>
          </w:p>
        </w:tc>
        <w:tc>
          <w:tcPr>
            <w:tcW w:w="1427"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-15</w:t>
            </w:r>
          </w:p>
        </w:tc>
        <w:tc>
          <w:tcPr>
            <w:tcW w:w="1431" w:type="dxa"/>
            <w:tcBorders>
              <w:top w:val="single" w:sz="4" w:space="0" w:color="auto"/>
              <w:left w:val="single" w:sz="4" w:space="0" w:color="auto"/>
              <w:bottom w:val="single" w:sz="4" w:space="0" w:color="auto"/>
              <w:right w:val="single" w:sz="4" w:space="0" w:color="auto"/>
            </w:tcBorders>
            <w:hideMark/>
          </w:tcPr>
          <w:p w:rsidR="003F2E45" w:rsidRPr="00F11AB1" w:rsidRDefault="003F2E45" w:rsidP="00433F4C">
            <w:pPr>
              <w:tabs>
                <w:tab w:val="left" w:pos="2520"/>
              </w:tabs>
              <w:spacing w:after="0" w:line="240" w:lineRule="auto"/>
              <w:jc w:val="center"/>
              <w:rPr>
                <w:rFonts w:ascii="Times New Roman" w:hAnsi="Times New Roman"/>
                <w:sz w:val="20"/>
                <w:szCs w:val="20"/>
              </w:rPr>
            </w:pPr>
            <w:r w:rsidRPr="00F11AB1">
              <w:rPr>
                <w:rFonts w:ascii="Times New Roman" w:hAnsi="Times New Roman"/>
                <w:sz w:val="20"/>
                <w:szCs w:val="20"/>
              </w:rPr>
              <w:t>-6,6</w:t>
            </w:r>
          </w:p>
        </w:tc>
      </w:tr>
    </w:tbl>
    <w:p w:rsidR="00AB185B" w:rsidRPr="003637C5" w:rsidRDefault="00AB185B" w:rsidP="00AB185B">
      <w:pPr>
        <w:widowControl w:val="0"/>
        <w:spacing w:after="0" w:line="240" w:lineRule="auto"/>
        <w:jc w:val="center"/>
        <w:rPr>
          <w:rFonts w:ascii="Times New Roman" w:eastAsia="Calibri" w:hAnsi="Times New Roman" w:cs="Times New Roman"/>
          <w:bCs/>
          <w:color w:val="FF0000"/>
          <w:sz w:val="2"/>
          <w:szCs w:val="2"/>
          <w:lang w:eastAsia="ru-RU"/>
        </w:rPr>
      </w:pP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Из данных таблицы видно, что за последние 3 года естественная убыль населения составила 52 человека: родилось - 44 человека, умерло – 96 человек. Смертность превысила рождаемость почти в 1,2 раза.</w:t>
      </w:r>
    </w:p>
    <w:p w:rsidR="00A030E8" w:rsidRPr="003F2E45" w:rsidRDefault="00A030E8" w:rsidP="00440FF9">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Рождаемость </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Средний уровень рождаемости за последние 3 года составил 6,6 человек на 1000 жителей. </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В целом в сельском поселении Желябовское показатели рождаемости ниже аналогичных среднестатистических показателей по стране и области. Так, коэффициент рождаемости за январь-декабрь 2018 года по РФ составил 10,9 человек на 1000 жителей, по Вологодской области – 10,5, а в сельском поселении – 7,1.</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lastRenderedPageBreak/>
        <w:t>На естественный прирост населения оказывают влияние многие социально-экономические, биологические и другие факторы: материальный и культурный уровень, положение женщин в обществе, особенности половой и возрастной структуры, государственная политика в области народонаселения и др.</w:t>
      </w:r>
    </w:p>
    <w:p w:rsidR="00A030E8" w:rsidRPr="003F2E45" w:rsidRDefault="00A030E8" w:rsidP="00440FF9">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Смертность </w:t>
      </w:r>
    </w:p>
    <w:p w:rsidR="00A030E8" w:rsidRPr="003F2E45" w:rsidRDefault="00A030E8" w:rsidP="00440FF9">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Смертность </w:t>
      </w:r>
      <w:r w:rsidR="0051330D" w:rsidRPr="003F2E45">
        <w:rPr>
          <w:rFonts w:ascii="Times New Roman" w:eastAsia="Calibri" w:hAnsi="Times New Roman" w:cs="Times New Roman"/>
          <w:sz w:val="28"/>
          <w:szCs w:val="28"/>
        </w:rPr>
        <w:t>–</w:t>
      </w:r>
      <w:r w:rsidRPr="003F2E45">
        <w:rPr>
          <w:rFonts w:ascii="Times New Roman" w:eastAsia="Calibri" w:hAnsi="Times New Roman" w:cs="Times New Roman"/>
          <w:sz w:val="28"/>
          <w:szCs w:val="28"/>
        </w:rPr>
        <w:t xml:space="preserve"> процесс уменьшения численности популяции в результате смерти отдельных индивидуумов. </w:t>
      </w:r>
    </w:p>
    <w:p w:rsidR="00A030E8" w:rsidRPr="003F2E45" w:rsidRDefault="00A030E8" w:rsidP="00440FF9">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Одной из самых болевых медико-демографических проблем социального развития современной России остается высокий уровень смертности населения. </w:t>
      </w:r>
    </w:p>
    <w:p w:rsidR="00A030E8" w:rsidRPr="003F2E45" w:rsidRDefault="00A030E8" w:rsidP="00440FF9">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Уровень смертности зависит от социально-экономического развития страны, благосостояния населения, развития системы здравоохранения, доступности медицинской помощи и т.д.</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 xml:space="preserve">Коэффициент смертности за январь-декабрь 2018 года по РФ составил 12,4 человек на 1000 жителей, по Вологодской области – 14,2. Для </w:t>
      </w:r>
      <w:r w:rsidR="00883E6F">
        <w:rPr>
          <w:rFonts w:ascii="Times New Roman" w:eastAsia="Calibri" w:hAnsi="Times New Roman" w:cs="Times New Roman"/>
          <w:sz w:val="28"/>
          <w:szCs w:val="28"/>
        </w:rPr>
        <w:t>муниципального образования</w:t>
      </w:r>
      <w:r w:rsidRPr="003F2E45">
        <w:rPr>
          <w:rFonts w:ascii="Times New Roman" w:eastAsia="Calibri" w:hAnsi="Times New Roman" w:cs="Times New Roman"/>
          <w:sz w:val="28"/>
          <w:szCs w:val="28"/>
        </w:rPr>
        <w:t xml:space="preserve"> этот показатель составляет – 13,7 человек на 1000 жителей. Таким образом, число умерших на 1000 жителей за январь-декабрь 2018 года выше по сравнению с аналогичными показателями дл</w:t>
      </w:r>
      <w:r w:rsidR="00883E6F">
        <w:rPr>
          <w:rFonts w:ascii="Times New Roman" w:eastAsia="Calibri" w:hAnsi="Times New Roman" w:cs="Times New Roman"/>
          <w:sz w:val="28"/>
          <w:szCs w:val="28"/>
        </w:rPr>
        <w:t>я страны и ниже чем по области.</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Основными причинами смертности в России являются болезни системы кровообращения, новообразования, внешние причины, а также болезни органов дыхания и пищеварения. Это вызвано, прежде всего, нездоровым образом жизни, хроническим стрессом, экономической нестабильностью, некачественным и несбалансированным питанием.</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В целом динамика процессов естественного движения населения аналогична общероссийским показателям.</w:t>
      </w:r>
    </w:p>
    <w:p w:rsidR="003F2E45" w:rsidRPr="003F2E45" w:rsidRDefault="003F2E45" w:rsidP="003F2E45">
      <w:pPr>
        <w:spacing w:after="0"/>
        <w:ind w:firstLine="709"/>
        <w:jc w:val="both"/>
        <w:rPr>
          <w:rFonts w:ascii="Times New Roman" w:eastAsia="Calibri" w:hAnsi="Times New Roman" w:cs="Times New Roman"/>
          <w:sz w:val="28"/>
          <w:szCs w:val="28"/>
        </w:rPr>
      </w:pPr>
      <w:r w:rsidRPr="003F2E45">
        <w:rPr>
          <w:rFonts w:ascii="Times New Roman" w:eastAsia="Calibri" w:hAnsi="Times New Roman" w:cs="Times New Roman"/>
          <w:sz w:val="28"/>
          <w:szCs w:val="28"/>
        </w:rPr>
        <w:t>По данным Росстата за 2007 год средняя продолжительность жизни в РФ была зафиксирована на уровне всего 67,6 года. Мужчины в среднем доживали до 61,4 года, женщины – до 74. Средняя продолжительность жизни в России по данным Росстата к концу 2018 – началу 2019 годов составляет 72,7 лет: для мужчин – 67,5 лет и для женщин – 77,6 лет. Если сравнить эти показатели, то можно сделать вывод о заметном росте продолжительности жизни россиян – на 5,1 года.</w:t>
      </w:r>
    </w:p>
    <w:p w:rsidR="003B5DE2" w:rsidRPr="00883E6F" w:rsidRDefault="00AE75B3" w:rsidP="007E6F1A">
      <w:pPr>
        <w:keepNext/>
        <w:widowControl w:val="0"/>
        <w:numPr>
          <w:ilvl w:val="2"/>
          <w:numId w:val="3"/>
        </w:numPr>
        <w:spacing w:after="0"/>
        <w:ind w:left="709" w:hanging="709"/>
        <w:contextualSpacing/>
        <w:jc w:val="center"/>
        <w:outlineLvl w:val="2"/>
        <w:rPr>
          <w:rFonts w:ascii="Times New Roman" w:eastAsia="Times New Roman" w:hAnsi="Times New Roman" w:cs="Times New Roman"/>
          <w:b/>
          <w:bCs/>
          <w:sz w:val="28"/>
          <w:szCs w:val="24"/>
          <w:lang w:eastAsia="ru-RU"/>
        </w:rPr>
      </w:pPr>
      <w:bookmarkStart w:id="72" w:name="_Toc72837738"/>
      <w:bookmarkStart w:id="73" w:name="_Toc164082035"/>
      <w:r w:rsidRPr="00883E6F">
        <w:rPr>
          <w:rFonts w:ascii="Times New Roman" w:eastAsia="Times New Roman" w:hAnsi="Times New Roman" w:cs="Times New Roman"/>
          <w:b/>
          <w:bCs/>
          <w:sz w:val="28"/>
          <w:szCs w:val="24"/>
          <w:lang w:eastAsia="ru-RU"/>
        </w:rPr>
        <w:t>Жилищный фонд</w:t>
      </w:r>
      <w:bookmarkEnd w:id="72"/>
      <w:bookmarkEnd w:id="73"/>
      <w:r w:rsidR="003B5DE2" w:rsidRPr="00883E6F">
        <w:rPr>
          <w:rFonts w:ascii="Times New Roman" w:eastAsia="Times New Roman" w:hAnsi="Times New Roman" w:cs="Times New Roman"/>
          <w:b/>
          <w:bCs/>
          <w:sz w:val="28"/>
          <w:szCs w:val="24"/>
          <w:lang w:eastAsia="ru-RU"/>
        </w:rPr>
        <w:t xml:space="preserve"> </w:t>
      </w:r>
    </w:p>
    <w:p w:rsidR="006B1208" w:rsidRPr="00883E6F" w:rsidRDefault="006B1208" w:rsidP="00440FF9">
      <w:pPr>
        <w:pStyle w:val="aa"/>
        <w:spacing w:after="0"/>
        <w:ind w:left="0"/>
        <w:jc w:val="center"/>
        <w:rPr>
          <w:rFonts w:ascii="Times New Roman" w:eastAsiaTheme="minorEastAsia" w:hAnsi="Times New Roman" w:cs="Times New Roman"/>
          <w:b/>
          <w:sz w:val="28"/>
          <w:szCs w:val="28"/>
        </w:rPr>
      </w:pPr>
      <w:r w:rsidRPr="00883E6F">
        <w:rPr>
          <w:rFonts w:ascii="Times New Roman" w:eastAsiaTheme="minorEastAsia" w:hAnsi="Times New Roman" w:cs="Times New Roman"/>
          <w:b/>
          <w:sz w:val="28"/>
          <w:szCs w:val="28"/>
        </w:rPr>
        <w:t>Существующее положение</w:t>
      </w:r>
    </w:p>
    <w:p w:rsidR="00883E6F" w:rsidRPr="00883E6F" w:rsidRDefault="00C742AA" w:rsidP="00883E6F">
      <w:pPr>
        <w:spacing w:after="0"/>
        <w:ind w:firstLine="709"/>
        <w:jc w:val="both"/>
        <w:rPr>
          <w:rFonts w:ascii="Times New Roman" w:eastAsia="Calibri" w:hAnsi="Times New Roman" w:cs="Times New Roman"/>
          <w:sz w:val="28"/>
          <w:szCs w:val="28"/>
        </w:rPr>
      </w:pPr>
      <w:r w:rsidRPr="00883E6F">
        <w:rPr>
          <w:rFonts w:ascii="Times New Roman" w:eastAsia="Calibri" w:hAnsi="Times New Roman" w:cs="Times New Roman"/>
          <w:sz w:val="28"/>
          <w:szCs w:val="28"/>
        </w:rPr>
        <w:t xml:space="preserve">Характеристика жилищного фонда представлена в таблице </w:t>
      </w:r>
      <w:r w:rsidR="00B75E6D" w:rsidRPr="00883E6F">
        <w:rPr>
          <w:rFonts w:ascii="Times New Roman" w:eastAsia="Calibri" w:hAnsi="Times New Roman" w:cs="Times New Roman"/>
          <w:sz w:val="28"/>
          <w:szCs w:val="28"/>
        </w:rPr>
        <w:t>4.</w:t>
      </w:r>
      <w:r w:rsidR="000A65ED" w:rsidRPr="00883E6F">
        <w:rPr>
          <w:rFonts w:ascii="Times New Roman" w:eastAsia="Calibri" w:hAnsi="Times New Roman" w:cs="Times New Roman"/>
          <w:sz w:val="28"/>
          <w:szCs w:val="28"/>
        </w:rPr>
        <w:t>4</w:t>
      </w:r>
      <w:r w:rsidR="00B75E6D" w:rsidRPr="00883E6F">
        <w:rPr>
          <w:rFonts w:ascii="Times New Roman" w:eastAsia="Calibri" w:hAnsi="Times New Roman" w:cs="Times New Roman"/>
          <w:sz w:val="28"/>
          <w:szCs w:val="28"/>
        </w:rPr>
        <w:t>.2.1.</w:t>
      </w:r>
      <w:r w:rsidRPr="00883E6F">
        <w:rPr>
          <w:rFonts w:ascii="Times New Roman" w:eastAsia="Calibri" w:hAnsi="Times New Roman" w:cs="Times New Roman"/>
          <w:sz w:val="28"/>
          <w:szCs w:val="28"/>
        </w:rPr>
        <w:t xml:space="preserve"> </w:t>
      </w:r>
      <w:r w:rsidR="00056D83" w:rsidRPr="00883E6F">
        <w:rPr>
          <w:rFonts w:ascii="Times New Roman" w:eastAsia="Calibri" w:hAnsi="Times New Roman" w:cs="Times New Roman"/>
          <w:sz w:val="28"/>
          <w:szCs w:val="28"/>
        </w:rPr>
        <w:t>Исходные д</w:t>
      </w:r>
      <w:r w:rsidRPr="00883E6F">
        <w:rPr>
          <w:rFonts w:ascii="Times New Roman" w:eastAsia="Calibri" w:hAnsi="Times New Roman" w:cs="Times New Roman"/>
          <w:sz w:val="28"/>
          <w:szCs w:val="28"/>
        </w:rPr>
        <w:t xml:space="preserve">анные предоставлены </w:t>
      </w:r>
      <w:r w:rsidR="00883E6F" w:rsidRPr="00883E6F">
        <w:rPr>
          <w:rFonts w:ascii="Times New Roman" w:eastAsia="Calibri" w:hAnsi="Times New Roman" w:cs="Times New Roman"/>
          <w:sz w:val="28"/>
          <w:szCs w:val="28"/>
        </w:rPr>
        <w:t xml:space="preserve">сельского поселения Желябовское по состоянию на 1 января 2019 года. </w:t>
      </w:r>
    </w:p>
    <w:p w:rsidR="00257DD9" w:rsidRPr="00883E6F" w:rsidRDefault="00257DD9" w:rsidP="000A65ED">
      <w:pPr>
        <w:spacing w:after="0" w:line="240" w:lineRule="auto"/>
        <w:ind w:firstLine="567"/>
        <w:jc w:val="right"/>
        <w:rPr>
          <w:rFonts w:ascii="Times New Roman" w:eastAsia="Times New Roman" w:hAnsi="Times New Roman" w:cs="Times New Roman"/>
          <w:sz w:val="28"/>
          <w:szCs w:val="28"/>
          <w:lang w:eastAsia="ru-RU"/>
        </w:rPr>
      </w:pPr>
      <w:r w:rsidRPr="00883E6F">
        <w:rPr>
          <w:rFonts w:ascii="Times New Roman" w:eastAsia="Times New Roman" w:hAnsi="Times New Roman" w:cs="Times New Roman"/>
          <w:sz w:val="28"/>
          <w:szCs w:val="28"/>
          <w:lang w:eastAsia="ru-RU"/>
        </w:rPr>
        <w:t>Таблица 4.</w:t>
      </w:r>
      <w:r w:rsidR="000A65ED" w:rsidRPr="00883E6F">
        <w:rPr>
          <w:rFonts w:ascii="Times New Roman" w:eastAsia="Times New Roman" w:hAnsi="Times New Roman" w:cs="Times New Roman"/>
          <w:sz w:val="28"/>
          <w:szCs w:val="28"/>
          <w:lang w:eastAsia="ru-RU"/>
        </w:rPr>
        <w:t>4</w:t>
      </w:r>
      <w:r w:rsidRPr="00883E6F">
        <w:rPr>
          <w:rFonts w:ascii="Times New Roman" w:eastAsia="Times New Roman" w:hAnsi="Times New Roman" w:cs="Times New Roman"/>
          <w:sz w:val="28"/>
          <w:szCs w:val="28"/>
          <w:lang w:eastAsia="ru-RU"/>
        </w:rPr>
        <w:t>.2.1</w:t>
      </w:r>
    </w:p>
    <w:p w:rsidR="00883E6F" w:rsidRPr="00883E6F" w:rsidRDefault="005473F6" w:rsidP="00883E6F">
      <w:pPr>
        <w:spacing w:line="240" w:lineRule="auto"/>
        <w:ind w:firstLine="567"/>
        <w:jc w:val="center"/>
        <w:rPr>
          <w:rFonts w:ascii="Times New Roman" w:eastAsia="Times New Roman" w:hAnsi="Times New Roman" w:cs="Times New Roman"/>
          <w:sz w:val="28"/>
          <w:szCs w:val="28"/>
          <w:lang w:eastAsia="ru-RU"/>
        </w:rPr>
      </w:pPr>
      <w:r w:rsidRPr="00883E6F">
        <w:rPr>
          <w:rFonts w:ascii="Times New Roman" w:eastAsia="Times New Roman" w:hAnsi="Times New Roman" w:cs="Times New Roman"/>
          <w:sz w:val="28"/>
          <w:szCs w:val="28"/>
          <w:lang w:eastAsia="ru-RU"/>
        </w:rPr>
        <w:lastRenderedPageBreak/>
        <w:t>Данные о состоянии жилищного фонда</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46"/>
        <w:gridCol w:w="766"/>
        <w:gridCol w:w="1443"/>
        <w:gridCol w:w="910"/>
        <w:gridCol w:w="911"/>
        <w:gridCol w:w="895"/>
        <w:gridCol w:w="966"/>
        <w:gridCol w:w="966"/>
        <w:gridCol w:w="923"/>
      </w:tblGrid>
      <w:tr w:rsidR="00883E6F" w:rsidRPr="00F11AB1" w:rsidTr="00433F4C">
        <w:tc>
          <w:tcPr>
            <w:tcW w:w="486" w:type="dxa"/>
            <w:vMerge w:val="restart"/>
            <w:hideMark/>
          </w:tcPr>
          <w:p w:rsidR="00883E6F" w:rsidRPr="00F11AB1" w:rsidRDefault="00883E6F" w:rsidP="00433F4C">
            <w:pPr>
              <w:pStyle w:val="12"/>
              <w:jc w:val="center"/>
              <w:rPr>
                <w:sz w:val="20"/>
                <w:szCs w:val="20"/>
              </w:rPr>
            </w:pPr>
            <w:r w:rsidRPr="00F11AB1">
              <w:rPr>
                <w:sz w:val="20"/>
                <w:szCs w:val="20"/>
              </w:rPr>
              <w:t>№</w:t>
            </w:r>
          </w:p>
          <w:p w:rsidR="00883E6F" w:rsidRPr="00F11AB1" w:rsidRDefault="00883E6F" w:rsidP="00433F4C">
            <w:pPr>
              <w:pStyle w:val="12"/>
              <w:jc w:val="center"/>
              <w:rPr>
                <w:sz w:val="20"/>
                <w:szCs w:val="20"/>
              </w:rPr>
            </w:pPr>
            <w:r w:rsidRPr="00F11AB1">
              <w:rPr>
                <w:sz w:val="20"/>
                <w:szCs w:val="20"/>
              </w:rPr>
              <w:t>п/п</w:t>
            </w:r>
          </w:p>
        </w:tc>
        <w:tc>
          <w:tcPr>
            <w:tcW w:w="1646" w:type="dxa"/>
            <w:vMerge w:val="restart"/>
            <w:hideMark/>
          </w:tcPr>
          <w:p w:rsidR="00883E6F" w:rsidRPr="00F11AB1" w:rsidRDefault="00883E6F" w:rsidP="00433F4C">
            <w:pPr>
              <w:pStyle w:val="12"/>
              <w:jc w:val="center"/>
              <w:rPr>
                <w:sz w:val="20"/>
                <w:szCs w:val="20"/>
              </w:rPr>
            </w:pPr>
            <w:r w:rsidRPr="00F11AB1">
              <w:rPr>
                <w:sz w:val="20"/>
                <w:szCs w:val="20"/>
              </w:rPr>
              <w:t>Населенный пункт</w:t>
            </w:r>
          </w:p>
        </w:tc>
        <w:tc>
          <w:tcPr>
            <w:tcW w:w="766" w:type="dxa"/>
            <w:vMerge w:val="restart"/>
            <w:hideMark/>
          </w:tcPr>
          <w:p w:rsidR="00883E6F" w:rsidRPr="00F11AB1" w:rsidRDefault="00883E6F" w:rsidP="00433F4C">
            <w:pPr>
              <w:pStyle w:val="12"/>
              <w:jc w:val="center"/>
              <w:rPr>
                <w:sz w:val="20"/>
                <w:szCs w:val="20"/>
              </w:rPr>
            </w:pPr>
            <w:r w:rsidRPr="00F11AB1">
              <w:rPr>
                <w:sz w:val="20"/>
                <w:szCs w:val="20"/>
              </w:rPr>
              <w:t>Тип домов</w:t>
            </w:r>
          </w:p>
        </w:tc>
        <w:tc>
          <w:tcPr>
            <w:tcW w:w="1443" w:type="dxa"/>
            <w:vMerge w:val="restart"/>
            <w:hideMark/>
          </w:tcPr>
          <w:p w:rsidR="00883E6F" w:rsidRPr="00F11AB1" w:rsidRDefault="00883E6F" w:rsidP="00433F4C">
            <w:pPr>
              <w:pStyle w:val="12"/>
              <w:jc w:val="center"/>
              <w:rPr>
                <w:sz w:val="20"/>
                <w:szCs w:val="20"/>
              </w:rPr>
            </w:pPr>
            <w:r w:rsidRPr="00F11AB1">
              <w:rPr>
                <w:sz w:val="20"/>
                <w:szCs w:val="20"/>
              </w:rPr>
              <w:t>Этажность,</w:t>
            </w:r>
          </w:p>
          <w:p w:rsidR="00883E6F" w:rsidRPr="00F11AB1" w:rsidRDefault="00883E6F" w:rsidP="00433F4C">
            <w:pPr>
              <w:pStyle w:val="12"/>
              <w:jc w:val="center"/>
              <w:rPr>
                <w:sz w:val="20"/>
                <w:szCs w:val="20"/>
              </w:rPr>
            </w:pPr>
            <w:r w:rsidRPr="00F11AB1">
              <w:rPr>
                <w:sz w:val="20"/>
                <w:szCs w:val="20"/>
              </w:rPr>
              <w:t>количество квартир, материал стен</w:t>
            </w:r>
          </w:p>
        </w:tc>
        <w:tc>
          <w:tcPr>
            <w:tcW w:w="2716" w:type="dxa"/>
            <w:gridSpan w:val="3"/>
            <w:hideMark/>
          </w:tcPr>
          <w:p w:rsidR="00883E6F" w:rsidRPr="00F11AB1" w:rsidRDefault="00883E6F" w:rsidP="00433F4C">
            <w:pPr>
              <w:pStyle w:val="12"/>
              <w:jc w:val="center"/>
              <w:rPr>
                <w:sz w:val="20"/>
                <w:szCs w:val="20"/>
              </w:rPr>
            </w:pPr>
            <w:r w:rsidRPr="00F11AB1">
              <w:rPr>
                <w:sz w:val="20"/>
                <w:szCs w:val="20"/>
              </w:rPr>
              <w:t>Количество домов / квартир</w:t>
            </w:r>
          </w:p>
        </w:tc>
        <w:tc>
          <w:tcPr>
            <w:tcW w:w="2855" w:type="dxa"/>
            <w:gridSpan w:val="3"/>
            <w:hideMark/>
          </w:tcPr>
          <w:p w:rsidR="00883E6F" w:rsidRPr="00F11AB1" w:rsidRDefault="00883E6F" w:rsidP="00433F4C">
            <w:pPr>
              <w:pStyle w:val="12"/>
              <w:jc w:val="center"/>
              <w:rPr>
                <w:sz w:val="20"/>
                <w:szCs w:val="20"/>
              </w:rPr>
            </w:pPr>
            <w:r w:rsidRPr="00F11AB1">
              <w:rPr>
                <w:sz w:val="20"/>
                <w:szCs w:val="20"/>
              </w:rPr>
              <w:t>Общая площадь жилищного фонда, кв.м</w:t>
            </w:r>
          </w:p>
        </w:tc>
      </w:tr>
      <w:tr w:rsidR="00883E6F" w:rsidRPr="00F11AB1" w:rsidTr="00433F4C">
        <w:tc>
          <w:tcPr>
            <w:tcW w:w="0" w:type="auto"/>
            <w:vMerge/>
            <w:hideMark/>
          </w:tcPr>
          <w:p w:rsidR="00883E6F" w:rsidRPr="00F11AB1" w:rsidRDefault="00883E6F" w:rsidP="00433F4C">
            <w:pPr>
              <w:pStyle w:val="12"/>
              <w:jc w:val="center"/>
              <w:rPr>
                <w:sz w:val="20"/>
                <w:szCs w:val="20"/>
              </w:rPr>
            </w:pPr>
          </w:p>
        </w:tc>
        <w:tc>
          <w:tcPr>
            <w:tcW w:w="0" w:type="auto"/>
            <w:vMerge/>
            <w:hideMark/>
          </w:tcPr>
          <w:p w:rsidR="00883E6F" w:rsidRPr="00F11AB1" w:rsidRDefault="00883E6F" w:rsidP="00433F4C">
            <w:pPr>
              <w:pStyle w:val="12"/>
              <w:jc w:val="center"/>
              <w:rPr>
                <w:sz w:val="20"/>
                <w:szCs w:val="20"/>
              </w:rPr>
            </w:pPr>
          </w:p>
        </w:tc>
        <w:tc>
          <w:tcPr>
            <w:tcW w:w="0" w:type="auto"/>
            <w:vMerge/>
            <w:hideMark/>
          </w:tcPr>
          <w:p w:rsidR="00883E6F" w:rsidRPr="00F11AB1" w:rsidRDefault="00883E6F" w:rsidP="00433F4C">
            <w:pPr>
              <w:pStyle w:val="12"/>
              <w:jc w:val="center"/>
              <w:rPr>
                <w:sz w:val="20"/>
                <w:szCs w:val="20"/>
              </w:rPr>
            </w:pPr>
          </w:p>
        </w:tc>
        <w:tc>
          <w:tcPr>
            <w:tcW w:w="0" w:type="auto"/>
            <w:vMerge/>
            <w:hideMark/>
          </w:tcPr>
          <w:p w:rsidR="00883E6F" w:rsidRPr="00F11AB1" w:rsidRDefault="00883E6F" w:rsidP="00433F4C">
            <w:pPr>
              <w:pStyle w:val="12"/>
              <w:jc w:val="center"/>
              <w:rPr>
                <w:sz w:val="20"/>
                <w:szCs w:val="20"/>
              </w:rPr>
            </w:pPr>
          </w:p>
        </w:tc>
        <w:tc>
          <w:tcPr>
            <w:tcW w:w="910" w:type="dxa"/>
            <w:hideMark/>
          </w:tcPr>
          <w:p w:rsidR="00883E6F" w:rsidRPr="00F11AB1" w:rsidRDefault="00883E6F" w:rsidP="00433F4C">
            <w:pPr>
              <w:pStyle w:val="12"/>
              <w:jc w:val="center"/>
              <w:rPr>
                <w:sz w:val="20"/>
                <w:szCs w:val="20"/>
              </w:rPr>
            </w:pPr>
            <w:r w:rsidRPr="00F11AB1">
              <w:rPr>
                <w:sz w:val="20"/>
                <w:szCs w:val="20"/>
              </w:rPr>
              <w:t>жилых</w:t>
            </w:r>
          </w:p>
        </w:tc>
        <w:tc>
          <w:tcPr>
            <w:tcW w:w="911" w:type="dxa"/>
            <w:hideMark/>
          </w:tcPr>
          <w:p w:rsidR="00883E6F" w:rsidRPr="00831C9F" w:rsidRDefault="00883E6F" w:rsidP="00433F4C">
            <w:pPr>
              <w:spacing w:after="0" w:line="240" w:lineRule="auto"/>
              <w:jc w:val="center"/>
              <w:rPr>
                <w:rFonts w:ascii="Times New Roman" w:eastAsia="Calibri" w:hAnsi="Times New Roman"/>
                <w:sz w:val="20"/>
                <w:szCs w:val="20"/>
              </w:rPr>
            </w:pPr>
            <w:r w:rsidRPr="00831C9F">
              <w:rPr>
                <w:rFonts w:ascii="Times New Roman" w:eastAsia="Calibri" w:hAnsi="Times New Roman"/>
                <w:sz w:val="20"/>
                <w:szCs w:val="20"/>
              </w:rPr>
              <w:t>сезон-ного прожи-вания</w:t>
            </w:r>
          </w:p>
        </w:tc>
        <w:tc>
          <w:tcPr>
            <w:tcW w:w="895" w:type="dxa"/>
            <w:hideMark/>
          </w:tcPr>
          <w:p w:rsidR="00883E6F" w:rsidRPr="00831C9F" w:rsidRDefault="00883E6F" w:rsidP="00433F4C">
            <w:pPr>
              <w:spacing w:after="0" w:line="240" w:lineRule="auto"/>
              <w:jc w:val="center"/>
              <w:rPr>
                <w:rFonts w:ascii="Times New Roman" w:eastAsia="Calibri" w:hAnsi="Times New Roman"/>
                <w:sz w:val="20"/>
                <w:szCs w:val="20"/>
              </w:rPr>
            </w:pPr>
            <w:r w:rsidRPr="00831C9F">
              <w:rPr>
                <w:rFonts w:ascii="Times New Roman" w:hAnsi="Times New Roman"/>
                <w:sz w:val="20"/>
                <w:szCs w:val="20"/>
                <w:lang w:eastAsia="ru-RU"/>
              </w:rPr>
              <w:t>неис-поль-зуемо-го</w:t>
            </w:r>
          </w:p>
        </w:tc>
        <w:tc>
          <w:tcPr>
            <w:tcW w:w="966" w:type="dxa"/>
            <w:hideMark/>
          </w:tcPr>
          <w:p w:rsidR="00883E6F" w:rsidRPr="00F11AB1" w:rsidRDefault="00883E6F" w:rsidP="00433F4C">
            <w:pPr>
              <w:pStyle w:val="12"/>
              <w:jc w:val="center"/>
              <w:rPr>
                <w:sz w:val="20"/>
                <w:szCs w:val="20"/>
              </w:rPr>
            </w:pPr>
            <w:r w:rsidRPr="00F11AB1">
              <w:rPr>
                <w:sz w:val="20"/>
                <w:szCs w:val="20"/>
              </w:rPr>
              <w:t>жилого</w:t>
            </w:r>
          </w:p>
        </w:tc>
        <w:tc>
          <w:tcPr>
            <w:tcW w:w="966" w:type="dxa"/>
            <w:hideMark/>
          </w:tcPr>
          <w:p w:rsidR="00883E6F" w:rsidRPr="00831C9F" w:rsidRDefault="00883E6F" w:rsidP="00433F4C">
            <w:pPr>
              <w:spacing w:after="0" w:line="240" w:lineRule="auto"/>
              <w:jc w:val="center"/>
              <w:rPr>
                <w:rFonts w:ascii="Times New Roman" w:eastAsia="Calibri" w:hAnsi="Times New Roman"/>
                <w:sz w:val="20"/>
                <w:szCs w:val="20"/>
              </w:rPr>
            </w:pPr>
            <w:r w:rsidRPr="00831C9F">
              <w:rPr>
                <w:rFonts w:ascii="Times New Roman" w:eastAsia="Calibri" w:hAnsi="Times New Roman"/>
                <w:sz w:val="20"/>
                <w:szCs w:val="20"/>
              </w:rPr>
              <w:t>сезон-ного прожи-вания</w:t>
            </w:r>
          </w:p>
        </w:tc>
        <w:tc>
          <w:tcPr>
            <w:tcW w:w="923" w:type="dxa"/>
            <w:hideMark/>
          </w:tcPr>
          <w:p w:rsidR="00883E6F" w:rsidRPr="00831C9F" w:rsidRDefault="00883E6F" w:rsidP="00433F4C">
            <w:pPr>
              <w:spacing w:after="0" w:line="240" w:lineRule="auto"/>
              <w:jc w:val="center"/>
              <w:rPr>
                <w:rFonts w:ascii="Times New Roman" w:eastAsia="Calibri" w:hAnsi="Times New Roman"/>
                <w:sz w:val="20"/>
                <w:szCs w:val="20"/>
              </w:rPr>
            </w:pPr>
            <w:r w:rsidRPr="00831C9F">
              <w:rPr>
                <w:rFonts w:ascii="Times New Roman" w:hAnsi="Times New Roman"/>
                <w:sz w:val="20"/>
                <w:szCs w:val="20"/>
                <w:lang w:eastAsia="ru-RU"/>
              </w:rPr>
              <w:t>неис-поль-зуемо-го</w:t>
            </w:r>
          </w:p>
        </w:tc>
      </w:tr>
    </w:tbl>
    <w:p w:rsidR="00883E6F" w:rsidRPr="00831C9F" w:rsidRDefault="00883E6F" w:rsidP="00883E6F">
      <w:pPr>
        <w:pStyle w:val="12"/>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46"/>
        <w:gridCol w:w="766"/>
        <w:gridCol w:w="1443"/>
        <w:gridCol w:w="910"/>
        <w:gridCol w:w="911"/>
        <w:gridCol w:w="895"/>
        <w:gridCol w:w="966"/>
        <w:gridCol w:w="966"/>
        <w:gridCol w:w="923"/>
      </w:tblGrid>
      <w:tr w:rsidR="00883E6F" w:rsidRPr="00F11AB1" w:rsidTr="00433F4C">
        <w:trPr>
          <w:tblHeader/>
        </w:trPr>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1</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2</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3</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4</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5</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6</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7</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8</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9</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10</w:t>
            </w:r>
          </w:p>
        </w:tc>
      </w:tr>
      <w:tr w:rsidR="00883E6F" w:rsidRPr="00F11AB1" w:rsidTr="00433F4C">
        <w:tc>
          <w:tcPr>
            <w:tcW w:w="486"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w:t>
            </w:r>
          </w:p>
        </w:tc>
        <w:tc>
          <w:tcPr>
            <w:tcW w:w="1646"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посёлок имени Желябова</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507/507</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178/178</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21294,00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6408,00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2-эт.16кв.дер.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13 / 95</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 8 7</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3420,00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3132,00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Александрово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 / 5</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 / 7</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190,00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322,00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д.Александрово-Марьино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 / 10</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59 / 59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406,00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2537,00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 xml:space="preserve">д. Большая Липенка </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 / 1</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39 / 39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8 / 8</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42,00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1452,00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288.00</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 xml:space="preserve">д. Бугры </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44 / 44</w:t>
            </w:r>
          </w:p>
        </w:tc>
        <w:tc>
          <w:tcPr>
            <w:tcW w:w="895"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2094,00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Жуково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35 / 35</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18 / 18</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1330,00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720,00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Зябликово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11 / 11</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517,00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8.</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Кононово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8 / 8</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12 / 12</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336,00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576,00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Кортиха</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31 / 31</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21 / 21</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1426,00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1008,00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Красино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21/21</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28 / 28</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966,00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1288,00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11.</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 xml:space="preserve">д. Кресты </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 / 1</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16 / 16</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576,00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12.</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 xml:space="preserve">д. Кстово </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 / 7</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 / 5</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294,00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240,00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13.</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Лычно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28 / 28</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31 / 31</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1204,00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1116,00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14.</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Мартыново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 / 7</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280,00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15.</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Матвеево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46 / 46</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2202,,00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16.</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с. Модно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 / 5</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29 / 29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240,00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1160,00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17.</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Мыза-Тестово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 / 6</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13 / 13</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294,00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611,00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18.</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Оснополье</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14 / 14</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62 / 62</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658,00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3100,00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19.</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Плотичье</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39 / 39</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39 / 39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1794,00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1872,00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20.</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Раменье</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27 / 27</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 / 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1134,00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441,00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21.</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Родишкино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 / 2</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23 / 23</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98,00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1127,00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22.</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Селище</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 / 3</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58 / 58</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126,00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2784,00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23.</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Славынево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98 / 98</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21 / 21</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4116,00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1008,00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24.</w:t>
            </w:r>
          </w:p>
        </w:tc>
        <w:tc>
          <w:tcPr>
            <w:tcW w:w="1646" w:type="dxa"/>
            <w:vMerge w:val="restart"/>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д. Слуды</w:t>
            </w:r>
          </w:p>
          <w:p w:rsidR="00883E6F" w:rsidRPr="00F11AB1" w:rsidRDefault="00883E6F" w:rsidP="00433F4C">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43 / 43</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47 / 47</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1978,00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2350,00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Секц.</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2эт.18кв.кирп.</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 / 13</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 / 4</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 / 1</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774,00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192,00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44,00</w:t>
            </w:r>
          </w:p>
        </w:tc>
      </w:tr>
      <w:tr w:rsidR="00883E6F" w:rsidRPr="00F11AB1" w:rsidTr="00433F4C">
        <w:tc>
          <w:tcPr>
            <w:tcW w:w="486"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25.</w:t>
            </w:r>
          </w:p>
        </w:tc>
        <w:tc>
          <w:tcPr>
            <w:tcW w:w="1646" w:type="dxa"/>
            <w:vMerge w:val="restart"/>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д. Соболево</w:t>
            </w:r>
          </w:p>
          <w:p w:rsidR="00883E6F" w:rsidRPr="00F11AB1" w:rsidRDefault="00883E6F" w:rsidP="00433F4C">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104/104</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39 / 39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 / 15</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4992,00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1950,00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Секц.</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2эт.18кв.кирп.</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 / 35</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 / 19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1978,00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1064,00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26.</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Сошнево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16 / 16</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13 / 13</w:t>
            </w:r>
          </w:p>
        </w:tc>
        <w:tc>
          <w:tcPr>
            <w:tcW w:w="895"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592,00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598,00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27.</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д.Тимофеевское</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 / 7</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 / 10</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336,00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430,00</w:t>
            </w: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28.</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Торшеево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14 / 14</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12 / 12</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568,00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468,00</w:t>
            </w: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29.</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Чёрная</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19 / 19</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11 / 11</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912,00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528,00</w:t>
            </w: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30.</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 xml:space="preserve">д. Чирец </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 / 5</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15 / 15</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210,00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735,00</w:t>
            </w: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r w:rsidR="00883E6F" w:rsidRPr="00F11AB1" w:rsidTr="00433F4C">
        <w:tc>
          <w:tcPr>
            <w:tcW w:w="48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31.</w:t>
            </w:r>
          </w:p>
        </w:tc>
        <w:tc>
          <w:tcPr>
            <w:tcW w:w="164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Шуботово</w:t>
            </w:r>
          </w:p>
        </w:tc>
        <w:tc>
          <w:tcPr>
            <w:tcW w:w="7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w:t>
            </w:r>
          </w:p>
        </w:tc>
        <w:tc>
          <w:tcPr>
            <w:tcW w:w="144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1-эт.1-кв. дер.</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 / 1</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 / 6</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41,00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282,00</w:t>
            </w: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r w:rsidR="00883E6F" w:rsidRPr="00F11AB1" w:rsidTr="00433F4C">
        <w:tc>
          <w:tcPr>
            <w:tcW w:w="486" w:type="dxa"/>
            <w:vMerge w:val="restart"/>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Всего по СП Желябовское:</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1074/</w:t>
            </w:r>
          </w:p>
          <w:p w:rsidR="00883E6F" w:rsidRPr="00F11AB1" w:rsidRDefault="00883E6F" w:rsidP="00433F4C">
            <w:pPr>
              <w:pStyle w:val="12"/>
              <w:rPr>
                <w:sz w:val="20"/>
                <w:szCs w:val="20"/>
              </w:rPr>
            </w:pPr>
            <w:r w:rsidRPr="00F11AB1">
              <w:rPr>
                <w:sz w:val="20"/>
                <w:szCs w:val="20"/>
              </w:rPr>
              <w:t>1200</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929 /</w:t>
            </w:r>
          </w:p>
          <w:p w:rsidR="00883E6F" w:rsidRPr="00F11AB1" w:rsidRDefault="00883E6F" w:rsidP="00433F4C">
            <w:pPr>
              <w:pStyle w:val="12"/>
              <w:rPr>
                <w:sz w:val="20"/>
                <w:szCs w:val="20"/>
              </w:rPr>
            </w:pPr>
            <w:r w:rsidRPr="00F11AB1">
              <w:rPr>
                <w:sz w:val="20"/>
                <w:szCs w:val="20"/>
              </w:rPr>
              <w:t>1039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8 / 24</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51785,00</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45168,00</w:t>
            </w:r>
          </w:p>
        </w:tc>
        <w:tc>
          <w:tcPr>
            <w:tcW w:w="923"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332,00</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rPr>
                <w:sz w:val="20"/>
                <w:szCs w:val="20"/>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В том числе:</w:t>
            </w:r>
          </w:p>
        </w:tc>
        <w:tc>
          <w:tcPr>
            <w:tcW w:w="910"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11"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895"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66"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66"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rPr>
                <w:sz w:val="20"/>
                <w:szCs w:val="20"/>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Секционная жилая застройка</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17 / 143</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 / 110</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 / 1</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6172,00</w:t>
            </w:r>
          </w:p>
        </w:tc>
        <w:tc>
          <w:tcPr>
            <w:tcW w:w="966"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rPr>
                <w:sz w:val="20"/>
                <w:szCs w:val="20"/>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Индивидуальная жилая застройка</w:t>
            </w:r>
          </w:p>
        </w:tc>
        <w:tc>
          <w:tcPr>
            <w:tcW w:w="91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1057 /</w:t>
            </w:r>
          </w:p>
          <w:p w:rsidR="00883E6F" w:rsidRPr="00F11AB1" w:rsidRDefault="00883E6F" w:rsidP="00433F4C">
            <w:pPr>
              <w:pStyle w:val="12"/>
              <w:rPr>
                <w:sz w:val="20"/>
                <w:szCs w:val="20"/>
              </w:rPr>
            </w:pPr>
            <w:r w:rsidRPr="00F11AB1">
              <w:rPr>
                <w:sz w:val="20"/>
                <w:szCs w:val="20"/>
              </w:rPr>
              <w:t>1057</w:t>
            </w:r>
          </w:p>
        </w:tc>
        <w:tc>
          <w:tcPr>
            <w:tcW w:w="911"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929/929</w:t>
            </w:r>
          </w:p>
        </w:tc>
        <w:tc>
          <w:tcPr>
            <w:tcW w:w="895"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8 / 23</w:t>
            </w:r>
          </w:p>
        </w:tc>
        <w:tc>
          <w:tcPr>
            <w:tcW w:w="966"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rPr>
                <w:sz w:val="20"/>
                <w:szCs w:val="20"/>
              </w:rPr>
            </w:pPr>
            <w:r w:rsidRPr="00F11AB1">
              <w:rPr>
                <w:sz w:val="20"/>
                <w:szCs w:val="20"/>
              </w:rPr>
              <w:t>45613,00</w:t>
            </w:r>
          </w:p>
        </w:tc>
        <w:tc>
          <w:tcPr>
            <w:tcW w:w="966"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c>
          <w:tcPr>
            <w:tcW w:w="923"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rPr>
                <w:sz w:val="20"/>
                <w:szCs w:val="20"/>
              </w:rPr>
            </w:pPr>
          </w:p>
        </w:tc>
      </w:tr>
    </w:tbl>
    <w:p w:rsidR="00C742AA" w:rsidRPr="00D248F5" w:rsidRDefault="00C742AA" w:rsidP="00440FF9">
      <w:pPr>
        <w:spacing w:after="0"/>
        <w:ind w:firstLine="567"/>
        <w:jc w:val="center"/>
        <w:rPr>
          <w:rFonts w:ascii="Times New Roman" w:eastAsia="Times New Roman" w:hAnsi="Times New Roman" w:cs="Times New Roman"/>
          <w:sz w:val="28"/>
          <w:szCs w:val="28"/>
          <w:lang w:eastAsia="ru-RU"/>
        </w:rPr>
      </w:pPr>
      <w:r w:rsidRPr="00D248F5">
        <w:rPr>
          <w:rFonts w:ascii="Times New Roman" w:eastAsia="Times New Roman" w:hAnsi="Times New Roman" w:cs="Times New Roman"/>
          <w:sz w:val="28"/>
          <w:szCs w:val="28"/>
          <w:lang w:eastAsia="ru-RU"/>
        </w:rPr>
        <w:t xml:space="preserve">Характеристика жилищного фонда </w:t>
      </w:r>
    </w:p>
    <w:p w:rsidR="005A14AF" w:rsidRPr="003637C5" w:rsidRDefault="005A14AF" w:rsidP="00440FF9">
      <w:pPr>
        <w:spacing w:after="0"/>
        <w:ind w:firstLine="567"/>
        <w:jc w:val="center"/>
        <w:rPr>
          <w:rFonts w:ascii="Times New Roman" w:eastAsia="Times New Roman" w:hAnsi="Times New Roman" w:cs="Times New Roman"/>
          <w:color w:val="FF0000"/>
          <w:sz w:val="2"/>
          <w:szCs w:val="2"/>
          <w:highlight w:val="green"/>
          <w:lang w:eastAsia="ru-RU"/>
        </w:rPr>
      </w:pPr>
    </w:p>
    <w:p w:rsidR="00C742AA" w:rsidRPr="003637C5" w:rsidRDefault="00C742AA" w:rsidP="00440FF9">
      <w:pPr>
        <w:spacing w:after="0"/>
        <w:jc w:val="center"/>
        <w:rPr>
          <w:rFonts w:ascii="Times New Roman" w:eastAsia="Times New Roman" w:hAnsi="Times New Roman" w:cs="Times New Roman"/>
          <w:color w:val="FF0000"/>
          <w:sz w:val="2"/>
          <w:szCs w:val="2"/>
          <w:highlight w:val="green"/>
          <w:lang w:eastAsia="x-none"/>
        </w:rPr>
      </w:pPr>
    </w:p>
    <w:p w:rsidR="00883E6F" w:rsidRPr="00883E6F" w:rsidRDefault="00883E6F" w:rsidP="00883E6F">
      <w:pPr>
        <w:spacing w:after="0"/>
        <w:ind w:firstLine="709"/>
        <w:jc w:val="both"/>
        <w:rPr>
          <w:rFonts w:ascii="Times New Roman" w:hAnsi="Times New Roman"/>
          <w:sz w:val="28"/>
          <w:szCs w:val="28"/>
        </w:rPr>
      </w:pPr>
      <w:r>
        <w:rPr>
          <w:rFonts w:ascii="Times New Roman" w:hAnsi="Times New Roman"/>
          <w:sz w:val="28"/>
          <w:szCs w:val="28"/>
        </w:rPr>
        <w:t>В жилищном фонде</w:t>
      </w:r>
      <w:r w:rsidRPr="00883E6F">
        <w:rPr>
          <w:rFonts w:ascii="Times New Roman" w:hAnsi="Times New Roman"/>
          <w:sz w:val="28"/>
          <w:szCs w:val="28"/>
        </w:rPr>
        <w:t xml:space="preserve"> насчитывается 1073 жилых домов с постоянным населением, из них: 17 секционных домов (143 квартиры) и 1057 индивидуальных жилых домов. Суммарная общая площадь действующего жилищного фонда на </w:t>
      </w:r>
      <w:r>
        <w:rPr>
          <w:rFonts w:ascii="Times New Roman" w:hAnsi="Times New Roman"/>
          <w:sz w:val="28"/>
          <w:szCs w:val="28"/>
        </w:rPr>
        <w:t xml:space="preserve">1 октября </w:t>
      </w:r>
      <w:r w:rsidRPr="00883E6F">
        <w:rPr>
          <w:rFonts w:ascii="Times New Roman" w:hAnsi="Times New Roman"/>
          <w:sz w:val="28"/>
          <w:szCs w:val="28"/>
        </w:rPr>
        <w:t xml:space="preserve">2019 года составляет 51785,00 кв.м, в том числе: </w:t>
      </w:r>
      <w:r w:rsidRPr="00883E6F">
        <w:rPr>
          <w:rFonts w:ascii="Times New Roman" w:hAnsi="Times New Roman"/>
          <w:sz w:val="28"/>
          <w:szCs w:val="28"/>
        </w:rPr>
        <w:lastRenderedPageBreak/>
        <w:t>в многоквартирных (секционных) жилых домах – 6172,00 кв.м (11,9%); в индивидуальных жилых домах – 45613,00 кв.м (88,1%). Общее число постоянного населения - 2251 человек. Средняя обеспеченность общей площадью жилищного фонда составляет 23,00 кв.м на 1 человека.</w:t>
      </w:r>
    </w:p>
    <w:p w:rsidR="00883E6F" w:rsidRPr="00883E6F" w:rsidRDefault="00883E6F" w:rsidP="00883E6F">
      <w:pPr>
        <w:spacing w:after="0"/>
        <w:ind w:firstLine="709"/>
        <w:jc w:val="both"/>
        <w:rPr>
          <w:rFonts w:ascii="Times New Roman" w:hAnsi="Times New Roman"/>
          <w:sz w:val="28"/>
          <w:szCs w:val="28"/>
        </w:rPr>
      </w:pPr>
      <w:r w:rsidRPr="00883E6F">
        <w:rPr>
          <w:rFonts w:ascii="Times New Roman" w:hAnsi="Times New Roman"/>
          <w:iCs/>
          <w:sz w:val="28"/>
          <w:szCs w:val="28"/>
        </w:rPr>
        <w:t>Можно сделать вывод, что жилищный фонд характеризуется достаточно высокими показателями по количеству кв.м общей площади на человека.</w:t>
      </w:r>
    </w:p>
    <w:p w:rsidR="00257DD9" w:rsidRPr="00883E6F" w:rsidRDefault="00257DD9" w:rsidP="00D26E07">
      <w:pPr>
        <w:spacing w:after="0"/>
        <w:jc w:val="right"/>
        <w:rPr>
          <w:rFonts w:ascii="Times New Roman" w:eastAsia="Times New Roman" w:hAnsi="Times New Roman" w:cs="Times New Roman"/>
          <w:sz w:val="28"/>
          <w:szCs w:val="28"/>
          <w:lang w:eastAsia="ru-RU"/>
        </w:rPr>
      </w:pPr>
      <w:r w:rsidRPr="00883E6F">
        <w:rPr>
          <w:rFonts w:ascii="Times New Roman" w:eastAsia="Times New Roman" w:hAnsi="Times New Roman" w:cs="Times New Roman"/>
          <w:sz w:val="28"/>
          <w:szCs w:val="28"/>
          <w:lang w:eastAsia="ru-RU"/>
        </w:rPr>
        <w:t>Таблица 4.</w:t>
      </w:r>
      <w:r w:rsidR="000A65ED" w:rsidRPr="00883E6F">
        <w:rPr>
          <w:rFonts w:ascii="Times New Roman" w:eastAsia="Times New Roman" w:hAnsi="Times New Roman" w:cs="Times New Roman"/>
          <w:sz w:val="28"/>
          <w:szCs w:val="28"/>
          <w:lang w:eastAsia="ru-RU"/>
        </w:rPr>
        <w:t>4</w:t>
      </w:r>
      <w:r w:rsidRPr="00883E6F">
        <w:rPr>
          <w:rFonts w:ascii="Times New Roman" w:eastAsia="Times New Roman" w:hAnsi="Times New Roman" w:cs="Times New Roman"/>
          <w:sz w:val="28"/>
          <w:szCs w:val="28"/>
          <w:lang w:eastAsia="ru-RU"/>
        </w:rPr>
        <w:t>.2.2</w:t>
      </w:r>
    </w:p>
    <w:p w:rsidR="00883E6F" w:rsidRPr="00831C9F" w:rsidRDefault="00C742AA" w:rsidP="00883E6F">
      <w:pPr>
        <w:pStyle w:val="ad"/>
        <w:tabs>
          <w:tab w:val="left" w:pos="5856"/>
        </w:tabs>
        <w:spacing w:line="360" w:lineRule="auto"/>
        <w:ind w:firstLine="567"/>
        <w:jc w:val="center"/>
        <w:rPr>
          <w:sz w:val="28"/>
          <w:szCs w:val="28"/>
        </w:rPr>
      </w:pPr>
      <w:r w:rsidRPr="00883E6F">
        <w:rPr>
          <w:rFonts w:eastAsiaTheme="minorEastAsia"/>
          <w:sz w:val="28"/>
          <w:szCs w:val="28"/>
        </w:rPr>
        <w:t>Амортизация существующего жилищного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70"/>
        <w:gridCol w:w="2340"/>
        <w:gridCol w:w="1647"/>
        <w:gridCol w:w="1647"/>
        <w:gridCol w:w="1650"/>
      </w:tblGrid>
      <w:tr w:rsidR="00883E6F" w:rsidRPr="00F11AB1" w:rsidTr="00433F4C">
        <w:tc>
          <w:tcPr>
            <w:tcW w:w="558"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 п/п</w:t>
            </w:r>
          </w:p>
        </w:tc>
        <w:tc>
          <w:tcPr>
            <w:tcW w:w="2070"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Населенный пункт</w:t>
            </w:r>
          </w:p>
        </w:tc>
        <w:tc>
          <w:tcPr>
            <w:tcW w:w="2340"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Материал стен и этажность</w:t>
            </w:r>
          </w:p>
        </w:tc>
        <w:tc>
          <w:tcPr>
            <w:tcW w:w="4944" w:type="dxa"/>
            <w:gridSpan w:val="3"/>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Физический износ жилищного фонда (кв.м)</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0 – 30%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30 – 60%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center"/>
              <w:rPr>
                <w:sz w:val="20"/>
                <w:szCs w:val="20"/>
              </w:rPr>
            </w:pPr>
            <w:r w:rsidRPr="00F11AB1">
              <w:rPr>
                <w:sz w:val="20"/>
                <w:szCs w:val="20"/>
              </w:rPr>
              <w:t>Свыше 60%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center"/>
              <w:rPr>
                <w:sz w:val="20"/>
                <w:szCs w:val="20"/>
              </w:rPr>
            </w:pPr>
            <w:r w:rsidRPr="00F11AB1">
              <w:rPr>
                <w:sz w:val="20"/>
                <w:szCs w:val="20"/>
              </w:rPr>
              <w:t>1</w:t>
            </w:r>
          </w:p>
        </w:tc>
        <w:tc>
          <w:tcPr>
            <w:tcW w:w="2070" w:type="dxa"/>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center"/>
              <w:rPr>
                <w:sz w:val="20"/>
                <w:szCs w:val="20"/>
              </w:rPr>
            </w:pPr>
            <w:r w:rsidRPr="00F11AB1">
              <w:rPr>
                <w:sz w:val="20"/>
                <w:szCs w:val="20"/>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center"/>
              <w:rPr>
                <w:sz w:val="20"/>
                <w:szCs w:val="20"/>
              </w:rPr>
            </w:pPr>
            <w:r w:rsidRPr="00F11AB1">
              <w:rPr>
                <w:sz w:val="20"/>
                <w:szCs w:val="20"/>
              </w:rPr>
              <w:t>3</w:t>
            </w:r>
          </w:p>
        </w:tc>
        <w:tc>
          <w:tcPr>
            <w:tcW w:w="1647" w:type="dxa"/>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center"/>
              <w:rPr>
                <w:sz w:val="20"/>
                <w:szCs w:val="20"/>
              </w:rPr>
            </w:pPr>
            <w:r w:rsidRPr="00F11AB1">
              <w:rPr>
                <w:sz w:val="20"/>
                <w:szCs w:val="20"/>
              </w:rPr>
              <w:t>4</w:t>
            </w:r>
          </w:p>
        </w:tc>
        <w:tc>
          <w:tcPr>
            <w:tcW w:w="1647" w:type="dxa"/>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center"/>
              <w:rPr>
                <w:sz w:val="20"/>
                <w:szCs w:val="20"/>
              </w:rPr>
            </w:pPr>
            <w:r w:rsidRPr="00F11AB1">
              <w:rPr>
                <w:sz w:val="20"/>
                <w:szCs w:val="20"/>
              </w:rPr>
              <w:t>5</w:t>
            </w:r>
          </w:p>
        </w:tc>
        <w:tc>
          <w:tcPr>
            <w:tcW w:w="1650" w:type="dxa"/>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center"/>
              <w:rPr>
                <w:sz w:val="20"/>
                <w:szCs w:val="20"/>
              </w:rPr>
            </w:pPr>
            <w:r w:rsidRPr="00F11AB1">
              <w:rPr>
                <w:sz w:val="20"/>
                <w:szCs w:val="20"/>
              </w:rPr>
              <w:t>6</w:t>
            </w:r>
          </w:p>
        </w:tc>
      </w:tr>
      <w:tr w:rsidR="00883E6F" w:rsidRPr="00F11AB1" w:rsidTr="00433F4C">
        <w:tc>
          <w:tcPr>
            <w:tcW w:w="558"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w:t>
            </w:r>
          </w:p>
        </w:tc>
        <w:tc>
          <w:tcPr>
            <w:tcW w:w="2070"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Посёлок имени Желябова</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5706,00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13240,00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2348,00</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2-этажные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1009,00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1158,00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1253,00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Александрово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190,00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д.Александрово-Марьино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295,00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111,00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4.</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Большая Липенка</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42,00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5.</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Pr>
                <w:sz w:val="20"/>
                <w:szCs w:val="20"/>
              </w:rPr>
              <w:t>д. Бугры</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6.</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Жуково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812,00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360,00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158,00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7.</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883E6F">
            <w:pPr>
              <w:pStyle w:val="12"/>
              <w:jc w:val="left"/>
              <w:rPr>
                <w:sz w:val="20"/>
                <w:szCs w:val="20"/>
              </w:rPr>
            </w:pPr>
            <w:r>
              <w:rPr>
                <w:sz w:val="20"/>
                <w:szCs w:val="20"/>
              </w:rPr>
              <w:t>д. Зябликово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8.</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Кононово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110,00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90,00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136,00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9.</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Кортиха</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142,00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1086,00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198,00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10.</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Красино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215,00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387,00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364,00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11.</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Кресты</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36,00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12.</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Кстово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151,00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143,00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13.</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Лычно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304,00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631,00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269,00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14.</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Pr>
                <w:sz w:val="20"/>
                <w:szCs w:val="20"/>
              </w:rPr>
              <w:t xml:space="preserve">д. Мартыново </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15.</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Pr>
                <w:sz w:val="20"/>
                <w:szCs w:val="20"/>
              </w:rPr>
              <w:t>д. Матвеево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16.</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с. Модно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192,00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48,00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17.</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Мыза-Тестово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135,00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159,00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18.</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Оснополье</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411,00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247,00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19</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Плотичье</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1696,00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98,00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20.</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Раменье</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294,00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551,00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289,00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21.</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Родишкино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98,00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22.</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Селище</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73,00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53,00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23.</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Славынево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757,00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2103,00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1256,00</w:t>
            </w:r>
          </w:p>
        </w:tc>
      </w:tr>
      <w:tr w:rsidR="00883E6F" w:rsidRPr="00F11AB1" w:rsidTr="00433F4C">
        <w:tc>
          <w:tcPr>
            <w:tcW w:w="558" w:type="dxa"/>
            <w:vMerge w:val="restart"/>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24.</w:t>
            </w:r>
          </w:p>
          <w:p w:rsidR="00883E6F" w:rsidRPr="00F11AB1" w:rsidRDefault="00883E6F" w:rsidP="00433F4C">
            <w:pPr>
              <w:pStyle w:val="12"/>
              <w:jc w:val="left"/>
              <w:rPr>
                <w:sz w:val="20"/>
                <w:szCs w:val="20"/>
              </w:rPr>
            </w:pPr>
          </w:p>
        </w:tc>
        <w:tc>
          <w:tcPr>
            <w:tcW w:w="2070"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Слуды</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717,00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892,00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369,00</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Кирпичные 2-этажные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774,00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vMerge w:val="restart"/>
            <w:tcBorders>
              <w:top w:val="single" w:sz="4" w:space="0" w:color="auto"/>
              <w:left w:val="single" w:sz="4" w:space="0" w:color="auto"/>
              <w:bottom w:val="single" w:sz="4" w:space="0" w:color="auto"/>
              <w:right w:val="single" w:sz="4" w:space="0" w:color="auto"/>
            </w:tcBorders>
            <w:vAlign w:val="center"/>
          </w:tcPr>
          <w:p w:rsidR="00883E6F" w:rsidRPr="00F11AB1" w:rsidRDefault="00883E6F" w:rsidP="00433F4C">
            <w:pPr>
              <w:pStyle w:val="12"/>
              <w:jc w:val="left"/>
              <w:rPr>
                <w:sz w:val="20"/>
                <w:szCs w:val="20"/>
              </w:rPr>
            </w:pPr>
            <w:r w:rsidRPr="00F11AB1">
              <w:rPr>
                <w:sz w:val="20"/>
                <w:szCs w:val="20"/>
              </w:rPr>
              <w:t>25.</w:t>
            </w:r>
          </w:p>
          <w:p w:rsidR="00883E6F" w:rsidRPr="00F11AB1" w:rsidRDefault="00883E6F" w:rsidP="00433F4C">
            <w:pPr>
              <w:pStyle w:val="12"/>
              <w:jc w:val="left"/>
              <w:rPr>
                <w:sz w:val="20"/>
                <w:szCs w:val="20"/>
              </w:rPr>
            </w:pPr>
          </w:p>
        </w:tc>
        <w:tc>
          <w:tcPr>
            <w:tcW w:w="2070"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Соболево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1986,00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1537,00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1469,00</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Кирпичные 2-этажные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1978,00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vAlign w:val="center"/>
          </w:tcPr>
          <w:p w:rsidR="00883E6F" w:rsidRPr="00F11AB1" w:rsidRDefault="00883E6F" w:rsidP="00433F4C">
            <w:pPr>
              <w:pStyle w:val="12"/>
              <w:jc w:val="left"/>
              <w:rPr>
                <w:sz w:val="20"/>
                <w:szCs w:val="20"/>
              </w:rPr>
            </w:pPr>
            <w:r w:rsidRPr="00F11AB1">
              <w:rPr>
                <w:sz w:val="20"/>
                <w:szCs w:val="20"/>
              </w:rPr>
              <w:t>26.</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Сошнево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120,00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283,00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189,00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27.</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д.Тимофеевское</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89,00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175,00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72,00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28.</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Торшеево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333,00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235,00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29.</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Чёрная</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561,00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351,00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30.</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Чирец</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129,00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45,00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36,00</w:t>
            </w:r>
          </w:p>
        </w:tc>
      </w:tr>
      <w:tr w:rsidR="00883E6F" w:rsidRPr="00F11AB1" w:rsidTr="00433F4C">
        <w:tc>
          <w:tcPr>
            <w:tcW w:w="558" w:type="dxa"/>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r w:rsidRPr="00F11AB1">
              <w:rPr>
                <w:sz w:val="20"/>
                <w:szCs w:val="20"/>
              </w:rPr>
              <w:t>31.</w:t>
            </w:r>
          </w:p>
        </w:tc>
        <w:tc>
          <w:tcPr>
            <w:tcW w:w="207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 Шуботово</w:t>
            </w:r>
          </w:p>
        </w:tc>
        <w:tc>
          <w:tcPr>
            <w:tcW w:w="234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Деревянные 1-этажные</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41,00</w:t>
            </w:r>
          </w:p>
        </w:tc>
      </w:tr>
      <w:tr w:rsidR="00883E6F" w:rsidRPr="00F11AB1" w:rsidTr="00433F4C">
        <w:tc>
          <w:tcPr>
            <w:tcW w:w="558" w:type="dxa"/>
            <w:vMerge w:val="restart"/>
            <w:tcBorders>
              <w:top w:val="single" w:sz="4" w:space="0" w:color="auto"/>
              <w:left w:val="single" w:sz="4" w:space="0" w:color="auto"/>
              <w:bottom w:val="single" w:sz="4" w:space="0" w:color="auto"/>
              <w:right w:val="single" w:sz="4" w:space="0" w:color="auto"/>
            </w:tcBorders>
          </w:tcPr>
          <w:p w:rsidR="00883E6F" w:rsidRPr="00F11AB1" w:rsidRDefault="00883E6F" w:rsidP="00433F4C">
            <w:pPr>
              <w:pStyle w:val="12"/>
              <w:jc w:val="left"/>
              <w:rPr>
                <w:sz w:val="20"/>
                <w:szCs w:val="20"/>
              </w:rPr>
            </w:pPr>
          </w:p>
        </w:tc>
        <w:tc>
          <w:tcPr>
            <w:tcW w:w="2070"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Итого по жилым домам:</w:t>
            </w:r>
          </w:p>
        </w:tc>
        <w:tc>
          <w:tcPr>
            <w:tcW w:w="2340" w:type="dxa"/>
            <w:vMerge w:val="restart"/>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12877,00</w:t>
            </w:r>
          </w:p>
        </w:tc>
        <w:tc>
          <w:tcPr>
            <w:tcW w:w="1647"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28895,00</w:t>
            </w:r>
          </w:p>
        </w:tc>
        <w:tc>
          <w:tcPr>
            <w:tcW w:w="1650" w:type="dxa"/>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10013,00</w:t>
            </w:r>
          </w:p>
        </w:tc>
      </w:tr>
      <w:tr w:rsidR="00883E6F" w:rsidRPr="00F11AB1" w:rsidTr="00433F4C">
        <w:tc>
          <w:tcPr>
            <w:tcW w:w="0" w:type="auto"/>
            <w:vMerge/>
            <w:tcBorders>
              <w:top w:val="single" w:sz="4" w:space="0" w:color="auto"/>
              <w:left w:val="single" w:sz="4" w:space="0" w:color="auto"/>
              <w:bottom w:val="single" w:sz="4" w:space="0" w:color="auto"/>
              <w:right w:val="single" w:sz="4" w:space="0" w:color="auto"/>
            </w:tcBorders>
            <w:vAlign w:val="center"/>
          </w:tcPr>
          <w:p w:rsidR="00883E6F" w:rsidRPr="00F11AB1" w:rsidRDefault="00883E6F" w:rsidP="00433F4C">
            <w:pPr>
              <w:pStyle w:val="12"/>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6F" w:rsidRPr="00F11AB1" w:rsidRDefault="00883E6F" w:rsidP="00433F4C">
            <w:pPr>
              <w:pStyle w:val="12"/>
              <w:jc w:val="left"/>
              <w:rPr>
                <w:sz w:val="20"/>
                <w:szCs w:val="20"/>
              </w:rPr>
            </w:pPr>
          </w:p>
        </w:tc>
        <w:tc>
          <w:tcPr>
            <w:tcW w:w="4944" w:type="dxa"/>
            <w:gridSpan w:val="3"/>
            <w:tcBorders>
              <w:top w:val="single" w:sz="4" w:space="0" w:color="auto"/>
              <w:left w:val="single" w:sz="4" w:space="0" w:color="auto"/>
              <w:bottom w:val="single" w:sz="4" w:space="0" w:color="auto"/>
              <w:right w:val="single" w:sz="4" w:space="0" w:color="auto"/>
            </w:tcBorders>
            <w:hideMark/>
          </w:tcPr>
          <w:p w:rsidR="00883E6F" w:rsidRPr="00F11AB1" w:rsidRDefault="00883E6F" w:rsidP="00433F4C">
            <w:pPr>
              <w:pStyle w:val="12"/>
              <w:jc w:val="left"/>
              <w:rPr>
                <w:sz w:val="20"/>
                <w:szCs w:val="20"/>
              </w:rPr>
            </w:pPr>
            <w:r w:rsidRPr="00F11AB1">
              <w:rPr>
                <w:sz w:val="20"/>
                <w:szCs w:val="20"/>
              </w:rPr>
              <w:t>51785,00</w:t>
            </w:r>
          </w:p>
        </w:tc>
      </w:tr>
    </w:tbl>
    <w:p w:rsidR="00883E6F" w:rsidRPr="00883E6F" w:rsidRDefault="00883E6F" w:rsidP="00883E6F">
      <w:pPr>
        <w:spacing w:after="0"/>
        <w:ind w:firstLine="709"/>
        <w:jc w:val="both"/>
        <w:rPr>
          <w:rFonts w:ascii="Times New Roman" w:hAnsi="Times New Roman"/>
          <w:iCs/>
          <w:sz w:val="28"/>
          <w:szCs w:val="28"/>
        </w:rPr>
      </w:pPr>
      <w:r w:rsidRPr="00883E6F">
        <w:rPr>
          <w:rFonts w:ascii="Times New Roman" w:hAnsi="Times New Roman"/>
          <w:iCs/>
          <w:sz w:val="28"/>
          <w:szCs w:val="28"/>
        </w:rPr>
        <w:t xml:space="preserve">По материалу стен – основная часть жилищного фонда с постоянным населением имеет деревянные стены. К этой категории относится одноэтажная жилая застройка – 88,1% (45613,00 кв.м) и двухэтажная – 6,6% (3420,00 кв.м). Жилищный фонд с кирпичными стенами составляет 5,3% (2752,00 кв.м). </w:t>
      </w:r>
    </w:p>
    <w:p w:rsidR="00883E6F" w:rsidRPr="00883E6F" w:rsidRDefault="00883E6F" w:rsidP="00883E6F">
      <w:pPr>
        <w:spacing w:after="0"/>
        <w:ind w:firstLine="709"/>
        <w:jc w:val="both"/>
        <w:rPr>
          <w:rFonts w:ascii="Times New Roman" w:hAnsi="Times New Roman"/>
          <w:iCs/>
          <w:sz w:val="28"/>
          <w:szCs w:val="28"/>
        </w:rPr>
      </w:pPr>
      <w:r w:rsidRPr="00883E6F">
        <w:rPr>
          <w:rFonts w:ascii="Times New Roman" w:hAnsi="Times New Roman"/>
          <w:iCs/>
          <w:sz w:val="28"/>
          <w:szCs w:val="28"/>
        </w:rPr>
        <w:lastRenderedPageBreak/>
        <w:t>По степени износа – жилищный фонд с постоянным населением находится в удовлетворительном состоянии – 24,87% (12877,00 кв.м) его имеет износ до 30%. Жилищный фонд с износом 30-60% составляет 55,8% (28895,00 кв.м) от общего жилищного фонда.  Ветхий жилищный фонд с износом свыше 60% составляет 19,33% (10013,00 кв.м).</w:t>
      </w:r>
    </w:p>
    <w:p w:rsidR="00883E6F" w:rsidRPr="00883E6F" w:rsidRDefault="00883E6F" w:rsidP="00883E6F">
      <w:pPr>
        <w:spacing w:after="0"/>
        <w:ind w:firstLine="709"/>
        <w:jc w:val="both"/>
        <w:rPr>
          <w:rFonts w:ascii="Times New Roman" w:hAnsi="Times New Roman"/>
          <w:iCs/>
          <w:sz w:val="28"/>
          <w:szCs w:val="28"/>
        </w:rPr>
      </w:pPr>
      <w:r w:rsidRPr="00883E6F">
        <w:rPr>
          <w:rFonts w:ascii="Times New Roman" w:hAnsi="Times New Roman"/>
          <w:iCs/>
          <w:sz w:val="28"/>
          <w:szCs w:val="28"/>
        </w:rPr>
        <w:t xml:space="preserve">В настоящее время приоритетным является строительство индивидуального жилья, которое позволяет увеличить темпы жилищного строительства. </w:t>
      </w:r>
    </w:p>
    <w:p w:rsidR="00883E6F" w:rsidRPr="00883E6F" w:rsidRDefault="00883E6F" w:rsidP="00883E6F">
      <w:pPr>
        <w:spacing w:after="0"/>
        <w:ind w:firstLine="709"/>
        <w:jc w:val="both"/>
        <w:rPr>
          <w:rFonts w:ascii="Times New Roman" w:hAnsi="Times New Roman"/>
          <w:iCs/>
          <w:sz w:val="28"/>
          <w:szCs w:val="28"/>
        </w:rPr>
      </w:pPr>
      <w:r w:rsidRPr="00831C9F">
        <w:rPr>
          <w:rFonts w:ascii="Times New Roman" w:hAnsi="Times New Roman"/>
          <w:iCs/>
          <w:sz w:val="28"/>
          <w:szCs w:val="28"/>
        </w:rPr>
        <w:t>Строительство индивидуального жилья ведётся в основном силами населения за счёт собственных средств и с привлечением механизмов субсидирования, ипотечного кредитования.</w:t>
      </w:r>
    </w:p>
    <w:p w:rsidR="006B1208" w:rsidRPr="005563D0" w:rsidRDefault="006B1208" w:rsidP="00440FF9">
      <w:pPr>
        <w:spacing w:after="0"/>
        <w:jc w:val="center"/>
        <w:rPr>
          <w:rFonts w:ascii="Times New Roman" w:eastAsiaTheme="minorEastAsia" w:hAnsi="Times New Roman" w:cs="Times New Roman"/>
          <w:sz w:val="28"/>
          <w:szCs w:val="28"/>
        </w:rPr>
      </w:pPr>
      <w:bookmarkStart w:id="74" w:name="_Toc222558885"/>
      <w:bookmarkStart w:id="75" w:name="_Toc72837739"/>
      <w:r w:rsidRPr="005563D0">
        <w:rPr>
          <w:rFonts w:ascii="Times New Roman" w:eastAsiaTheme="minorEastAsia" w:hAnsi="Times New Roman" w:cs="Times New Roman"/>
          <w:b/>
          <w:sz w:val="28"/>
          <w:szCs w:val="28"/>
        </w:rPr>
        <w:t>Проектное решение</w:t>
      </w:r>
    </w:p>
    <w:p w:rsidR="006B1208" w:rsidRPr="005563D0" w:rsidRDefault="006B1208" w:rsidP="00440FF9">
      <w:pPr>
        <w:widowControl w:val="0"/>
        <w:spacing w:after="0"/>
        <w:ind w:firstLine="709"/>
        <w:jc w:val="both"/>
        <w:rPr>
          <w:rFonts w:ascii="Times New Roman" w:eastAsia="Times New Roman" w:hAnsi="Times New Roman" w:cs="Times New Roman"/>
          <w:sz w:val="28"/>
          <w:szCs w:val="28"/>
          <w:lang w:eastAsia="ru-RU"/>
        </w:rPr>
      </w:pPr>
      <w:r w:rsidRPr="005563D0">
        <w:rPr>
          <w:rFonts w:ascii="Times New Roman" w:eastAsia="Times New Roman" w:hAnsi="Times New Roman" w:cs="Times New Roman"/>
          <w:sz w:val="28"/>
          <w:szCs w:val="28"/>
          <w:lang w:eastAsia="ru-RU"/>
        </w:rPr>
        <w:t xml:space="preserve">Проектным предложением генерального плана предусматривается увеличение площадей населенных пунктов в целях урегулирования формального землепользования по данным единого государственного кадастра недвижимости. </w:t>
      </w:r>
    </w:p>
    <w:p w:rsidR="006B1208" w:rsidRPr="008E697A" w:rsidRDefault="006B1208" w:rsidP="00440FF9">
      <w:pPr>
        <w:widowControl w:val="0"/>
        <w:spacing w:after="0"/>
        <w:ind w:firstLine="709"/>
        <w:jc w:val="both"/>
        <w:rPr>
          <w:rFonts w:ascii="Times New Roman" w:eastAsiaTheme="minorEastAsia" w:hAnsi="Times New Roman" w:cs="Times New Roman"/>
          <w:sz w:val="28"/>
          <w:szCs w:val="28"/>
        </w:rPr>
      </w:pPr>
      <w:r w:rsidRPr="008E697A">
        <w:rPr>
          <w:rFonts w:ascii="Times New Roman" w:eastAsiaTheme="minorEastAsia" w:hAnsi="Times New Roman" w:cs="Times New Roman"/>
          <w:sz w:val="28"/>
          <w:szCs w:val="28"/>
        </w:rPr>
        <w:t xml:space="preserve">Увеличение численности постоянно проживающего населения на </w:t>
      </w:r>
      <w:r w:rsidR="00261531" w:rsidRPr="008E697A">
        <w:rPr>
          <w:rFonts w:ascii="Times New Roman" w:eastAsiaTheme="minorEastAsia" w:hAnsi="Times New Roman" w:cs="Times New Roman"/>
          <w:sz w:val="28"/>
          <w:szCs w:val="28"/>
        </w:rPr>
        <w:t>период до</w:t>
      </w:r>
      <w:r w:rsidR="00AC2BB7" w:rsidRPr="008E697A">
        <w:rPr>
          <w:rFonts w:ascii="Times New Roman" w:eastAsiaTheme="minorEastAsia" w:hAnsi="Times New Roman" w:cs="Times New Roman"/>
          <w:sz w:val="28"/>
          <w:szCs w:val="28"/>
        </w:rPr>
        <w:t xml:space="preserve"> 2045 года</w:t>
      </w:r>
      <w:r w:rsidRPr="008E697A">
        <w:rPr>
          <w:rFonts w:ascii="Times New Roman" w:eastAsiaTheme="minorEastAsia" w:hAnsi="Times New Roman" w:cs="Times New Roman"/>
          <w:sz w:val="28"/>
          <w:szCs w:val="28"/>
        </w:rPr>
        <w:t xml:space="preserve"> не</w:t>
      </w:r>
      <w:r w:rsidR="008142AD" w:rsidRPr="008E697A">
        <w:rPr>
          <w:rFonts w:ascii="Times New Roman" w:eastAsiaTheme="minorEastAsia" w:hAnsi="Times New Roman" w:cs="Times New Roman"/>
          <w:sz w:val="28"/>
          <w:szCs w:val="28"/>
        </w:rPr>
        <w:t>значительно</w:t>
      </w:r>
      <w:r w:rsidRPr="008E697A">
        <w:rPr>
          <w:rFonts w:ascii="Times New Roman" w:eastAsiaTheme="minorEastAsia" w:hAnsi="Times New Roman" w:cs="Times New Roman"/>
          <w:sz w:val="28"/>
          <w:szCs w:val="28"/>
        </w:rPr>
        <w:t xml:space="preserve">. Организация и выбор </w:t>
      </w:r>
      <w:r w:rsidRPr="008E697A">
        <w:rPr>
          <w:rFonts w:ascii="Times New Roman" w:eastAsia="Times New Roman" w:hAnsi="Times New Roman" w:cs="Times New Roman"/>
          <w:sz w:val="28"/>
          <w:szCs w:val="28"/>
          <w:lang w:eastAsia="ru-RU"/>
        </w:rPr>
        <w:t>территории</w:t>
      </w:r>
      <w:r w:rsidRPr="008E697A">
        <w:rPr>
          <w:rFonts w:ascii="Times New Roman" w:eastAsiaTheme="minorEastAsia" w:hAnsi="Times New Roman" w:cs="Times New Roman"/>
          <w:sz w:val="28"/>
          <w:szCs w:val="28"/>
        </w:rPr>
        <w:t xml:space="preserve"> под жилую застройку на весь проектный период связан с рядом предполагаемых условий разви</w:t>
      </w:r>
      <w:r w:rsidR="00EF31CF" w:rsidRPr="008E697A">
        <w:rPr>
          <w:rFonts w:ascii="Times New Roman" w:eastAsiaTheme="minorEastAsia" w:hAnsi="Times New Roman" w:cs="Times New Roman"/>
          <w:sz w:val="28"/>
          <w:szCs w:val="28"/>
        </w:rPr>
        <w:t>тия населенных пунктов</w:t>
      </w:r>
      <w:r w:rsidRPr="008E697A">
        <w:rPr>
          <w:rFonts w:ascii="Times New Roman" w:eastAsiaTheme="minorEastAsia" w:hAnsi="Times New Roman" w:cs="Times New Roman"/>
          <w:sz w:val="28"/>
          <w:szCs w:val="28"/>
        </w:rPr>
        <w:t>:</w:t>
      </w:r>
    </w:p>
    <w:p w:rsidR="006B1208" w:rsidRPr="008E697A" w:rsidRDefault="006B1208" w:rsidP="002E5786">
      <w:pPr>
        <w:widowControl w:val="0"/>
        <w:numPr>
          <w:ilvl w:val="0"/>
          <w:numId w:val="16"/>
        </w:numPr>
        <w:spacing w:after="0"/>
        <w:ind w:left="0" w:firstLine="709"/>
        <w:contextualSpacing/>
        <w:jc w:val="both"/>
        <w:rPr>
          <w:rFonts w:ascii="Times New Roman" w:eastAsiaTheme="minorEastAsia" w:hAnsi="Times New Roman" w:cs="Times New Roman"/>
          <w:sz w:val="28"/>
          <w:szCs w:val="28"/>
        </w:rPr>
      </w:pPr>
      <w:r w:rsidRPr="008E697A">
        <w:rPr>
          <w:rFonts w:ascii="Times New Roman" w:eastAsiaTheme="minorEastAsia" w:hAnsi="Times New Roman"/>
          <w:sz w:val="28"/>
          <w:szCs w:val="28"/>
        </w:rPr>
        <w:t xml:space="preserve">Намечается увеличение численности постоянно проживающего населения с </w:t>
      </w:r>
      <w:r w:rsidR="008E697A" w:rsidRPr="008E697A">
        <w:rPr>
          <w:rFonts w:ascii="Times New Roman" w:eastAsiaTheme="minorEastAsia" w:hAnsi="Times New Roman"/>
          <w:sz w:val="28"/>
          <w:szCs w:val="28"/>
        </w:rPr>
        <w:t>2251</w:t>
      </w:r>
      <w:r w:rsidRPr="008E697A">
        <w:rPr>
          <w:rFonts w:ascii="Times New Roman" w:eastAsiaTheme="minorEastAsia" w:hAnsi="Times New Roman"/>
          <w:sz w:val="28"/>
          <w:szCs w:val="28"/>
        </w:rPr>
        <w:t xml:space="preserve"> челов</w:t>
      </w:r>
      <w:r w:rsidR="00DB5F06" w:rsidRPr="008E697A">
        <w:rPr>
          <w:rFonts w:ascii="Times New Roman" w:eastAsiaTheme="minorEastAsia" w:hAnsi="Times New Roman"/>
          <w:sz w:val="28"/>
          <w:szCs w:val="28"/>
        </w:rPr>
        <w:t xml:space="preserve">ек на период до </w:t>
      </w:r>
      <w:r w:rsidR="008142AD" w:rsidRPr="008E697A">
        <w:rPr>
          <w:rFonts w:ascii="Times New Roman" w:eastAsiaTheme="minorEastAsia" w:hAnsi="Times New Roman"/>
          <w:sz w:val="28"/>
          <w:szCs w:val="28"/>
        </w:rPr>
        <w:t xml:space="preserve">2045 года до </w:t>
      </w:r>
      <w:r w:rsidR="008E697A" w:rsidRPr="008E697A">
        <w:rPr>
          <w:rFonts w:ascii="Times New Roman" w:eastAsiaTheme="minorEastAsia" w:hAnsi="Times New Roman"/>
          <w:sz w:val="28"/>
          <w:szCs w:val="28"/>
        </w:rPr>
        <w:t>3686</w:t>
      </w:r>
      <w:r w:rsidRPr="008E697A">
        <w:rPr>
          <w:rFonts w:ascii="Times New Roman" w:eastAsiaTheme="minorEastAsia" w:hAnsi="Times New Roman"/>
          <w:sz w:val="28"/>
          <w:szCs w:val="28"/>
        </w:rPr>
        <w:t xml:space="preserve"> человек.</w:t>
      </w:r>
    </w:p>
    <w:p w:rsidR="006B1208" w:rsidRPr="008E697A" w:rsidRDefault="006B1208" w:rsidP="002E5786">
      <w:pPr>
        <w:widowControl w:val="0"/>
        <w:numPr>
          <w:ilvl w:val="0"/>
          <w:numId w:val="16"/>
        </w:numPr>
        <w:spacing w:after="0"/>
        <w:ind w:left="0" w:firstLine="709"/>
        <w:contextualSpacing/>
        <w:jc w:val="both"/>
        <w:rPr>
          <w:rFonts w:ascii="Times New Roman" w:eastAsia="Times New Roman" w:hAnsi="Times New Roman" w:cs="Times New Roman"/>
          <w:sz w:val="28"/>
          <w:szCs w:val="28"/>
        </w:rPr>
      </w:pPr>
      <w:r w:rsidRPr="008E697A">
        <w:rPr>
          <w:rFonts w:ascii="Times New Roman" w:eastAsia="Times New Roman" w:hAnsi="Times New Roman" w:cs="Times New Roman"/>
          <w:sz w:val="28"/>
          <w:szCs w:val="28"/>
        </w:rPr>
        <w:t>Увеличение числа сезонно пр</w:t>
      </w:r>
      <w:r w:rsidR="00153607" w:rsidRPr="008E697A">
        <w:rPr>
          <w:rFonts w:ascii="Times New Roman" w:eastAsia="Times New Roman" w:hAnsi="Times New Roman" w:cs="Times New Roman"/>
          <w:sz w:val="28"/>
          <w:szCs w:val="28"/>
        </w:rPr>
        <w:t>е</w:t>
      </w:r>
      <w:r w:rsidRPr="008E697A">
        <w:rPr>
          <w:rFonts w:ascii="Times New Roman" w:eastAsia="Times New Roman" w:hAnsi="Times New Roman" w:cs="Times New Roman"/>
          <w:sz w:val="28"/>
          <w:szCs w:val="28"/>
        </w:rPr>
        <w:t>бывающих не предусматривается. На период до 2045 года</w:t>
      </w:r>
      <w:r w:rsidR="00153607" w:rsidRPr="008E697A">
        <w:rPr>
          <w:rFonts w:ascii="Times New Roman" w:eastAsia="Times New Roman" w:hAnsi="Times New Roman" w:cs="Times New Roman"/>
          <w:sz w:val="28"/>
          <w:szCs w:val="28"/>
        </w:rPr>
        <w:t>,</w:t>
      </w:r>
      <w:r w:rsidRPr="008E697A">
        <w:rPr>
          <w:rFonts w:ascii="Times New Roman" w:eastAsia="Times New Roman" w:hAnsi="Times New Roman" w:cs="Times New Roman"/>
          <w:sz w:val="28"/>
          <w:szCs w:val="28"/>
        </w:rPr>
        <w:t xml:space="preserve"> принято </w:t>
      </w:r>
      <w:r w:rsidR="00F46FFF" w:rsidRPr="008E697A">
        <w:rPr>
          <w:rFonts w:ascii="Times New Roman" w:eastAsia="Times New Roman" w:hAnsi="Times New Roman" w:cs="Times New Roman"/>
          <w:sz w:val="28"/>
          <w:szCs w:val="28"/>
        </w:rPr>
        <w:t>87</w:t>
      </w:r>
      <w:r w:rsidR="008E697A" w:rsidRPr="008E697A">
        <w:rPr>
          <w:rFonts w:ascii="Times New Roman" w:eastAsia="Times New Roman" w:hAnsi="Times New Roman" w:cs="Times New Roman"/>
          <w:sz w:val="28"/>
          <w:szCs w:val="28"/>
        </w:rPr>
        <w:t>5</w:t>
      </w:r>
      <w:r w:rsidRPr="008E697A">
        <w:rPr>
          <w:rFonts w:ascii="Times New Roman" w:eastAsia="Times New Roman" w:hAnsi="Times New Roman" w:cs="Times New Roman"/>
          <w:sz w:val="28"/>
          <w:szCs w:val="28"/>
        </w:rPr>
        <w:t xml:space="preserve"> человек.</w:t>
      </w:r>
    </w:p>
    <w:p w:rsidR="006B1208" w:rsidRPr="008E697A" w:rsidRDefault="006B1208" w:rsidP="002E5786">
      <w:pPr>
        <w:widowControl w:val="0"/>
        <w:numPr>
          <w:ilvl w:val="0"/>
          <w:numId w:val="16"/>
        </w:numPr>
        <w:spacing w:after="0"/>
        <w:ind w:left="0" w:firstLine="709"/>
        <w:contextualSpacing/>
        <w:jc w:val="both"/>
        <w:rPr>
          <w:rFonts w:ascii="Times New Roman" w:eastAsiaTheme="minorEastAsia" w:hAnsi="Times New Roman" w:cs="Times New Roman"/>
          <w:sz w:val="28"/>
          <w:szCs w:val="28"/>
        </w:rPr>
      </w:pPr>
      <w:r w:rsidRPr="008E697A">
        <w:rPr>
          <w:rFonts w:ascii="Times New Roman" w:eastAsiaTheme="minorEastAsia" w:hAnsi="Times New Roman" w:cs="Times New Roman"/>
          <w:sz w:val="28"/>
          <w:szCs w:val="28"/>
        </w:rPr>
        <w:t>Увеличение</w:t>
      </w:r>
      <w:r w:rsidR="00BD17EF" w:rsidRPr="008E697A">
        <w:rPr>
          <w:rFonts w:ascii="Times New Roman" w:eastAsiaTheme="minorEastAsia" w:hAnsi="Times New Roman" w:cs="Times New Roman"/>
          <w:sz w:val="28"/>
          <w:szCs w:val="28"/>
        </w:rPr>
        <w:t xml:space="preserve"> жилищной обеспеченности </w:t>
      </w:r>
      <w:r w:rsidRPr="008E697A">
        <w:rPr>
          <w:rFonts w:ascii="Times New Roman" w:eastAsiaTheme="minorEastAsia" w:hAnsi="Times New Roman" w:cs="Times New Roman"/>
          <w:sz w:val="28"/>
          <w:szCs w:val="28"/>
        </w:rPr>
        <w:t xml:space="preserve">до 44,4 </w:t>
      </w:r>
      <w:r w:rsidRPr="008E697A">
        <w:rPr>
          <w:rFonts w:ascii="Times New Roman" w:eastAsia="Times New Roman" w:hAnsi="Times New Roman" w:cs="Times New Roman"/>
          <w:sz w:val="28"/>
          <w:szCs w:val="28"/>
          <w:lang w:eastAsia="ru-RU"/>
        </w:rPr>
        <w:t>кв.м</w:t>
      </w:r>
      <w:r w:rsidRPr="008E697A">
        <w:rPr>
          <w:rFonts w:ascii="Times New Roman" w:eastAsiaTheme="minorEastAsia" w:hAnsi="Times New Roman"/>
          <w:sz w:val="28"/>
          <w:szCs w:val="28"/>
        </w:rPr>
        <w:t xml:space="preserve">/чел. </w:t>
      </w:r>
      <w:r w:rsidR="00153607" w:rsidRPr="008E697A">
        <w:rPr>
          <w:rFonts w:ascii="Times New Roman" w:eastAsiaTheme="minorEastAsia" w:hAnsi="Times New Roman"/>
          <w:sz w:val="28"/>
          <w:szCs w:val="28"/>
        </w:rPr>
        <w:t>(</w:t>
      </w:r>
      <w:r w:rsidRPr="008E697A">
        <w:rPr>
          <w:rFonts w:ascii="Times New Roman" w:eastAsiaTheme="minorEastAsia" w:hAnsi="Times New Roman" w:cs="Times New Roman"/>
          <w:sz w:val="28"/>
          <w:szCs w:val="28"/>
        </w:rPr>
        <w:t>на проект</w:t>
      </w:r>
      <w:r w:rsidR="00153607" w:rsidRPr="008E697A">
        <w:rPr>
          <w:rFonts w:ascii="Times New Roman" w:eastAsiaTheme="minorEastAsia" w:hAnsi="Times New Roman" w:cs="Times New Roman"/>
          <w:sz w:val="28"/>
          <w:szCs w:val="28"/>
        </w:rPr>
        <w:t>)</w:t>
      </w:r>
      <w:r w:rsidRPr="008E697A">
        <w:rPr>
          <w:rFonts w:ascii="Times New Roman" w:eastAsiaTheme="minorEastAsia" w:hAnsi="Times New Roman" w:cs="Times New Roman"/>
          <w:sz w:val="28"/>
          <w:szCs w:val="28"/>
        </w:rPr>
        <w:t>.</w:t>
      </w:r>
    </w:p>
    <w:p w:rsidR="00AD790B" w:rsidRPr="008E697A" w:rsidRDefault="00AD790B" w:rsidP="00045082">
      <w:pPr>
        <w:widowControl w:val="0"/>
        <w:spacing w:after="0"/>
        <w:ind w:firstLine="709"/>
        <w:jc w:val="both"/>
        <w:rPr>
          <w:rFonts w:ascii="Times New Roman" w:eastAsia="Times New Roman" w:hAnsi="Times New Roman" w:cs="Times New Roman"/>
          <w:sz w:val="28"/>
          <w:szCs w:val="28"/>
          <w:lang w:eastAsia="ru-RU"/>
        </w:rPr>
      </w:pPr>
      <w:r w:rsidRPr="008E697A">
        <w:rPr>
          <w:rFonts w:ascii="Times New Roman" w:eastAsia="Times New Roman" w:hAnsi="Times New Roman" w:cs="Times New Roman"/>
          <w:sz w:val="28"/>
          <w:szCs w:val="28"/>
          <w:lang w:eastAsia="ru-RU"/>
        </w:rPr>
        <w:t>Генеральным планом предлагается жилая застройка индивидуальными жилыми домами, в том числе коттеджного типа до 3 этажей включительно</w:t>
      </w:r>
      <w:r w:rsidR="00153607" w:rsidRPr="008E697A">
        <w:rPr>
          <w:rFonts w:ascii="Times New Roman" w:eastAsia="Times New Roman" w:hAnsi="Times New Roman" w:cs="Times New Roman"/>
          <w:sz w:val="28"/>
          <w:szCs w:val="28"/>
          <w:lang w:eastAsia="ru-RU"/>
        </w:rPr>
        <w:t>.</w:t>
      </w:r>
    </w:p>
    <w:p w:rsidR="00CD5380" w:rsidRPr="00627803" w:rsidRDefault="003B5DE2" w:rsidP="00627803">
      <w:pPr>
        <w:keepNext/>
        <w:widowControl w:val="0"/>
        <w:numPr>
          <w:ilvl w:val="2"/>
          <w:numId w:val="3"/>
        </w:numPr>
        <w:spacing w:before="240" w:after="0" w:line="240" w:lineRule="auto"/>
        <w:ind w:left="709" w:hanging="709"/>
        <w:contextualSpacing/>
        <w:jc w:val="center"/>
        <w:outlineLvl w:val="2"/>
        <w:rPr>
          <w:rFonts w:ascii="Times New Roman" w:eastAsia="Times New Roman" w:hAnsi="Times New Roman" w:cs="Times New Roman"/>
          <w:b/>
          <w:bCs/>
          <w:color w:val="FF0000"/>
          <w:sz w:val="28"/>
          <w:szCs w:val="24"/>
          <w:lang w:eastAsia="ru-RU"/>
        </w:rPr>
      </w:pPr>
      <w:bookmarkStart w:id="76" w:name="_Toc164082036"/>
      <w:r w:rsidRPr="008E697A">
        <w:rPr>
          <w:rFonts w:ascii="Times New Roman" w:eastAsia="Times New Roman" w:hAnsi="Times New Roman" w:cs="Times New Roman"/>
          <w:b/>
          <w:bCs/>
          <w:sz w:val="28"/>
          <w:szCs w:val="24"/>
          <w:lang w:eastAsia="ru-RU"/>
        </w:rPr>
        <w:t>Культурно-бытовое обслуживание</w:t>
      </w:r>
      <w:bookmarkEnd w:id="74"/>
      <w:bookmarkEnd w:id="75"/>
      <w:r w:rsidR="0078471D" w:rsidRPr="008E697A">
        <w:rPr>
          <w:rFonts w:ascii="Times New Roman" w:eastAsia="Times New Roman" w:hAnsi="Times New Roman" w:cs="Times New Roman"/>
          <w:b/>
          <w:bCs/>
          <w:sz w:val="28"/>
          <w:szCs w:val="24"/>
          <w:lang w:eastAsia="ru-RU"/>
        </w:rPr>
        <w:t xml:space="preserve">. </w:t>
      </w:r>
      <w:r w:rsidR="00412C94" w:rsidRPr="008E697A">
        <w:rPr>
          <w:rFonts w:ascii="Times New Roman" w:eastAsia="Times New Roman" w:hAnsi="Times New Roman" w:cs="Times New Roman"/>
          <w:b/>
          <w:bCs/>
          <w:sz w:val="28"/>
          <w:szCs w:val="24"/>
          <w:lang w:eastAsia="ru-RU"/>
        </w:rPr>
        <w:t xml:space="preserve">Расчет объектов социальной </w:t>
      </w:r>
      <w:r w:rsidR="00412C94" w:rsidRPr="00627803">
        <w:rPr>
          <w:rFonts w:ascii="Times New Roman" w:eastAsia="Times New Roman" w:hAnsi="Times New Roman" w:cs="Times New Roman"/>
          <w:b/>
          <w:bCs/>
          <w:sz w:val="28"/>
          <w:szCs w:val="24"/>
          <w:lang w:eastAsia="ru-RU"/>
        </w:rPr>
        <w:t>инфраструктуры и культурно-бытового обслуживания</w:t>
      </w:r>
      <w:bookmarkEnd w:id="76"/>
    </w:p>
    <w:p w:rsidR="00CE66A1" w:rsidRPr="008E697A" w:rsidRDefault="00CE66A1" w:rsidP="00CE66A1">
      <w:pPr>
        <w:pStyle w:val="31"/>
        <w:spacing w:line="276" w:lineRule="auto"/>
        <w:rPr>
          <w:sz w:val="28"/>
          <w:szCs w:val="28"/>
        </w:rPr>
      </w:pPr>
      <w:r w:rsidRPr="008E697A">
        <w:rPr>
          <w:sz w:val="28"/>
          <w:szCs w:val="28"/>
        </w:rPr>
        <w:t>По номенклатуре и емкостям объекты обслуживания, в основном, соответствуют нормативным требованиям.</w:t>
      </w:r>
    </w:p>
    <w:p w:rsidR="00CE66A1" w:rsidRPr="008E697A" w:rsidRDefault="00CE66A1" w:rsidP="00CE66A1">
      <w:pPr>
        <w:spacing w:after="0"/>
        <w:ind w:firstLine="709"/>
        <w:jc w:val="both"/>
        <w:rPr>
          <w:rFonts w:ascii="Times New Roman" w:hAnsi="Times New Roman"/>
          <w:sz w:val="28"/>
          <w:szCs w:val="28"/>
        </w:rPr>
      </w:pPr>
      <w:r w:rsidRPr="008E697A">
        <w:rPr>
          <w:rFonts w:ascii="Times New Roman" w:hAnsi="Times New Roman"/>
          <w:sz w:val="28"/>
          <w:szCs w:val="28"/>
          <w:lang w:eastAsia="ru-RU"/>
        </w:rPr>
        <w:t xml:space="preserve">В таблице </w:t>
      </w:r>
      <w:r w:rsidR="001E53C7" w:rsidRPr="001E53C7">
        <w:rPr>
          <w:rFonts w:ascii="Times New Roman" w:hAnsi="Times New Roman"/>
          <w:strike/>
          <w:sz w:val="28"/>
          <w:szCs w:val="28"/>
          <w:lang w:eastAsia="ru-RU"/>
        </w:rPr>
        <w:t>4</w:t>
      </w:r>
      <w:r w:rsidR="001E53C7">
        <w:rPr>
          <w:rFonts w:ascii="Times New Roman" w:hAnsi="Times New Roman"/>
          <w:sz w:val="28"/>
          <w:szCs w:val="28"/>
          <w:lang w:eastAsia="ru-RU"/>
        </w:rPr>
        <w:t>.4.3.1</w:t>
      </w:r>
      <w:r w:rsidRPr="008E697A">
        <w:rPr>
          <w:rFonts w:ascii="Times New Roman" w:hAnsi="Times New Roman"/>
          <w:sz w:val="28"/>
          <w:szCs w:val="28"/>
          <w:lang w:eastAsia="ru-RU"/>
        </w:rPr>
        <w:t xml:space="preserve"> представлены данные, характеризующие обеспеченность населения объектами обслуживания. </w:t>
      </w:r>
      <w:r w:rsidRPr="008E697A">
        <w:rPr>
          <w:rFonts w:ascii="Times New Roman" w:hAnsi="Times New Roman"/>
          <w:sz w:val="28"/>
          <w:szCs w:val="28"/>
        </w:rPr>
        <w:t>Исходные данные предоставлены администрацией сельского поселения Желябовское по состоянию на 1 января 2019 года.</w:t>
      </w:r>
    </w:p>
    <w:p w:rsidR="00CE66A1" w:rsidRPr="00CE66A1" w:rsidRDefault="00CE66A1" w:rsidP="00CE66A1">
      <w:pPr>
        <w:spacing w:after="0" w:line="360" w:lineRule="auto"/>
        <w:ind w:firstLine="709"/>
        <w:jc w:val="right"/>
        <w:rPr>
          <w:rFonts w:ascii="Times New Roman" w:hAnsi="Times New Roman"/>
          <w:sz w:val="28"/>
          <w:szCs w:val="28"/>
          <w:highlight w:val="lightGray"/>
          <w:lang w:eastAsia="ru-RU"/>
        </w:rPr>
        <w:sectPr w:rsidR="00CE66A1" w:rsidRPr="00CE66A1" w:rsidSect="00BE5BD2">
          <w:footnotePr>
            <w:numRestart w:val="eachPage"/>
          </w:footnotePr>
          <w:pgSz w:w="11906" w:h="16838"/>
          <w:pgMar w:top="822" w:right="851" w:bottom="1418" w:left="1276" w:header="709" w:footer="709" w:gutter="0"/>
          <w:cols w:space="708"/>
          <w:docGrid w:linePitch="360"/>
        </w:sectPr>
      </w:pPr>
    </w:p>
    <w:p w:rsidR="00CE66A1" w:rsidRPr="001E53C7" w:rsidRDefault="00CE66A1" w:rsidP="00CE66A1">
      <w:pPr>
        <w:spacing w:after="0" w:line="360" w:lineRule="auto"/>
        <w:ind w:firstLine="709"/>
        <w:jc w:val="right"/>
        <w:rPr>
          <w:rFonts w:ascii="Times New Roman" w:hAnsi="Times New Roman"/>
          <w:bCs/>
          <w:sz w:val="28"/>
          <w:szCs w:val="24"/>
        </w:rPr>
      </w:pPr>
      <w:r w:rsidRPr="00F47170">
        <w:rPr>
          <w:rFonts w:ascii="Times New Roman" w:hAnsi="Times New Roman"/>
          <w:bCs/>
          <w:sz w:val="28"/>
          <w:szCs w:val="24"/>
        </w:rPr>
        <w:lastRenderedPageBreak/>
        <w:t xml:space="preserve">Таблица </w:t>
      </w:r>
      <w:r w:rsidR="001E53C7" w:rsidRPr="00F47170">
        <w:rPr>
          <w:rFonts w:ascii="Times New Roman" w:hAnsi="Times New Roman"/>
          <w:bCs/>
          <w:sz w:val="28"/>
          <w:szCs w:val="24"/>
        </w:rPr>
        <w:t>4.4.3.1</w:t>
      </w:r>
    </w:p>
    <w:p w:rsidR="00CE66A1" w:rsidRPr="00B564B8" w:rsidRDefault="00CE66A1" w:rsidP="00CE66A1">
      <w:pPr>
        <w:pStyle w:val="31"/>
        <w:spacing w:line="276" w:lineRule="auto"/>
        <w:jc w:val="center"/>
        <w:rPr>
          <w:sz w:val="28"/>
          <w:szCs w:val="28"/>
        </w:rPr>
      </w:pPr>
      <w:r w:rsidRPr="00B564B8">
        <w:rPr>
          <w:sz w:val="28"/>
          <w:szCs w:val="28"/>
        </w:rPr>
        <w:t>Расчет объектов социальной инфраструктуры и культурно-бытового обслуживания</w:t>
      </w:r>
    </w:p>
    <w:tbl>
      <w:tblPr>
        <w:tblW w:w="1487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180"/>
        <w:gridCol w:w="1415"/>
        <w:gridCol w:w="1843"/>
        <w:gridCol w:w="1559"/>
        <w:gridCol w:w="992"/>
        <w:gridCol w:w="3121"/>
        <w:gridCol w:w="2977"/>
      </w:tblGrid>
      <w:tr w:rsidR="00B564B8" w:rsidRPr="00B564B8" w:rsidTr="006B0454">
        <w:trPr>
          <w:tblHeader/>
        </w:trPr>
        <w:tc>
          <w:tcPr>
            <w:tcW w:w="792" w:type="dxa"/>
            <w:vMerge w:val="restart"/>
            <w:hideMark/>
          </w:tcPr>
          <w:p w:rsidR="00CE66A1" w:rsidRPr="00B564B8" w:rsidRDefault="00CE66A1" w:rsidP="006B0454">
            <w:pPr>
              <w:pStyle w:val="12"/>
              <w:jc w:val="center"/>
              <w:rPr>
                <w:sz w:val="20"/>
                <w:szCs w:val="20"/>
              </w:rPr>
            </w:pPr>
            <w:r w:rsidRPr="00B564B8">
              <w:rPr>
                <w:sz w:val="20"/>
                <w:szCs w:val="20"/>
              </w:rPr>
              <w:t>№</w:t>
            </w:r>
          </w:p>
          <w:p w:rsidR="00CE66A1" w:rsidRPr="00B564B8" w:rsidRDefault="00CE66A1" w:rsidP="006B0454">
            <w:pPr>
              <w:pStyle w:val="12"/>
              <w:jc w:val="center"/>
              <w:rPr>
                <w:sz w:val="20"/>
                <w:szCs w:val="20"/>
              </w:rPr>
            </w:pPr>
            <w:r w:rsidRPr="00B564B8">
              <w:rPr>
                <w:sz w:val="20"/>
                <w:szCs w:val="20"/>
              </w:rPr>
              <w:t>п/п</w:t>
            </w:r>
          </w:p>
        </w:tc>
        <w:tc>
          <w:tcPr>
            <w:tcW w:w="2180" w:type="dxa"/>
            <w:vMerge w:val="restart"/>
            <w:hideMark/>
          </w:tcPr>
          <w:p w:rsidR="00CE66A1" w:rsidRPr="00B564B8" w:rsidRDefault="00CE66A1" w:rsidP="006B0454">
            <w:pPr>
              <w:pStyle w:val="12"/>
              <w:jc w:val="center"/>
              <w:rPr>
                <w:sz w:val="20"/>
                <w:szCs w:val="20"/>
              </w:rPr>
            </w:pPr>
            <w:r w:rsidRPr="00B564B8">
              <w:rPr>
                <w:sz w:val="20"/>
                <w:szCs w:val="20"/>
              </w:rPr>
              <w:t>Наименование</w:t>
            </w:r>
          </w:p>
          <w:p w:rsidR="00CE66A1" w:rsidRPr="00B564B8" w:rsidRDefault="00CE66A1" w:rsidP="006B0454">
            <w:pPr>
              <w:pStyle w:val="12"/>
              <w:jc w:val="center"/>
              <w:rPr>
                <w:sz w:val="20"/>
                <w:szCs w:val="20"/>
              </w:rPr>
            </w:pPr>
            <w:r w:rsidRPr="00B564B8">
              <w:rPr>
                <w:sz w:val="20"/>
                <w:szCs w:val="20"/>
              </w:rPr>
              <w:t>учреждения</w:t>
            </w:r>
          </w:p>
        </w:tc>
        <w:tc>
          <w:tcPr>
            <w:tcW w:w="1415" w:type="dxa"/>
            <w:vMerge w:val="restart"/>
            <w:hideMark/>
          </w:tcPr>
          <w:p w:rsidR="00CE66A1" w:rsidRPr="00B564B8" w:rsidRDefault="00CE66A1" w:rsidP="006B0454">
            <w:pPr>
              <w:pStyle w:val="12"/>
              <w:jc w:val="center"/>
              <w:rPr>
                <w:sz w:val="20"/>
                <w:szCs w:val="20"/>
              </w:rPr>
            </w:pPr>
            <w:r w:rsidRPr="00B564B8">
              <w:rPr>
                <w:sz w:val="20"/>
                <w:szCs w:val="20"/>
              </w:rPr>
              <w:t>Ед. изм.</w:t>
            </w:r>
          </w:p>
        </w:tc>
        <w:tc>
          <w:tcPr>
            <w:tcW w:w="1843" w:type="dxa"/>
            <w:vMerge w:val="restart"/>
          </w:tcPr>
          <w:p w:rsidR="00CE66A1" w:rsidRPr="00B564B8" w:rsidRDefault="00CE66A1" w:rsidP="006B0454">
            <w:pPr>
              <w:pStyle w:val="12"/>
              <w:jc w:val="center"/>
              <w:rPr>
                <w:sz w:val="20"/>
                <w:szCs w:val="20"/>
              </w:rPr>
            </w:pPr>
            <w:r w:rsidRPr="00B564B8">
              <w:rPr>
                <w:sz w:val="20"/>
                <w:szCs w:val="20"/>
              </w:rPr>
              <w:t xml:space="preserve">Норма </w:t>
            </w:r>
          </w:p>
          <w:p w:rsidR="00CE66A1" w:rsidRPr="00B564B8" w:rsidRDefault="00CE66A1" w:rsidP="006B0454">
            <w:pPr>
              <w:pStyle w:val="12"/>
              <w:jc w:val="center"/>
              <w:rPr>
                <w:sz w:val="20"/>
                <w:szCs w:val="20"/>
              </w:rPr>
            </w:pPr>
          </w:p>
        </w:tc>
        <w:tc>
          <w:tcPr>
            <w:tcW w:w="1559" w:type="dxa"/>
            <w:hideMark/>
          </w:tcPr>
          <w:p w:rsidR="00CE66A1" w:rsidRPr="00B564B8" w:rsidRDefault="00CE66A1" w:rsidP="006B0454">
            <w:pPr>
              <w:pStyle w:val="12"/>
              <w:jc w:val="center"/>
              <w:rPr>
                <w:sz w:val="20"/>
                <w:szCs w:val="20"/>
              </w:rPr>
            </w:pPr>
            <w:r w:rsidRPr="00B564B8">
              <w:rPr>
                <w:sz w:val="20"/>
                <w:szCs w:val="20"/>
              </w:rPr>
              <w:t>Потребность</w:t>
            </w:r>
          </w:p>
        </w:tc>
        <w:tc>
          <w:tcPr>
            <w:tcW w:w="7090" w:type="dxa"/>
            <w:gridSpan w:val="3"/>
            <w:hideMark/>
          </w:tcPr>
          <w:p w:rsidR="00CE66A1" w:rsidRPr="00B564B8" w:rsidRDefault="00CE66A1" w:rsidP="006B0454">
            <w:pPr>
              <w:pStyle w:val="12"/>
              <w:jc w:val="center"/>
              <w:rPr>
                <w:sz w:val="20"/>
                <w:szCs w:val="20"/>
              </w:rPr>
            </w:pPr>
            <w:r w:rsidRPr="00B564B8">
              <w:rPr>
                <w:sz w:val="20"/>
                <w:szCs w:val="20"/>
              </w:rPr>
              <w:t>По генеральному плану</w:t>
            </w:r>
          </w:p>
        </w:tc>
      </w:tr>
      <w:tr w:rsidR="00CE66A1" w:rsidRPr="00B564B8" w:rsidTr="006B0454">
        <w:trPr>
          <w:tblHeader/>
        </w:trPr>
        <w:tc>
          <w:tcPr>
            <w:tcW w:w="792" w:type="dxa"/>
            <w:vMerge/>
            <w:hideMark/>
          </w:tcPr>
          <w:p w:rsidR="00CE66A1" w:rsidRPr="00B564B8" w:rsidRDefault="00CE66A1" w:rsidP="006B0454">
            <w:pPr>
              <w:pStyle w:val="12"/>
              <w:jc w:val="center"/>
              <w:rPr>
                <w:sz w:val="20"/>
                <w:szCs w:val="20"/>
              </w:rPr>
            </w:pPr>
          </w:p>
        </w:tc>
        <w:tc>
          <w:tcPr>
            <w:tcW w:w="2180" w:type="dxa"/>
            <w:vMerge/>
            <w:hideMark/>
          </w:tcPr>
          <w:p w:rsidR="00CE66A1" w:rsidRPr="00B564B8" w:rsidRDefault="00CE66A1" w:rsidP="006B0454">
            <w:pPr>
              <w:pStyle w:val="12"/>
              <w:jc w:val="center"/>
              <w:rPr>
                <w:sz w:val="20"/>
                <w:szCs w:val="20"/>
              </w:rPr>
            </w:pPr>
          </w:p>
        </w:tc>
        <w:tc>
          <w:tcPr>
            <w:tcW w:w="1415" w:type="dxa"/>
            <w:vMerge/>
            <w:hideMark/>
          </w:tcPr>
          <w:p w:rsidR="00CE66A1" w:rsidRPr="00B564B8" w:rsidRDefault="00CE66A1" w:rsidP="006B0454">
            <w:pPr>
              <w:pStyle w:val="12"/>
              <w:jc w:val="center"/>
              <w:rPr>
                <w:sz w:val="20"/>
                <w:szCs w:val="20"/>
              </w:rPr>
            </w:pPr>
          </w:p>
        </w:tc>
        <w:tc>
          <w:tcPr>
            <w:tcW w:w="1843" w:type="dxa"/>
            <w:vMerge/>
            <w:hideMark/>
          </w:tcPr>
          <w:p w:rsidR="00CE66A1" w:rsidRPr="00B564B8" w:rsidRDefault="00CE66A1" w:rsidP="006B0454">
            <w:pPr>
              <w:pStyle w:val="12"/>
              <w:jc w:val="center"/>
              <w:rPr>
                <w:sz w:val="20"/>
                <w:szCs w:val="20"/>
              </w:rPr>
            </w:pPr>
          </w:p>
        </w:tc>
        <w:tc>
          <w:tcPr>
            <w:tcW w:w="1559" w:type="dxa"/>
            <w:hideMark/>
          </w:tcPr>
          <w:p w:rsidR="00CE66A1" w:rsidRPr="00B564B8" w:rsidRDefault="00CE66A1" w:rsidP="006B0454">
            <w:pPr>
              <w:pStyle w:val="12"/>
              <w:jc w:val="center"/>
              <w:rPr>
                <w:sz w:val="20"/>
                <w:szCs w:val="20"/>
              </w:rPr>
            </w:pPr>
            <w:r w:rsidRPr="00B564B8">
              <w:rPr>
                <w:sz w:val="20"/>
                <w:szCs w:val="20"/>
              </w:rPr>
              <w:t>Для</w:t>
            </w:r>
          </w:p>
          <w:p w:rsidR="00CE66A1" w:rsidRPr="00B564B8" w:rsidRDefault="00CE66A1" w:rsidP="006B0454">
            <w:pPr>
              <w:pStyle w:val="12"/>
              <w:jc w:val="center"/>
              <w:rPr>
                <w:sz w:val="20"/>
                <w:szCs w:val="20"/>
              </w:rPr>
            </w:pPr>
            <w:r w:rsidRPr="00B564B8">
              <w:rPr>
                <w:sz w:val="20"/>
                <w:szCs w:val="20"/>
              </w:rPr>
              <w:t>населения</w:t>
            </w:r>
          </w:p>
          <w:p w:rsidR="00CE66A1" w:rsidRPr="00B564B8" w:rsidRDefault="00CE66A1" w:rsidP="006B0454">
            <w:pPr>
              <w:pStyle w:val="12"/>
              <w:jc w:val="center"/>
              <w:rPr>
                <w:sz w:val="20"/>
                <w:szCs w:val="20"/>
              </w:rPr>
            </w:pPr>
            <w:r w:rsidRPr="00B564B8">
              <w:rPr>
                <w:sz w:val="20"/>
                <w:szCs w:val="20"/>
              </w:rPr>
              <w:t>3686 чел.</w:t>
            </w:r>
          </w:p>
        </w:tc>
        <w:tc>
          <w:tcPr>
            <w:tcW w:w="992" w:type="dxa"/>
            <w:hideMark/>
          </w:tcPr>
          <w:p w:rsidR="00CE66A1" w:rsidRPr="00B564B8" w:rsidRDefault="00CE66A1" w:rsidP="006B0454">
            <w:pPr>
              <w:pStyle w:val="12"/>
              <w:jc w:val="center"/>
              <w:rPr>
                <w:sz w:val="20"/>
                <w:szCs w:val="20"/>
              </w:rPr>
            </w:pPr>
            <w:r w:rsidRPr="00B564B8">
              <w:rPr>
                <w:sz w:val="20"/>
                <w:szCs w:val="20"/>
              </w:rPr>
              <w:t>принято</w:t>
            </w:r>
          </w:p>
        </w:tc>
        <w:tc>
          <w:tcPr>
            <w:tcW w:w="3121" w:type="dxa"/>
            <w:hideMark/>
          </w:tcPr>
          <w:p w:rsidR="00CE66A1" w:rsidRPr="00B564B8" w:rsidRDefault="00CE66A1" w:rsidP="006B0454">
            <w:pPr>
              <w:pStyle w:val="12"/>
              <w:jc w:val="center"/>
              <w:rPr>
                <w:sz w:val="20"/>
                <w:szCs w:val="20"/>
              </w:rPr>
            </w:pPr>
            <w:r w:rsidRPr="00B564B8">
              <w:rPr>
                <w:sz w:val="20"/>
                <w:szCs w:val="20"/>
              </w:rPr>
              <w:t>существующее</w:t>
            </w:r>
          </w:p>
          <w:p w:rsidR="00CE66A1" w:rsidRPr="00B564B8" w:rsidRDefault="00CE66A1" w:rsidP="006B0454">
            <w:pPr>
              <w:pStyle w:val="12"/>
              <w:jc w:val="center"/>
              <w:rPr>
                <w:sz w:val="20"/>
                <w:szCs w:val="20"/>
              </w:rPr>
            </w:pPr>
            <w:r w:rsidRPr="00B564B8">
              <w:rPr>
                <w:sz w:val="20"/>
                <w:szCs w:val="20"/>
              </w:rPr>
              <w:t>положение</w:t>
            </w:r>
          </w:p>
        </w:tc>
        <w:tc>
          <w:tcPr>
            <w:tcW w:w="2977" w:type="dxa"/>
            <w:hideMark/>
          </w:tcPr>
          <w:p w:rsidR="00CE66A1" w:rsidRPr="00B564B8" w:rsidRDefault="00CE66A1" w:rsidP="006B0454">
            <w:pPr>
              <w:pStyle w:val="12"/>
              <w:jc w:val="center"/>
              <w:rPr>
                <w:sz w:val="20"/>
                <w:szCs w:val="20"/>
              </w:rPr>
            </w:pPr>
            <w:r w:rsidRPr="00B564B8">
              <w:rPr>
                <w:sz w:val="20"/>
                <w:szCs w:val="20"/>
              </w:rPr>
              <w:t>проектные предложения</w:t>
            </w:r>
          </w:p>
        </w:tc>
      </w:tr>
    </w:tbl>
    <w:p w:rsidR="00CE66A1" w:rsidRPr="00B564B8" w:rsidRDefault="00CE66A1" w:rsidP="002E5786">
      <w:pPr>
        <w:pStyle w:val="12"/>
        <w:numPr>
          <w:ilvl w:val="0"/>
          <w:numId w:val="32"/>
        </w:numPr>
        <w:rPr>
          <w:sz w:val="2"/>
          <w:szCs w:val="2"/>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293"/>
        <w:gridCol w:w="1302"/>
        <w:gridCol w:w="1845"/>
        <w:gridCol w:w="1557"/>
        <w:gridCol w:w="992"/>
        <w:gridCol w:w="3121"/>
        <w:gridCol w:w="2977"/>
      </w:tblGrid>
      <w:tr w:rsidR="00B564B8" w:rsidRPr="00B564B8" w:rsidTr="006B0454">
        <w:trPr>
          <w:tblHeader/>
        </w:trPr>
        <w:tc>
          <w:tcPr>
            <w:tcW w:w="792"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1</w:t>
            </w:r>
          </w:p>
        </w:tc>
        <w:tc>
          <w:tcPr>
            <w:tcW w:w="2293"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2</w:t>
            </w:r>
          </w:p>
        </w:tc>
        <w:tc>
          <w:tcPr>
            <w:tcW w:w="1302"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3</w:t>
            </w:r>
          </w:p>
        </w:tc>
        <w:tc>
          <w:tcPr>
            <w:tcW w:w="1845"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4</w:t>
            </w:r>
          </w:p>
        </w:tc>
        <w:tc>
          <w:tcPr>
            <w:tcW w:w="1557"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6</w:t>
            </w:r>
          </w:p>
        </w:tc>
        <w:tc>
          <w:tcPr>
            <w:tcW w:w="3121"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7</w:t>
            </w:r>
          </w:p>
        </w:tc>
        <w:tc>
          <w:tcPr>
            <w:tcW w:w="2977"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center"/>
              <w:rPr>
                <w:sz w:val="20"/>
                <w:szCs w:val="20"/>
              </w:rPr>
            </w:pPr>
            <w:r w:rsidRPr="00B564B8">
              <w:rPr>
                <w:sz w:val="20"/>
                <w:szCs w:val="20"/>
              </w:rPr>
              <w:t>8</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Дошкольные образовательные организации</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место</w:t>
            </w:r>
          </w:p>
        </w:tc>
        <w:tc>
          <w:tcPr>
            <w:tcW w:w="1845" w:type="dxa"/>
            <w:tcBorders>
              <w:top w:val="single" w:sz="4" w:space="0" w:color="auto"/>
              <w:left w:val="single" w:sz="4" w:space="0" w:color="auto"/>
              <w:bottom w:val="single" w:sz="4" w:space="0" w:color="auto"/>
              <w:right w:val="single" w:sz="4" w:space="0" w:color="auto"/>
            </w:tcBorders>
            <w:hideMark/>
          </w:tcPr>
          <w:p w:rsidR="00CE66A1" w:rsidRDefault="00874BD8" w:rsidP="00874BD8">
            <w:pPr>
              <w:pStyle w:val="12"/>
              <w:jc w:val="left"/>
              <w:rPr>
                <w:sz w:val="20"/>
                <w:szCs w:val="20"/>
              </w:rPr>
            </w:pPr>
            <w:r w:rsidRPr="00874BD8">
              <w:rPr>
                <w:sz w:val="20"/>
                <w:szCs w:val="20"/>
              </w:rPr>
              <w:t>Число мест в образовательных организациях в расчете на 100 детей в возрасте от 0 до 7 лет сельского населения</w:t>
            </w:r>
          </w:p>
          <w:p w:rsidR="00874BD8" w:rsidRPr="00532EB0" w:rsidRDefault="00874BD8" w:rsidP="00874BD8">
            <w:pPr>
              <w:pStyle w:val="12"/>
              <w:jc w:val="left"/>
              <w:rPr>
                <w:sz w:val="20"/>
                <w:szCs w:val="20"/>
              </w:rPr>
            </w:pPr>
            <w:r>
              <w:rPr>
                <w:sz w:val="20"/>
                <w:szCs w:val="20"/>
              </w:rPr>
              <w:t>41/100</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874BD8" w:rsidP="006B0454">
            <w:pPr>
              <w:pStyle w:val="12"/>
              <w:jc w:val="left"/>
              <w:rPr>
                <w:sz w:val="20"/>
                <w:szCs w:val="20"/>
              </w:rPr>
            </w:pPr>
            <w:r>
              <w:rPr>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70</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 xml:space="preserve">МОУ «Желябовская школа»: Дошкольная группа - 30 мест, </w:t>
            </w:r>
          </w:p>
          <w:p w:rsidR="00CE66A1" w:rsidRPr="00532EB0" w:rsidRDefault="00CE66A1" w:rsidP="006B0454">
            <w:pPr>
              <w:pStyle w:val="12"/>
              <w:jc w:val="left"/>
              <w:rPr>
                <w:sz w:val="20"/>
                <w:szCs w:val="20"/>
              </w:rPr>
            </w:pPr>
            <w:r w:rsidRPr="00532EB0">
              <w:rPr>
                <w:sz w:val="20"/>
                <w:szCs w:val="20"/>
              </w:rPr>
              <w:t>пос. им. Желябова;</w:t>
            </w:r>
          </w:p>
          <w:p w:rsidR="00CE66A1" w:rsidRPr="00532EB0" w:rsidRDefault="00CE66A1" w:rsidP="006B0454">
            <w:pPr>
              <w:pStyle w:val="12"/>
              <w:jc w:val="left"/>
              <w:rPr>
                <w:sz w:val="20"/>
                <w:szCs w:val="20"/>
              </w:rPr>
            </w:pPr>
            <w:r w:rsidRPr="00532EB0">
              <w:rPr>
                <w:sz w:val="20"/>
                <w:szCs w:val="20"/>
              </w:rPr>
              <w:t>МОУ «Гимназия»: Дошкольная группа - 20 мест, д. Славынево;</w:t>
            </w:r>
          </w:p>
          <w:p w:rsidR="00CE66A1" w:rsidRPr="00532EB0" w:rsidRDefault="00CE66A1" w:rsidP="006B0454">
            <w:pPr>
              <w:pStyle w:val="12"/>
              <w:jc w:val="left"/>
              <w:rPr>
                <w:sz w:val="20"/>
                <w:szCs w:val="20"/>
              </w:rPr>
            </w:pPr>
            <w:r w:rsidRPr="00532EB0">
              <w:rPr>
                <w:sz w:val="20"/>
                <w:szCs w:val="20"/>
              </w:rPr>
              <w:t>Дети из д. Соболево и других деревень бывшего МО Сошневское посешают детский сад в г. Устюжна</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Нач</w:t>
            </w:r>
            <w:r w:rsidR="009C1AAB">
              <w:rPr>
                <w:sz w:val="20"/>
                <w:szCs w:val="20"/>
              </w:rPr>
              <w:t>альная школа – детский сад на 55</w:t>
            </w:r>
            <w:r w:rsidRPr="00532EB0">
              <w:rPr>
                <w:sz w:val="20"/>
                <w:szCs w:val="20"/>
              </w:rPr>
              <w:t xml:space="preserve"> мест (из них дошкольная группа на 20 мест), д. Слуды</w:t>
            </w:r>
          </w:p>
        </w:tc>
      </w:tr>
      <w:tr w:rsidR="00B564B8" w:rsidRPr="00532EB0" w:rsidTr="006B0454">
        <w:trPr>
          <w:trHeight w:val="85"/>
        </w:trPr>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2.</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Общеобразовательные организации</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место</w:t>
            </w:r>
          </w:p>
        </w:tc>
        <w:tc>
          <w:tcPr>
            <w:tcW w:w="1845" w:type="dxa"/>
            <w:tcBorders>
              <w:top w:val="single" w:sz="4" w:space="0" w:color="auto"/>
              <w:left w:val="single" w:sz="4" w:space="0" w:color="auto"/>
              <w:bottom w:val="single" w:sz="4" w:space="0" w:color="auto"/>
              <w:right w:val="single" w:sz="4" w:space="0" w:color="auto"/>
            </w:tcBorders>
            <w:hideMark/>
          </w:tcPr>
          <w:p w:rsidR="00CE66A1" w:rsidRDefault="00874BD8" w:rsidP="00874BD8">
            <w:pPr>
              <w:pStyle w:val="12"/>
              <w:jc w:val="left"/>
              <w:rPr>
                <w:sz w:val="20"/>
                <w:szCs w:val="20"/>
              </w:rPr>
            </w:pPr>
            <w:r w:rsidRPr="00874BD8">
              <w:rPr>
                <w:sz w:val="20"/>
                <w:szCs w:val="20"/>
              </w:rPr>
              <w:t>Число мест в образовательных организациях в расчете на 100 детей в возрасте от 7 до 18 лет сельского населения</w:t>
            </w:r>
          </w:p>
          <w:p w:rsidR="00874BD8" w:rsidRPr="00532EB0" w:rsidRDefault="00874BD8" w:rsidP="00874BD8">
            <w:pPr>
              <w:pStyle w:val="12"/>
              <w:jc w:val="left"/>
              <w:rPr>
                <w:sz w:val="20"/>
                <w:szCs w:val="20"/>
              </w:rPr>
            </w:pPr>
            <w:r>
              <w:rPr>
                <w:sz w:val="20"/>
                <w:szCs w:val="20"/>
              </w:rPr>
              <w:t>41/100</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874BD8" w:rsidP="006B0454">
            <w:pPr>
              <w:pStyle w:val="12"/>
              <w:jc w:val="left"/>
              <w:rPr>
                <w:sz w:val="20"/>
                <w:szCs w:val="20"/>
              </w:rPr>
            </w:pPr>
            <w:r>
              <w:rPr>
                <w:sz w:val="20"/>
                <w:szCs w:val="20"/>
              </w:rPr>
              <w:t>155</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150</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МОУ «Желябовская школа» - 100 мест, пос. им. Желябова;</w:t>
            </w:r>
          </w:p>
          <w:p w:rsidR="00CE66A1" w:rsidRPr="00532EB0" w:rsidRDefault="00CE66A1" w:rsidP="006B0454">
            <w:pPr>
              <w:pStyle w:val="12"/>
              <w:jc w:val="left"/>
              <w:rPr>
                <w:sz w:val="20"/>
                <w:szCs w:val="20"/>
              </w:rPr>
            </w:pPr>
            <w:r w:rsidRPr="00532EB0">
              <w:rPr>
                <w:sz w:val="20"/>
                <w:szCs w:val="20"/>
              </w:rPr>
              <w:t>МОУ «Гимназия»: Начальная школа - 20 мест, д. Славынево;</w:t>
            </w:r>
          </w:p>
          <w:p w:rsidR="00CE66A1" w:rsidRPr="00532EB0" w:rsidRDefault="00CE66A1" w:rsidP="006B0454">
            <w:pPr>
              <w:pStyle w:val="12"/>
              <w:jc w:val="left"/>
              <w:rPr>
                <w:sz w:val="20"/>
                <w:szCs w:val="20"/>
              </w:rPr>
            </w:pPr>
            <w:r w:rsidRPr="00532EB0">
              <w:rPr>
                <w:sz w:val="20"/>
                <w:szCs w:val="20"/>
              </w:rPr>
              <w:t>Ученики 10-11 классов посешают школу г. Устюжна;</w:t>
            </w:r>
          </w:p>
          <w:p w:rsidR="00CE66A1" w:rsidRPr="00532EB0" w:rsidRDefault="00CE66A1" w:rsidP="006B0454">
            <w:pPr>
              <w:pStyle w:val="12"/>
              <w:jc w:val="left"/>
              <w:rPr>
                <w:sz w:val="20"/>
                <w:szCs w:val="20"/>
              </w:rPr>
            </w:pPr>
            <w:r w:rsidRPr="00532EB0">
              <w:rPr>
                <w:sz w:val="20"/>
                <w:szCs w:val="20"/>
              </w:rPr>
              <w:t>Ученики 1-4 классов, 5-11 классов д. Соболево и других деревень бывшего МО Сошневское, посешают школу в г. Устюжна</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AC40F8">
            <w:pPr>
              <w:pStyle w:val="12"/>
              <w:jc w:val="left"/>
              <w:rPr>
                <w:sz w:val="20"/>
                <w:szCs w:val="20"/>
              </w:rPr>
            </w:pPr>
            <w:r w:rsidRPr="00532EB0">
              <w:rPr>
                <w:sz w:val="20"/>
                <w:szCs w:val="20"/>
              </w:rPr>
              <w:t>Нач</w:t>
            </w:r>
            <w:r w:rsidR="009C1AAB">
              <w:rPr>
                <w:sz w:val="20"/>
                <w:szCs w:val="20"/>
              </w:rPr>
              <w:t>альная школа – детский сад на 55</w:t>
            </w:r>
            <w:r w:rsidRPr="00532EB0">
              <w:rPr>
                <w:sz w:val="20"/>
                <w:szCs w:val="20"/>
              </w:rPr>
              <w:t xml:space="preserve"> мест</w:t>
            </w:r>
            <w:r w:rsidR="00AC40F8">
              <w:rPr>
                <w:sz w:val="20"/>
                <w:szCs w:val="20"/>
              </w:rPr>
              <w:t xml:space="preserve"> </w:t>
            </w:r>
            <w:r w:rsidR="00AC40F8" w:rsidRPr="00AC40F8">
              <w:rPr>
                <w:sz w:val="20"/>
                <w:szCs w:val="20"/>
              </w:rPr>
              <w:t xml:space="preserve">(из них </w:t>
            </w:r>
            <w:r w:rsidR="00AC40F8">
              <w:rPr>
                <w:sz w:val="20"/>
                <w:szCs w:val="20"/>
              </w:rPr>
              <w:t>начальная школа</w:t>
            </w:r>
            <w:r w:rsidR="00AC40F8" w:rsidRPr="00AC40F8">
              <w:rPr>
                <w:sz w:val="20"/>
                <w:szCs w:val="20"/>
              </w:rPr>
              <w:t xml:space="preserve"> на </w:t>
            </w:r>
            <w:r w:rsidR="00AC40F8">
              <w:rPr>
                <w:sz w:val="20"/>
                <w:szCs w:val="20"/>
              </w:rPr>
              <w:t>35</w:t>
            </w:r>
            <w:r w:rsidR="00AC40F8" w:rsidRPr="00AC40F8">
              <w:rPr>
                <w:sz w:val="20"/>
                <w:szCs w:val="20"/>
              </w:rPr>
              <w:t xml:space="preserve"> мест), д. Слуды</w:t>
            </w:r>
          </w:p>
        </w:tc>
      </w:tr>
      <w:tr w:rsidR="00B564B8" w:rsidRPr="00532EB0" w:rsidTr="006B0454">
        <w:trPr>
          <w:trHeight w:val="367"/>
        </w:trPr>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3.</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Образовательные организации дополнительного образования детей</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место</w:t>
            </w:r>
          </w:p>
        </w:tc>
        <w:tc>
          <w:tcPr>
            <w:tcW w:w="1845" w:type="dxa"/>
            <w:tcBorders>
              <w:top w:val="single" w:sz="4" w:space="0" w:color="auto"/>
              <w:left w:val="single" w:sz="4" w:space="0" w:color="auto"/>
              <w:bottom w:val="single" w:sz="4" w:space="0" w:color="auto"/>
              <w:right w:val="single" w:sz="4" w:space="0" w:color="auto"/>
            </w:tcBorders>
            <w:hideMark/>
          </w:tcPr>
          <w:p w:rsidR="00CE66A1" w:rsidRDefault="009C1AAB" w:rsidP="00AF4B0C">
            <w:pPr>
              <w:pStyle w:val="12"/>
              <w:jc w:val="left"/>
              <w:rPr>
                <w:sz w:val="20"/>
                <w:szCs w:val="20"/>
              </w:rPr>
            </w:pPr>
            <w:r>
              <w:rPr>
                <w:sz w:val="20"/>
                <w:szCs w:val="20"/>
              </w:rPr>
              <w:t>75</w:t>
            </w:r>
            <w:r w:rsidR="00CE66A1" w:rsidRPr="00532EB0">
              <w:rPr>
                <w:sz w:val="20"/>
                <w:szCs w:val="20"/>
              </w:rPr>
              <w:t xml:space="preserve">% от </w:t>
            </w:r>
            <w:r w:rsidR="00AF4B0C">
              <w:rPr>
                <w:sz w:val="20"/>
                <w:szCs w:val="20"/>
              </w:rPr>
              <w:t xml:space="preserve">общего числа </w:t>
            </w:r>
            <w:r w:rsidR="00D05EE3">
              <w:rPr>
                <w:sz w:val="20"/>
                <w:szCs w:val="20"/>
              </w:rPr>
              <w:t>детей</w:t>
            </w:r>
            <w:r w:rsidR="00CE66A1" w:rsidRPr="00532EB0">
              <w:rPr>
                <w:sz w:val="20"/>
                <w:szCs w:val="20"/>
              </w:rPr>
              <w:t xml:space="preserve"> </w:t>
            </w:r>
          </w:p>
          <w:p w:rsidR="00D05EE3" w:rsidRDefault="00D05EE3" w:rsidP="00AF4B0C">
            <w:pPr>
              <w:pStyle w:val="12"/>
              <w:jc w:val="left"/>
              <w:rPr>
                <w:sz w:val="20"/>
                <w:szCs w:val="20"/>
              </w:rPr>
            </w:pPr>
            <w:r>
              <w:rPr>
                <w:sz w:val="20"/>
                <w:szCs w:val="20"/>
              </w:rPr>
              <w:t>на 100 детей в возрасте 7*</w:t>
            </w:r>
            <w:r w:rsidRPr="00D05EE3">
              <w:rPr>
                <w:sz w:val="20"/>
                <w:szCs w:val="20"/>
              </w:rPr>
              <w:t xml:space="preserve"> до 18 лет</w:t>
            </w:r>
          </w:p>
          <w:p w:rsidR="00D05EE3" w:rsidRDefault="00D05EE3" w:rsidP="00AF4B0C">
            <w:pPr>
              <w:pStyle w:val="12"/>
              <w:jc w:val="left"/>
              <w:rPr>
                <w:sz w:val="20"/>
                <w:szCs w:val="20"/>
              </w:rPr>
            </w:pPr>
          </w:p>
          <w:p w:rsidR="00D05EE3" w:rsidRPr="00532EB0" w:rsidRDefault="00D05EE3" w:rsidP="00AF4B0C">
            <w:pPr>
              <w:pStyle w:val="12"/>
              <w:jc w:val="left"/>
              <w:rPr>
                <w:sz w:val="20"/>
                <w:szCs w:val="20"/>
              </w:rPr>
            </w:pPr>
            <w:r>
              <w:rPr>
                <w:sz w:val="20"/>
                <w:szCs w:val="20"/>
              </w:rPr>
              <w:t>*учтены дети от 7до 18 лет</w:t>
            </w:r>
          </w:p>
        </w:tc>
        <w:tc>
          <w:tcPr>
            <w:tcW w:w="1557" w:type="dxa"/>
            <w:tcBorders>
              <w:top w:val="single" w:sz="4" w:space="0" w:color="auto"/>
              <w:left w:val="single" w:sz="4" w:space="0" w:color="auto"/>
              <w:bottom w:val="single" w:sz="4" w:space="0" w:color="auto"/>
              <w:right w:val="single" w:sz="4" w:space="0" w:color="auto"/>
            </w:tcBorders>
            <w:hideMark/>
          </w:tcPr>
          <w:p w:rsidR="00CE66A1" w:rsidRPr="00AB4226" w:rsidRDefault="00D05EE3" w:rsidP="006B0454">
            <w:pPr>
              <w:pStyle w:val="12"/>
              <w:jc w:val="left"/>
              <w:rPr>
                <w:sz w:val="20"/>
                <w:szCs w:val="20"/>
              </w:rPr>
            </w:pPr>
            <w:r w:rsidRPr="00AB4226">
              <w:rPr>
                <w:sz w:val="20"/>
                <w:szCs w:val="20"/>
              </w:rPr>
              <w:t>172</w:t>
            </w:r>
          </w:p>
        </w:tc>
        <w:tc>
          <w:tcPr>
            <w:tcW w:w="992" w:type="dxa"/>
            <w:tcBorders>
              <w:top w:val="single" w:sz="4" w:space="0" w:color="auto"/>
              <w:left w:val="single" w:sz="4" w:space="0" w:color="auto"/>
              <w:bottom w:val="single" w:sz="4" w:space="0" w:color="auto"/>
              <w:right w:val="single" w:sz="4" w:space="0" w:color="auto"/>
            </w:tcBorders>
            <w:hideMark/>
          </w:tcPr>
          <w:p w:rsidR="00CE66A1" w:rsidRPr="00AB4226" w:rsidRDefault="009C3323" w:rsidP="006B0454">
            <w:pPr>
              <w:pStyle w:val="12"/>
              <w:jc w:val="left"/>
              <w:rPr>
                <w:sz w:val="20"/>
                <w:szCs w:val="20"/>
              </w:rPr>
            </w:pPr>
            <w:r w:rsidRPr="00AB4226">
              <w:rPr>
                <w:sz w:val="20"/>
                <w:szCs w:val="20"/>
              </w:rPr>
              <w:t>175</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Внешкольн</w:t>
            </w:r>
            <w:r w:rsidR="00EE7E69">
              <w:rPr>
                <w:sz w:val="20"/>
                <w:szCs w:val="20"/>
              </w:rPr>
              <w:t>ые учреждения в здании школы - 4</w:t>
            </w:r>
            <w:r w:rsidRPr="00532EB0">
              <w:rPr>
                <w:sz w:val="20"/>
                <w:szCs w:val="20"/>
              </w:rPr>
              <w:t xml:space="preserve">0 мест, </w:t>
            </w:r>
          </w:p>
          <w:p w:rsidR="00CE66A1" w:rsidRDefault="00CE66A1" w:rsidP="006B0454">
            <w:pPr>
              <w:pStyle w:val="12"/>
              <w:jc w:val="left"/>
              <w:rPr>
                <w:sz w:val="20"/>
                <w:szCs w:val="20"/>
              </w:rPr>
            </w:pPr>
            <w:r w:rsidRPr="00532EB0">
              <w:rPr>
                <w:sz w:val="20"/>
                <w:szCs w:val="20"/>
              </w:rPr>
              <w:t>пос. им. Желябова;</w:t>
            </w:r>
          </w:p>
          <w:p w:rsidR="00EE7E69" w:rsidRPr="00532EB0" w:rsidRDefault="00EE7E69" w:rsidP="006B0454">
            <w:pPr>
              <w:pStyle w:val="12"/>
              <w:jc w:val="left"/>
              <w:rPr>
                <w:sz w:val="20"/>
                <w:szCs w:val="20"/>
              </w:rPr>
            </w:pPr>
            <w:r w:rsidRPr="00532EB0">
              <w:rPr>
                <w:sz w:val="20"/>
                <w:szCs w:val="20"/>
              </w:rPr>
              <w:t>Внешкольные учреждения в</w:t>
            </w:r>
            <w:r w:rsidRPr="00F47170">
              <w:rPr>
                <w:sz w:val="20"/>
                <w:szCs w:val="20"/>
              </w:rPr>
              <w:t xml:space="preserve"> </w:t>
            </w:r>
            <w:r>
              <w:rPr>
                <w:sz w:val="20"/>
                <w:szCs w:val="20"/>
              </w:rPr>
              <w:t xml:space="preserve">составе </w:t>
            </w:r>
            <w:r w:rsidRPr="00F47170">
              <w:rPr>
                <w:sz w:val="20"/>
                <w:szCs w:val="20"/>
              </w:rPr>
              <w:t>нового Д</w:t>
            </w:r>
            <w:r>
              <w:rPr>
                <w:sz w:val="20"/>
                <w:szCs w:val="20"/>
              </w:rPr>
              <w:t>ома культуры, пос. им. Желябова – 50 мест;</w:t>
            </w:r>
          </w:p>
          <w:p w:rsidR="00CE66A1" w:rsidRPr="00532EB0" w:rsidRDefault="00CE66A1" w:rsidP="006B0454">
            <w:pPr>
              <w:pStyle w:val="12"/>
              <w:jc w:val="left"/>
              <w:rPr>
                <w:sz w:val="20"/>
                <w:szCs w:val="20"/>
              </w:rPr>
            </w:pPr>
            <w:r w:rsidRPr="00532EB0">
              <w:rPr>
                <w:sz w:val="20"/>
                <w:szCs w:val="20"/>
              </w:rPr>
              <w:t xml:space="preserve">Внешкольные учреждения в здании школы </w:t>
            </w:r>
            <w:r w:rsidR="00E75243">
              <w:rPr>
                <w:sz w:val="20"/>
                <w:szCs w:val="20"/>
              </w:rPr>
              <w:t>–</w:t>
            </w:r>
            <w:r w:rsidRPr="00532EB0">
              <w:rPr>
                <w:sz w:val="20"/>
                <w:szCs w:val="20"/>
              </w:rPr>
              <w:t xml:space="preserve"> 10 мест,</w:t>
            </w:r>
          </w:p>
          <w:p w:rsidR="00CE66A1" w:rsidRDefault="00CE66A1" w:rsidP="006B0454">
            <w:pPr>
              <w:pStyle w:val="12"/>
              <w:jc w:val="left"/>
              <w:rPr>
                <w:sz w:val="20"/>
                <w:szCs w:val="20"/>
              </w:rPr>
            </w:pPr>
            <w:r w:rsidRPr="00532EB0">
              <w:rPr>
                <w:sz w:val="20"/>
                <w:szCs w:val="20"/>
              </w:rPr>
              <w:t>д. Славынево;</w:t>
            </w:r>
          </w:p>
          <w:p w:rsidR="00921F80" w:rsidRPr="00532EB0" w:rsidRDefault="00921F80" w:rsidP="006B0454">
            <w:pPr>
              <w:pStyle w:val="12"/>
              <w:jc w:val="left"/>
              <w:rPr>
                <w:sz w:val="20"/>
                <w:szCs w:val="20"/>
              </w:rPr>
            </w:pPr>
            <w:r w:rsidRPr="00921F80">
              <w:rPr>
                <w:sz w:val="20"/>
                <w:szCs w:val="20"/>
              </w:rPr>
              <w:t>Внешкольные учреждения в составе нового Дома культуры</w:t>
            </w:r>
            <w:r w:rsidRPr="00921F80">
              <w:rPr>
                <w:rFonts w:asciiTheme="minorHAnsi" w:eastAsiaTheme="minorHAnsi" w:hAnsiTheme="minorHAnsi" w:cstheme="minorBidi"/>
                <w:sz w:val="20"/>
                <w:szCs w:val="20"/>
              </w:rPr>
              <w:t xml:space="preserve"> </w:t>
            </w:r>
            <w:r w:rsidRPr="00921F80">
              <w:rPr>
                <w:sz w:val="20"/>
                <w:szCs w:val="20"/>
              </w:rPr>
              <w:t>д. Славынево</w:t>
            </w:r>
            <w:r>
              <w:rPr>
                <w:sz w:val="20"/>
                <w:szCs w:val="20"/>
              </w:rPr>
              <w:t xml:space="preserve"> -30 мест;</w:t>
            </w:r>
          </w:p>
          <w:p w:rsidR="00CE66A1" w:rsidRPr="00532EB0" w:rsidRDefault="00CE66A1" w:rsidP="006B0454">
            <w:pPr>
              <w:pStyle w:val="12"/>
              <w:jc w:val="left"/>
              <w:rPr>
                <w:sz w:val="20"/>
                <w:szCs w:val="20"/>
              </w:rPr>
            </w:pPr>
            <w:r w:rsidRPr="00532EB0">
              <w:rPr>
                <w:sz w:val="20"/>
                <w:szCs w:val="20"/>
              </w:rPr>
              <w:lastRenderedPageBreak/>
              <w:t>Внешкольные учреждения в здании проектируемой начальной школы - 10 мест,</w:t>
            </w:r>
          </w:p>
          <w:p w:rsidR="00CE66A1" w:rsidRDefault="00CE66A1" w:rsidP="006B0454">
            <w:pPr>
              <w:pStyle w:val="12"/>
              <w:jc w:val="left"/>
              <w:rPr>
                <w:sz w:val="20"/>
                <w:szCs w:val="20"/>
              </w:rPr>
            </w:pPr>
            <w:r w:rsidRPr="00532EB0">
              <w:rPr>
                <w:sz w:val="20"/>
                <w:szCs w:val="20"/>
              </w:rPr>
              <w:t>д. Слуды</w:t>
            </w:r>
            <w:r w:rsidR="00AB4226">
              <w:rPr>
                <w:sz w:val="20"/>
                <w:szCs w:val="20"/>
              </w:rPr>
              <w:t>;</w:t>
            </w:r>
          </w:p>
          <w:p w:rsidR="00AB4226" w:rsidRDefault="00AB4226" w:rsidP="006B0454">
            <w:pPr>
              <w:pStyle w:val="12"/>
              <w:jc w:val="left"/>
              <w:rPr>
                <w:sz w:val="20"/>
                <w:szCs w:val="20"/>
              </w:rPr>
            </w:pPr>
            <w:r w:rsidRPr="00AB4226">
              <w:rPr>
                <w:sz w:val="20"/>
                <w:szCs w:val="20"/>
              </w:rPr>
              <w:t>Внешкольные учреждения в составе Дома культуры д. С</w:t>
            </w:r>
            <w:r>
              <w:rPr>
                <w:sz w:val="20"/>
                <w:szCs w:val="20"/>
              </w:rPr>
              <w:t>луды</w:t>
            </w:r>
            <w:r w:rsidRPr="00AB4226">
              <w:rPr>
                <w:sz w:val="20"/>
                <w:szCs w:val="20"/>
              </w:rPr>
              <w:t xml:space="preserve">  - </w:t>
            </w:r>
            <w:r>
              <w:rPr>
                <w:sz w:val="20"/>
                <w:szCs w:val="20"/>
              </w:rPr>
              <w:t>10</w:t>
            </w:r>
            <w:r w:rsidRPr="00AB4226">
              <w:rPr>
                <w:sz w:val="20"/>
                <w:szCs w:val="20"/>
              </w:rPr>
              <w:t xml:space="preserve"> мест.</w:t>
            </w:r>
          </w:p>
          <w:p w:rsidR="009C3323" w:rsidRPr="00532EB0" w:rsidRDefault="00B05D7A" w:rsidP="00B05D7A">
            <w:pPr>
              <w:pStyle w:val="12"/>
              <w:jc w:val="left"/>
              <w:rPr>
                <w:sz w:val="20"/>
                <w:szCs w:val="20"/>
              </w:rPr>
            </w:pPr>
            <w:r w:rsidRPr="00B05D7A">
              <w:rPr>
                <w:sz w:val="20"/>
                <w:szCs w:val="20"/>
              </w:rPr>
              <w:t>Внешкольные учреждения в составе Дома культуры д. С</w:t>
            </w:r>
            <w:r>
              <w:rPr>
                <w:sz w:val="20"/>
                <w:szCs w:val="20"/>
              </w:rPr>
              <w:t xml:space="preserve">оболево </w:t>
            </w:r>
            <w:r w:rsidRPr="00B05D7A">
              <w:rPr>
                <w:sz w:val="20"/>
                <w:szCs w:val="20"/>
              </w:rPr>
              <w:t xml:space="preserve"> -</w:t>
            </w:r>
            <w:r>
              <w:rPr>
                <w:sz w:val="20"/>
                <w:szCs w:val="20"/>
              </w:rPr>
              <w:t xml:space="preserve"> 25</w:t>
            </w:r>
            <w:r w:rsidRPr="00B05D7A">
              <w:rPr>
                <w:sz w:val="20"/>
                <w:szCs w:val="20"/>
              </w:rPr>
              <w:t xml:space="preserve"> мест</w:t>
            </w:r>
            <w:r>
              <w:rPr>
                <w:sz w:val="20"/>
                <w:szCs w:val="20"/>
              </w:rPr>
              <w:t>.</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lastRenderedPageBreak/>
              <w:t>4.</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Культурно-досуговые учреждения клубного типа</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BE6079">
            <w:pPr>
              <w:pStyle w:val="12"/>
              <w:jc w:val="left"/>
              <w:rPr>
                <w:sz w:val="20"/>
                <w:szCs w:val="20"/>
              </w:rPr>
            </w:pPr>
            <w:r w:rsidRPr="00532EB0">
              <w:rPr>
                <w:sz w:val="20"/>
                <w:szCs w:val="20"/>
              </w:rPr>
              <w:t xml:space="preserve">1 </w:t>
            </w:r>
            <w:r w:rsidR="007C6577">
              <w:rPr>
                <w:sz w:val="20"/>
                <w:szCs w:val="20"/>
              </w:rPr>
              <w:t>объект</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BE6079" w:rsidP="006B0454">
            <w:pPr>
              <w:pStyle w:val="12"/>
              <w:jc w:val="left"/>
              <w:rPr>
                <w:sz w:val="20"/>
                <w:szCs w:val="20"/>
              </w:rPr>
            </w:pPr>
            <w:r w:rsidRPr="00BE6079">
              <w:rPr>
                <w:sz w:val="20"/>
                <w:szCs w:val="20"/>
              </w:rPr>
              <w:t>Единиц на административный центр сельского поселения</w:t>
            </w:r>
            <w:r>
              <w:rPr>
                <w:sz w:val="20"/>
                <w:szCs w:val="20"/>
              </w:rPr>
              <w:t xml:space="preserve">, филиал </w:t>
            </w:r>
            <w:r w:rsidRPr="00BE6079">
              <w:rPr>
                <w:sz w:val="20"/>
                <w:szCs w:val="20"/>
              </w:rPr>
              <w:t>сельского дома культуры</w:t>
            </w:r>
            <w:r>
              <w:rPr>
                <w:sz w:val="20"/>
                <w:szCs w:val="20"/>
              </w:rPr>
              <w:t xml:space="preserve"> </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BE6079" w:rsidP="006B0454">
            <w:pPr>
              <w:pStyle w:val="12"/>
              <w:jc w:val="left"/>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BE6079" w:rsidP="006B0454">
            <w:pPr>
              <w:pStyle w:val="12"/>
              <w:jc w:val="left"/>
              <w:rPr>
                <w:sz w:val="20"/>
                <w:szCs w:val="20"/>
              </w:rPr>
            </w:pPr>
            <w:r>
              <w:rPr>
                <w:sz w:val="20"/>
                <w:szCs w:val="20"/>
              </w:rPr>
              <w:t>6</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В составе МУК «УОМЦКиТ»:</w:t>
            </w:r>
          </w:p>
          <w:p w:rsidR="00CE66A1" w:rsidRPr="00532EB0" w:rsidRDefault="00CE66A1" w:rsidP="006B0454">
            <w:pPr>
              <w:pStyle w:val="12"/>
              <w:jc w:val="left"/>
              <w:rPr>
                <w:sz w:val="20"/>
                <w:szCs w:val="20"/>
              </w:rPr>
            </w:pPr>
            <w:r w:rsidRPr="00532EB0">
              <w:rPr>
                <w:sz w:val="20"/>
                <w:szCs w:val="20"/>
              </w:rPr>
              <w:t xml:space="preserve">Желябовский СДК – 50 зрительских мест,  пос. им. Желябова; </w:t>
            </w:r>
          </w:p>
          <w:p w:rsidR="00CE66A1" w:rsidRPr="00532EB0" w:rsidRDefault="00CE66A1" w:rsidP="006B0454">
            <w:pPr>
              <w:pStyle w:val="12"/>
              <w:jc w:val="left"/>
              <w:rPr>
                <w:sz w:val="20"/>
                <w:szCs w:val="20"/>
              </w:rPr>
            </w:pPr>
            <w:r w:rsidRPr="00532EB0">
              <w:rPr>
                <w:sz w:val="20"/>
                <w:szCs w:val="20"/>
              </w:rPr>
              <w:t xml:space="preserve">Соболевский СДК – 40 зрительских мест,  д. Соболево; </w:t>
            </w:r>
          </w:p>
          <w:p w:rsidR="00CE66A1" w:rsidRPr="00532EB0" w:rsidRDefault="00CE66A1" w:rsidP="006B0454">
            <w:pPr>
              <w:pStyle w:val="12"/>
              <w:jc w:val="left"/>
              <w:rPr>
                <w:sz w:val="20"/>
                <w:szCs w:val="20"/>
              </w:rPr>
            </w:pPr>
            <w:r w:rsidRPr="00532EB0">
              <w:rPr>
                <w:sz w:val="20"/>
                <w:szCs w:val="20"/>
              </w:rPr>
              <w:t>Славыневский СДК – 30 зрительских мест, д. Славынево;</w:t>
            </w:r>
          </w:p>
          <w:p w:rsidR="00CE66A1" w:rsidRPr="00532EB0" w:rsidRDefault="00CE66A1" w:rsidP="006B0454">
            <w:pPr>
              <w:pStyle w:val="12"/>
              <w:jc w:val="left"/>
              <w:rPr>
                <w:sz w:val="20"/>
                <w:szCs w:val="20"/>
              </w:rPr>
            </w:pPr>
            <w:r w:rsidRPr="00532EB0">
              <w:rPr>
                <w:sz w:val="20"/>
                <w:szCs w:val="20"/>
              </w:rPr>
              <w:t>Плотичьевский СДК – 50 зрительских мест,  д. Слуды</w:t>
            </w:r>
          </w:p>
        </w:tc>
        <w:tc>
          <w:tcPr>
            <w:tcW w:w="2977" w:type="dxa"/>
            <w:tcBorders>
              <w:top w:val="single" w:sz="4" w:space="0" w:color="auto"/>
              <w:left w:val="single" w:sz="4" w:space="0" w:color="auto"/>
              <w:bottom w:val="single" w:sz="4" w:space="0" w:color="auto"/>
              <w:right w:val="single" w:sz="4" w:space="0" w:color="auto"/>
            </w:tcBorders>
            <w:hideMark/>
          </w:tcPr>
          <w:p w:rsidR="00CE66A1" w:rsidRPr="00F47170" w:rsidRDefault="00CE66A1" w:rsidP="006B0454">
            <w:pPr>
              <w:pStyle w:val="12"/>
              <w:jc w:val="left"/>
              <w:rPr>
                <w:sz w:val="20"/>
                <w:szCs w:val="20"/>
              </w:rPr>
            </w:pPr>
            <w:r w:rsidRPr="00F47170">
              <w:rPr>
                <w:sz w:val="20"/>
                <w:szCs w:val="20"/>
              </w:rPr>
              <w:t>Новое строительство:</w:t>
            </w:r>
          </w:p>
          <w:p w:rsidR="00CE66A1" w:rsidRPr="00F47170" w:rsidRDefault="00CE66A1" w:rsidP="006B0454">
            <w:pPr>
              <w:pStyle w:val="12"/>
              <w:jc w:val="left"/>
              <w:rPr>
                <w:sz w:val="20"/>
                <w:szCs w:val="20"/>
              </w:rPr>
            </w:pPr>
            <w:r w:rsidRPr="00F47170">
              <w:rPr>
                <w:sz w:val="20"/>
                <w:szCs w:val="20"/>
              </w:rPr>
              <w:t>1. Дом культуры на 100 зрительских мест, д. Славынево;</w:t>
            </w:r>
          </w:p>
          <w:p w:rsidR="00CE66A1" w:rsidRPr="00F47170" w:rsidRDefault="00CE66A1" w:rsidP="006B0454">
            <w:pPr>
              <w:pStyle w:val="12"/>
              <w:jc w:val="left"/>
              <w:rPr>
                <w:sz w:val="20"/>
                <w:szCs w:val="20"/>
              </w:rPr>
            </w:pPr>
            <w:r w:rsidRPr="00F47170">
              <w:rPr>
                <w:sz w:val="20"/>
                <w:szCs w:val="20"/>
              </w:rPr>
              <w:t xml:space="preserve">2. Дом культуры на 100 зрительских мест, </w:t>
            </w:r>
          </w:p>
          <w:p w:rsidR="00CE66A1" w:rsidRPr="00F47170" w:rsidRDefault="00CE66A1" w:rsidP="006B0454">
            <w:pPr>
              <w:pStyle w:val="12"/>
              <w:jc w:val="left"/>
              <w:rPr>
                <w:sz w:val="20"/>
                <w:szCs w:val="20"/>
              </w:rPr>
            </w:pPr>
            <w:r w:rsidRPr="00F47170">
              <w:rPr>
                <w:sz w:val="20"/>
                <w:szCs w:val="20"/>
              </w:rPr>
              <w:t>пос. им. Желябова;</w:t>
            </w:r>
          </w:p>
          <w:p w:rsidR="00CE66A1" w:rsidRPr="00F47170" w:rsidRDefault="00CE66A1" w:rsidP="006B0454">
            <w:pPr>
              <w:pStyle w:val="12"/>
              <w:jc w:val="left"/>
              <w:rPr>
                <w:sz w:val="20"/>
                <w:szCs w:val="20"/>
              </w:rPr>
            </w:pPr>
            <w:r w:rsidRPr="00F47170">
              <w:rPr>
                <w:sz w:val="20"/>
                <w:szCs w:val="20"/>
              </w:rPr>
              <w:t>3. Дом культуры на 50 зрительских мест, д. Плотичье.</w:t>
            </w:r>
          </w:p>
          <w:p w:rsidR="00CE66A1" w:rsidRPr="00F47170" w:rsidRDefault="00CE66A1" w:rsidP="006B0454">
            <w:pPr>
              <w:pStyle w:val="12"/>
              <w:jc w:val="left"/>
              <w:rPr>
                <w:sz w:val="20"/>
                <w:szCs w:val="20"/>
              </w:rPr>
            </w:pPr>
            <w:r w:rsidRPr="00F47170">
              <w:rPr>
                <w:sz w:val="20"/>
                <w:szCs w:val="20"/>
              </w:rPr>
              <w:t xml:space="preserve">4. Ликвидация старого </w:t>
            </w:r>
          </w:p>
          <w:p w:rsidR="00CE66A1" w:rsidRPr="00F47170" w:rsidRDefault="00CE66A1" w:rsidP="006B0454">
            <w:pPr>
              <w:pStyle w:val="12"/>
              <w:jc w:val="left"/>
              <w:rPr>
                <w:sz w:val="20"/>
                <w:szCs w:val="20"/>
              </w:rPr>
            </w:pPr>
            <w:r w:rsidRPr="00F47170">
              <w:rPr>
                <w:sz w:val="20"/>
                <w:szCs w:val="20"/>
              </w:rPr>
              <w:t>Дома культуры в д. Славынево (здание аварийное)</w:t>
            </w:r>
          </w:p>
          <w:p w:rsidR="00A77FEC" w:rsidRPr="00F47170" w:rsidRDefault="00A77FEC" w:rsidP="006B0454">
            <w:pPr>
              <w:pStyle w:val="12"/>
              <w:jc w:val="left"/>
              <w:rPr>
                <w:sz w:val="20"/>
                <w:szCs w:val="20"/>
              </w:rPr>
            </w:pPr>
            <w:r w:rsidRPr="00F47170">
              <w:rPr>
                <w:sz w:val="20"/>
                <w:szCs w:val="20"/>
              </w:rPr>
              <w:t>5. Капитальный ремонт здания магазина под размещение Дома культуры на 100 зрительских мест, пос. им. Желябова. (Администрация Устюженского муниципального окурга от 09.11.2023 №5019)</w:t>
            </w:r>
          </w:p>
          <w:p w:rsidR="00A77FEC" w:rsidRPr="00F47170" w:rsidRDefault="00A77FEC" w:rsidP="00A77FEC">
            <w:pPr>
              <w:pStyle w:val="12"/>
              <w:jc w:val="left"/>
              <w:rPr>
                <w:sz w:val="20"/>
                <w:szCs w:val="20"/>
              </w:rPr>
            </w:pPr>
            <w:r w:rsidRPr="00F47170">
              <w:rPr>
                <w:sz w:val="20"/>
                <w:szCs w:val="20"/>
              </w:rPr>
              <w:t>6. Капитальный ремонт помещений административного здания под размещение Соболевского сельского дома культуры (Администрация Устюженского муниципального окурга от 09.11.2023 №5019)</w:t>
            </w:r>
          </w:p>
        </w:tc>
      </w:tr>
      <w:tr w:rsidR="00B564B8" w:rsidRPr="00532EB0" w:rsidTr="007F412A">
        <w:trPr>
          <w:trHeight w:val="739"/>
        </w:trPr>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5.</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Общедоступные библиотеки</w:t>
            </w:r>
          </w:p>
        </w:tc>
        <w:tc>
          <w:tcPr>
            <w:tcW w:w="1302" w:type="dxa"/>
            <w:tcBorders>
              <w:top w:val="single" w:sz="4" w:space="0" w:color="auto"/>
              <w:left w:val="single" w:sz="4" w:space="0" w:color="auto"/>
              <w:bottom w:val="single" w:sz="4" w:space="0" w:color="auto"/>
              <w:right w:val="single" w:sz="4" w:space="0" w:color="auto"/>
            </w:tcBorders>
          </w:tcPr>
          <w:p w:rsidR="00CE66A1" w:rsidRPr="00532EB0" w:rsidRDefault="00CE66A1" w:rsidP="006B0454">
            <w:pPr>
              <w:pStyle w:val="12"/>
              <w:jc w:val="left"/>
              <w:rPr>
                <w:sz w:val="20"/>
                <w:szCs w:val="20"/>
              </w:rPr>
            </w:pPr>
            <w:r w:rsidRPr="00532EB0">
              <w:rPr>
                <w:sz w:val="20"/>
                <w:szCs w:val="20"/>
              </w:rPr>
              <w:t>1 объект</w:t>
            </w:r>
          </w:p>
          <w:p w:rsidR="00CE66A1" w:rsidRPr="00532EB0" w:rsidRDefault="00CE66A1" w:rsidP="006B0454">
            <w:pPr>
              <w:pStyle w:val="12"/>
              <w:jc w:val="left"/>
              <w:rPr>
                <w:sz w:val="20"/>
                <w:szCs w:val="20"/>
              </w:rPr>
            </w:pPr>
          </w:p>
        </w:tc>
        <w:tc>
          <w:tcPr>
            <w:tcW w:w="1845" w:type="dxa"/>
            <w:tcBorders>
              <w:top w:val="single" w:sz="4" w:space="0" w:color="auto"/>
              <w:left w:val="single" w:sz="4" w:space="0" w:color="auto"/>
              <w:bottom w:val="single" w:sz="4" w:space="0" w:color="auto"/>
              <w:right w:val="single" w:sz="4" w:space="0" w:color="auto"/>
            </w:tcBorders>
          </w:tcPr>
          <w:p w:rsidR="00CE66A1" w:rsidRPr="00532EB0" w:rsidRDefault="00DD26C2" w:rsidP="00DD26C2">
            <w:pPr>
              <w:pStyle w:val="12"/>
              <w:jc w:val="left"/>
              <w:rPr>
                <w:sz w:val="20"/>
                <w:szCs w:val="20"/>
              </w:rPr>
            </w:pPr>
            <w:r w:rsidRPr="00DD26C2">
              <w:rPr>
                <w:sz w:val="20"/>
                <w:szCs w:val="20"/>
              </w:rPr>
              <w:t xml:space="preserve">единиц на административный центр (округа) </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6</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В структуре МБУК «Устюженская ЦБС»:</w:t>
            </w:r>
          </w:p>
          <w:p w:rsidR="00CE66A1" w:rsidRPr="00C954EE" w:rsidRDefault="00CE66A1" w:rsidP="006B0454">
            <w:pPr>
              <w:pStyle w:val="12"/>
              <w:jc w:val="left"/>
              <w:rPr>
                <w:sz w:val="20"/>
                <w:szCs w:val="20"/>
              </w:rPr>
            </w:pPr>
            <w:r w:rsidRPr="00532EB0">
              <w:rPr>
                <w:sz w:val="20"/>
                <w:szCs w:val="20"/>
              </w:rPr>
              <w:t xml:space="preserve">Желябовская сельская библиотека № 25, пос.им. </w:t>
            </w:r>
            <w:r w:rsidRPr="00532EB0">
              <w:rPr>
                <w:sz w:val="20"/>
                <w:szCs w:val="20"/>
              </w:rPr>
              <w:lastRenderedPageBreak/>
              <w:t>Желябова;</w:t>
            </w:r>
          </w:p>
          <w:p w:rsidR="00CE66A1" w:rsidRPr="00532EB0" w:rsidRDefault="00CE66A1" w:rsidP="006B0454">
            <w:pPr>
              <w:pStyle w:val="12"/>
              <w:jc w:val="left"/>
              <w:rPr>
                <w:sz w:val="20"/>
                <w:szCs w:val="20"/>
              </w:rPr>
            </w:pPr>
            <w:r w:rsidRPr="00532EB0">
              <w:rPr>
                <w:sz w:val="20"/>
                <w:szCs w:val="20"/>
              </w:rPr>
              <w:t>Оснопольская сельская библиотека № 18, д. Оснополье;</w:t>
            </w:r>
          </w:p>
          <w:p w:rsidR="00CE66A1" w:rsidRPr="00532EB0" w:rsidRDefault="00CE66A1" w:rsidP="006B0454">
            <w:pPr>
              <w:pStyle w:val="12"/>
              <w:jc w:val="left"/>
              <w:rPr>
                <w:sz w:val="20"/>
                <w:szCs w:val="20"/>
              </w:rPr>
            </w:pPr>
            <w:r w:rsidRPr="00532EB0">
              <w:rPr>
                <w:sz w:val="20"/>
                <w:szCs w:val="20"/>
              </w:rPr>
              <w:t>Слудская сельская библиотека № 11, д. Слуды;</w:t>
            </w:r>
          </w:p>
          <w:p w:rsidR="00CE66A1" w:rsidRPr="00532EB0" w:rsidRDefault="00CE66A1" w:rsidP="006B0454">
            <w:pPr>
              <w:pStyle w:val="12"/>
              <w:jc w:val="left"/>
              <w:rPr>
                <w:sz w:val="20"/>
                <w:szCs w:val="20"/>
              </w:rPr>
            </w:pPr>
            <w:r w:rsidRPr="00532EB0">
              <w:rPr>
                <w:sz w:val="20"/>
                <w:szCs w:val="20"/>
              </w:rPr>
              <w:t>Соболевская сельская библиотека № 22, д. Соболево</w:t>
            </w:r>
          </w:p>
        </w:tc>
        <w:tc>
          <w:tcPr>
            <w:tcW w:w="2977" w:type="dxa"/>
            <w:tcBorders>
              <w:top w:val="single" w:sz="4" w:space="0" w:color="auto"/>
              <w:left w:val="single" w:sz="4" w:space="0" w:color="auto"/>
              <w:bottom w:val="single" w:sz="4" w:space="0" w:color="auto"/>
              <w:right w:val="single" w:sz="4" w:space="0" w:color="auto"/>
            </w:tcBorders>
          </w:tcPr>
          <w:p w:rsidR="00CE66A1" w:rsidRPr="00F47170" w:rsidRDefault="00CE66A1" w:rsidP="006B0454">
            <w:pPr>
              <w:pStyle w:val="12"/>
              <w:jc w:val="left"/>
              <w:rPr>
                <w:sz w:val="20"/>
                <w:szCs w:val="20"/>
              </w:rPr>
            </w:pPr>
            <w:r w:rsidRPr="00F47170">
              <w:rPr>
                <w:sz w:val="20"/>
                <w:szCs w:val="20"/>
              </w:rPr>
              <w:lastRenderedPageBreak/>
              <w:t>Новое строительство:</w:t>
            </w:r>
          </w:p>
          <w:p w:rsidR="00CE66A1" w:rsidRPr="00F47170" w:rsidRDefault="00CE66A1" w:rsidP="006B0454">
            <w:pPr>
              <w:pStyle w:val="12"/>
              <w:jc w:val="left"/>
              <w:rPr>
                <w:sz w:val="20"/>
                <w:szCs w:val="20"/>
              </w:rPr>
            </w:pPr>
            <w:r w:rsidRPr="00F47170">
              <w:rPr>
                <w:sz w:val="20"/>
                <w:szCs w:val="20"/>
              </w:rPr>
              <w:t>1. Библиотека в составе нового Дома культуры, д. Славынево;</w:t>
            </w:r>
          </w:p>
          <w:p w:rsidR="00CE66A1" w:rsidRPr="00F47170" w:rsidRDefault="00CE66A1" w:rsidP="006B0454">
            <w:pPr>
              <w:pStyle w:val="12"/>
              <w:jc w:val="left"/>
              <w:rPr>
                <w:sz w:val="20"/>
                <w:szCs w:val="20"/>
              </w:rPr>
            </w:pPr>
            <w:r w:rsidRPr="00F47170">
              <w:rPr>
                <w:sz w:val="20"/>
                <w:szCs w:val="20"/>
              </w:rPr>
              <w:t xml:space="preserve">2. Библиотека в составе нового </w:t>
            </w:r>
            <w:r w:rsidRPr="00F47170">
              <w:rPr>
                <w:sz w:val="20"/>
                <w:szCs w:val="20"/>
              </w:rPr>
              <w:lastRenderedPageBreak/>
              <w:t xml:space="preserve">Дома культуры, пос. им. Желябова </w:t>
            </w:r>
          </w:p>
          <w:p w:rsidR="00935644" w:rsidRPr="00F47170" w:rsidRDefault="00935644" w:rsidP="006B0454">
            <w:pPr>
              <w:pStyle w:val="12"/>
              <w:jc w:val="left"/>
              <w:rPr>
                <w:sz w:val="20"/>
                <w:szCs w:val="20"/>
              </w:rPr>
            </w:pPr>
            <w:r w:rsidRPr="00F47170">
              <w:rPr>
                <w:sz w:val="20"/>
                <w:szCs w:val="20"/>
              </w:rPr>
              <w:t>3. Библиотека в составе отремонтированного здания Д</w:t>
            </w:r>
            <w:r w:rsidR="007F412A" w:rsidRPr="00F47170">
              <w:rPr>
                <w:sz w:val="20"/>
                <w:szCs w:val="20"/>
              </w:rPr>
              <w:t>ома культуры, пос. им. Желябова</w:t>
            </w:r>
            <w:r w:rsidRPr="00F47170">
              <w:rPr>
                <w:sz w:val="20"/>
                <w:szCs w:val="20"/>
              </w:rPr>
              <w:t>.</w:t>
            </w:r>
            <w:r w:rsidR="007F412A" w:rsidRPr="00F47170">
              <w:t xml:space="preserve"> </w:t>
            </w:r>
            <w:r w:rsidR="007F412A" w:rsidRPr="00F47170">
              <w:rPr>
                <w:sz w:val="20"/>
                <w:szCs w:val="20"/>
              </w:rPr>
              <w:t>(Администрация Устюженского муниципального окурга от 09.11.2023 №5019)</w:t>
            </w:r>
          </w:p>
          <w:p w:rsidR="00CE66A1" w:rsidRPr="00F47170" w:rsidRDefault="00935644" w:rsidP="006B0454">
            <w:pPr>
              <w:pStyle w:val="12"/>
              <w:jc w:val="left"/>
              <w:rPr>
                <w:sz w:val="20"/>
                <w:szCs w:val="20"/>
              </w:rPr>
            </w:pPr>
            <w:r w:rsidRPr="00F47170">
              <w:rPr>
                <w:sz w:val="20"/>
                <w:szCs w:val="20"/>
              </w:rPr>
              <w:t>4. Капитальный ремонт помещений административного здания под размещение Соболевской библиотеки.</w:t>
            </w:r>
            <w:r w:rsidR="007F412A" w:rsidRPr="00F47170">
              <w:rPr>
                <w:bCs/>
                <w:sz w:val="20"/>
                <w:szCs w:val="20"/>
              </w:rPr>
              <w:t xml:space="preserve"> </w:t>
            </w:r>
            <w:r w:rsidR="007F412A" w:rsidRPr="00F47170">
              <w:rPr>
                <w:sz w:val="20"/>
                <w:szCs w:val="20"/>
              </w:rPr>
              <w:t>(Администрация Устюженского муниципального окурга от 09.11.2023 №5019)</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lastRenderedPageBreak/>
              <w:t>6.</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Спортивные залы общего пользования</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м² площади пола</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FF3D65" w:rsidP="006B0454">
            <w:pPr>
              <w:pStyle w:val="12"/>
              <w:jc w:val="left"/>
              <w:rPr>
                <w:sz w:val="20"/>
                <w:szCs w:val="20"/>
              </w:rPr>
            </w:pPr>
            <w:r>
              <w:rPr>
                <w:sz w:val="20"/>
                <w:szCs w:val="20"/>
              </w:rPr>
              <w:t>60</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FF3D65">
            <w:pPr>
              <w:pStyle w:val="12"/>
              <w:jc w:val="left"/>
              <w:rPr>
                <w:sz w:val="20"/>
                <w:szCs w:val="20"/>
              </w:rPr>
            </w:pPr>
            <w:r w:rsidRPr="00532EB0">
              <w:rPr>
                <w:sz w:val="20"/>
                <w:szCs w:val="20"/>
              </w:rPr>
              <w:t>221</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300</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1. Спортивный зал общего пользования 200 м² площади пола зала,  пос. им. Желябова;</w:t>
            </w:r>
          </w:p>
          <w:p w:rsidR="00CE66A1" w:rsidRPr="00532EB0" w:rsidRDefault="00CE66A1" w:rsidP="006B0454">
            <w:pPr>
              <w:pStyle w:val="12"/>
              <w:jc w:val="left"/>
              <w:rPr>
                <w:sz w:val="20"/>
                <w:szCs w:val="20"/>
              </w:rPr>
            </w:pPr>
            <w:r w:rsidRPr="00532EB0">
              <w:rPr>
                <w:sz w:val="20"/>
                <w:szCs w:val="20"/>
              </w:rPr>
              <w:t>2. Тренажерный зал на 100 кв.м, д. Славынево</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7.</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Территория плоскостных спортивных сооружений (стадионы, корты, спортивные площадки, катки и т.д.)</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га</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FF3D65" w:rsidP="006B0454">
            <w:pPr>
              <w:pStyle w:val="12"/>
              <w:jc w:val="left"/>
              <w:rPr>
                <w:sz w:val="20"/>
                <w:szCs w:val="20"/>
              </w:rPr>
            </w:pPr>
            <w:r>
              <w:rPr>
                <w:sz w:val="20"/>
                <w:szCs w:val="20"/>
              </w:rPr>
              <w:t>0,7</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FF3D65" w:rsidP="006B0454">
            <w:pPr>
              <w:pStyle w:val="12"/>
              <w:jc w:val="left"/>
              <w:rPr>
                <w:sz w:val="20"/>
                <w:szCs w:val="20"/>
              </w:rPr>
            </w:pPr>
            <w:r>
              <w:rPr>
                <w:sz w:val="20"/>
                <w:szCs w:val="20"/>
              </w:rPr>
              <w:t>2,6</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3,0</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 xml:space="preserve">Спортивная площадка – 1,0 га, </w:t>
            </w:r>
          </w:p>
          <w:p w:rsidR="00CE66A1" w:rsidRPr="00532EB0" w:rsidRDefault="00CE66A1" w:rsidP="006B0454">
            <w:pPr>
              <w:pStyle w:val="12"/>
              <w:jc w:val="left"/>
              <w:rPr>
                <w:sz w:val="20"/>
                <w:szCs w:val="20"/>
              </w:rPr>
            </w:pPr>
            <w:r w:rsidRPr="00532EB0">
              <w:rPr>
                <w:sz w:val="20"/>
                <w:szCs w:val="20"/>
              </w:rPr>
              <w:t>д. Соболево</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1. Спортивная площадка 1,0 га,</w:t>
            </w:r>
          </w:p>
          <w:p w:rsidR="00CE66A1" w:rsidRPr="00532EB0" w:rsidRDefault="00CE66A1" w:rsidP="006B0454">
            <w:pPr>
              <w:pStyle w:val="12"/>
              <w:jc w:val="left"/>
              <w:rPr>
                <w:sz w:val="20"/>
                <w:szCs w:val="20"/>
              </w:rPr>
            </w:pPr>
            <w:r w:rsidRPr="00532EB0">
              <w:rPr>
                <w:sz w:val="20"/>
                <w:szCs w:val="20"/>
              </w:rPr>
              <w:t>пос. им. Желябова;</w:t>
            </w:r>
          </w:p>
          <w:p w:rsidR="00CE66A1" w:rsidRPr="00532EB0" w:rsidRDefault="00CE66A1" w:rsidP="006B0454">
            <w:pPr>
              <w:pStyle w:val="12"/>
              <w:jc w:val="left"/>
              <w:rPr>
                <w:sz w:val="20"/>
                <w:szCs w:val="20"/>
              </w:rPr>
            </w:pPr>
            <w:r w:rsidRPr="00532EB0">
              <w:rPr>
                <w:sz w:val="20"/>
                <w:szCs w:val="20"/>
              </w:rPr>
              <w:t xml:space="preserve">2. Спортивная площадка 0,6 га, </w:t>
            </w:r>
          </w:p>
          <w:p w:rsidR="00CE66A1" w:rsidRPr="00532EB0" w:rsidRDefault="00CE66A1" w:rsidP="006B0454">
            <w:pPr>
              <w:pStyle w:val="12"/>
              <w:jc w:val="left"/>
              <w:rPr>
                <w:sz w:val="20"/>
                <w:szCs w:val="20"/>
              </w:rPr>
            </w:pPr>
            <w:r w:rsidRPr="00532EB0">
              <w:rPr>
                <w:sz w:val="20"/>
                <w:szCs w:val="20"/>
              </w:rPr>
              <w:t>д. Славынево;</w:t>
            </w:r>
          </w:p>
          <w:p w:rsidR="00CE66A1" w:rsidRPr="00532EB0" w:rsidRDefault="00CE66A1" w:rsidP="006B0454">
            <w:pPr>
              <w:pStyle w:val="12"/>
              <w:jc w:val="left"/>
              <w:rPr>
                <w:sz w:val="20"/>
                <w:szCs w:val="20"/>
              </w:rPr>
            </w:pPr>
            <w:r w:rsidRPr="00532EB0">
              <w:rPr>
                <w:sz w:val="20"/>
                <w:szCs w:val="20"/>
              </w:rPr>
              <w:t xml:space="preserve">3. Спортивная площадка 0,4 га, </w:t>
            </w:r>
          </w:p>
          <w:p w:rsidR="00CE66A1" w:rsidRPr="00532EB0" w:rsidRDefault="00CE66A1" w:rsidP="006B0454">
            <w:pPr>
              <w:pStyle w:val="12"/>
              <w:jc w:val="left"/>
              <w:rPr>
                <w:sz w:val="20"/>
                <w:szCs w:val="20"/>
              </w:rPr>
            </w:pPr>
            <w:r w:rsidRPr="00532EB0">
              <w:rPr>
                <w:sz w:val="20"/>
                <w:szCs w:val="20"/>
              </w:rPr>
              <w:t>д. Слуды</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8.</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 xml:space="preserve">Учреждения </w:t>
            </w:r>
          </w:p>
          <w:p w:rsidR="00CE66A1" w:rsidRPr="00532EB0" w:rsidRDefault="00CE66A1" w:rsidP="006B0454">
            <w:pPr>
              <w:pStyle w:val="12"/>
              <w:jc w:val="left"/>
              <w:rPr>
                <w:sz w:val="20"/>
                <w:szCs w:val="20"/>
              </w:rPr>
            </w:pPr>
            <w:r w:rsidRPr="00532EB0">
              <w:rPr>
                <w:sz w:val="20"/>
                <w:szCs w:val="20"/>
              </w:rPr>
              <w:t>здравоохранения</w:t>
            </w:r>
          </w:p>
        </w:tc>
        <w:tc>
          <w:tcPr>
            <w:tcW w:w="1302" w:type="dxa"/>
            <w:tcBorders>
              <w:top w:val="single" w:sz="4" w:space="0" w:color="auto"/>
              <w:left w:val="single" w:sz="4" w:space="0" w:color="auto"/>
              <w:bottom w:val="single" w:sz="4" w:space="0" w:color="auto"/>
              <w:right w:val="single" w:sz="4" w:space="0" w:color="auto"/>
            </w:tcBorders>
          </w:tcPr>
          <w:p w:rsidR="00CE66A1" w:rsidRPr="00532EB0" w:rsidRDefault="007F466A" w:rsidP="006B0454">
            <w:pPr>
              <w:pStyle w:val="12"/>
              <w:jc w:val="left"/>
              <w:rPr>
                <w:sz w:val="20"/>
                <w:szCs w:val="20"/>
              </w:rPr>
            </w:pPr>
            <w:r>
              <w:rPr>
                <w:sz w:val="20"/>
                <w:szCs w:val="20"/>
              </w:rPr>
              <w:t>-</w:t>
            </w:r>
          </w:p>
          <w:p w:rsidR="00CE66A1" w:rsidRPr="00532EB0" w:rsidRDefault="00CE66A1" w:rsidP="006B0454">
            <w:pPr>
              <w:pStyle w:val="12"/>
              <w:jc w:val="left"/>
              <w:rPr>
                <w:sz w:val="20"/>
                <w:szCs w:val="20"/>
              </w:rPr>
            </w:pP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Pr>
                <w:sz w:val="20"/>
                <w:szCs w:val="20"/>
              </w:rPr>
              <w:t>объект регионального значения</w:t>
            </w:r>
            <w:r w:rsidR="00CE66A1" w:rsidRPr="00532EB0">
              <w:rPr>
                <w:sz w:val="20"/>
                <w:szCs w:val="20"/>
              </w:rPr>
              <w:t xml:space="preserve"> </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5</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Структурные подразделения БУЗ ВО «Устюженская ЦРБ»:</w:t>
            </w:r>
          </w:p>
          <w:p w:rsidR="00CE66A1" w:rsidRPr="00532EB0" w:rsidRDefault="00CE66A1" w:rsidP="006B0454">
            <w:pPr>
              <w:pStyle w:val="12"/>
              <w:jc w:val="left"/>
              <w:rPr>
                <w:sz w:val="20"/>
                <w:szCs w:val="20"/>
              </w:rPr>
            </w:pPr>
            <w:r w:rsidRPr="00532EB0">
              <w:rPr>
                <w:sz w:val="20"/>
                <w:szCs w:val="20"/>
              </w:rPr>
              <w:t>1. Желябовская участковая больница, п.им. Желябова</w:t>
            </w:r>
            <w:r w:rsidR="00A12446">
              <w:rPr>
                <w:sz w:val="20"/>
                <w:szCs w:val="20"/>
              </w:rPr>
              <w:t>:</w:t>
            </w:r>
            <w:r w:rsidRPr="00532EB0">
              <w:rPr>
                <w:sz w:val="20"/>
                <w:szCs w:val="20"/>
              </w:rPr>
              <w:t xml:space="preserve"> </w:t>
            </w:r>
            <w:r w:rsidR="00A12446">
              <w:rPr>
                <w:sz w:val="20"/>
                <w:szCs w:val="20"/>
              </w:rPr>
              <w:t>1.1</w:t>
            </w:r>
            <w:r w:rsidRPr="00532EB0">
              <w:rPr>
                <w:sz w:val="20"/>
                <w:szCs w:val="20"/>
              </w:rPr>
              <w:t xml:space="preserve">Амбулаторная поликлиника; </w:t>
            </w:r>
            <w:r w:rsidR="00A12446">
              <w:rPr>
                <w:sz w:val="20"/>
                <w:szCs w:val="20"/>
              </w:rPr>
              <w:t>1.2 Д</w:t>
            </w:r>
            <w:r w:rsidRPr="00532EB0">
              <w:rPr>
                <w:sz w:val="20"/>
                <w:szCs w:val="20"/>
              </w:rPr>
              <w:t>невной стационар</w:t>
            </w:r>
          </w:p>
          <w:p w:rsidR="00CE66A1" w:rsidRPr="00532EB0" w:rsidRDefault="00CE66A1" w:rsidP="006B0454">
            <w:pPr>
              <w:pStyle w:val="12"/>
              <w:jc w:val="left"/>
              <w:rPr>
                <w:sz w:val="20"/>
                <w:szCs w:val="20"/>
              </w:rPr>
            </w:pPr>
            <w:r w:rsidRPr="00532EB0">
              <w:rPr>
                <w:sz w:val="20"/>
                <w:szCs w:val="20"/>
              </w:rPr>
              <w:t>2. Мартыновский ФАП, д. Слуды;</w:t>
            </w:r>
          </w:p>
          <w:p w:rsidR="00CE66A1" w:rsidRPr="00532EB0" w:rsidRDefault="00CE66A1" w:rsidP="006B0454">
            <w:pPr>
              <w:pStyle w:val="12"/>
              <w:jc w:val="left"/>
              <w:rPr>
                <w:sz w:val="20"/>
                <w:szCs w:val="20"/>
              </w:rPr>
            </w:pPr>
            <w:r w:rsidRPr="00532EB0">
              <w:rPr>
                <w:sz w:val="20"/>
                <w:szCs w:val="20"/>
              </w:rPr>
              <w:t xml:space="preserve">3. Славыневский ФАП, </w:t>
            </w:r>
          </w:p>
          <w:p w:rsidR="00CE66A1" w:rsidRPr="00532EB0" w:rsidRDefault="00CE66A1" w:rsidP="006B0454">
            <w:pPr>
              <w:pStyle w:val="12"/>
              <w:jc w:val="left"/>
              <w:rPr>
                <w:sz w:val="20"/>
                <w:szCs w:val="20"/>
              </w:rPr>
            </w:pPr>
            <w:r w:rsidRPr="00532EB0">
              <w:rPr>
                <w:sz w:val="20"/>
                <w:szCs w:val="20"/>
              </w:rPr>
              <w:t>д. Славынево;</w:t>
            </w:r>
          </w:p>
          <w:p w:rsidR="00CE66A1" w:rsidRPr="00532EB0" w:rsidRDefault="00CE66A1" w:rsidP="006B0454">
            <w:pPr>
              <w:pStyle w:val="12"/>
              <w:jc w:val="left"/>
              <w:rPr>
                <w:sz w:val="20"/>
                <w:szCs w:val="20"/>
              </w:rPr>
            </w:pPr>
            <w:r w:rsidRPr="00532EB0">
              <w:rPr>
                <w:sz w:val="20"/>
                <w:szCs w:val="20"/>
              </w:rPr>
              <w:t xml:space="preserve">4. Кононовский ФАП, </w:t>
            </w:r>
          </w:p>
          <w:p w:rsidR="00CE66A1" w:rsidRPr="00532EB0" w:rsidRDefault="00CE66A1" w:rsidP="006B0454">
            <w:pPr>
              <w:pStyle w:val="12"/>
              <w:jc w:val="left"/>
              <w:rPr>
                <w:sz w:val="20"/>
                <w:szCs w:val="20"/>
              </w:rPr>
            </w:pPr>
            <w:r w:rsidRPr="00532EB0">
              <w:rPr>
                <w:sz w:val="20"/>
                <w:szCs w:val="20"/>
              </w:rPr>
              <w:t>д. Соболево;</w:t>
            </w:r>
          </w:p>
          <w:p w:rsidR="00CE66A1" w:rsidRPr="00532EB0" w:rsidRDefault="00CE66A1" w:rsidP="006B0454">
            <w:pPr>
              <w:pStyle w:val="12"/>
              <w:jc w:val="left"/>
              <w:rPr>
                <w:sz w:val="20"/>
                <w:szCs w:val="20"/>
              </w:rPr>
            </w:pPr>
            <w:r w:rsidRPr="00532EB0">
              <w:rPr>
                <w:sz w:val="20"/>
                <w:szCs w:val="20"/>
              </w:rPr>
              <w:lastRenderedPageBreak/>
              <w:t>5. Островский ФАП, д. Чёрная</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lastRenderedPageBreak/>
              <w:t>-</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lastRenderedPageBreak/>
              <w:t>9.</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Аптеки</w:t>
            </w:r>
          </w:p>
        </w:tc>
        <w:tc>
          <w:tcPr>
            <w:tcW w:w="1302" w:type="dxa"/>
            <w:tcBorders>
              <w:top w:val="single" w:sz="4" w:space="0" w:color="auto"/>
              <w:left w:val="single" w:sz="4" w:space="0" w:color="auto"/>
              <w:bottom w:val="single" w:sz="4" w:space="0" w:color="auto"/>
              <w:right w:val="single" w:sz="4" w:space="0" w:color="auto"/>
            </w:tcBorders>
          </w:tcPr>
          <w:p w:rsidR="00CE66A1" w:rsidRPr="00532EB0" w:rsidRDefault="007F466A" w:rsidP="006B0454">
            <w:pPr>
              <w:pStyle w:val="12"/>
              <w:jc w:val="left"/>
              <w:rPr>
                <w:sz w:val="20"/>
                <w:szCs w:val="20"/>
              </w:rPr>
            </w:pPr>
            <w:r>
              <w:rPr>
                <w:sz w:val="20"/>
                <w:szCs w:val="20"/>
              </w:rPr>
              <w:t>-</w:t>
            </w:r>
          </w:p>
          <w:p w:rsidR="00CE66A1" w:rsidRPr="00532EB0" w:rsidRDefault="00CE66A1" w:rsidP="006B0454">
            <w:pPr>
              <w:pStyle w:val="12"/>
              <w:jc w:val="left"/>
              <w:rPr>
                <w:sz w:val="20"/>
                <w:szCs w:val="20"/>
              </w:rPr>
            </w:pP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sidRPr="007F466A">
              <w:rPr>
                <w:sz w:val="20"/>
                <w:szCs w:val="20"/>
              </w:rPr>
              <w:t>объект регионального значения</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Аптечный пункт ГП ВО «ГПТП «Фармация», пос. им. Желябова</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10.</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Объекты бытового обслуживания</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рабочее место</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sidRPr="007F466A">
              <w:rPr>
                <w:sz w:val="20"/>
                <w:szCs w:val="20"/>
              </w:rPr>
              <w:t>Рабочее место на 1000 человек (сельское население)</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Pr>
                <w:sz w:val="20"/>
                <w:szCs w:val="20"/>
              </w:rPr>
              <w:t>22</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26</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1. Объект бытового обслуживания на 16 рабочих мест, пос. им. Желябова;</w:t>
            </w:r>
          </w:p>
          <w:p w:rsidR="00CE66A1" w:rsidRPr="00532EB0" w:rsidRDefault="00CE66A1" w:rsidP="006B0454">
            <w:pPr>
              <w:pStyle w:val="12"/>
              <w:jc w:val="left"/>
              <w:rPr>
                <w:sz w:val="20"/>
                <w:szCs w:val="20"/>
              </w:rPr>
            </w:pPr>
            <w:r w:rsidRPr="00532EB0">
              <w:rPr>
                <w:sz w:val="20"/>
                <w:szCs w:val="20"/>
              </w:rPr>
              <w:t>2. Объект бытового обслуживания  на 10 рабочих мест, д. Славынево</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12.</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Административно-управленческие объекты</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объект</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по заданию на проектирование</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 xml:space="preserve">Администрация сельского поселения Желябовское, </w:t>
            </w:r>
          </w:p>
          <w:p w:rsidR="00CE66A1" w:rsidRPr="00532EB0" w:rsidRDefault="00CE66A1" w:rsidP="006B0454">
            <w:pPr>
              <w:pStyle w:val="12"/>
              <w:jc w:val="left"/>
              <w:rPr>
                <w:sz w:val="20"/>
                <w:szCs w:val="20"/>
              </w:rPr>
            </w:pPr>
            <w:r w:rsidRPr="00532EB0">
              <w:rPr>
                <w:sz w:val="20"/>
                <w:szCs w:val="20"/>
              </w:rPr>
              <w:t>пос.им. Желябова</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13.</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Отделение почтовой связи</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Pr>
                <w:sz w:val="20"/>
                <w:szCs w:val="20"/>
              </w:rPr>
              <w:t>-</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Pr>
                <w:sz w:val="20"/>
                <w:szCs w:val="20"/>
              </w:rPr>
              <w:t>Объект федерального значения</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7F466A" w:rsidP="006B0454">
            <w:pPr>
              <w:pStyle w:val="12"/>
              <w:jc w:val="left"/>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4</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ОСП ФГУП «Почта России»:</w:t>
            </w:r>
          </w:p>
          <w:p w:rsidR="00CE66A1" w:rsidRPr="00532EB0" w:rsidRDefault="00CE66A1" w:rsidP="006B0454">
            <w:pPr>
              <w:pStyle w:val="12"/>
              <w:jc w:val="left"/>
              <w:rPr>
                <w:sz w:val="20"/>
                <w:szCs w:val="20"/>
              </w:rPr>
            </w:pPr>
            <w:r w:rsidRPr="00532EB0">
              <w:rPr>
                <w:sz w:val="20"/>
                <w:szCs w:val="20"/>
              </w:rPr>
              <w:t>Отделение почтовой связи, пос. им. Желябова;</w:t>
            </w:r>
          </w:p>
          <w:p w:rsidR="00CE66A1" w:rsidRPr="00532EB0" w:rsidRDefault="00CE66A1" w:rsidP="006B0454">
            <w:pPr>
              <w:pStyle w:val="12"/>
              <w:jc w:val="left"/>
              <w:rPr>
                <w:sz w:val="20"/>
                <w:szCs w:val="20"/>
              </w:rPr>
            </w:pPr>
            <w:r w:rsidRPr="00532EB0">
              <w:rPr>
                <w:sz w:val="20"/>
                <w:szCs w:val="20"/>
              </w:rPr>
              <w:t xml:space="preserve">Отделение почтовой связи, </w:t>
            </w:r>
          </w:p>
          <w:p w:rsidR="00CE66A1" w:rsidRPr="00532EB0" w:rsidRDefault="00CE66A1" w:rsidP="006B0454">
            <w:pPr>
              <w:pStyle w:val="12"/>
              <w:jc w:val="left"/>
              <w:rPr>
                <w:sz w:val="20"/>
                <w:szCs w:val="20"/>
              </w:rPr>
            </w:pPr>
            <w:r w:rsidRPr="00532EB0">
              <w:rPr>
                <w:sz w:val="20"/>
                <w:szCs w:val="20"/>
              </w:rPr>
              <w:t>с. Модно;</w:t>
            </w:r>
          </w:p>
          <w:p w:rsidR="00CE66A1" w:rsidRPr="00532EB0" w:rsidRDefault="00CE66A1" w:rsidP="006B0454">
            <w:pPr>
              <w:pStyle w:val="12"/>
              <w:jc w:val="left"/>
              <w:rPr>
                <w:sz w:val="20"/>
                <w:szCs w:val="20"/>
              </w:rPr>
            </w:pPr>
            <w:r w:rsidRPr="00532EB0">
              <w:rPr>
                <w:sz w:val="20"/>
                <w:szCs w:val="20"/>
              </w:rPr>
              <w:t xml:space="preserve">Отделение почтовой связи, </w:t>
            </w:r>
          </w:p>
          <w:p w:rsidR="00CE66A1" w:rsidRPr="00532EB0" w:rsidRDefault="00CE66A1" w:rsidP="006B0454">
            <w:pPr>
              <w:pStyle w:val="12"/>
              <w:jc w:val="left"/>
              <w:rPr>
                <w:sz w:val="20"/>
                <w:szCs w:val="20"/>
              </w:rPr>
            </w:pPr>
            <w:r w:rsidRPr="00532EB0">
              <w:rPr>
                <w:sz w:val="20"/>
                <w:szCs w:val="20"/>
              </w:rPr>
              <w:t>д. Соболево;</w:t>
            </w:r>
          </w:p>
          <w:p w:rsidR="00CE66A1" w:rsidRPr="00532EB0" w:rsidRDefault="00CE66A1" w:rsidP="006B0454">
            <w:pPr>
              <w:pStyle w:val="12"/>
              <w:jc w:val="left"/>
              <w:rPr>
                <w:sz w:val="20"/>
                <w:szCs w:val="20"/>
              </w:rPr>
            </w:pPr>
            <w:r w:rsidRPr="00532EB0">
              <w:rPr>
                <w:sz w:val="20"/>
                <w:szCs w:val="20"/>
              </w:rPr>
              <w:t xml:space="preserve">Отделение почтовой связи, </w:t>
            </w:r>
          </w:p>
          <w:p w:rsidR="00CE66A1" w:rsidRPr="00532EB0" w:rsidRDefault="00CE66A1" w:rsidP="006B0454">
            <w:pPr>
              <w:pStyle w:val="12"/>
              <w:jc w:val="left"/>
              <w:rPr>
                <w:sz w:val="20"/>
                <w:szCs w:val="20"/>
              </w:rPr>
            </w:pPr>
            <w:r w:rsidRPr="00532EB0">
              <w:rPr>
                <w:sz w:val="20"/>
                <w:szCs w:val="20"/>
              </w:rPr>
              <w:t>д. Славынево</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14.</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Пожарные депо</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EE1073" w:rsidP="006B0454">
            <w:pPr>
              <w:pStyle w:val="12"/>
              <w:jc w:val="left"/>
              <w:rPr>
                <w:sz w:val="20"/>
                <w:szCs w:val="20"/>
              </w:rPr>
            </w:pPr>
            <w:r w:rsidRPr="00EE1073">
              <w:rPr>
                <w:sz w:val="20"/>
                <w:szCs w:val="20"/>
              </w:rPr>
              <w:t>Количество депо, количество автомобилей в зависимости от тыс. чел. населения</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EE1073" w:rsidP="006B0454">
            <w:pPr>
              <w:pStyle w:val="12"/>
              <w:jc w:val="left"/>
              <w:rPr>
                <w:sz w:val="20"/>
                <w:szCs w:val="20"/>
              </w:rPr>
            </w:pPr>
            <w:r w:rsidRPr="00EE1073">
              <w:rPr>
                <w:sz w:val="20"/>
                <w:szCs w:val="20"/>
              </w:rPr>
              <w:t>до 25 тыс.чел - 1 депо, на 2 автомобиля</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EE1073" w:rsidP="006B0454">
            <w:pPr>
              <w:pStyle w:val="12"/>
              <w:jc w:val="left"/>
              <w:rPr>
                <w:sz w:val="20"/>
                <w:szCs w:val="20"/>
              </w:rPr>
            </w:pPr>
            <w:r>
              <w:rPr>
                <w:sz w:val="20"/>
                <w:szCs w:val="20"/>
              </w:rPr>
              <w:t>1 депо на 2 автомобиля</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3</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 xml:space="preserve">Подразделения </w:t>
            </w:r>
            <w:r w:rsidR="00EE1073">
              <w:rPr>
                <w:sz w:val="20"/>
                <w:szCs w:val="20"/>
              </w:rPr>
              <w:t>филиала № 2 КУ ПБ ВО «Противопо</w:t>
            </w:r>
            <w:r w:rsidRPr="00532EB0">
              <w:rPr>
                <w:sz w:val="20"/>
                <w:szCs w:val="20"/>
              </w:rPr>
              <w:t>жарная служба»:</w:t>
            </w:r>
          </w:p>
          <w:p w:rsidR="00CE66A1" w:rsidRPr="00532EB0" w:rsidRDefault="00CE66A1" w:rsidP="006B0454">
            <w:pPr>
              <w:pStyle w:val="12"/>
              <w:jc w:val="left"/>
              <w:rPr>
                <w:sz w:val="20"/>
                <w:szCs w:val="20"/>
              </w:rPr>
            </w:pPr>
            <w:r w:rsidRPr="00532EB0">
              <w:rPr>
                <w:sz w:val="20"/>
                <w:szCs w:val="20"/>
              </w:rPr>
              <w:t xml:space="preserve">Отдельный пост № 121 - 1 пожарный автомобиль, </w:t>
            </w:r>
          </w:p>
          <w:p w:rsidR="00CE66A1" w:rsidRPr="00532EB0" w:rsidRDefault="00CE66A1" w:rsidP="006B0454">
            <w:pPr>
              <w:pStyle w:val="12"/>
              <w:jc w:val="left"/>
              <w:rPr>
                <w:sz w:val="20"/>
                <w:szCs w:val="20"/>
              </w:rPr>
            </w:pPr>
            <w:r w:rsidRPr="00532EB0">
              <w:rPr>
                <w:sz w:val="20"/>
                <w:szCs w:val="20"/>
              </w:rPr>
              <w:t>пос. им. Желябова;</w:t>
            </w:r>
          </w:p>
          <w:p w:rsidR="00CE66A1" w:rsidRPr="00532EB0" w:rsidRDefault="00CE66A1" w:rsidP="006B0454">
            <w:pPr>
              <w:pStyle w:val="12"/>
              <w:jc w:val="left"/>
              <w:rPr>
                <w:sz w:val="20"/>
                <w:szCs w:val="20"/>
              </w:rPr>
            </w:pPr>
            <w:r w:rsidRPr="00532EB0">
              <w:rPr>
                <w:sz w:val="20"/>
                <w:szCs w:val="20"/>
              </w:rPr>
              <w:t>Отдельный пост № 122 - 2 пожарных автомобиля, д. Слуды</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1. Здание пожарного депо, п. им. Желябова (согласно СТП Вологодской области);</w:t>
            </w:r>
          </w:p>
          <w:p w:rsidR="00CE66A1" w:rsidRPr="00532EB0" w:rsidRDefault="00CE66A1" w:rsidP="006B0454">
            <w:pPr>
              <w:pStyle w:val="12"/>
              <w:jc w:val="left"/>
              <w:rPr>
                <w:sz w:val="20"/>
                <w:szCs w:val="20"/>
              </w:rPr>
            </w:pPr>
            <w:r w:rsidRPr="00532EB0">
              <w:rPr>
                <w:sz w:val="20"/>
                <w:szCs w:val="20"/>
              </w:rPr>
              <w:t>2. Здание пожарного депо (на два выезда), д. Слуды</w:t>
            </w:r>
          </w:p>
        </w:tc>
      </w:tr>
      <w:tr w:rsidR="00B564B8" w:rsidRPr="00532EB0" w:rsidTr="006B0454">
        <w:trPr>
          <w:trHeight w:val="1926"/>
        </w:trPr>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15.</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Торговые объекты</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м² торговой площади</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C233A0" w:rsidP="006B0454">
            <w:pPr>
              <w:pStyle w:val="12"/>
              <w:jc w:val="left"/>
              <w:rPr>
                <w:sz w:val="20"/>
                <w:szCs w:val="20"/>
              </w:rPr>
            </w:pPr>
            <w:r w:rsidRPr="00C233A0">
              <w:rPr>
                <w:sz w:val="20"/>
                <w:szCs w:val="20"/>
              </w:rPr>
              <w:t>кв. м торговой площади на 1000 человек (сельское население)</w:t>
            </w:r>
            <w:r w:rsidR="00AF1C8F">
              <w:rPr>
                <w:sz w:val="20"/>
                <w:szCs w:val="20"/>
              </w:rPr>
              <w:t xml:space="preserve"> (270)</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233A0" w:rsidP="006B0454">
            <w:pPr>
              <w:pStyle w:val="12"/>
              <w:jc w:val="left"/>
              <w:rPr>
                <w:sz w:val="20"/>
                <w:szCs w:val="20"/>
              </w:rPr>
            </w:pPr>
            <w:r>
              <w:rPr>
                <w:sz w:val="20"/>
                <w:szCs w:val="20"/>
              </w:rPr>
              <w:t>995,22</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1108</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Всего: 14 торговых объектов - 658,00 кв.м торговой площади.</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1. Магазин повседневного спроса - 150,0 м² торговой площади,  пос. им. Желябова;</w:t>
            </w:r>
          </w:p>
          <w:p w:rsidR="00CE66A1" w:rsidRPr="00532EB0" w:rsidRDefault="00CE66A1" w:rsidP="006B0454">
            <w:pPr>
              <w:pStyle w:val="12"/>
              <w:jc w:val="left"/>
              <w:rPr>
                <w:sz w:val="20"/>
                <w:szCs w:val="20"/>
              </w:rPr>
            </w:pPr>
            <w:r w:rsidRPr="00532EB0">
              <w:rPr>
                <w:sz w:val="20"/>
                <w:szCs w:val="20"/>
              </w:rPr>
              <w:t>2. Магазин повседневного спроса - 100,0 м² торговой площади, д. Оснополье;</w:t>
            </w:r>
          </w:p>
          <w:p w:rsidR="00CE66A1" w:rsidRPr="00532EB0" w:rsidRDefault="00CE66A1" w:rsidP="006B0454">
            <w:pPr>
              <w:pStyle w:val="12"/>
              <w:jc w:val="left"/>
              <w:rPr>
                <w:sz w:val="20"/>
                <w:szCs w:val="20"/>
              </w:rPr>
            </w:pPr>
            <w:r w:rsidRPr="00532EB0">
              <w:rPr>
                <w:sz w:val="20"/>
                <w:szCs w:val="20"/>
              </w:rPr>
              <w:t xml:space="preserve">3. Магазин повседневного спроса - 100,0 м² торговой </w:t>
            </w:r>
            <w:r w:rsidRPr="00532EB0">
              <w:rPr>
                <w:sz w:val="20"/>
                <w:szCs w:val="20"/>
              </w:rPr>
              <w:lastRenderedPageBreak/>
              <w:t>площади, д. Слуды;</w:t>
            </w:r>
          </w:p>
          <w:p w:rsidR="00CE66A1" w:rsidRPr="00532EB0" w:rsidRDefault="00CE66A1" w:rsidP="006B0454">
            <w:pPr>
              <w:pStyle w:val="12"/>
              <w:jc w:val="left"/>
              <w:rPr>
                <w:sz w:val="20"/>
                <w:szCs w:val="20"/>
              </w:rPr>
            </w:pPr>
            <w:r w:rsidRPr="00532EB0">
              <w:rPr>
                <w:sz w:val="20"/>
                <w:szCs w:val="20"/>
              </w:rPr>
              <w:t>4. Магазин повседневного спроса – 100,0 м² торговой площади, д. Кортиха</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lastRenderedPageBreak/>
              <w:t>16.</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Объекты общественного питания</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посадочное место</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C233A0" w:rsidP="006B0454">
            <w:pPr>
              <w:pStyle w:val="12"/>
              <w:jc w:val="left"/>
              <w:rPr>
                <w:sz w:val="20"/>
                <w:szCs w:val="20"/>
              </w:rPr>
            </w:pPr>
            <w:r w:rsidRPr="00C233A0">
              <w:rPr>
                <w:sz w:val="20"/>
                <w:szCs w:val="20"/>
              </w:rPr>
              <w:t>на 1000 человек</w:t>
            </w:r>
            <w:r w:rsidR="00AF1C8F">
              <w:rPr>
                <w:sz w:val="20"/>
                <w:szCs w:val="20"/>
              </w:rPr>
              <w:t xml:space="preserve"> (36)</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233A0" w:rsidP="006B0454">
            <w:pPr>
              <w:pStyle w:val="12"/>
              <w:jc w:val="left"/>
              <w:rPr>
                <w:sz w:val="20"/>
                <w:szCs w:val="20"/>
              </w:rPr>
            </w:pPr>
            <w:r>
              <w:rPr>
                <w:sz w:val="20"/>
                <w:szCs w:val="20"/>
              </w:rPr>
              <w:t>133</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150</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Столовая на 50 посадочных мест, пос. им. Желябова;</w:t>
            </w:r>
          </w:p>
          <w:p w:rsidR="00CE66A1" w:rsidRPr="00532EB0" w:rsidRDefault="00CE66A1" w:rsidP="006B0454">
            <w:pPr>
              <w:pStyle w:val="12"/>
              <w:jc w:val="left"/>
              <w:rPr>
                <w:sz w:val="20"/>
                <w:szCs w:val="20"/>
              </w:rPr>
            </w:pPr>
            <w:r w:rsidRPr="00532EB0">
              <w:rPr>
                <w:sz w:val="20"/>
                <w:szCs w:val="20"/>
              </w:rPr>
              <w:t>Столовая на 50 посадочных мест, д. Славынево;</w:t>
            </w:r>
          </w:p>
          <w:p w:rsidR="00CE66A1" w:rsidRPr="00532EB0" w:rsidRDefault="00CE66A1" w:rsidP="006B0454">
            <w:pPr>
              <w:pStyle w:val="12"/>
              <w:jc w:val="left"/>
              <w:rPr>
                <w:sz w:val="20"/>
                <w:szCs w:val="20"/>
              </w:rPr>
            </w:pPr>
            <w:r w:rsidRPr="00532EB0">
              <w:rPr>
                <w:sz w:val="20"/>
                <w:szCs w:val="20"/>
              </w:rPr>
              <w:t>Столовая на 50 посадочных мест, д. Соболево</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17.</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Детские оздоровительные  лагеря, санатории</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объект</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по заданию на проектирование</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Туриско - привалочная база «Форт Янтарь» на базе детского оздоровительного лагеря «Янтарь Плюс», с. Модно</w:t>
            </w:r>
          </w:p>
        </w:tc>
        <w:tc>
          <w:tcPr>
            <w:tcW w:w="2977" w:type="dxa"/>
            <w:tcBorders>
              <w:top w:val="single" w:sz="4" w:space="0" w:color="auto"/>
              <w:left w:val="single" w:sz="4" w:space="0" w:color="auto"/>
              <w:bottom w:val="single" w:sz="4" w:space="0" w:color="auto"/>
              <w:right w:val="single" w:sz="4" w:space="0" w:color="auto"/>
            </w:tcBorders>
          </w:tcPr>
          <w:p w:rsidR="00CE66A1" w:rsidRPr="00532EB0" w:rsidRDefault="00CE66A1" w:rsidP="006B0454">
            <w:pPr>
              <w:pStyle w:val="12"/>
              <w:jc w:val="left"/>
              <w:rPr>
                <w:sz w:val="20"/>
                <w:szCs w:val="20"/>
              </w:rPr>
            </w:pPr>
            <w:r w:rsidRPr="00532EB0">
              <w:rPr>
                <w:sz w:val="20"/>
                <w:szCs w:val="20"/>
              </w:rPr>
              <w:t>-</w:t>
            </w:r>
          </w:p>
          <w:p w:rsidR="00CE66A1" w:rsidRPr="00532EB0" w:rsidRDefault="00CE66A1" w:rsidP="006B0454">
            <w:pPr>
              <w:pStyle w:val="12"/>
              <w:jc w:val="left"/>
              <w:rPr>
                <w:sz w:val="20"/>
                <w:szCs w:val="20"/>
              </w:rPr>
            </w:pP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18.</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Гостиницы</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место</w:t>
            </w:r>
          </w:p>
        </w:tc>
        <w:tc>
          <w:tcPr>
            <w:tcW w:w="1845" w:type="dxa"/>
            <w:tcBorders>
              <w:top w:val="single" w:sz="4" w:space="0" w:color="auto"/>
              <w:left w:val="single" w:sz="4" w:space="0" w:color="auto"/>
              <w:bottom w:val="single" w:sz="4" w:space="0" w:color="auto"/>
              <w:right w:val="single" w:sz="4" w:space="0" w:color="auto"/>
            </w:tcBorders>
            <w:hideMark/>
          </w:tcPr>
          <w:p w:rsidR="00CE66A1" w:rsidRPr="008C6347" w:rsidRDefault="008C6347" w:rsidP="006B0454">
            <w:pPr>
              <w:pStyle w:val="12"/>
              <w:jc w:val="left"/>
              <w:rPr>
                <w:sz w:val="20"/>
                <w:szCs w:val="20"/>
                <w:highlight w:val="yellow"/>
              </w:rPr>
            </w:pPr>
            <w:r w:rsidRPr="008C6347">
              <w:rPr>
                <w:sz w:val="20"/>
                <w:szCs w:val="20"/>
                <w:highlight w:val="yellow"/>
              </w:rPr>
              <w:t>-</w:t>
            </w:r>
          </w:p>
        </w:tc>
        <w:tc>
          <w:tcPr>
            <w:tcW w:w="1557" w:type="dxa"/>
            <w:tcBorders>
              <w:top w:val="single" w:sz="4" w:space="0" w:color="auto"/>
              <w:left w:val="single" w:sz="4" w:space="0" w:color="auto"/>
              <w:bottom w:val="single" w:sz="4" w:space="0" w:color="auto"/>
              <w:right w:val="single" w:sz="4" w:space="0" w:color="auto"/>
            </w:tcBorders>
            <w:hideMark/>
          </w:tcPr>
          <w:p w:rsidR="00CE66A1" w:rsidRPr="008C6347" w:rsidRDefault="008C6347" w:rsidP="006B0454">
            <w:pPr>
              <w:pStyle w:val="12"/>
              <w:jc w:val="left"/>
              <w:rPr>
                <w:sz w:val="20"/>
                <w:szCs w:val="20"/>
                <w:highlight w:val="yellow"/>
              </w:rPr>
            </w:pPr>
            <w:r w:rsidRPr="008C6347">
              <w:rPr>
                <w:sz w:val="20"/>
                <w:szCs w:val="20"/>
                <w:highlight w:val="yellow"/>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25</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 xml:space="preserve">1. Гостиница на 25 мест в составе базы туризма и развития народных ремесел «Славянская деревня», </w:t>
            </w:r>
          </w:p>
          <w:p w:rsidR="00CE66A1" w:rsidRPr="00532EB0" w:rsidRDefault="00CE66A1" w:rsidP="006B0454">
            <w:pPr>
              <w:pStyle w:val="12"/>
              <w:jc w:val="left"/>
              <w:rPr>
                <w:sz w:val="20"/>
                <w:szCs w:val="20"/>
              </w:rPr>
            </w:pPr>
            <w:r w:rsidRPr="00532EB0">
              <w:rPr>
                <w:sz w:val="20"/>
                <w:szCs w:val="20"/>
              </w:rPr>
              <w:t>пос. им. Желябова</w:t>
            </w:r>
          </w:p>
        </w:tc>
      </w:tr>
      <w:tr w:rsidR="00B564B8" w:rsidRPr="00532EB0" w:rsidTr="006B0454">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19.</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Базы отдыха и туризма</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объект</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по заданию на проектирование</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5</w:t>
            </w:r>
          </w:p>
        </w:tc>
        <w:tc>
          <w:tcPr>
            <w:tcW w:w="3121" w:type="dxa"/>
            <w:tcBorders>
              <w:top w:val="single" w:sz="4" w:space="0" w:color="auto"/>
              <w:left w:val="single" w:sz="4" w:space="0" w:color="auto"/>
              <w:bottom w:val="single" w:sz="4" w:space="0" w:color="auto"/>
              <w:right w:val="single" w:sz="4" w:space="0" w:color="auto"/>
            </w:tcBorders>
          </w:tcPr>
          <w:p w:rsidR="00CE66A1" w:rsidRPr="00532EB0" w:rsidRDefault="00CE66A1" w:rsidP="006B0454">
            <w:pPr>
              <w:pStyle w:val="12"/>
              <w:jc w:val="left"/>
              <w:rPr>
                <w:sz w:val="20"/>
                <w:szCs w:val="20"/>
              </w:rPr>
            </w:pPr>
            <w:r w:rsidRPr="00532EB0">
              <w:rPr>
                <w:sz w:val="20"/>
                <w:szCs w:val="20"/>
              </w:rPr>
              <w:t>-</w:t>
            </w:r>
          </w:p>
          <w:p w:rsidR="00CE66A1" w:rsidRPr="00532EB0" w:rsidRDefault="00CE66A1" w:rsidP="006B0454">
            <w:pPr>
              <w:pStyle w:val="12"/>
              <w:jc w:val="left"/>
              <w:rPr>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Новое строительство:</w:t>
            </w:r>
          </w:p>
          <w:p w:rsidR="00CE66A1" w:rsidRPr="00532EB0" w:rsidRDefault="00CE66A1" w:rsidP="006B0454">
            <w:pPr>
              <w:pStyle w:val="12"/>
              <w:jc w:val="left"/>
              <w:rPr>
                <w:sz w:val="20"/>
                <w:szCs w:val="20"/>
              </w:rPr>
            </w:pPr>
            <w:r w:rsidRPr="00532EB0">
              <w:rPr>
                <w:sz w:val="20"/>
                <w:szCs w:val="20"/>
              </w:rPr>
              <w:t>1. Рыболовная база гостиничного типа на 20 мест на северо-западе от д. Плотичье (согласно СТП Устюженского района);</w:t>
            </w:r>
          </w:p>
          <w:p w:rsidR="00CE66A1" w:rsidRPr="00532EB0" w:rsidRDefault="00CE66A1" w:rsidP="006B0454">
            <w:pPr>
              <w:pStyle w:val="12"/>
              <w:jc w:val="left"/>
              <w:rPr>
                <w:sz w:val="20"/>
                <w:szCs w:val="20"/>
              </w:rPr>
            </w:pPr>
            <w:r w:rsidRPr="00532EB0">
              <w:rPr>
                <w:sz w:val="20"/>
                <w:szCs w:val="20"/>
              </w:rPr>
              <w:t xml:space="preserve">2. База отдыха на 50 мест, </w:t>
            </w:r>
          </w:p>
          <w:p w:rsidR="00CE66A1" w:rsidRPr="00532EB0" w:rsidRDefault="00CE66A1" w:rsidP="006B0454">
            <w:pPr>
              <w:pStyle w:val="12"/>
              <w:jc w:val="left"/>
              <w:rPr>
                <w:sz w:val="20"/>
                <w:szCs w:val="20"/>
              </w:rPr>
            </w:pPr>
            <w:r w:rsidRPr="00532EB0">
              <w:rPr>
                <w:sz w:val="20"/>
                <w:szCs w:val="20"/>
              </w:rPr>
              <w:t>д. Чирец;</w:t>
            </w:r>
          </w:p>
          <w:p w:rsidR="00CE66A1" w:rsidRPr="00532EB0" w:rsidRDefault="00CE66A1" w:rsidP="006B0454">
            <w:pPr>
              <w:pStyle w:val="12"/>
              <w:jc w:val="left"/>
              <w:rPr>
                <w:sz w:val="20"/>
                <w:szCs w:val="20"/>
              </w:rPr>
            </w:pPr>
            <w:r w:rsidRPr="00532EB0">
              <w:rPr>
                <w:sz w:val="20"/>
                <w:szCs w:val="20"/>
              </w:rPr>
              <w:t>3. База отдыха на 25 мест,</w:t>
            </w:r>
          </w:p>
          <w:p w:rsidR="00CE66A1" w:rsidRPr="00532EB0" w:rsidRDefault="00CE66A1" w:rsidP="006B0454">
            <w:pPr>
              <w:pStyle w:val="12"/>
              <w:jc w:val="left"/>
              <w:rPr>
                <w:sz w:val="20"/>
                <w:szCs w:val="20"/>
              </w:rPr>
            </w:pPr>
            <w:r w:rsidRPr="00532EB0">
              <w:rPr>
                <w:sz w:val="20"/>
                <w:szCs w:val="20"/>
              </w:rPr>
              <w:t>д. Оснополье;</w:t>
            </w:r>
          </w:p>
          <w:p w:rsidR="00CE66A1" w:rsidRPr="00532EB0" w:rsidRDefault="00CE66A1" w:rsidP="006B0454">
            <w:pPr>
              <w:pStyle w:val="12"/>
              <w:jc w:val="left"/>
              <w:rPr>
                <w:sz w:val="20"/>
                <w:szCs w:val="20"/>
              </w:rPr>
            </w:pPr>
            <w:r w:rsidRPr="00532EB0">
              <w:rPr>
                <w:sz w:val="20"/>
                <w:szCs w:val="20"/>
              </w:rPr>
              <w:t>4. База туризма и развития народных ремесел «Славянская деревня» (согласно СТП Устюженского района) с гостиницей на 25 мест;</w:t>
            </w:r>
          </w:p>
          <w:p w:rsidR="00CE66A1" w:rsidRPr="00532EB0" w:rsidRDefault="00CE66A1" w:rsidP="006B0454">
            <w:pPr>
              <w:pStyle w:val="12"/>
              <w:jc w:val="left"/>
              <w:rPr>
                <w:sz w:val="20"/>
                <w:szCs w:val="20"/>
              </w:rPr>
            </w:pPr>
            <w:r w:rsidRPr="00532EB0">
              <w:rPr>
                <w:sz w:val="20"/>
                <w:szCs w:val="20"/>
              </w:rPr>
              <w:lastRenderedPageBreak/>
              <w:t>5. Кемпинг (согласно СТП Устюженского района) с летними домиками на 25 мест, д. Славынево;</w:t>
            </w:r>
          </w:p>
          <w:p w:rsidR="00CE66A1" w:rsidRPr="00532EB0" w:rsidRDefault="00CE66A1" w:rsidP="006B0454">
            <w:pPr>
              <w:pStyle w:val="12"/>
              <w:jc w:val="left"/>
              <w:rPr>
                <w:sz w:val="20"/>
                <w:szCs w:val="20"/>
              </w:rPr>
            </w:pPr>
            <w:r w:rsidRPr="00532EB0">
              <w:rPr>
                <w:sz w:val="20"/>
                <w:szCs w:val="20"/>
              </w:rPr>
              <w:t>6. Туристическая база с палаточным лагерем в п. им. Желябова</w:t>
            </w:r>
          </w:p>
        </w:tc>
      </w:tr>
      <w:tr w:rsidR="00B564B8" w:rsidRPr="00532EB0" w:rsidTr="006B0454">
        <w:trPr>
          <w:trHeight w:val="83"/>
        </w:trPr>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lastRenderedPageBreak/>
              <w:t>20.</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Кладбища традиционного захоронения</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га</w:t>
            </w:r>
          </w:p>
        </w:tc>
        <w:tc>
          <w:tcPr>
            <w:tcW w:w="1845" w:type="dxa"/>
            <w:tcBorders>
              <w:top w:val="single" w:sz="4" w:space="0" w:color="auto"/>
              <w:left w:val="single" w:sz="4" w:space="0" w:color="auto"/>
              <w:bottom w:val="single" w:sz="4" w:space="0" w:color="auto"/>
              <w:right w:val="single" w:sz="4" w:space="0" w:color="auto"/>
            </w:tcBorders>
            <w:hideMark/>
          </w:tcPr>
          <w:p w:rsidR="00CE66A1" w:rsidRDefault="00AF1C8F" w:rsidP="006B0454">
            <w:pPr>
              <w:pStyle w:val="12"/>
              <w:jc w:val="left"/>
              <w:rPr>
                <w:sz w:val="20"/>
                <w:szCs w:val="20"/>
              </w:rPr>
            </w:pPr>
            <w:r w:rsidRPr="00AF1C8F">
              <w:rPr>
                <w:sz w:val="20"/>
                <w:szCs w:val="20"/>
              </w:rPr>
              <w:t>га на 1000 человек</w:t>
            </w:r>
          </w:p>
          <w:p w:rsidR="00AF1C8F" w:rsidRPr="00532EB0" w:rsidRDefault="00AF1C8F" w:rsidP="006B0454">
            <w:pPr>
              <w:pStyle w:val="12"/>
              <w:jc w:val="left"/>
              <w:rPr>
                <w:sz w:val="20"/>
                <w:szCs w:val="20"/>
              </w:rPr>
            </w:pPr>
            <w:r>
              <w:rPr>
                <w:sz w:val="20"/>
                <w:szCs w:val="20"/>
              </w:rPr>
              <w:t>(0,22)</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AF1C8F" w:rsidP="006B0454">
            <w:pPr>
              <w:pStyle w:val="12"/>
              <w:jc w:val="left"/>
              <w:rPr>
                <w:sz w:val="20"/>
                <w:szCs w:val="20"/>
              </w:rPr>
            </w:pPr>
            <w:r>
              <w:rPr>
                <w:sz w:val="20"/>
                <w:szCs w:val="20"/>
              </w:rPr>
              <w:t>0,81</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8,83</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Кладбище - 1,0 га на юго-западе от п. им. Желябова;</w:t>
            </w:r>
          </w:p>
          <w:p w:rsidR="00CE66A1" w:rsidRPr="00532EB0" w:rsidRDefault="00CE66A1" w:rsidP="006B0454">
            <w:pPr>
              <w:pStyle w:val="12"/>
              <w:jc w:val="left"/>
              <w:rPr>
                <w:sz w:val="20"/>
                <w:szCs w:val="20"/>
              </w:rPr>
            </w:pPr>
            <w:r w:rsidRPr="00532EB0">
              <w:rPr>
                <w:sz w:val="20"/>
                <w:szCs w:val="20"/>
              </w:rPr>
              <w:t xml:space="preserve">Кладбище – 1,35 га, д. Оснополье; </w:t>
            </w:r>
          </w:p>
          <w:p w:rsidR="00CE66A1" w:rsidRPr="00532EB0" w:rsidRDefault="00CE66A1" w:rsidP="006B0454">
            <w:pPr>
              <w:pStyle w:val="12"/>
              <w:jc w:val="left"/>
              <w:rPr>
                <w:sz w:val="20"/>
                <w:szCs w:val="20"/>
              </w:rPr>
            </w:pPr>
            <w:r w:rsidRPr="00532EB0">
              <w:rPr>
                <w:sz w:val="20"/>
                <w:szCs w:val="20"/>
              </w:rPr>
              <w:t xml:space="preserve">Кладбище – 1,55 га на востоке от д. Чирец; </w:t>
            </w:r>
          </w:p>
          <w:p w:rsidR="00CE66A1" w:rsidRPr="00532EB0" w:rsidRDefault="00CE66A1" w:rsidP="006B0454">
            <w:pPr>
              <w:pStyle w:val="12"/>
              <w:jc w:val="left"/>
              <w:rPr>
                <w:sz w:val="20"/>
                <w:szCs w:val="20"/>
              </w:rPr>
            </w:pPr>
            <w:r w:rsidRPr="00532EB0">
              <w:rPr>
                <w:sz w:val="20"/>
                <w:szCs w:val="20"/>
              </w:rPr>
              <w:t>Кладбище - 1,00 га на севере от д. Чирец;</w:t>
            </w:r>
          </w:p>
          <w:p w:rsidR="00CE66A1" w:rsidRPr="00532EB0" w:rsidRDefault="00CE66A1" w:rsidP="006B0454">
            <w:pPr>
              <w:pStyle w:val="12"/>
              <w:jc w:val="left"/>
              <w:rPr>
                <w:sz w:val="20"/>
                <w:szCs w:val="20"/>
              </w:rPr>
            </w:pPr>
            <w:r w:rsidRPr="00532EB0">
              <w:rPr>
                <w:sz w:val="20"/>
                <w:szCs w:val="20"/>
              </w:rPr>
              <w:t>Кладбище – 1,34 га, с. Модно;</w:t>
            </w:r>
          </w:p>
          <w:p w:rsidR="00CE66A1" w:rsidRPr="00532EB0" w:rsidRDefault="00CE66A1" w:rsidP="006B0454">
            <w:pPr>
              <w:pStyle w:val="12"/>
              <w:jc w:val="left"/>
              <w:rPr>
                <w:sz w:val="20"/>
                <w:szCs w:val="20"/>
              </w:rPr>
            </w:pPr>
            <w:r w:rsidRPr="00532EB0">
              <w:rPr>
                <w:sz w:val="20"/>
                <w:szCs w:val="20"/>
              </w:rPr>
              <w:t>Кладбище – 0,49 га, д. Соболево;</w:t>
            </w:r>
          </w:p>
          <w:p w:rsidR="00CE66A1" w:rsidRPr="00532EB0" w:rsidRDefault="00CE66A1" w:rsidP="006B0454">
            <w:pPr>
              <w:pStyle w:val="12"/>
              <w:jc w:val="left"/>
              <w:rPr>
                <w:sz w:val="20"/>
                <w:szCs w:val="20"/>
              </w:rPr>
            </w:pPr>
            <w:r w:rsidRPr="00532EB0">
              <w:rPr>
                <w:sz w:val="20"/>
                <w:szCs w:val="20"/>
              </w:rPr>
              <w:t>Кладбище - 0,5 га на юго-востоке от д. Кресты;</w:t>
            </w:r>
          </w:p>
          <w:p w:rsidR="00CE66A1" w:rsidRPr="00532EB0" w:rsidRDefault="00CE66A1" w:rsidP="006B0454">
            <w:pPr>
              <w:pStyle w:val="12"/>
              <w:jc w:val="left"/>
              <w:rPr>
                <w:sz w:val="20"/>
                <w:szCs w:val="20"/>
              </w:rPr>
            </w:pPr>
            <w:r w:rsidRPr="00532EB0">
              <w:rPr>
                <w:sz w:val="20"/>
                <w:szCs w:val="20"/>
              </w:rPr>
              <w:t>Кладбище – 0,25 га на востоке от д. Матвеево</w:t>
            </w:r>
          </w:p>
        </w:tc>
        <w:tc>
          <w:tcPr>
            <w:tcW w:w="297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Закрытие кладбища на юго-западе от п. им. Желябова;</w:t>
            </w:r>
          </w:p>
          <w:p w:rsidR="00CE66A1" w:rsidRPr="00532EB0" w:rsidRDefault="00CE66A1" w:rsidP="006B0454">
            <w:pPr>
              <w:pStyle w:val="12"/>
              <w:jc w:val="left"/>
              <w:rPr>
                <w:sz w:val="20"/>
                <w:szCs w:val="20"/>
              </w:rPr>
            </w:pPr>
            <w:r w:rsidRPr="00532EB0">
              <w:rPr>
                <w:sz w:val="20"/>
                <w:szCs w:val="20"/>
              </w:rPr>
              <w:t>2. Новое кладбище – 2,35 га на юге от с. Модно</w:t>
            </w:r>
          </w:p>
        </w:tc>
      </w:tr>
      <w:tr w:rsidR="00B564B8" w:rsidRPr="00B564B8" w:rsidTr="006B0454">
        <w:trPr>
          <w:trHeight w:val="278"/>
        </w:trPr>
        <w:tc>
          <w:tcPr>
            <w:tcW w:w="7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21.</w:t>
            </w:r>
          </w:p>
        </w:tc>
        <w:tc>
          <w:tcPr>
            <w:tcW w:w="2293"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Объекты культового назначения</w:t>
            </w:r>
          </w:p>
        </w:tc>
        <w:tc>
          <w:tcPr>
            <w:tcW w:w="130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 объект</w:t>
            </w:r>
          </w:p>
        </w:tc>
        <w:tc>
          <w:tcPr>
            <w:tcW w:w="1845"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по заданию на проектирование</w:t>
            </w:r>
          </w:p>
        </w:tc>
        <w:tc>
          <w:tcPr>
            <w:tcW w:w="1557"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1</w:t>
            </w:r>
          </w:p>
        </w:tc>
        <w:tc>
          <w:tcPr>
            <w:tcW w:w="3121" w:type="dxa"/>
            <w:tcBorders>
              <w:top w:val="single" w:sz="4" w:space="0" w:color="auto"/>
              <w:left w:val="single" w:sz="4" w:space="0" w:color="auto"/>
              <w:bottom w:val="single" w:sz="4" w:space="0" w:color="auto"/>
              <w:right w:val="single" w:sz="4" w:space="0" w:color="auto"/>
            </w:tcBorders>
            <w:hideMark/>
          </w:tcPr>
          <w:p w:rsidR="00CE66A1" w:rsidRPr="00532EB0" w:rsidRDefault="00CE66A1" w:rsidP="006B0454">
            <w:pPr>
              <w:pStyle w:val="12"/>
              <w:jc w:val="left"/>
              <w:rPr>
                <w:sz w:val="20"/>
                <w:szCs w:val="20"/>
              </w:rPr>
            </w:pPr>
            <w:r w:rsidRPr="00532EB0">
              <w:rPr>
                <w:sz w:val="20"/>
                <w:szCs w:val="20"/>
              </w:rPr>
              <w:t xml:space="preserve">Часовня около кладбища, </w:t>
            </w:r>
          </w:p>
          <w:p w:rsidR="00CE66A1" w:rsidRPr="00532EB0" w:rsidRDefault="00CE66A1" w:rsidP="006B0454">
            <w:pPr>
              <w:pStyle w:val="12"/>
              <w:jc w:val="left"/>
              <w:rPr>
                <w:sz w:val="20"/>
                <w:szCs w:val="20"/>
              </w:rPr>
            </w:pPr>
            <w:r w:rsidRPr="00532EB0">
              <w:rPr>
                <w:sz w:val="20"/>
                <w:szCs w:val="20"/>
              </w:rPr>
              <w:t>с. Модно</w:t>
            </w:r>
          </w:p>
        </w:tc>
        <w:tc>
          <w:tcPr>
            <w:tcW w:w="2977" w:type="dxa"/>
            <w:tcBorders>
              <w:top w:val="single" w:sz="4" w:space="0" w:color="auto"/>
              <w:left w:val="single" w:sz="4" w:space="0" w:color="auto"/>
              <w:bottom w:val="single" w:sz="4" w:space="0" w:color="auto"/>
              <w:right w:val="single" w:sz="4" w:space="0" w:color="auto"/>
            </w:tcBorders>
            <w:hideMark/>
          </w:tcPr>
          <w:p w:rsidR="00CE66A1" w:rsidRPr="00B564B8" w:rsidRDefault="00CE66A1" w:rsidP="006B0454">
            <w:pPr>
              <w:pStyle w:val="12"/>
              <w:jc w:val="left"/>
              <w:rPr>
                <w:sz w:val="20"/>
                <w:szCs w:val="20"/>
              </w:rPr>
            </w:pPr>
            <w:r w:rsidRPr="00532EB0">
              <w:rPr>
                <w:sz w:val="20"/>
                <w:szCs w:val="20"/>
              </w:rPr>
              <w:t>-</w:t>
            </w:r>
          </w:p>
        </w:tc>
      </w:tr>
    </w:tbl>
    <w:p w:rsidR="00E50C7D" w:rsidRDefault="00E50C7D" w:rsidP="002E5786">
      <w:pPr>
        <w:pStyle w:val="aa"/>
        <w:keepNext/>
        <w:widowControl w:val="0"/>
        <w:numPr>
          <w:ilvl w:val="2"/>
          <w:numId w:val="32"/>
        </w:numPr>
        <w:spacing w:before="240" w:after="0" w:line="360" w:lineRule="auto"/>
        <w:outlineLvl w:val="2"/>
        <w:rPr>
          <w:rFonts w:ascii="Times New Roman" w:eastAsia="Times New Roman" w:hAnsi="Times New Roman" w:cs="Times New Roman"/>
          <w:b/>
          <w:bCs/>
          <w:sz w:val="28"/>
          <w:szCs w:val="24"/>
          <w:lang w:eastAsia="ru-RU"/>
        </w:rPr>
        <w:sectPr w:rsidR="00E50C7D" w:rsidSect="00E50C7D">
          <w:footnotePr>
            <w:numRestart w:val="eachPage"/>
          </w:footnotePr>
          <w:pgSz w:w="16838" w:h="11906" w:orient="landscape"/>
          <w:pgMar w:top="1418" w:right="1134" w:bottom="851" w:left="1134" w:header="709" w:footer="709" w:gutter="0"/>
          <w:cols w:space="708"/>
          <w:docGrid w:linePitch="360"/>
        </w:sectPr>
      </w:pPr>
    </w:p>
    <w:p w:rsidR="003B5DE2" w:rsidRPr="004E2AD0" w:rsidRDefault="00273200" w:rsidP="00806A06">
      <w:pPr>
        <w:keepNext/>
        <w:widowControl w:val="0"/>
        <w:spacing w:before="240" w:line="240" w:lineRule="auto"/>
        <w:ind w:left="720"/>
        <w:contextualSpacing/>
        <w:outlineLvl w:val="2"/>
        <w:rPr>
          <w:rFonts w:ascii="Times New Roman" w:eastAsia="Times New Roman" w:hAnsi="Times New Roman" w:cs="Times New Roman"/>
          <w:b/>
          <w:bCs/>
          <w:sz w:val="28"/>
          <w:szCs w:val="24"/>
          <w:lang w:eastAsia="ru-RU"/>
        </w:rPr>
      </w:pPr>
      <w:bookmarkStart w:id="77" w:name="_Toc164082037"/>
      <w:r w:rsidRPr="004E2AD0">
        <w:rPr>
          <w:rFonts w:ascii="Times New Roman" w:eastAsia="Times New Roman" w:hAnsi="Times New Roman" w:cs="Times New Roman"/>
          <w:b/>
          <w:bCs/>
          <w:sz w:val="28"/>
          <w:szCs w:val="24"/>
          <w:lang w:eastAsia="ru-RU"/>
        </w:rPr>
        <w:lastRenderedPageBreak/>
        <w:t>4.</w:t>
      </w:r>
      <w:r w:rsidR="001E53C7">
        <w:rPr>
          <w:rFonts w:ascii="Times New Roman" w:eastAsia="Times New Roman" w:hAnsi="Times New Roman" w:cs="Times New Roman"/>
          <w:b/>
          <w:bCs/>
          <w:sz w:val="28"/>
          <w:szCs w:val="24"/>
          <w:lang w:eastAsia="ru-RU"/>
        </w:rPr>
        <w:t>4</w:t>
      </w:r>
      <w:r w:rsidRPr="004E2AD0">
        <w:rPr>
          <w:rFonts w:ascii="Times New Roman" w:eastAsia="Times New Roman" w:hAnsi="Times New Roman" w:cs="Times New Roman"/>
          <w:b/>
          <w:bCs/>
          <w:sz w:val="28"/>
          <w:szCs w:val="24"/>
          <w:lang w:eastAsia="ru-RU"/>
        </w:rPr>
        <w:t>.</w:t>
      </w:r>
      <w:r w:rsidR="001E53C7">
        <w:rPr>
          <w:rFonts w:ascii="Times New Roman" w:eastAsia="Times New Roman" w:hAnsi="Times New Roman" w:cs="Times New Roman"/>
          <w:b/>
          <w:bCs/>
          <w:sz w:val="28"/>
          <w:szCs w:val="24"/>
          <w:lang w:eastAsia="ru-RU"/>
        </w:rPr>
        <w:t>4</w:t>
      </w:r>
      <w:r w:rsidRPr="004E2AD0">
        <w:rPr>
          <w:rFonts w:ascii="Times New Roman" w:eastAsia="Times New Roman" w:hAnsi="Times New Roman" w:cs="Times New Roman"/>
          <w:b/>
          <w:bCs/>
          <w:sz w:val="28"/>
          <w:szCs w:val="24"/>
          <w:lang w:eastAsia="ru-RU"/>
        </w:rPr>
        <w:t xml:space="preserve"> </w:t>
      </w:r>
      <w:r w:rsidR="003B5DE2" w:rsidRPr="004E2AD0">
        <w:rPr>
          <w:rFonts w:ascii="Times New Roman" w:eastAsia="Times New Roman" w:hAnsi="Times New Roman" w:cs="Times New Roman"/>
          <w:b/>
          <w:bCs/>
          <w:sz w:val="28"/>
          <w:szCs w:val="24"/>
          <w:lang w:eastAsia="ru-RU"/>
        </w:rPr>
        <w:t>Современное состояние и перспективы развития экономики</w:t>
      </w:r>
      <w:bookmarkEnd w:id="77"/>
    </w:p>
    <w:p w:rsidR="003B5DE2" w:rsidRPr="008E697A" w:rsidRDefault="005B6CFE" w:rsidP="00806A06">
      <w:pPr>
        <w:spacing w:before="240" w:after="0"/>
        <w:ind w:firstLine="709"/>
        <w:jc w:val="both"/>
        <w:rPr>
          <w:rFonts w:ascii="Times New Roman" w:eastAsia="Calibri" w:hAnsi="Times New Roman" w:cs="Times New Roman"/>
          <w:sz w:val="28"/>
          <w:szCs w:val="28"/>
        </w:rPr>
      </w:pPr>
      <w:r w:rsidRPr="008E697A">
        <w:rPr>
          <w:rFonts w:ascii="Times New Roman" w:eastAsia="Calibri" w:hAnsi="Times New Roman" w:cs="Times New Roman"/>
          <w:sz w:val="28"/>
          <w:szCs w:val="28"/>
        </w:rPr>
        <w:t>Экономический потенциал</w:t>
      </w:r>
      <w:r w:rsidR="003B5DE2" w:rsidRPr="008E697A">
        <w:rPr>
          <w:rFonts w:ascii="Times New Roman" w:eastAsia="Calibri" w:hAnsi="Times New Roman" w:cs="Times New Roman"/>
          <w:sz w:val="28"/>
          <w:szCs w:val="28"/>
        </w:rPr>
        <w:t xml:space="preserve"> определяется основными факторами: экономико-географическим положением, обеспеченностью природными ресурсами, промышленным и трудовым потенциалом. В структуре занятости преобладает бюджетная сфера, сельское хозяйство, лесная отрасль.</w:t>
      </w:r>
    </w:p>
    <w:p w:rsidR="00AE75B3" w:rsidRPr="008E697A" w:rsidRDefault="003B5DE2" w:rsidP="00440FF9">
      <w:pPr>
        <w:spacing w:after="0"/>
        <w:ind w:firstLine="709"/>
        <w:jc w:val="both"/>
        <w:rPr>
          <w:rFonts w:ascii="Times New Roman" w:eastAsia="Calibri" w:hAnsi="Times New Roman" w:cs="Times New Roman"/>
          <w:sz w:val="28"/>
          <w:szCs w:val="28"/>
        </w:rPr>
      </w:pPr>
      <w:r w:rsidRPr="008E697A">
        <w:rPr>
          <w:rFonts w:ascii="Times New Roman" w:eastAsia="Calibri" w:hAnsi="Times New Roman" w:cs="Times New Roman"/>
          <w:sz w:val="28"/>
          <w:szCs w:val="28"/>
        </w:rPr>
        <w:t xml:space="preserve">Основой экономического развития являются предприятия лесопромышленного и сельскохозяйственного производства, розничной торговли, от </w:t>
      </w:r>
      <w:r w:rsidR="00BD3FBC" w:rsidRPr="008E697A">
        <w:rPr>
          <w:rFonts w:ascii="Times New Roman" w:eastAsia="Calibri" w:hAnsi="Times New Roman" w:cs="Times New Roman"/>
          <w:sz w:val="28"/>
          <w:szCs w:val="28"/>
        </w:rPr>
        <w:t>результатов,</w:t>
      </w:r>
      <w:r w:rsidRPr="008E697A">
        <w:rPr>
          <w:rFonts w:ascii="Times New Roman" w:eastAsia="Calibri" w:hAnsi="Times New Roman" w:cs="Times New Roman"/>
          <w:sz w:val="28"/>
          <w:szCs w:val="28"/>
        </w:rPr>
        <w:t xml:space="preserve"> деятельности которых</w:t>
      </w:r>
      <w:r w:rsidR="00BD3FBC" w:rsidRPr="008E697A">
        <w:rPr>
          <w:rFonts w:ascii="Times New Roman" w:eastAsia="Calibri" w:hAnsi="Times New Roman" w:cs="Times New Roman"/>
          <w:sz w:val="28"/>
          <w:szCs w:val="28"/>
        </w:rPr>
        <w:t>,</w:t>
      </w:r>
      <w:r w:rsidRPr="008E697A">
        <w:rPr>
          <w:rFonts w:ascii="Times New Roman" w:eastAsia="Calibri" w:hAnsi="Times New Roman" w:cs="Times New Roman"/>
          <w:sz w:val="28"/>
          <w:szCs w:val="28"/>
        </w:rPr>
        <w:t xml:space="preserve"> зависит пополнение бюджета, решение проблем занятости трудоспособной части населения.</w:t>
      </w:r>
    </w:p>
    <w:p w:rsidR="00CF0238" w:rsidRPr="008E697A" w:rsidRDefault="00CF0238" w:rsidP="00440FF9">
      <w:pPr>
        <w:pStyle w:val="ad"/>
        <w:spacing w:line="276" w:lineRule="auto"/>
        <w:ind w:firstLine="709"/>
        <w:rPr>
          <w:sz w:val="28"/>
          <w:szCs w:val="28"/>
        </w:rPr>
      </w:pPr>
      <w:r w:rsidRPr="008E697A">
        <w:rPr>
          <w:sz w:val="28"/>
          <w:szCs w:val="28"/>
        </w:rPr>
        <w:t xml:space="preserve">В таблице </w:t>
      </w:r>
      <w:r w:rsidR="00562AB5" w:rsidRPr="008E697A">
        <w:rPr>
          <w:sz w:val="28"/>
          <w:szCs w:val="28"/>
        </w:rPr>
        <w:t>4.</w:t>
      </w:r>
      <w:r w:rsidR="000A65ED" w:rsidRPr="008E697A">
        <w:rPr>
          <w:sz w:val="28"/>
          <w:szCs w:val="28"/>
        </w:rPr>
        <w:t>4</w:t>
      </w:r>
      <w:r w:rsidR="00562AB5" w:rsidRPr="008E697A">
        <w:rPr>
          <w:sz w:val="28"/>
          <w:szCs w:val="28"/>
        </w:rPr>
        <w:t>.4.1</w:t>
      </w:r>
      <w:r w:rsidRPr="008E697A">
        <w:rPr>
          <w:sz w:val="28"/>
          <w:szCs w:val="28"/>
        </w:rPr>
        <w:t xml:space="preserve"> представлен перечень производственных объектов, влияющих на развитие экономики, по </w:t>
      </w:r>
      <w:r w:rsidR="00743BCE" w:rsidRPr="008E697A">
        <w:rPr>
          <w:sz w:val="28"/>
          <w:szCs w:val="28"/>
        </w:rPr>
        <w:t>информации</w:t>
      </w:r>
      <w:r w:rsidR="00EF2BDE" w:rsidRPr="008E697A">
        <w:rPr>
          <w:sz w:val="28"/>
          <w:szCs w:val="28"/>
        </w:rPr>
        <w:t>,</w:t>
      </w:r>
      <w:r w:rsidRPr="008E697A">
        <w:rPr>
          <w:sz w:val="28"/>
          <w:szCs w:val="28"/>
        </w:rPr>
        <w:t xml:space="preserve"> предоставленной адм</w:t>
      </w:r>
      <w:r w:rsidR="005059D8" w:rsidRPr="008E697A">
        <w:rPr>
          <w:sz w:val="28"/>
          <w:szCs w:val="28"/>
        </w:rPr>
        <w:t>инистрацией сельского поселения</w:t>
      </w:r>
      <w:r w:rsidR="005059D8" w:rsidRPr="008E697A">
        <w:rPr>
          <w:rStyle w:val="a8"/>
          <w:sz w:val="28"/>
          <w:szCs w:val="28"/>
        </w:rPr>
        <w:footnoteReference w:id="11"/>
      </w:r>
      <w:r w:rsidR="000D0447" w:rsidRPr="008E697A">
        <w:rPr>
          <w:sz w:val="28"/>
          <w:szCs w:val="28"/>
        </w:rPr>
        <w:t xml:space="preserve"> на 1 января 2019 года.</w:t>
      </w:r>
    </w:p>
    <w:p w:rsidR="00257DD9" w:rsidRPr="008E697A" w:rsidRDefault="00257DD9" w:rsidP="00440FF9">
      <w:pPr>
        <w:widowControl w:val="0"/>
        <w:spacing w:after="0"/>
        <w:jc w:val="right"/>
        <w:rPr>
          <w:rFonts w:ascii="Times New Roman" w:eastAsiaTheme="minorEastAsia" w:hAnsi="Times New Roman" w:cs="Times New Roman"/>
          <w:sz w:val="28"/>
          <w:szCs w:val="28"/>
          <w:lang w:eastAsia="x-none"/>
        </w:rPr>
      </w:pPr>
      <w:r w:rsidRPr="008E697A">
        <w:rPr>
          <w:rFonts w:ascii="Times New Roman" w:eastAsiaTheme="minorEastAsia" w:hAnsi="Times New Roman" w:cs="Times New Roman"/>
          <w:sz w:val="28"/>
          <w:szCs w:val="28"/>
          <w:lang w:val="x-none" w:eastAsia="x-none"/>
        </w:rPr>
        <w:t xml:space="preserve">Таблица </w:t>
      </w:r>
      <w:r w:rsidRPr="008E697A">
        <w:rPr>
          <w:rFonts w:ascii="Times New Roman" w:eastAsiaTheme="minorEastAsia" w:hAnsi="Times New Roman" w:cs="Times New Roman"/>
          <w:sz w:val="28"/>
          <w:szCs w:val="28"/>
          <w:lang w:eastAsia="x-none"/>
        </w:rPr>
        <w:t>4.</w:t>
      </w:r>
      <w:r w:rsidR="000A65ED" w:rsidRPr="008E697A">
        <w:rPr>
          <w:rFonts w:ascii="Times New Roman" w:eastAsiaTheme="minorEastAsia" w:hAnsi="Times New Roman" w:cs="Times New Roman"/>
          <w:sz w:val="28"/>
          <w:szCs w:val="28"/>
          <w:lang w:eastAsia="x-none"/>
        </w:rPr>
        <w:t>4</w:t>
      </w:r>
      <w:r w:rsidRPr="008E697A">
        <w:rPr>
          <w:rFonts w:ascii="Times New Roman" w:eastAsiaTheme="minorEastAsia" w:hAnsi="Times New Roman" w:cs="Times New Roman"/>
          <w:sz w:val="28"/>
          <w:szCs w:val="28"/>
          <w:lang w:eastAsia="x-none"/>
        </w:rPr>
        <w:t>.4.1</w:t>
      </w:r>
    </w:p>
    <w:p w:rsidR="009E078F" w:rsidRPr="008E697A" w:rsidRDefault="009E078F" w:rsidP="00440FF9">
      <w:pPr>
        <w:widowControl w:val="0"/>
        <w:spacing w:after="0"/>
        <w:jc w:val="center"/>
        <w:rPr>
          <w:rFonts w:ascii="Times New Roman" w:eastAsiaTheme="minorEastAsia" w:hAnsi="Times New Roman" w:cs="Times New Roman"/>
          <w:sz w:val="28"/>
          <w:szCs w:val="28"/>
          <w:lang w:eastAsia="x-none"/>
        </w:rPr>
      </w:pPr>
      <w:r w:rsidRPr="008E697A">
        <w:rPr>
          <w:rFonts w:ascii="Times New Roman" w:eastAsiaTheme="minorEastAsia" w:hAnsi="Times New Roman" w:cs="Times New Roman"/>
          <w:sz w:val="28"/>
          <w:szCs w:val="28"/>
          <w:lang w:val="x-none" w:eastAsia="x-none"/>
        </w:rPr>
        <w:t xml:space="preserve">Характеристика </w:t>
      </w:r>
      <w:r w:rsidRPr="008E697A">
        <w:rPr>
          <w:rFonts w:ascii="Times New Roman" w:eastAsiaTheme="minorEastAsia" w:hAnsi="Times New Roman" w:cs="Times New Roman"/>
          <w:sz w:val="28"/>
          <w:szCs w:val="28"/>
          <w:lang w:eastAsia="x-none"/>
        </w:rPr>
        <w:t xml:space="preserve">существующих </w:t>
      </w:r>
      <w:r w:rsidRPr="008E697A">
        <w:rPr>
          <w:rFonts w:ascii="Times New Roman" w:eastAsiaTheme="minorEastAsia" w:hAnsi="Times New Roman" w:cs="Times New Roman"/>
          <w:sz w:val="28"/>
          <w:szCs w:val="28"/>
          <w:lang w:val="x-none" w:eastAsia="x-none"/>
        </w:rPr>
        <w:t xml:space="preserve">производственных </w:t>
      </w:r>
      <w:r w:rsidRPr="008E697A">
        <w:rPr>
          <w:rFonts w:ascii="Times New Roman" w:eastAsiaTheme="minorEastAsia" w:hAnsi="Times New Roman" w:cs="Times New Roman"/>
          <w:sz w:val="28"/>
          <w:szCs w:val="28"/>
          <w:lang w:eastAsia="x-none"/>
        </w:rPr>
        <w:t>объектов</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316"/>
        <w:gridCol w:w="2976"/>
        <w:gridCol w:w="993"/>
        <w:gridCol w:w="2126"/>
      </w:tblGrid>
      <w:tr w:rsidR="00F91508" w:rsidRPr="008E697A" w:rsidTr="000D6629">
        <w:tc>
          <w:tcPr>
            <w:tcW w:w="620" w:type="dxa"/>
            <w:tcBorders>
              <w:top w:val="single" w:sz="4" w:space="0" w:color="auto"/>
              <w:left w:val="single" w:sz="4" w:space="0" w:color="auto"/>
              <w:bottom w:val="nil"/>
              <w:right w:val="single" w:sz="4" w:space="0" w:color="auto"/>
            </w:tcBorders>
            <w:vAlign w:val="center"/>
            <w:hideMark/>
          </w:tcPr>
          <w:p w:rsidR="00F91508" w:rsidRPr="008E697A" w:rsidRDefault="00F91508"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 п/п</w:t>
            </w:r>
          </w:p>
        </w:tc>
        <w:tc>
          <w:tcPr>
            <w:tcW w:w="3316" w:type="dxa"/>
            <w:tcBorders>
              <w:top w:val="single" w:sz="4" w:space="0" w:color="auto"/>
              <w:left w:val="single" w:sz="4" w:space="0" w:color="auto"/>
              <w:bottom w:val="nil"/>
              <w:right w:val="single" w:sz="4" w:space="0" w:color="auto"/>
            </w:tcBorders>
            <w:vAlign w:val="center"/>
            <w:hideMark/>
          </w:tcPr>
          <w:p w:rsidR="00F91508" w:rsidRPr="008E697A" w:rsidRDefault="00F91508"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Наименование, характеристика объекта</w:t>
            </w:r>
          </w:p>
        </w:tc>
        <w:tc>
          <w:tcPr>
            <w:tcW w:w="2976" w:type="dxa"/>
            <w:tcBorders>
              <w:top w:val="single" w:sz="4" w:space="0" w:color="auto"/>
              <w:left w:val="single" w:sz="4" w:space="0" w:color="auto"/>
              <w:bottom w:val="nil"/>
              <w:right w:val="single" w:sz="4" w:space="0" w:color="auto"/>
            </w:tcBorders>
            <w:vAlign w:val="center"/>
            <w:hideMark/>
          </w:tcPr>
          <w:p w:rsidR="00F91508" w:rsidRPr="008E697A" w:rsidRDefault="00F91508"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Местоположение</w:t>
            </w:r>
          </w:p>
        </w:tc>
        <w:tc>
          <w:tcPr>
            <w:tcW w:w="993" w:type="dxa"/>
            <w:tcBorders>
              <w:top w:val="single" w:sz="4" w:space="0" w:color="auto"/>
              <w:left w:val="single" w:sz="4" w:space="0" w:color="auto"/>
              <w:bottom w:val="nil"/>
              <w:right w:val="single" w:sz="4" w:space="0" w:color="auto"/>
            </w:tcBorders>
            <w:vAlign w:val="center"/>
            <w:hideMark/>
          </w:tcPr>
          <w:p w:rsidR="00F91508" w:rsidRPr="008E697A" w:rsidRDefault="00F91508"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Класс опасности</w:t>
            </w:r>
            <w:r w:rsidRPr="008E697A">
              <w:rPr>
                <w:rFonts w:ascii="Times New Roman" w:hAnsi="Times New Roman"/>
                <w:sz w:val="20"/>
                <w:szCs w:val="20"/>
                <w:vertAlign w:val="superscript"/>
                <w:lang w:eastAsia="ru-RU"/>
              </w:rPr>
              <w:footnoteReference w:id="12"/>
            </w:r>
          </w:p>
        </w:tc>
        <w:tc>
          <w:tcPr>
            <w:tcW w:w="2126" w:type="dxa"/>
            <w:tcBorders>
              <w:top w:val="single" w:sz="4" w:space="0" w:color="auto"/>
              <w:left w:val="single" w:sz="4" w:space="0" w:color="auto"/>
              <w:bottom w:val="nil"/>
              <w:right w:val="single" w:sz="4" w:space="0" w:color="auto"/>
            </w:tcBorders>
          </w:tcPr>
          <w:p w:rsidR="00F91508" w:rsidRPr="008E697A" w:rsidRDefault="00F91508"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 xml:space="preserve">Примечание </w:t>
            </w:r>
          </w:p>
        </w:tc>
      </w:tr>
    </w:tbl>
    <w:p w:rsidR="000D0447" w:rsidRPr="008E697A" w:rsidRDefault="000D0447" w:rsidP="000D0447">
      <w:pPr>
        <w:widowControl w:val="0"/>
        <w:spacing w:after="0" w:line="240" w:lineRule="auto"/>
        <w:jc w:val="center"/>
        <w:rPr>
          <w:rFonts w:ascii="Times New Roman" w:hAnsi="Times New Roman"/>
          <w:sz w:val="2"/>
          <w:szCs w:val="2"/>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316"/>
        <w:gridCol w:w="2976"/>
        <w:gridCol w:w="993"/>
        <w:gridCol w:w="2126"/>
      </w:tblGrid>
      <w:tr w:rsidR="00FE36CC" w:rsidRPr="008E697A" w:rsidTr="000D6629">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FE36CC" w:rsidRPr="008E697A" w:rsidRDefault="00FE36CC"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1</w:t>
            </w:r>
          </w:p>
        </w:tc>
        <w:tc>
          <w:tcPr>
            <w:tcW w:w="3316" w:type="dxa"/>
            <w:tcBorders>
              <w:top w:val="single" w:sz="4" w:space="0" w:color="auto"/>
              <w:left w:val="single" w:sz="4" w:space="0" w:color="auto"/>
              <w:bottom w:val="single" w:sz="4" w:space="0" w:color="auto"/>
              <w:right w:val="single" w:sz="4" w:space="0" w:color="auto"/>
            </w:tcBorders>
            <w:vAlign w:val="center"/>
            <w:hideMark/>
          </w:tcPr>
          <w:p w:rsidR="00FE36CC" w:rsidRPr="008E697A" w:rsidRDefault="00FE36CC"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E36CC" w:rsidRPr="008E697A" w:rsidRDefault="00FE36CC"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lang w:eastAsia="ru-RU"/>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FE36CC" w:rsidRPr="008E697A" w:rsidRDefault="00FE36CC" w:rsidP="00433F4C">
            <w:pPr>
              <w:spacing w:after="0" w:line="240" w:lineRule="auto"/>
              <w:jc w:val="center"/>
              <w:rPr>
                <w:rFonts w:ascii="Times New Roman" w:hAnsi="Times New Roman"/>
                <w:sz w:val="20"/>
                <w:szCs w:val="20"/>
                <w:lang w:eastAsia="ru-RU"/>
              </w:rPr>
            </w:pPr>
            <w:r w:rsidRPr="008E697A">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91508" w:rsidP="00433F4C">
            <w:pPr>
              <w:spacing w:after="0" w:line="240" w:lineRule="auto"/>
              <w:jc w:val="center"/>
              <w:rPr>
                <w:rFonts w:ascii="Times New Roman" w:hAnsi="Times New Roman"/>
                <w:sz w:val="20"/>
                <w:szCs w:val="20"/>
              </w:rPr>
            </w:pPr>
            <w:r w:rsidRPr="008E697A">
              <w:rPr>
                <w:rFonts w:ascii="Times New Roman" w:hAnsi="Times New Roman"/>
                <w:sz w:val="20"/>
                <w:szCs w:val="20"/>
              </w:rPr>
              <w:t>5</w:t>
            </w:r>
          </w:p>
        </w:tc>
      </w:tr>
      <w:tr w:rsidR="00FE36CC" w:rsidRPr="008E697A" w:rsidTr="00FE36CC">
        <w:tc>
          <w:tcPr>
            <w:tcW w:w="7905" w:type="dxa"/>
            <w:gridSpan w:val="4"/>
            <w:tcBorders>
              <w:top w:val="single" w:sz="4" w:space="0" w:color="auto"/>
              <w:left w:val="single" w:sz="4" w:space="0" w:color="auto"/>
              <w:bottom w:val="single" w:sz="4" w:space="0" w:color="auto"/>
              <w:right w:val="single" w:sz="4" w:space="0" w:color="auto"/>
            </w:tcBorders>
            <w:hideMark/>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Объекты пищевой промышленности</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5"/>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082D46" w:rsidP="00082D46">
            <w:pPr>
              <w:spacing w:after="0" w:line="240" w:lineRule="auto"/>
              <w:rPr>
                <w:rFonts w:ascii="Times New Roman" w:hAnsi="Times New Roman"/>
                <w:sz w:val="20"/>
                <w:szCs w:val="20"/>
              </w:rPr>
            </w:pPr>
            <w:r w:rsidRPr="008E697A">
              <w:rPr>
                <w:rFonts w:ascii="Times New Roman" w:hAnsi="Times New Roman"/>
                <w:sz w:val="20"/>
                <w:szCs w:val="20"/>
              </w:rPr>
              <w:t>Объект, связанный с производственной деятельностью (молокоприемный пункт)</w:t>
            </w:r>
            <w:r w:rsidR="00FE36CC" w:rsidRPr="008E697A">
              <w:rPr>
                <w:rFonts w:ascii="Times New Roman" w:hAnsi="Times New Roman"/>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д. Славынево, земельный участок с кадастровым номером 35:19:0303023:421</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5"/>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C02CA6" w:rsidP="00433F4C">
            <w:pPr>
              <w:spacing w:after="0" w:line="240" w:lineRule="auto"/>
              <w:rPr>
                <w:rFonts w:ascii="Times New Roman" w:hAnsi="Times New Roman"/>
                <w:sz w:val="20"/>
                <w:szCs w:val="20"/>
              </w:rPr>
            </w:pPr>
            <w:r w:rsidRPr="008E697A">
              <w:rPr>
                <w:rFonts w:ascii="Times New Roman" w:hAnsi="Times New Roman"/>
                <w:sz w:val="20"/>
                <w:szCs w:val="20"/>
              </w:rPr>
              <w:t>Предприятие микробиологической, пищевой, пищевкусовой промышленности (малое предприятие пищевой промышленности - кондитерский цех)</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д. Соболево, земельный участок с кадастровым номером 35:19:0303007:200</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i/>
                <w:sz w:val="20"/>
                <w:szCs w:val="20"/>
              </w:rPr>
            </w:pPr>
          </w:p>
        </w:tc>
      </w:tr>
      <w:tr w:rsidR="00FE36CC" w:rsidRPr="008E697A" w:rsidTr="00FE36CC">
        <w:trPr>
          <w:trHeight w:val="150"/>
        </w:trPr>
        <w:tc>
          <w:tcPr>
            <w:tcW w:w="6912" w:type="dxa"/>
            <w:gridSpan w:val="3"/>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Объекты сельскохозяйственного производства</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FE36CC" w:rsidP="002063ED">
            <w:pPr>
              <w:spacing w:after="0" w:line="240" w:lineRule="auto"/>
              <w:rPr>
                <w:rFonts w:ascii="Times New Roman" w:hAnsi="Times New Roman"/>
                <w:sz w:val="20"/>
                <w:szCs w:val="20"/>
              </w:rPr>
            </w:pPr>
            <w:r w:rsidRPr="008E697A">
              <w:rPr>
                <w:rFonts w:ascii="Times New Roman" w:hAnsi="Times New Roman"/>
                <w:sz w:val="20"/>
                <w:szCs w:val="20"/>
              </w:rPr>
              <w:t>Предприятие по разведению молочного крупного рогатого скот</w:t>
            </w:r>
            <w:r w:rsidR="001D574E" w:rsidRPr="008E697A">
              <w:rPr>
                <w:rFonts w:ascii="Times New Roman" w:hAnsi="Times New Roman"/>
                <w:sz w:val="20"/>
                <w:szCs w:val="20"/>
              </w:rPr>
              <w:t>а, производство сырого молока (ф</w:t>
            </w:r>
            <w:r w:rsidRPr="008E697A">
              <w:rPr>
                <w:rFonts w:ascii="Times New Roman" w:hAnsi="Times New Roman"/>
                <w:sz w:val="20"/>
                <w:szCs w:val="20"/>
              </w:rPr>
              <w:t>ерма КРС, Славынево-2 на 150 голов)</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на юго-западе д. Славынево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I</w:t>
            </w:r>
            <w:r w:rsidRPr="008E697A">
              <w:rPr>
                <w:rFonts w:ascii="Times New Roman" w:hAnsi="Times New Roman"/>
                <w:sz w:val="20"/>
                <w:szCs w:val="20"/>
                <w:lang w:val="en-US"/>
              </w:rPr>
              <w:t>II</w:t>
            </w:r>
            <w:r w:rsidRPr="008E697A">
              <w:rPr>
                <w:rFonts w:ascii="Times New Roman" w:hAnsi="Times New Roman"/>
                <w:sz w:val="20"/>
                <w:szCs w:val="20"/>
              </w:rPr>
              <w:t xml:space="preserve">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7E72C3" w:rsidP="007E72C3">
            <w:pPr>
              <w:spacing w:after="0" w:line="240" w:lineRule="auto"/>
              <w:rPr>
                <w:rFonts w:ascii="Times New Roman" w:hAnsi="Times New Roman"/>
                <w:sz w:val="20"/>
                <w:szCs w:val="20"/>
              </w:rPr>
            </w:pPr>
            <w:r w:rsidRPr="008E697A">
              <w:rPr>
                <w:rFonts w:ascii="Times New Roman" w:hAnsi="Times New Roman"/>
                <w:sz w:val="20"/>
                <w:szCs w:val="20"/>
              </w:rPr>
              <w:t xml:space="preserve">Объект, связанный с производственной деятельностью (склады)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на севере д. Славынево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433F4C">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1D574E" w:rsidP="001D574E">
            <w:pPr>
              <w:spacing w:after="0" w:line="240" w:lineRule="auto"/>
              <w:rPr>
                <w:rFonts w:ascii="Times New Roman" w:hAnsi="Times New Roman"/>
                <w:sz w:val="20"/>
                <w:szCs w:val="20"/>
              </w:rPr>
            </w:pPr>
            <w:r w:rsidRPr="008E697A">
              <w:rPr>
                <w:rFonts w:ascii="Times New Roman" w:hAnsi="Times New Roman"/>
                <w:sz w:val="20"/>
                <w:szCs w:val="20"/>
              </w:rPr>
              <w:t xml:space="preserve">Объект, связанный с производственной деятельностью (склады)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на юго-западе д. Славынево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8E7C15" w:rsidP="008E7C15">
            <w:pPr>
              <w:spacing w:after="0" w:line="240" w:lineRule="auto"/>
              <w:rPr>
                <w:rFonts w:ascii="Times New Roman" w:hAnsi="Times New Roman"/>
                <w:sz w:val="20"/>
                <w:szCs w:val="20"/>
              </w:rPr>
            </w:pPr>
            <w:r w:rsidRPr="008E697A">
              <w:rPr>
                <w:rFonts w:ascii="Times New Roman" w:hAnsi="Times New Roman"/>
                <w:sz w:val="20"/>
                <w:szCs w:val="20"/>
              </w:rPr>
              <w:t>Предприятие по разведению молочного крупного рогатого скота, производство сырого молока (ф</w:t>
            </w:r>
            <w:r w:rsidR="00FE36CC" w:rsidRPr="008E697A">
              <w:rPr>
                <w:rFonts w:ascii="Times New Roman" w:hAnsi="Times New Roman"/>
                <w:sz w:val="20"/>
                <w:szCs w:val="20"/>
              </w:rPr>
              <w:t>ерма КРС, Славынево-1 на 211 голов</w:t>
            </w:r>
            <w:r w:rsidRPr="008E697A">
              <w:rPr>
                <w:rFonts w:ascii="Times New Roman" w:hAnsi="Times New Roman"/>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на севере д. Славынево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w:t>
            </w:r>
            <w:r w:rsidRPr="008E697A">
              <w:rPr>
                <w:rFonts w:ascii="Times New Roman" w:hAnsi="Times New Roman"/>
                <w:sz w:val="20"/>
                <w:szCs w:val="20"/>
                <w:lang w:val="en-US"/>
              </w:rPr>
              <w:t>II</w:t>
            </w:r>
            <w:r w:rsidRPr="008E697A">
              <w:rPr>
                <w:rFonts w:ascii="Times New Roman" w:hAnsi="Times New Roman"/>
                <w:sz w:val="20"/>
                <w:szCs w:val="20"/>
              </w:rPr>
              <w:t xml:space="preserve">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3B1F5D" w:rsidP="003B1F5D">
            <w:pPr>
              <w:spacing w:after="0" w:line="240" w:lineRule="auto"/>
              <w:rPr>
                <w:rFonts w:ascii="Times New Roman" w:hAnsi="Times New Roman"/>
                <w:sz w:val="20"/>
                <w:szCs w:val="20"/>
              </w:rPr>
            </w:pPr>
            <w:r w:rsidRPr="008E697A">
              <w:rPr>
                <w:rFonts w:ascii="Times New Roman" w:hAnsi="Times New Roman"/>
                <w:sz w:val="20"/>
                <w:szCs w:val="20"/>
              </w:rPr>
              <w:t xml:space="preserve">Предприятие по разведению молочного крупного рогатого </w:t>
            </w:r>
            <w:r w:rsidRPr="008E697A">
              <w:rPr>
                <w:rFonts w:ascii="Times New Roman" w:hAnsi="Times New Roman"/>
                <w:sz w:val="20"/>
                <w:szCs w:val="20"/>
              </w:rPr>
              <w:lastRenderedPageBreak/>
              <w:t xml:space="preserve">скота, производство сырого молока (ферма КРС на 200 голов)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lastRenderedPageBreak/>
              <w:t>на юго-западе от д. Черная</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w:t>
            </w:r>
            <w:r w:rsidRPr="008E697A">
              <w:rPr>
                <w:rFonts w:ascii="Times New Roman" w:hAnsi="Times New Roman"/>
                <w:sz w:val="20"/>
                <w:szCs w:val="20"/>
                <w:lang w:val="en-US"/>
              </w:rPr>
              <w:t>II</w:t>
            </w:r>
            <w:r w:rsidRPr="008E697A">
              <w:rPr>
                <w:rFonts w:ascii="Times New Roman" w:hAnsi="Times New Roman"/>
                <w:sz w:val="20"/>
                <w:szCs w:val="20"/>
              </w:rPr>
              <w:t xml:space="preserve">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6E5B13" w:rsidP="006E5B13">
            <w:pPr>
              <w:spacing w:after="0" w:line="240" w:lineRule="auto"/>
              <w:rPr>
                <w:rFonts w:ascii="Times New Roman" w:hAnsi="Times New Roman"/>
                <w:sz w:val="20"/>
                <w:szCs w:val="20"/>
              </w:rPr>
            </w:pPr>
            <w:r w:rsidRPr="008E697A">
              <w:rPr>
                <w:rFonts w:ascii="Times New Roman" w:hAnsi="Times New Roman"/>
                <w:sz w:val="20"/>
                <w:szCs w:val="20"/>
              </w:rPr>
              <w:t xml:space="preserve">Предприятие по разведению молочного крупного рогатого скота, производство сырого молока (ферма КРС на 200 голов с откормочным цехом (телята) на 70 голов)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0D6629" w:rsidP="000D6629">
            <w:pPr>
              <w:spacing w:after="0" w:line="240" w:lineRule="auto"/>
              <w:rPr>
                <w:rFonts w:ascii="Times New Roman" w:hAnsi="Times New Roman"/>
                <w:sz w:val="20"/>
                <w:szCs w:val="20"/>
              </w:rPr>
            </w:pPr>
            <w:r w:rsidRPr="008E697A">
              <w:rPr>
                <w:rFonts w:ascii="Times New Roman" w:hAnsi="Times New Roman"/>
                <w:sz w:val="20"/>
                <w:szCs w:val="20"/>
              </w:rPr>
              <w:t xml:space="preserve">на </w:t>
            </w:r>
            <w:r w:rsidR="00FE36CC" w:rsidRPr="008E697A">
              <w:rPr>
                <w:rFonts w:ascii="Times New Roman" w:hAnsi="Times New Roman"/>
                <w:sz w:val="20"/>
                <w:szCs w:val="20"/>
              </w:rPr>
              <w:t xml:space="preserve">северо-востоке от д. </w:t>
            </w:r>
            <w:r w:rsidRPr="008E697A">
              <w:rPr>
                <w:rFonts w:ascii="Times New Roman" w:hAnsi="Times New Roman"/>
                <w:sz w:val="20"/>
                <w:szCs w:val="20"/>
              </w:rPr>
              <w:t>Ж</w:t>
            </w:r>
            <w:r w:rsidR="00FE36CC" w:rsidRPr="008E697A">
              <w:rPr>
                <w:rFonts w:ascii="Times New Roman" w:hAnsi="Times New Roman"/>
                <w:sz w:val="20"/>
                <w:szCs w:val="20"/>
              </w:rPr>
              <w:t>уково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w:t>
            </w:r>
            <w:r w:rsidRPr="008E697A">
              <w:rPr>
                <w:rFonts w:ascii="Times New Roman" w:hAnsi="Times New Roman"/>
                <w:sz w:val="20"/>
                <w:szCs w:val="20"/>
                <w:lang w:val="en-US"/>
              </w:rPr>
              <w:t>II</w:t>
            </w:r>
            <w:r w:rsidRPr="008E697A">
              <w:rPr>
                <w:rFonts w:ascii="Times New Roman" w:hAnsi="Times New Roman"/>
                <w:sz w:val="20"/>
                <w:szCs w:val="20"/>
              </w:rPr>
              <w:t xml:space="preserve">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3B1F5D" w:rsidP="003B1F5D">
            <w:pPr>
              <w:spacing w:after="0" w:line="240" w:lineRule="auto"/>
              <w:rPr>
                <w:rFonts w:ascii="Times New Roman" w:hAnsi="Times New Roman"/>
                <w:sz w:val="20"/>
                <w:szCs w:val="20"/>
              </w:rPr>
            </w:pPr>
            <w:r w:rsidRPr="008E697A">
              <w:rPr>
                <w:rFonts w:ascii="Times New Roman" w:hAnsi="Times New Roman"/>
                <w:sz w:val="20"/>
                <w:szCs w:val="20"/>
              </w:rPr>
              <w:t xml:space="preserve">Объект, связанный с производственной деятельностью (картофелехранилище)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д. Соболево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D5132F"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D5132F" w:rsidRPr="008E697A" w:rsidRDefault="00D5132F"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D5132F" w:rsidRPr="00F47170" w:rsidRDefault="00D5132F" w:rsidP="003B1F5D">
            <w:pPr>
              <w:spacing w:after="0" w:line="240" w:lineRule="auto"/>
              <w:rPr>
                <w:rFonts w:ascii="Times New Roman" w:hAnsi="Times New Roman"/>
                <w:sz w:val="20"/>
                <w:szCs w:val="20"/>
              </w:rPr>
            </w:pPr>
            <w:r w:rsidRPr="00F47170">
              <w:rPr>
                <w:rFonts w:ascii="Times New Roman" w:hAnsi="Times New Roman"/>
                <w:sz w:val="20"/>
                <w:szCs w:val="20"/>
              </w:rPr>
              <w:t>Предприятие по разведению молочного крупного рогатого скота, производство сырого молока (ферма КРС с содержанием животных до 100 голов)</w:t>
            </w:r>
          </w:p>
        </w:tc>
        <w:tc>
          <w:tcPr>
            <w:tcW w:w="2976" w:type="dxa"/>
            <w:tcBorders>
              <w:top w:val="single" w:sz="4" w:space="0" w:color="auto"/>
              <w:left w:val="single" w:sz="4" w:space="0" w:color="auto"/>
              <w:bottom w:val="single" w:sz="4" w:space="0" w:color="auto"/>
              <w:right w:val="single" w:sz="4" w:space="0" w:color="auto"/>
            </w:tcBorders>
          </w:tcPr>
          <w:p w:rsidR="00D5132F" w:rsidRPr="00F47170" w:rsidRDefault="00D5132F" w:rsidP="000D0447">
            <w:pPr>
              <w:spacing w:after="0" w:line="240" w:lineRule="auto"/>
              <w:rPr>
                <w:rFonts w:ascii="Times New Roman" w:hAnsi="Times New Roman"/>
                <w:sz w:val="20"/>
                <w:szCs w:val="20"/>
              </w:rPr>
            </w:pPr>
            <w:r w:rsidRPr="00F47170">
              <w:rPr>
                <w:rFonts w:ascii="Times New Roman" w:hAnsi="Times New Roman"/>
                <w:sz w:val="20"/>
                <w:szCs w:val="20"/>
              </w:rPr>
              <w:t>д. Соболево</w:t>
            </w:r>
          </w:p>
        </w:tc>
        <w:tc>
          <w:tcPr>
            <w:tcW w:w="993" w:type="dxa"/>
            <w:tcBorders>
              <w:top w:val="single" w:sz="4" w:space="0" w:color="auto"/>
              <w:left w:val="single" w:sz="4" w:space="0" w:color="auto"/>
              <w:bottom w:val="single" w:sz="4" w:space="0" w:color="auto"/>
              <w:right w:val="single" w:sz="4" w:space="0" w:color="auto"/>
            </w:tcBorders>
          </w:tcPr>
          <w:p w:rsidR="00D5132F" w:rsidRPr="00F47170" w:rsidRDefault="00D5132F" w:rsidP="000D0447">
            <w:pPr>
              <w:spacing w:after="0" w:line="240" w:lineRule="auto"/>
              <w:rPr>
                <w:rFonts w:ascii="Times New Roman" w:hAnsi="Times New Roman"/>
                <w:sz w:val="20"/>
                <w:szCs w:val="20"/>
              </w:rPr>
            </w:pPr>
            <w:r w:rsidRPr="00F47170">
              <w:rPr>
                <w:rFonts w:ascii="Times New Roman" w:hAnsi="Times New Roman"/>
                <w:sz w:val="20"/>
                <w:szCs w:val="20"/>
              </w:rPr>
              <w:t>IV класс</w:t>
            </w:r>
          </w:p>
        </w:tc>
        <w:tc>
          <w:tcPr>
            <w:tcW w:w="2126" w:type="dxa"/>
            <w:tcBorders>
              <w:top w:val="single" w:sz="4" w:space="0" w:color="auto"/>
              <w:left w:val="single" w:sz="4" w:space="0" w:color="auto"/>
              <w:bottom w:val="single" w:sz="4" w:space="0" w:color="auto"/>
              <w:right w:val="single" w:sz="4" w:space="0" w:color="auto"/>
            </w:tcBorders>
          </w:tcPr>
          <w:p w:rsidR="00D5132F" w:rsidRPr="00F47170" w:rsidRDefault="00D5132F" w:rsidP="000D0447">
            <w:pPr>
              <w:spacing w:after="0" w:line="240" w:lineRule="auto"/>
              <w:rPr>
                <w:rFonts w:ascii="Times New Roman" w:hAnsi="Times New Roman"/>
                <w:sz w:val="20"/>
                <w:szCs w:val="20"/>
              </w:rPr>
            </w:pPr>
            <w:r w:rsidRPr="00F47170">
              <w:rPr>
                <w:rFonts w:ascii="Times New Roman" w:hAnsi="Times New Roman"/>
                <w:sz w:val="20"/>
                <w:szCs w:val="20"/>
              </w:rPr>
              <w:t xml:space="preserve">не функционирует </w:t>
            </w: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D0099E" w:rsidP="00D0099E">
            <w:pPr>
              <w:spacing w:after="0" w:line="240" w:lineRule="auto"/>
              <w:rPr>
                <w:rFonts w:ascii="Times New Roman" w:hAnsi="Times New Roman"/>
                <w:sz w:val="20"/>
                <w:szCs w:val="20"/>
              </w:rPr>
            </w:pPr>
            <w:r w:rsidRPr="008E697A">
              <w:rPr>
                <w:rFonts w:ascii="Times New Roman" w:hAnsi="Times New Roman"/>
                <w:sz w:val="20"/>
                <w:szCs w:val="20"/>
              </w:rPr>
              <w:t xml:space="preserve">Объект, связанный с производственной деятельностью (картофелехранилище)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C47B3A">
            <w:pPr>
              <w:spacing w:after="0" w:line="240" w:lineRule="auto"/>
              <w:rPr>
                <w:rFonts w:ascii="Times New Roman" w:hAnsi="Times New Roman"/>
                <w:sz w:val="20"/>
                <w:szCs w:val="20"/>
              </w:rPr>
            </w:pPr>
            <w:r w:rsidRPr="008E697A">
              <w:rPr>
                <w:rFonts w:ascii="Times New Roman" w:hAnsi="Times New Roman"/>
                <w:sz w:val="20"/>
                <w:szCs w:val="20"/>
              </w:rPr>
              <w:t>д. Лычно, земельный участок с кадастровым номером 35:19:0305004:181</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F1283F" w:rsidP="00F1283F">
            <w:pPr>
              <w:spacing w:after="0" w:line="240" w:lineRule="auto"/>
              <w:rPr>
                <w:rFonts w:ascii="Times New Roman" w:hAnsi="Times New Roman"/>
                <w:sz w:val="20"/>
                <w:szCs w:val="20"/>
              </w:rPr>
            </w:pPr>
            <w:r w:rsidRPr="008E697A">
              <w:rPr>
                <w:rFonts w:ascii="Times New Roman" w:hAnsi="Times New Roman"/>
                <w:sz w:val="20"/>
                <w:szCs w:val="20"/>
              </w:rPr>
              <w:t xml:space="preserve">Объект, связанный с производственной деятельностью (картофелехранилище)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д. Плотичье</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F1283F" w:rsidP="000D0447">
            <w:pPr>
              <w:spacing w:after="0" w:line="240" w:lineRule="auto"/>
              <w:rPr>
                <w:rFonts w:ascii="Times New Roman" w:hAnsi="Times New Roman"/>
                <w:sz w:val="20"/>
                <w:szCs w:val="20"/>
              </w:rPr>
            </w:pPr>
            <w:r w:rsidRPr="008E697A">
              <w:rPr>
                <w:rFonts w:ascii="Times New Roman" w:hAnsi="Times New Roman"/>
                <w:sz w:val="20"/>
                <w:szCs w:val="20"/>
              </w:rPr>
              <w:t>Объект, связанный с производственной деятельностью (склад (хранилище) зерна)</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д. Лычно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667709" w:rsidP="000D0447">
            <w:pPr>
              <w:spacing w:after="0" w:line="240" w:lineRule="auto"/>
              <w:rPr>
                <w:rFonts w:ascii="Times New Roman" w:hAnsi="Times New Roman"/>
                <w:sz w:val="20"/>
                <w:szCs w:val="20"/>
              </w:rPr>
            </w:pPr>
            <w:r w:rsidRPr="008E697A">
              <w:rPr>
                <w:rFonts w:ascii="Times New Roman" w:hAnsi="Times New Roman"/>
                <w:sz w:val="20"/>
                <w:szCs w:val="20"/>
              </w:rPr>
              <w:t>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F1283F"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разведению молочного крупного рогатого скота, производство сырого молока (ферма КРС с содержанием животных до 100 голов)</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западнее от д. Плотичье</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1283F" w:rsidP="000D0447">
            <w:pPr>
              <w:spacing w:after="0" w:line="240" w:lineRule="auto"/>
              <w:rPr>
                <w:rFonts w:ascii="Times New Roman" w:hAnsi="Times New Roman"/>
                <w:sz w:val="20"/>
                <w:szCs w:val="20"/>
              </w:rPr>
            </w:pPr>
            <w:r w:rsidRPr="008E697A">
              <w:rPr>
                <w:rFonts w:ascii="Times New Roman" w:hAnsi="Times New Roman"/>
                <w:sz w:val="20"/>
                <w:szCs w:val="20"/>
              </w:rPr>
              <w:t>не функционирует</w:t>
            </w: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F1283F"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разведению молочного крупного рогатого скота, производство сырого молока (ферма КРС с содержанием животных до 100 голов)</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д. Слуды</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1283F" w:rsidP="000D0447">
            <w:pPr>
              <w:spacing w:after="0" w:line="240" w:lineRule="auto"/>
              <w:rPr>
                <w:rFonts w:ascii="Times New Roman" w:hAnsi="Times New Roman"/>
                <w:sz w:val="20"/>
                <w:szCs w:val="20"/>
              </w:rPr>
            </w:pPr>
            <w:r w:rsidRPr="008E697A">
              <w:rPr>
                <w:rFonts w:ascii="Times New Roman" w:hAnsi="Times New Roman"/>
                <w:sz w:val="20"/>
                <w:szCs w:val="20"/>
              </w:rPr>
              <w:t>не функционирует</w:t>
            </w: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F1283F" w:rsidP="00FE36CC">
            <w:pPr>
              <w:spacing w:after="0" w:line="240" w:lineRule="auto"/>
              <w:rPr>
                <w:rFonts w:ascii="Times New Roman" w:hAnsi="Times New Roman"/>
                <w:sz w:val="20"/>
                <w:szCs w:val="20"/>
              </w:rPr>
            </w:pPr>
            <w:r w:rsidRPr="008E697A">
              <w:rPr>
                <w:rFonts w:ascii="Times New Roman" w:hAnsi="Times New Roman"/>
                <w:sz w:val="20"/>
                <w:szCs w:val="20"/>
              </w:rPr>
              <w:t>Предприятие по разведению молочного крупного рогатого скота, производство сырого молока (ферма КРС с содержанием животных до 100 голов)</w:t>
            </w:r>
            <w:r w:rsidR="00FE36CC" w:rsidRPr="008E697A">
              <w:rPr>
                <w:rFonts w:ascii="Times New Roman" w:hAnsi="Times New Roman"/>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FE36CC">
            <w:pPr>
              <w:spacing w:after="0" w:line="240" w:lineRule="auto"/>
              <w:rPr>
                <w:rFonts w:ascii="Times New Roman" w:hAnsi="Times New Roman"/>
                <w:sz w:val="20"/>
                <w:szCs w:val="20"/>
              </w:rPr>
            </w:pPr>
            <w:r w:rsidRPr="008E697A">
              <w:rPr>
                <w:rFonts w:ascii="Times New Roman" w:hAnsi="Times New Roman"/>
                <w:sz w:val="20"/>
                <w:szCs w:val="20"/>
              </w:rPr>
              <w:t>д. Родишкино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не функционирует</w:t>
            </w: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F1283F"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разведению молочного крупного рогатого скота, производство сырого молока (ферма КРС с содержанием животных до 100 голов)</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д. Кононово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1283F" w:rsidP="000D0447">
            <w:pPr>
              <w:spacing w:after="0" w:line="240" w:lineRule="auto"/>
              <w:rPr>
                <w:rFonts w:ascii="Times New Roman" w:hAnsi="Times New Roman"/>
                <w:sz w:val="20"/>
                <w:szCs w:val="20"/>
              </w:rPr>
            </w:pPr>
            <w:r w:rsidRPr="008E697A">
              <w:rPr>
                <w:rFonts w:ascii="Times New Roman" w:hAnsi="Times New Roman"/>
                <w:sz w:val="20"/>
                <w:szCs w:val="20"/>
              </w:rPr>
              <w:t>не функционирует</w:t>
            </w: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7"/>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3B1F5D" w:rsidP="000D0447">
            <w:pPr>
              <w:spacing w:after="0" w:line="240" w:lineRule="auto"/>
              <w:rPr>
                <w:rFonts w:ascii="Times New Roman" w:hAnsi="Times New Roman"/>
                <w:sz w:val="20"/>
                <w:szCs w:val="20"/>
              </w:rPr>
            </w:pPr>
            <w:r w:rsidRPr="008E697A">
              <w:rPr>
                <w:rFonts w:ascii="Times New Roman" w:hAnsi="Times New Roman"/>
                <w:sz w:val="20"/>
                <w:szCs w:val="20"/>
              </w:rPr>
              <w:t>Объект, связанный с производственной деятельностью (гаражи сельскохозяйственной техники)</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д. Славынево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FE36CC">
        <w:trPr>
          <w:trHeight w:val="150"/>
        </w:trPr>
        <w:tc>
          <w:tcPr>
            <w:tcW w:w="7905" w:type="dxa"/>
            <w:gridSpan w:val="4"/>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Объекты деревообрабатывающей промышленности</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6A65BF"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(производственная база (лесопильное производство))</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AC4D85">
            <w:pPr>
              <w:spacing w:after="0" w:line="240" w:lineRule="auto"/>
              <w:rPr>
                <w:rFonts w:ascii="Times New Roman" w:hAnsi="Times New Roman"/>
                <w:sz w:val="20"/>
                <w:szCs w:val="20"/>
              </w:rPr>
            </w:pPr>
            <w:r w:rsidRPr="008E697A">
              <w:rPr>
                <w:rFonts w:ascii="Times New Roman" w:hAnsi="Times New Roman"/>
                <w:sz w:val="20"/>
                <w:szCs w:val="20"/>
              </w:rPr>
              <w:t>п. им. Желябова, земельны</w:t>
            </w:r>
            <w:r w:rsidR="00AC4D85" w:rsidRPr="008E697A">
              <w:rPr>
                <w:rFonts w:ascii="Times New Roman" w:hAnsi="Times New Roman"/>
                <w:sz w:val="20"/>
                <w:szCs w:val="20"/>
              </w:rPr>
              <w:t>е участки</w:t>
            </w:r>
            <w:r w:rsidRPr="008E697A">
              <w:rPr>
                <w:rFonts w:ascii="Times New Roman" w:hAnsi="Times New Roman"/>
                <w:sz w:val="20"/>
                <w:szCs w:val="20"/>
              </w:rPr>
              <w:t xml:space="preserve"> с кадастровым</w:t>
            </w:r>
            <w:r w:rsidR="00AC4D85" w:rsidRPr="008E697A">
              <w:rPr>
                <w:rFonts w:ascii="Times New Roman" w:hAnsi="Times New Roman"/>
                <w:sz w:val="20"/>
                <w:szCs w:val="20"/>
              </w:rPr>
              <w:t>и</w:t>
            </w:r>
            <w:r w:rsidRPr="008E697A">
              <w:rPr>
                <w:rFonts w:ascii="Times New Roman" w:hAnsi="Times New Roman"/>
                <w:sz w:val="20"/>
                <w:szCs w:val="20"/>
              </w:rPr>
              <w:t xml:space="preserve"> номер</w:t>
            </w:r>
            <w:r w:rsidR="00AC4D85" w:rsidRPr="008E697A">
              <w:rPr>
                <w:rFonts w:ascii="Times New Roman" w:hAnsi="Times New Roman"/>
                <w:sz w:val="20"/>
                <w:szCs w:val="20"/>
              </w:rPr>
              <w:t>ами</w:t>
            </w:r>
            <w:r w:rsidRPr="008E697A">
              <w:rPr>
                <w:rFonts w:ascii="Times New Roman" w:hAnsi="Times New Roman"/>
                <w:sz w:val="20"/>
                <w:szCs w:val="20"/>
              </w:rPr>
              <w:t xml:space="preserve"> 35:19:0304001:746</w:t>
            </w:r>
            <w:r w:rsidR="00AC4D85" w:rsidRPr="008E697A">
              <w:rPr>
                <w:rFonts w:ascii="Times New Roman" w:hAnsi="Times New Roman"/>
                <w:sz w:val="20"/>
                <w:szCs w:val="20"/>
              </w:rPr>
              <w:t>, 35:19:0304001:219</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6A65BF"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(пилорама)</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C47B3A">
            <w:pPr>
              <w:spacing w:after="0" w:line="240" w:lineRule="auto"/>
              <w:rPr>
                <w:rFonts w:ascii="Times New Roman" w:hAnsi="Times New Roman"/>
                <w:sz w:val="20"/>
                <w:szCs w:val="20"/>
              </w:rPr>
            </w:pPr>
            <w:r w:rsidRPr="008E697A">
              <w:rPr>
                <w:rFonts w:ascii="Times New Roman" w:hAnsi="Times New Roman"/>
                <w:sz w:val="20"/>
                <w:szCs w:val="20"/>
              </w:rPr>
              <w:t>п. им. Желябова, земельный участок с кадастровым номером 35:19:0304001:225</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C02CA6" w:rsidP="00C02CA6">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(пилорама)</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C47B3A">
            <w:pPr>
              <w:spacing w:after="0" w:line="240" w:lineRule="auto"/>
              <w:rPr>
                <w:rFonts w:ascii="Times New Roman" w:hAnsi="Times New Roman"/>
                <w:sz w:val="20"/>
                <w:szCs w:val="20"/>
              </w:rPr>
            </w:pPr>
            <w:r w:rsidRPr="008E697A">
              <w:rPr>
                <w:rFonts w:ascii="Times New Roman" w:hAnsi="Times New Roman"/>
                <w:sz w:val="20"/>
                <w:szCs w:val="20"/>
              </w:rPr>
              <w:t>д. Соболево, земельный участок с кадастровым номером 35:19:0303026:54</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C02CA6"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(пилорама)</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C47B3A">
            <w:pPr>
              <w:spacing w:after="0" w:line="240" w:lineRule="auto"/>
              <w:rPr>
                <w:rFonts w:ascii="Times New Roman" w:hAnsi="Times New Roman"/>
                <w:sz w:val="20"/>
                <w:szCs w:val="20"/>
              </w:rPr>
            </w:pPr>
            <w:r w:rsidRPr="008E697A">
              <w:rPr>
                <w:rFonts w:ascii="Times New Roman" w:hAnsi="Times New Roman"/>
                <w:sz w:val="20"/>
                <w:szCs w:val="20"/>
              </w:rPr>
              <w:t>д. Соболево, земельный участок с кадастровым номером 35:19:0303026:40</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C02CA6"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975998"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(пилорама)</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C47B3A">
            <w:pPr>
              <w:spacing w:after="0" w:line="240" w:lineRule="auto"/>
              <w:rPr>
                <w:rFonts w:ascii="Times New Roman" w:hAnsi="Times New Roman"/>
                <w:sz w:val="20"/>
                <w:szCs w:val="20"/>
              </w:rPr>
            </w:pPr>
            <w:r w:rsidRPr="008E697A">
              <w:rPr>
                <w:rFonts w:ascii="Times New Roman" w:hAnsi="Times New Roman"/>
                <w:sz w:val="20"/>
                <w:szCs w:val="20"/>
              </w:rPr>
              <w:t>д. Соболево, земельный участок с кадастровым номером 35:19:0303001:146</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975998"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F47170" w:rsidRDefault="003B1F5D" w:rsidP="000D0447">
            <w:pPr>
              <w:spacing w:after="0" w:line="240" w:lineRule="auto"/>
              <w:rPr>
                <w:rFonts w:ascii="Times New Roman" w:hAnsi="Times New Roman"/>
                <w:sz w:val="20"/>
                <w:szCs w:val="20"/>
              </w:rPr>
            </w:pPr>
            <w:r w:rsidRPr="00F47170">
              <w:rPr>
                <w:rFonts w:ascii="Times New Roman" w:hAnsi="Times New Roman"/>
                <w:sz w:val="20"/>
                <w:szCs w:val="20"/>
              </w:rPr>
              <w:t>Предприятие по обработке древесины, производству изделий из дерева (пилорама)</w:t>
            </w:r>
          </w:p>
        </w:tc>
        <w:tc>
          <w:tcPr>
            <w:tcW w:w="2976" w:type="dxa"/>
            <w:tcBorders>
              <w:top w:val="single" w:sz="4" w:space="0" w:color="auto"/>
              <w:left w:val="single" w:sz="4" w:space="0" w:color="auto"/>
              <w:bottom w:val="single" w:sz="4" w:space="0" w:color="auto"/>
              <w:right w:val="single" w:sz="4" w:space="0" w:color="auto"/>
            </w:tcBorders>
          </w:tcPr>
          <w:p w:rsidR="00FE36CC" w:rsidRPr="00F47170" w:rsidRDefault="00FE36CC" w:rsidP="00D5132F">
            <w:pPr>
              <w:spacing w:after="0" w:line="240" w:lineRule="auto"/>
              <w:rPr>
                <w:rFonts w:ascii="Times New Roman" w:hAnsi="Times New Roman"/>
                <w:sz w:val="20"/>
                <w:szCs w:val="20"/>
              </w:rPr>
            </w:pPr>
            <w:r w:rsidRPr="00F47170">
              <w:rPr>
                <w:rFonts w:ascii="Times New Roman" w:hAnsi="Times New Roman"/>
                <w:sz w:val="20"/>
                <w:szCs w:val="20"/>
              </w:rPr>
              <w:t>д. Соболево, земельные участки с кадастровыми номерами 35:19</w:t>
            </w:r>
            <w:r w:rsidR="00D5132F" w:rsidRPr="00F47170">
              <w:rPr>
                <w:rFonts w:ascii="Times New Roman" w:hAnsi="Times New Roman"/>
                <w:sz w:val="20"/>
                <w:szCs w:val="20"/>
              </w:rPr>
              <w:t>:0303001:158, 35:19:0303001:151</w:t>
            </w:r>
            <w:r w:rsidRPr="00F47170">
              <w:rPr>
                <w:rFonts w:ascii="Times New Roman" w:hAnsi="Times New Roman"/>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F47170">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C02CA6"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(пилорама)</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C47B3A">
            <w:pPr>
              <w:spacing w:after="0" w:line="240" w:lineRule="auto"/>
              <w:rPr>
                <w:rFonts w:ascii="Times New Roman" w:hAnsi="Times New Roman"/>
                <w:sz w:val="20"/>
                <w:szCs w:val="20"/>
              </w:rPr>
            </w:pPr>
            <w:r w:rsidRPr="008E697A">
              <w:rPr>
                <w:rFonts w:ascii="Times New Roman" w:hAnsi="Times New Roman"/>
                <w:sz w:val="20"/>
                <w:szCs w:val="20"/>
              </w:rPr>
              <w:t>южнее д. Соболево, земельный участок с кадастровым номером 35:19:0303009:137</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0D6629"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(2 пилорамы со складированием пиломатериалов)</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C47B3A">
            <w:pPr>
              <w:spacing w:after="0" w:line="240" w:lineRule="auto"/>
              <w:rPr>
                <w:rFonts w:ascii="Times New Roman" w:hAnsi="Times New Roman"/>
                <w:sz w:val="20"/>
                <w:szCs w:val="20"/>
              </w:rPr>
            </w:pPr>
            <w:r w:rsidRPr="008E697A">
              <w:rPr>
                <w:rFonts w:ascii="Times New Roman" w:hAnsi="Times New Roman"/>
                <w:sz w:val="20"/>
                <w:szCs w:val="20"/>
              </w:rPr>
              <w:t>д. Раменье, земельные участки с кадастровыми номерами 35:19:0303001:145, 35:19:0303001:161</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numPr>
                <w:ilvl w:val="0"/>
                <w:numId w:val="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0D6629" w:rsidP="000D0447">
            <w:pPr>
              <w:spacing w:after="0" w:line="240" w:lineRule="auto"/>
              <w:rPr>
                <w:rFonts w:ascii="Times New Roman" w:hAnsi="Times New Roman"/>
                <w:sz w:val="20"/>
                <w:szCs w:val="20"/>
              </w:rPr>
            </w:pPr>
            <w:r w:rsidRPr="008E697A">
              <w:rPr>
                <w:rFonts w:ascii="Times New Roman" w:hAnsi="Times New Roman"/>
                <w:sz w:val="20"/>
                <w:szCs w:val="20"/>
              </w:rPr>
              <w:t>Предприятие по обработке древесины, производству изделий из дерева (пилорама)</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д. Раменье</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FE36CC" w:rsidRPr="008E697A" w:rsidTr="00FE36CC">
        <w:trPr>
          <w:trHeight w:val="150"/>
        </w:trPr>
        <w:tc>
          <w:tcPr>
            <w:tcW w:w="7905" w:type="dxa"/>
            <w:gridSpan w:val="4"/>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Иные объекты</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i/>
                <w:sz w:val="20"/>
                <w:szCs w:val="20"/>
              </w:rPr>
            </w:pPr>
          </w:p>
        </w:tc>
      </w:tr>
      <w:tr w:rsidR="00FE36CC" w:rsidRPr="008E697A"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FE36CC" w:rsidRPr="008E697A" w:rsidRDefault="00FE36CC" w:rsidP="002E5786">
            <w:pPr>
              <w:numPr>
                <w:ilvl w:val="0"/>
                <w:numId w:val="2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FE36CC" w:rsidRPr="008E697A" w:rsidRDefault="00511329" w:rsidP="00511329">
            <w:pPr>
              <w:spacing w:after="0" w:line="240" w:lineRule="auto"/>
              <w:rPr>
                <w:rFonts w:ascii="Times New Roman" w:hAnsi="Times New Roman"/>
                <w:sz w:val="20"/>
                <w:szCs w:val="20"/>
              </w:rPr>
            </w:pPr>
            <w:r w:rsidRPr="008E697A">
              <w:rPr>
                <w:rFonts w:ascii="Times New Roman" w:hAnsi="Times New Roman"/>
                <w:sz w:val="20"/>
                <w:szCs w:val="20"/>
              </w:rPr>
              <w:t>Объект, связанный с производственной деятельностью (склад ГСМ)</w:t>
            </w:r>
          </w:p>
        </w:tc>
        <w:tc>
          <w:tcPr>
            <w:tcW w:w="297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spacing w:after="0" w:line="240" w:lineRule="auto"/>
              <w:rPr>
                <w:rFonts w:ascii="Times New Roman" w:hAnsi="Times New Roman"/>
                <w:sz w:val="20"/>
                <w:szCs w:val="20"/>
              </w:rPr>
            </w:pPr>
            <w:r w:rsidRPr="008E697A">
              <w:rPr>
                <w:rFonts w:ascii="Times New Roman" w:hAnsi="Times New Roman"/>
                <w:sz w:val="20"/>
                <w:szCs w:val="20"/>
              </w:rPr>
              <w:t>на северо-востоке д. Славынево</w:t>
            </w:r>
          </w:p>
        </w:tc>
        <w:tc>
          <w:tcPr>
            <w:tcW w:w="993"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pPr>
            <w:r w:rsidRPr="008E697A">
              <w:t>IV класс</w:t>
            </w:r>
          </w:p>
        </w:tc>
        <w:tc>
          <w:tcPr>
            <w:tcW w:w="2126" w:type="dxa"/>
            <w:tcBorders>
              <w:top w:val="single" w:sz="4" w:space="0" w:color="auto"/>
              <w:left w:val="single" w:sz="4" w:space="0" w:color="auto"/>
              <w:bottom w:val="single" w:sz="4" w:space="0" w:color="auto"/>
              <w:right w:val="single" w:sz="4" w:space="0" w:color="auto"/>
            </w:tcBorders>
          </w:tcPr>
          <w:p w:rsidR="00FE36CC" w:rsidRPr="008E697A" w:rsidRDefault="00FE36CC" w:rsidP="000D0447">
            <w:pPr>
              <w:pStyle w:val="104"/>
              <w:rPr>
                <w:i/>
              </w:rPr>
            </w:pPr>
          </w:p>
        </w:tc>
      </w:tr>
      <w:tr w:rsidR="00CB2D26" w:rsidRPr="004C2372" w:rsidTr="000D6629">
        <w:trPr>
          <w:trHeight w:val="150"/>
        </w:trPr>
        <w:tc>
          <w:tcPr>
            <w:tcW w:w="620" w:type="dxa"/>
            <w:tcBorders>
              <w:top w:val="single" w:sz="4" w:space="0" w:color="auto"/>
              <w:left w:val="single" w:sz="4" w:space="0" w:color="auto"/>
              <w:bottom w:val="single" w:sz="4" w:space="0" w:color="auto"/>
              <w:right w:val="single" w:sz="4" w:space="0" w:color="auto"/>
            </w:tcBorders>
          </w:tcPr>
          <w:p w:rsidR="00CB2D26" w:rsidRPr="008E697A" w:rsidRDefault="00CB2D26" w:rsidP="002E5786">
            <w:pPr>
              <w:numPr>
                <w:ilvl w:val="0"/>
                <w:numId w:val="26"/>
              </w:numPr>
              <w:spacing w:after="0" w:line="240" w:lineRule="auto"/>
              <w:jc w:val="both"/>
              <w:rPr>
                <w:rFonts w:ascii="Times New Roman" w:hAnsi="Times New Roman"/>
                <w:sz w:val="20"/>
                <w:szCs w:val="20"/>
                <w:lang w:eastAsia="ru-RU"/>
              </w:rPr>
            </w:pPr>
          </w:p>
        </w:tc>
        <w:tc>
          <w:tcPr>
            <w:tcW w:w="3316" w:type="dxa"/>
            <w:tcBorders>
              <w:top w:val="single" w:sz="4" w:space="0" w:color="auto"/>
              <w:left w:val="single" w:sz="4" w:space="0" w:color="auto"/>
              <w:bottom w:val="single" w:sz="4" w:space="0" w:color="auto"/>
              <w:right w:val="single" w:sz="4" w:space="0" w:color="auto"/>
            </w:tcBorders>
          </w:tcPr>
          <w:p w:rsidR="00CB2D26" w:rsidRPr="008E697A" w:rsidRDefault="00CB2D26" w:rsidP="00511329">
            <w:pPr>
              <w:spacing w:after="0" w:line="240" w:lineRule="auto"/>
              <w:rPr>
                <w:rFonts w:ascii="Times New Roman" w:hAnsi="Times New Roman"/>
                <w:sz w:val="20"/>
                <w:szCs w:val="20"/>
              </w:rPr>
            </w:pPr>
            <w:r w:rsidRPr="008E697A">
              <w:rPr>
                <w:rFonts w:ascii="Times New Roman" w:hAnsi="Times New Roman"/>
                <w:sz w:val="20"/>
                <w:szCs w:val="20"/>
              </w:rPr>
              <w:t>Объект, связанный с производственной деятельностью (склад)</w:t>
            </w:r>
          </w:p>
        </w:tc>
        <w:tc>
          <w:tcPr>
            <w:tcW w:w="2976" w:type="dxa"/>
            <w:tcBorders>
              <w:top w:val="single" w:sz="4" w:space="0" w:color="auto"/>
              <w:left w:val="single" w:sz="4" w:space="0" w:color="auto"/>
              <w:bottom w:val="single" w:sz="4" w:space="0" w:color="auto"/>
              <w:right w:val="single" w:sz="4" w:space="0" w:color="auto"/>
            </w:tcBorders>
          </w:tcPr>
          <w:p w:rsidR="00CB2D26" w:rsidRPr="008E697A" w:rsidRDefault="00CB2D26" w:rsidP="000D0447">
            <w:pPr>
              <w:spacing w:after="0" w:line="240" w:lineRule="auto"/>
              <w:rPr>
                <w:rFonts w:ascii="Times New Roman" w:hAnsi="Times New Roman"/>
                <w:sz w:val="20"/>
                <w:szCs w:val="20"/>
              </w:rPr>
            </w:pPr>
            <w:r w:rsidRPr="008E697A">
              <w:rPr>
                <w:rFonts w:ascii="Times New Roman" w:hAnsi="Times New Roman"/>
                <w:sz w:val="20"/>
                <w:szCs w:val="20"/>
              </w:rPr>
              <w:t>д. Соболево</w:t>
            </w:r>
          </w:p>
        </w:tc>
        <w:tc>
          <w:tcPr>
            <w:tcW w:w="993" w:type="dxa"/>
            <w:tcBorders>
              <w:top w:val="single" w:sz="4" w:space="0" w:color="auto"/>
              <w:left w:val="single" w:sz="4" w:space="0" w:color="auto"/>
              <w:bottom w:val="single" w:sz="4" w:space="0" w:color="auto"/>
              <w:right w:val="single" w:sz="4" w:space="0" w:color="auto"/>
            </w:tcBorders>
          </w:tcPr>
          <w:p w:rsidR="00CB2D26" w:rsidRPr="00C47B3A" w:rsidRDefault="00CB2D26" w:rsidP="000D0447">
            <w:pPr>
              <w:pStyle w:val="104"/>
            </w:pPr>
            <w:r w:rsidRPr="008E697A">
              <w:t>V класс</w:t>
            </w:r>
          </w:p>
        </w:tc>
        <w:tc>
          <w:tcPr>
            <w:tcW w:w="2126" w:type="dxa"/>
            <w:tcBorders>
              <w:top w:val="single" w:sz="4" w:space="0" w:color="auto"/>
              <w:left w:val="single" w:sz="4" w:space="0" w:color="auto"/>
              <w:bottom w:val="single" w:sz="4" w:space="0" w:color="auto"/>
              <w:right w:val="single" w:sz="4" w:space="0" w:color="auto"/>
            </w:tcBorders>
          </w:tcPr>
          <w:p w:rsidR="00CB2D26" w:rsidRPr="00BA3972" w:rsidRDefault="00CB2D26" w:rsidP="000D0447">
            <w:pPr>
              <w:pStyle w:val="104"/>
              <w:rPr>
                <w:i/>
              </w:rPr>
            </w:pPr>
          </w:p>
        </w:tc>
      </w:tr>
    </w:tbl>
    <w:p w:rsidR="005E7A12" w:rsidRPr="006454A8" w:rsidRDefault="005E7A12" w:rsidP="00285991">
      <w:pPr>
        <w:widowControl w:val="0"/>
        <w:spacing w:before="240" w:after="0"/>
        <w:ind w:firstLine="709"/>
        <w:jc w:val="center"/>
        <w:rPr>
          <w:rFonts w:ascii="Times New Roman" w:eastAsia="Times New Roman" w:hAnsi="Times New Roman" w:cs="Times New Roman"/>
          <w:b/>
          <w:iCs/>
          <w:sz w:val="28"/>
          <w:szCs w:val="28"/>
          <w:lang w:eastAsia="ru-RU"/>
        </w:rPr>
      </w:pPr>
      <w:bookmarkStart w:id="78" w:name="_Toc72837741"/>
      <w:r w:rsidRPr="006454A8">
        <w:rPr>
          <w:rFonts w:ascii="Times New Roman" w:eastAsia="Times New Roman" w:hAnsi="Times New Roman" w:cs="Times New Roman"/>
          <w:b/>
          <w:iCs/>
          <w:sz w:val="28"/>
          <w:szCs w:val="28"/>
          <w:lang w:eastAsia="ru-RU"/>
        </w:rPr>
        <w:t>Перспективы развития экономики</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 xml:space="preserve">В целях привлечения инвестиционных вливаний в экономику проектом предусмотрено размещение территорий, имеющих необходимый начальный ресурсный потенциал (инженерные сети, транспортная доступность и т. д.). Проектируемые </w:t>
      </w:r>
      <w:r w:rsidRPr="00262A00">
        <w:rPr>
          <w:rFonts w:ascii="Times New Roman" w:eastAsia="Times New Roman" w:hAnsi="Times New Roman" w:cs="Times New Roman"/>
          <w:sz w:val="28"/>
          <w:szCs w:val="28"/>
        </w:rPr>
        <w:t xml:space="preserve">перспективные территории </w:t>
      </w:r>
      <w:r w:rsidRPr="00262A00">
        <w:rPr>
          <w:rFonts w:ascii="Times New Roman" w:eastAsia="Times New Roman" w:hAnsi="Times New Roman" w:cs="Times New Roman"/>
          <w:sz w:val="28"/>
          <w:szCs w:val="28"/>
          <w:lang w:eastAsia="ru-RU"/>
        </w:rPr>
        <w:t>имеют ограничения по использованию в виде оговоренного в проектном решении класса опасности производства, с соблюдением регламентируемой санитарно-защитной зоны.</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Перспективные территории для развития малого и среднего бизнеса на территории представлены в таблице 4.</w:t>
      </w:r>
      <w:r w:rsidR="00260CF7" w:rsidRPr="00262A00">
        <w:rPr>
          <w:rFonts w:ascii="Times New Roman" w:eastAsia="Times New Roman" w:hAnsi="Times New Roman" w:cs="Times New Roman"/>
          <w:sz w:val="28"/>
          <w:szCs w:val="28"/>
          <w:lang w:eastAsia="ru-RU"/>
        </w:rPr>
        <w:t>4</w:t>
      </w:r>
      <w:r w:rsidRPr="00262A00">
        <w:rPr>
          <w:rFonts w:ascii="Times New Roman" w:eastAsia="Times New Roman" w:hAnsi="Times New Roman" w:cs="Times New Roman"/>
          <w:sz w:val="28"/>
          <w:szCs w:val="28"/>
          <w:lang w:eastAsia="ru-RU"/>
        </w:rPr>
        <w:t>.4.2.</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 xml:space="preserve">Основой экономического потенциала является развитие малого предпринимательства (малых и средних производств). Приоритетными видами деятельности являются: </w:t>
      </w:r>
    </w:p>
    <w:p w:rsidR="00260CF7" w:rsidRPr="00262A00" w:rsidRDefault="00B64D94"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д</w:t>
      </w:r>
      <w:r w:rsidR="00260CF7" w:rsidRPr="00262A00">
        <w:rPr>
          <w:rFonts w:ascii="Times New Roman" w:eastAsia="Times New Roman" w:hAnsi="Times New Roman" w:cs="Times New Roman"/>
          <w:sz w:val="28"/>
          <w:szCs w:val="28"/>
          <w:lang w:eastAsia="ru-RU"/>
        </w:rPr>
        <w:t>еревообраб</w:t>
      </w:r>
      <w:r w:rsidRPr="00262A00">
        <w:rPr>
          <w:rFonts w:ascii="Times New Roman" w:eastAsia="Times New Roman" w:hAnsi="Times New Roman" w:cs="Times New Roman"/>
          <w:sz w:val="28"/>
          <w:szCs w:val="28"/>
          <w:lang w:eastAsia="ru-RU"/>
        </w:rPr>
        <w:t>атывающие производства</w:t>
      </w:r>
      <w:r w:rsidR="00260CF7" w:rsidRPr="00262A00">
        <w:rPr>
          <w:rFonts w:ascii="Times New Roman" w:eastAsia="Times New Roman" w:hAnsi="Times New Roman" w:cs="Times New Roman"/>
          <w:sz w:val="28"/>
          <w:szCs w:val="28"/>
          <w:lang w:eastAsia="ru-RU"/>
        </w:rPr>
        <w:t>;</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развитие народных промыслов и ремесел (ориентированных на обслуживание туристско-рекреационного комплекса);</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возможность размещения небольших рыбных хозяйств;</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 xml:space="preserve">хозяйства с содержанием животных; </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 xml:space="preserve">растениеводство; </w:t>
      </w:r>
    </w:p>
    <w:p w:rsidR="005E7A12" w:rsidRPr="00262A00" w:rsidRDefault="005E7A12" w:rsidP="00285991">
      <w:pPr>
        <w:widowControl w:val="0"/>
        <w:spacing w:after="0"/>
        <w:ind w:firstLine="709"/>
        <w:jc w:val="both"/>
        <w:rPr>
          <w:rFonts w:ascii="Times New Roman" w:eastAsia="Times New Roman" w:hAnsi="Times New Roman" w:cs="Times New Roman"/>
          <w:sz w:val="28"/>
          <w:szCs w:val="28"/>
          <w:lang w:eastAsia="ru-RU"/>
        </w:rPr>
      </w:pPr>
      <w:r w:rsidRPr="00262A00">
        <w:rPr>
          <w:rFonts w:ascii="Times New Roman" w:eastAsia="Times New Roman" w:hAnsi="Times New Roman" w:cs="Times New Roman"/>
          <w:sz w:val="28"/>
          <w:szCs w:val="28"/>
          <w:lang w:eastAsia="ru-RU"/>
        </w:rPr>
        <w:t>добыча полезных ископаемых.</w:t>
      </w:r>
    </w:p>
    <w:p w:rsidR="005E7A12" w:rsidRPr="003637C5" w:rsidRDefault="005E7A12" w:rsidP="00572763">
      <w:pPr>
        <w:widowControl w:val="0"/>
        <w:spacing w:after="0"/>
        <w:ind w:firstLine="709"/>
        <w:jc w:val="both"/>
        <w:rPr>
          <w:rFonts w:ascii="Times New Roman" w:eastAsia="Times New Roman" w:hAnsi="Times New Roman" w:cs="Times New Roman"/>
          <w:color w:val="FF0000"/>
          <w:sz w:val="28"/>
          <w:szCs w:val="28"/>
          <w:lang w:eastAsia="ru-RU"/>
        </w:rPr>
      </w:pPr>
      <w:r w:rsidRPr="00262A00">
        <w:rPr>
          <w:rFonts w:ascii="Times New Roman" w:eastAsia="Times New Roman" w:hAnsi="Times New Roman" w:cs="Times New Roman"/>
          <w:sz w:val="28"/>
          <w:szCs w:val="28"/>
          <w:lang w:eastAsia="ru-RU"/>
        </w:rPr>
        <w:t xml:space="preserve">В границах санитарно-защитных зон промышленных объектов и </w:t>
      </w:r>
      <w:r w:rsidRPr="00262A00">
        <w:rPr>
          <w:rFonts w:ascii="Times New Roman" w:eastAsia="Times New Roman" w:hAnsi="Times New Roman" w:cs="Times New Roman"/>
          <w:sz w:val="28"/>
          <w:szCs w:val="28"/>
          <w:lang w:eastAsia="ru-RU"/>
        </w:rPr>
        <w:lastRenderedPageBreak/>
        <w:t>производств допустимо размещать здания и сооружения, указанные в перечне в п. 5.3. СанПиН 2.2.1/2.1.1.1200-03 «Санитарно-защитные зоны и санитарная классификация предприят</w:t>
      </w:r>
      <w:r w:rsidR="00572763">
        <w:rPr>
          <w:rFonts w:ascii="Times New Roman" w:eastAsia="Times New Roman" w:hAnsi="Times New Roman" w:cs="Times New Roman"/>
          <w:sz w:val="28"/>
          <w:szCs w:val="28"/>
          <w:lang w:eastAsia="ru-RU"/>
        </w:rPr>
        <w:t>ий, сооружений и иных объектов».</w:t>
      </w:r>
      <w:r w:rsidRPr="003637C5">
        <w:rPr>
          <w:rFonts w:ascii="Times New Roman" w:eastAsia="Times New Roman" w:hAnsi="Times New Roman" w:cs="Times New Roman"/>
          <w:color w:val="FF0000"/>
          <w:sz w:val="28"/>
          <w:szCs w:val="28"/>
          <w:lang w:eastAsia="ru-RU"/>
        </w:rPr>
        <w:br w:type="page"/>
      </w:r>
    </w:p>
    <w:p w:rsidR="005E7A12" w:rsidRPr="003637C5" w:rsidRDefault="005E7A12" w:rsidP="005E7A12">
      <w:pPr>
        <w:widowControl w:val="0"/>
        <w:spacing w:after="0"/>
        <w:ind w:firstLine="709"/>
        <w:jc w:val="right"/>
        <w:rPr>
          <w:rFonts w:ascii="Times New Roman" w:eastAsia="Times New Roman" w:hAnsi="Times New Roman" w:cs="Times New Roman"/>
          <w:color w:val="FF0000"/>
          <w:sz w:val="28"/>
          <w:szCs w:val="28"/>
          <w:highlight w:val="green"/>
          <w:lang w:eastAsia="ru-RU"/>
        </w:rPr>
        <w:sectPr w:rsidR="005E7A12" w:rsidRPr="003637C5" w:rsidSect="004C18A8">
          <w:footnotePr>
            <w:numRestart w:val="eachPage"/>
          </w:footnotePr>
          <w:pgSz w:w="11906" w:h="16838"/>
          <w:pgMar w:top="1134" w:right="850" w:bottom="1134" w:left="1418" w:header="708" w:footer="708" w:gutter="0"/>
          <w:cols w:space="708"/>
          <w:docGrid w:linePitch="360"/>
        </w:sectPr>
      </w:pPr>
    </w:p>
    <w:p w:rsidR="005E7A12" w:rsidRPr="006454A8" w:rsidRDefault="005E7A12" w:rsidP="005E7A12">
      <w:pPr>
        <w:widowControl w:val="0"/>
        <w:spacing w:after="0"/>
        <w:ind w:firstLine="709"/>
        <w:jc w:val="right"/>
        <w:rPr>
          <w:rFonts w:ascii="Times New Roman" w:eastAsia="Times New Roman" w:hAnsi="Times New Roman" w:cs="Times New Roman"/>
          <w:sz w:val="28"/>
          <w:szCs w:val="28"/>
          <w:lang w:eastAsia="ru-RU"/>
        </w:rPr>
      </w:pPr>
      <w:r w:rsidRPr="00572763">
        <w:rPr>
          <w:rFonts w:ascii="Times New Roman" w:eastAsia="Times New Roman" w:hAnsi="Times New Roman" w:cs="Times New Roman"/>
          <w:sz w:val="28"/>
          <w:szCs w:val="28"/>
          <w:lang w:eastAsia="ru-RU"/>
        </w:rPr>
        <w:lastRenderedPageBreak/>
        <w:t>Таблица 4.4.4.2</w:t>
      </w:r>
    </w:p>
    <w:p w:rsidR="005E7A12" w:rsidRPr="006454A8" w:rsidRDefault="005E7A12" w:rsidP="005E7A12">
      <w:pPr>
        <w:widowControl w:val="0"/>
        <w:spacing w:after="0"/>
        <w:ind w:firstLine="709"/>
        <w:jc w:val="center"/>
        <w:rPr>
          <w:rFonts w:ascii="Times New Roman" w:eastAsia="Times New Roman" w:hAnsi="Times New Roman" w:cs="Times New Roman"/>
          <w:sz w:val="28"/>
          <w:szCs w:val="28"/>
          <w:lang w:eastAsia="ru-RU"/>
        </w:rPr>
      </w:pPr>
      <w:r w:rsidRPr="006454A8">
        <w:rPr>
          <w:rFonts w:ascii="Times New Roman" w:eastAsia="Times New Roman" w:hAnsi="Times New Roman" w:cs="Times New Roman"/>
          <w:sz w:val="28"/>
          <w:szCs w:val="28"/>
          <w:lang w:eastAsia="ru-RU"/>
        </w:rPr>
        <w:t>Перспективные территории для развития малого и среднего бизнеса</w:t>
      </w:r>
    </w:p>
    <w:tbl>
      <w:tblPr>
        <w:tblW w:w="151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248"/>
        <w:gridCol w:w="992"/>
        <w:gridCol w:w="1985"/>
        <w:gridCol w:w="1701"/>
        <w:gridCol w:w="2126"/>
        <w:gridCol w:w="1730"/>
        <w:gridCol w:w="2806"/>
      </w:tblGrid>
      <w:tr w:rsidR="006454A8" w:rsidRPr="00572763" w:rsidTr="006454A8">
        <w:trPr>
          <w:trHeight w:val="594"/>
        </w:trPr>
        <w:tc>
          <w:tcPr>
            <w:tcW w:w="546"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 п/п</w:t>
            </w:r>
          </w:p>
        </w:tc>
        <w:tc>
          <w:tcPr>
            <w:tcW w:w="3248"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val="en-US" w:eastAsia="ru-RU"/>
              </w:rPr>
            </w:pPr>
            <w:r w:rsidRPr="00572763">
              <w:rPr>
                <w:rFonts w:ascii="Times New Roman" w:eastAsia="Times New Roman" w:hAnsi="Times New Roman" w:cs="Times New Roman"/>
                <w:sz w:val="20"/>
                <w:szCs w:val="20"/>
                <w:lang w:eastAsia="ru-RU"/>
              </w:rPr>
              <w:t>Наименование территории и расположение</w:t>
            </w:r>
          </w:p>
        </w:tc>
        <w:tc>
          <w:tcPr>
            <w:tcW w:w="992"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ind w:left="-104" w:right="-114"/>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Площадь, га</w:t>
            </w:r>
          </w:p>
        </w:tc>
        <w:tc>
          <w:tcPr>
            <w:tcW w:w="1985"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Категория земель проектируемая</w:t>
            </w:r>
          </w:p>
        </w:tc>
        <w:tc>
          <w:tcPr>
            <w:tcW w:w="1701"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Транспортная доступность</w:t>
            </w:r>
          </w:p>
        </w:tc>
        <w:tc>
          <w:tcPr>
            <w:tcW w:w="2126"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Инженерная обеспеченность</w:t>
            </w:r>
          </w:p>
        </w:tc>
        <w:tc>
          <w:tcPr>
            <w:tcW w:w="1730"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Рекомендуемый класс опасности</w:t>
            </w:r>
            <w:r w:rsidR="0006095A" w:rsidRPr="00572763">
              <w:rPr>
                <w:rFonts w:ascii="Times New Roman" w:eastAsia="Times New Roman" w:hAnsi="Times New Roman" w:cs="Times New Roman"/>
                <w:sz w:val="20"/>
                <w:szCs w:val="20"/>
                <w:lang w:eastAsia="ru-RU"/>
              </w:rPr>
              <w:t>*</w:t>
            </w:r>
          </w:p>
        </w:tc>
        <w:tc>
          <w:tcPr>
            <w:tcW w:w="2806" w:type="dxa"/>
            <w:tcBorders>
              <w:top w:val="single" w:sz="4" w:space="0" w:color="auto"/>
              <w:left w:val="single" w:sz="4" w:space="0" w:color="auto"/>
              <w:bottom w:val="nil"/>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Примечание</w:t>
            </w:r>
          </w:p>
        </w:tc>
      </w:tr>
    </w:tbl>
    <w:p w:rsidR="005E7A12" w:rsidRPr="00572763" w:rsidRDefault="005E7A12" w:rsidP="005E7A12">
      <w:pPr>
        <w:spacing w:after="0" w:line="240" w:lineRule="auto"/>
        <w:jc w:val="both"/>
        <w:rPr>
          <w:rFonts w:ascii="Times New Roman" w:eastAsia="Times New Roman" w:hAnsi="Times New Roman" w:cs="Times New Roman"/>
          <w:sz w:val="2"/>
          <w:szCs w:val="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248"/>
        <w:gridCol w:w="992"/>
        <w:gridCol w:w="1985"/>
        <w:gridCol w:w="1701"/>
        <w:gridCol w:w="2126"/>
        <w:gridCol w:w="1730"/>
        <w:gridCol w:w="2806"/>
      </w:tblGrid>
      <w:tr w:rsidR="006454A8" w:rsidRPr="00572763" w:rsidTr="006454A8">
        <w:trPr>
          <w:tblHeader/>
        </w:trPr>
        <w:tc>
          <w:tcPr>
            <w:tcW w:w="546"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1</w:t>
            </w:r>
          </w:p>
        </w:tc>
        <w:tc>
          <w:tcPr>
            <w:tcW w:w="3248"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ind w:right="-114"/>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5</w:t>
            </w:r>
          </w:p>
        </w:tc>
        <w:tc>
          <w:tcPr>
            <w:tcW w:w="2126"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6</w:t>
            </w:r>
          </w:p>
        </w:tc>
        <w:tc>
          <w:tcPr>
            <w:tcW w:w="1730"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7</w:t>
            </w:r>
          </w:p>
        </w:tc>
        <w:tc>
          <w:tcPr>
            <w:tcW w:w="2806" w:type="dxa"/>
            <w:tcBorders>
              <w:top w:val="single" w:sz="4" w:space="0" w:color="auto"/>
              <w:left w:val="single" w:sz="4" w:space="0" w:color="auto"/>
              <w:bottom w:val="single" w:sz="4" w:space="0" w:color="auto"/>
              <w:right w:val="single" w:sz="4" w:space="0" w:color="auto"/>
            </w:tcBorders>
            <w:hideMark/>
          </w:tcPr>
          <w:p w:rsidR="005E7A12" w:rsidRPr="00572763" w:rsidRDefault="005E7A12" w:rsidP="00A41923">
            <w:pPr>
              <w:widowControl w:val="0"/>
              <w:spacing w:after="0" w:line="240" w:lineRule="auto"/>
              <w:jc w:val="center"/>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8</w:t>
            </w:r>
          </w:p>
        </w:tc>
      </w:tr>
      <w:tr w:rsidR="006454A8" w:rsidRPr="003637C5" w:rsidTr="00347A09">
        <w:tc>
          <w:tcPr>
            <w:tcW w:w="546" w:type="dxa"/>
            <w:tcBorders>
              <w:top w:val="single" w:sz="4" w:space="0" w:color="auto"/>
              <w:left w:val="single" w:sz="4" w:space="0" w:color="auto"/>
              <w:bottom w:val="single" w:sz="4" w:space="0" w:color="auto"/>
              <w:right w:val="single" w:sz="4" w:space="0" w:color="auto"/>
            </w:tcBorders>
          </w:tcPr>
          <w:p w:rsidR="006454A8" w:rsidRPr="00572763" w:rsidRDefault="006454A8"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4F7D6F" w:rsidRPr="00572763" w:rsidRDefault="004F7D6F"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Объект, связанный с производственной деятельностью (пилорама, складирование пиломатериалов)</w:t>
            </w:r>
            <w:r w:rsidR="00572763" w:rsidRPr="00572763">
              <w:rPr>
                <w:rFonts w:ascii="Times New Roman" w:hAnsi="Times New Roman"/>
                <w:sz w:val="20"/>
                <w:szCs w:val="20"/>
                <w:lang w:eastAsia="ru-RU"/>
              </w:rPr>
              <w:t>,</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расположенная на юго-востоке от д. Соболево</w:t>
            </w:r>
          </w:p>
        </w:tc>
        <w:tc>
          <w:tcPr>
            <w:tcW w:w="992"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1,26</w:t>
            </w:r>
          </w:p>
        </w:tc>
        <w:tc>
          <w:tcPr>
            <w:tcW w:w="1985"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регионального или межмуниципального значения</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Тверь-Бежецк-Весьегонск-Устюжна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Электроснабжение – </w:t>
            </w:r>
            <w:r w:rsidR="00BF0990">
              <w:rPr>
                <w:rFonts w:ascii="Times New Roman" w:hAnsi="Times New Roman"/>
                <w:sz w:val="20"/>
                <w:szCs w:val="20"/>
                <w:lang w:eastAsia="ru-RU"/>
              </w:rPr>
              <w:t xml:space="preserve">планируемая </w:t>
            </w:r>
            <w:r w:rsidRPr="00572763">
              <w:rPr>
                <w:rFonts w:ascii="Times New Roman" w:hAnsi="Times New Roman"/>
                <w:sz w:val="20"/>
                <w:szCs w:val="20"/>
                <w:lang w:eastAsia="ru-RU"/>
              </w:rPr>
              <w:t>ТП 10/0,4кВ, точка подключения сущесвтующая ВЛ-10кВ «Кр. Жуковец».</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Водоснабжение -  автономное.</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Водоотведение -  автономное</w:t>
            </w:r>
          </w:p>
          <w:p w:rsidR="00347A09" w:rsidRPr="00572763" w:rsidRDefault="00347A09" w:rsidP="00347A09">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индивидуальных газовых котлов</w:t>
            </w:r>
          </w:p>
          <w:p w:rsidR="00347A09" w:rsidRPr="00572763" w:rsidRDefault="00347A09" w:rsidP="00347A09">
            <w:pPr>
              <w:spacing w:after="0" w:line="240" w:lineRule="auto"/>
              <w:ind w:right="-108"/>
              <w:rPr>
                <w:rFonts w:ascii="Times New Roman" w:hAnsi="Times New Roman"/>
                <w:sz w:val="20"/>
                <w:szCs w:val="20"/>
                <w:lang w:eastAsia="ru-RU"/>
              </w:rPr>
            </w:pPr>
          </w:p>
        </w:tc>
        <w:tc>
          <w:tcPr>
            <w:tcW w:w="1730" w:type="dxa"/>
            <w:tcBorders>
              <w:top w:val="single" w:sz="4" w:space="0" w:color="auto"/>
              <w:left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IV</w:t>
            </w:r>
          </w:p>
        </w:tc>
        <w:tc>
          <w:tcPr>
            <w:tcW w:w="280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6454A8" w:rsidRPr="00572763" w:rsidRDefault="006454A8" w:rsidP="006454A8">
            <w:pPr>
              <w:spacing w:after="0" w:line="240" w:lineRule="auto"/>
              <w:rPr>
                <w:rFonts w:ascii="Times New Roman" w:eastAsia="Calibri" w:hAnsi="Times New Roman"/>
                <w:sz w:val="20"/>
                <w:szCs w:val="20"/>
              </w:rPr>
            </w:pPr>
            <w:r w:rsidRPr="00572763">
              <w:rPr>
                <w:rFonts w:ascii="Times New Roman" w:hAnsi="Times New Roman"/>
                <w:sz w:val="20"/>
                <w:szCs w:val="20"/>
                <w:lang w:eastAsia="ru-RU"/>
              </w:rPr>
              <w:t xml:space="preserve">Раздел 3 Положения о территориальном планировании Схемы территориального планирования Устюженского муниципального </w:t>
            </w:r>
            <w:r w:rsidRPr="00572763">
              <w:rPr>
                <w:rFonts w:ascii="Times New Roman" w:hAnsi="Times New Roman"/>
                <w:sz w:val="20"/>
                <w:szCs w:val="20"/>
              </w:rPr>
              <w:t>района</w:t>
            </w:r>
            <w:r w:rsidRPr="00572763">
              <w:rPr>
                <w:rStyle w:val="a8"/>
                <w:rFonts w:ascii="Times New Roman" w:hAnsi="Times New Roman"/>
                <w:sz w:val="20"/>
                <w:szCs w:val="20"/>
              </w:rPr>
              <w:footnoteReference w:id="13"/>
            </w:r>
            <w:r w:rsidRPr="00572763">
              <w:rPr>
                <w:rFonts w:ascii="Times New Roman" w:eastAsia="Calibri" w:hAnsi="Times New Roman"/>
                <w:sz w:val="20"/>
                <w:szCs w:val="20"/>
              </w:rPr>
              <w:t xml:space="preserve"> </w:t>
            </w:r>
          </w:p>
          <w:p w:rsidR="006454A8" w:rsidRPr="001434F4"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 формирование и предоставление инвестиционной площадки для развития промышленности (пос. им. Желябова). Ввиду отсутствия подходящей площадки рядом с пос. им. Желябова проектом предложено расположение перспективной территории на юго-востоке от </w:t>
            </w:r>
            <w:r w:rsidRPr="00572763">
              <w:rPr>
                <w:rFonts w:ascii="Times New Roman" w:hAnsi="Times New Roman"/>
                <w:sz w:val="20"/>
                <w:szCs w:val="20"/>
                <w:lang w:eastAsia="ru-RU"/>
              </w:rPr>
              <w:br/>
              <w:t>д. Соболево)</w:t>
            </w:r>
          </w:p>
        </w:tc>
      </w:tr>
      <w:tr w:rsidR="006454A8" w:rsidRPr="003637C5" w:rsidTr="006454A8">
        <w:tc>
          <w:tcPr>
            <w:tcW w:w="546" w:type="dxa"/>
            <w:tcBorders>
              <w:top w:val="single" w:sz="4" w:space="0" w:color="auto"/>
              <w:left w:val="single" w:sz="4" w:space="0" w:color="auto"/>
              <w:bottom w:val="single" w:sz="4" w:space="0" w:color="auto"/>
              <w:right w:val="single" w:sz="4" w:space="0" w:color="auto"/>
            </w:tcBorders>
          </w:tcPr>
          <w:p w:rsidR="006454A8" w:rsidRPr="003637C5" w:rsidRDefault="006454A8"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6454A8" w:rsidRPr="00572763" w:rsidRDefault="004F7D6F"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Объект, связанный с производственной деятельностью (пилорама, складирование пиломатериалов)</w:t>
            </w:r>
            <w:r w:rsidR="00572763" w:rsidRPr="00572763">
              <w:rPr>
                <w:rFonts w:ascii="Times New Roman" w:hAnsi="Times New Roman"/>
                <w:sz w:val="20"/>
                <w:szCs w:val="20"/>
                <w:lang w:eastAsia="ru-RU"/>
              </w:rPr>
              <w:t>,</w:t>
            </w:r>
            <w:r w:rsidR="00572763">
              <w:rPr>
                <w:rFonts w:ascii="Times New Roman" w:hAnsi="Times New Roman"/>
                <w:sz w:val="20"/>
                <w:szCs w:val="20"/>
                <w:lang w:eastAsia="ru-RU"/>
              </w:rPr>
              <w:t xml:space="preserve"> </w:t>
            </w:r>
            <w:r w:rsidR="006454A8" w:rsidRPr="00572763">
              <w:rPr>
                <w:rFonts w:ascii="Times New Roman" w:hAnsi="Times New Roman"/>
                <w:sz w:val="20"/>
                <w:szCs w:val="20"/>
                <w:lang w:eastAsia="ru-RU"/>
              </w:rPr>
              <w:t>расположенная в</w:t>
            </w:r>
            <w:r w:rsidR="006454A8" w:rsidRPr="00572763">
              <w:rPr>
                <w:rFonts w:ascii="Times New Roman" w:hAnsi="Times New Roman"/>
                <w:sz w:val="20"/>
                <w:szCs w:val="20"/>
                <w:lang w:eastAsia="ru-RU"/>
              </w:rPr>
              <w:br/>
              <w:t>д. Мартыново</w:t>
            </w:r>
          </w:p>
        </w:tc>
        <w:tc>
          <w:tcPr>
            <w:tcW w:w="992"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2,30</w:t>
            </w:r>
          </w:p>
        </w:tc>
        <w:tc>
          <w:tcPr>
            <w:tcW w:w="1985"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Без изменения категории.</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местного значения</w:t>
            </w:r>
            <w:r w:rsidRPr="00572763">
              <w:t xml:space="preserve"> </w:t>
            </w:r>
            <w:r w:rsidRPr="00572763">
              <w:rPr>
                <w:rFonts w:ascii="Times New Roman" w:hAnsi="Times New Roman"/>
                <w:sz w:val="20"/>
                <w:szCs w:val="20"/>
                <w:lang w:eastAsia="ru-RU"/>
              </w:rPr>
              <w:t>Большая Липенка-Мартыново-Бугры УДС д.Мартыново</w:t>
            </w:r>
          </w:p>
          <w:p w:rsidR="006454A8" w:rsidRPr="00572763" w:rsidRDefault="006454A8"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Электроснабжение - сущесвтующая ВЛ-10кВ «Слуды», отп. «Мартыново».</w:t>
            </w:r>
          </w:p>
          <w:p w:rsidR="00347A09" w:rsidRPr="00572763" w:rsidRDefault="00347A09" w:rsidP="00347A09">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индивидуальных газовых котлов</w:t>
            </w:r>
          </w:p>
          <w:p w:rsidR="00347A09" w:rsidRPr="00572763" w:rsidRDefault="00347A09" w:rsidP="006454A8">
            <w:pPr>
              <w:spacing w:after="0" w:line="240" w:lineRule="auto"/>
              <w:ind w:right="-108"/>
              <w:rPr>
                <w:rFonts w:ascii="Times New Roman" w:hAnsi="Times New Roman"/>
                <w:color w:val="00B050"/>
                <w:sz w:val="20"/>
                <w:szCs w:val="20"/>
                <w:lang w:eastAsia="ru-RU"/>
              </w:rPr>
            </w:pP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Водоснабжение -  автономное.</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Водоотведение -  </w:t>
            </w:r>
            <w:r w:rsidRPr="00572763">
              <w:rPr>
                <w:rFonts w:ascii="Times New Roman" w:hAnsi="Times New Roman"/>
                <w:sz w:val="20"/>
                <w:szCs w:val="20"/>
                <w:lang w:eastAsia="ru-RU"/>
              </w:rPr>
              <w:lastRenderedPageBreak/>
              <w:t>автономное</w:t>
            </w:r>
          </w:p>
        </w:tc>
        <w:tc>
          <w:tcPr>
            <w:tcW w:w="1730" w:type="dxa"/>
            <w:tcBorders>
              <w:top w:val="single" w:sz="4" w:space="0" w:color="auto"/>
              <w:left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lastRenderedPageBreak/>
              <w:t>IV</w:t>
            </w:r>
          </w:p>
        </w:tc>
        <w:tc>
          <w:tcPr>
            <w:tcW w:w="280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Раздел 3 Положений о территориальном планировании СТП района - формирование и предоставление инвестиционной площадки для развития промышленности</w:t>
            </w:r>
          </w:p>
          <w:p w:rsidR="006454A8" w:rsidRPr="001434F4"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(д. Мартыново)</w:t>
            </w:r>
          </w:p>
        </w:tc>
      </w:tr>
      <w:tr w:rsidR="00572763" w:rsidRPr="00572763" w:rsidTr="006454A8">
        <w:tc>
          <w:tcPr>
            <w:tcW w:w="546" w:type="dxa"/>
            <w:tcBorders>
              <w:top w:val="single" w:sz="4" w:space="0" w:color="auto"/>
              <w:left w:val="single" w:sz="4" w:space="0" w:color="auto"/>
              <w:bottom w:val="single" w:sz="4" w:space="0" w:color="auto"/>
              <w:right w:val="single" w:sz="4" w:space="0" w:color="auto"/>
            </w:tcBorders>
          </w:tcPr>
          <w:p w:rsidR="006454A8" w:rsidRPr="00572763" w:rsidRDefault="006454A8" w:rsidP="002E5786">
            <w:pPr>
              <w:numPr>
                <w:ilvl w:val="0"/>
                <w:numId w:val="17"/>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6454A8" w:rsidRPr="004E2AD0" w:rsidRDefault="004F7D6F" w:rsidP="00572763">
            <w:pPr>
              <w:pStyle w:val="aa"/>
              <w:widowControl w:val="0"/>
              <w:spacing w:after="0" w:line="240" w:lineRule="auto"/>
              <w:ind w:left="0"/>
              <w:rPr>
                <w:rFonts w:ascii="Times New Roman" w:hAnsi="Times New Roman"/>
                <w:sz w:val="20"/>
                <w:szCs w:val="20"/>
                <w:lang w:eastAsia="ru-RU"/>
              </w:rPr>
            </w:pPr>
            <w:r w:rsidRPr="004E2AD0">
              <w:rPr>
                <w:rFonts w:ascii="Times New Roman" w:hAnsi="Times New Roman"/>
                <w:sz w:val="20"/>
                <w:szCs w:val="20"/>
                <w:lang w:eastAsia="ru-RU"/>
              </w:rPr>
              <w:t>Объект, связанный с производственной деятельностью (предприятие по переработке дикорастущих растений)</w:t>
            </w:r>
            <w:r w:rsidR="00572763" w:rsidRPr="004E2AD0">
              <w:rPr>
                <w:rFonts w:ascii="Times New Roman" w:hAnsi="Times New Roman"/>
                <w:sz w:val="20"/>
                <w:szCs w:val="20"/>
                <w:lang w:eastAsia="ru-RU"/>
              </w:rPr>
              <w:t xml:space="preserve">, </w:t>
            </w:r>
            <w:r w:rsidR="006454A8" w:rsidRPr="004E2AD0">
              <w:rPr>
                <w:rFonts w:ascii="Times New Roman" w:hAnsi="Times New Roman"/>
                <w:sz w:val="20"/>
                <w:szCs w:val="20"/>
                <w:lang w:eastAsia="ru-RU"/>
              </w:rPr>
              <w:t xml:space="preserve">расположенная в д. Слуды </w:t>
            </w:r>
          </w:p>
        </w:tc>
        <w:tc>
          <w:tcPr>
            <w:tcW w:w="992" w:type="dxa"/>
            <w:tcBorders>
              <w:top w:val="single" w:sz="4" w:space="0" w:color="auto"/>
              <w:left w:val="single" w:sz="4" w:space="0" w:color="auto"/>
              <w:bottom w:val="single" w:sz="4" w:space="0" w:color="auto"/>
              <w:right w:val="single" w:sz="4" w:space="0" w:color="auto"/>
            </w:tcBorders>
          </w:tcPr>
          <w:p w:rsidR="006454A8" w:rsidRPr="004E2AD0" w:rsidRDefault="006454A8" w:rsidP="006454A8">
            <w:pPr>
              <w:spacing w:after="0" w:line="240" w:lineRule="auto"/>
              <w:ind w:right="-108"/>
              <w:rPr>
                <w:rFonts w:ascii="Times New Roman" w:hAnsi="Times New Roman"/>
                <w:sz w:val="20"/>
                <w:szCs w:val="20"/>
                <w:lang w:val="en-US" w:eastAsia="ru-RU"/>
              </w:rPr>
            </w:pPr>
            <w:r w:rsidRPr="004E2AD0">
              <w:rPr>
                <w:rFonts w:ascii="Times New Roman" w:hAnsi="Times New Roman"/>
                <w:sz w:val="20"/>
                <w:szCs w:val="20"/>
                <w:lang w:val="en-US" w:eastAsia="ru-RU"/>
              </w:rPr>
              <w:t>0,63</w:t>
            </w:r>
          </w:p>
        </w:tc>
        <w:tc>
          <w:tcPr>
            <w:tcW w:w="1985" w:type="dxa"/>
            <w:tcBorders>
              <w:top w:val="single" w:sz="4" w:space="0" w:color="auto"/>
              <w:left w:val="single" w:sz="4" w:space="0" w:color="auto"/>
              <w:bottom w:val="single" w:sz="4" w:space="0" w:color="auto"/>
              <w:right w:val="single" w:sz="4" w:space="0" w:color="auto"/>
            </w:tcBorders>
          </w:tcPr>
          <w:p w:rsidR="006454A8" w:rsidRPr="004E2AD0" w:rsidRDefault="006454A8" w:rsidP="006454A8">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Без изменения категории.</w:t>
            </w:r>
          </w:p>
          <w:p w:rsidR="006454A8" w:rsidRPr="004E2AD0" w:rsidRDefault="006454A8" w:rsidP="006454A8">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6454A8" w:rsidRPr="004E2AD0" w:rsidRDefault="006454A8" w:rsidP="006454A8">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Автомобильная дорога регионального или межмуниципального значения</w:t>
            </w:r>
          </w:p>
          <w:p w:rsidR="006454A8" w:rsidRPr="004E2AD0" w:rsidRDefault="006454A8" w:rsidP="006454A8">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Устюжна-Модно, УДС д.Слуды</w:t>
            </w:r>
          </w:p>
        </w:tc>
        <w:tc>
          <w:tcPr>
            <w:tcW w:w="2126" w:type="dxa"/>
            <w:tcBorders>
              <w:top w:val="single" w:sz="4" w:space="0" w:color="auto"/>
              <w:left w:val="single" w:sz="4" w:space="0" w:color="auto"/>
              <w:bottom w:val="single" w:sz="4" w:space="0" w:color="auto"/>
              <w:right w:val="single" w:sz="4" w:space="0" w:color="auto"/>
            </w:tcBorders>
          </w:tcPr>
          <w:p w:rsidR="006454A8" w:rsidRPr="004E2AD0" w:rsidRDefault="006454A8" w:rsidP="006454A8">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 xml:space="preserve">Электроснабжение - </w:t>
            </w:r>
            <w:r w:rsidR="009B4AE7">
              <w:rPr>
                <w:rFonts w:ascii="Times New Roman" w:hAnsi="Times New Roman"/>
                <w:sz w:val="20"/>
                <w:szCs w:val="20"/>
                <w:lang w:eastAsia="ru-RU"/>
              </w:rPr>
              <w:t>планируемая</w:t>
            </w:r>
            <w:r w:rsidRPr="004E2AD0">
              <w:rPr>
                <w:rFonts w:ascii="Times New Roman" w:hAnsi="Times New Roman"/>
                <w:sz w:val="20"/>
                <w:szCs w:val="20"/>
                <w:lang w:eastAsia="ru-RU"/>
              </w:rPr>
              <w:t xml:space="preserve"> ТП 10/0,4кВ, точка подключения сущесвтующая ВЛ-10кВ «Слуды».</w:t>
            </w:r>
          </w:p>
          <w:p w:rsidR="00347A09" w:rsidRPr="004E2AD0" w:rsidRDefault="00347A09" w:rsidP="00347A09">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Автономное теплоснабжение от индивидуальных газовых котлов</w:t>
            </w:r>
            <w:r w:rsidR="00F54F0D">
              <w:rPr>
                <w:rFonts w:ascii="Times New Roman" w:hAnsi="Times New Roman"/>
                <w:sz w:val="20"/>
                <w:szCs w:val="20"/>
                <w:lang w:eastAsia="ru-RU"/>
              </w:rPr>
              <w:t>.</w:t>
            </w:r>
          </w:p>
          <w:p w:rsidR="006454A8" w:rsidRPr="004E2AD0" w:rsidRDefault="006454A8" w:rsidP="006454A8">
            <w:pPr>
              <w:spacing w:after="0" w:line="240" w:lineRule="auto"/>
              <w:ind w:right="-108"/>
              <w:rPr>
                <w:rFonts w:ascii="Times New Roman" w:hAnsi="Times New Roman"/>
                <w:sz w:val="20"/>
                <w:szCs w:val="20"/>
                <w:lang w:val="en-US" w:eastAsia="ru-RU"/>
              </w:rPr>
            </w:pPr>
            <w:r w:rsidRPr="004E2AD0">
              <w:rPr>
                <w:rFonts w:ascii="Times New Roman" w:hAnsi="Times New Roman"/>
                <w:sz w:val="20"/>
                <w:szCs w:val="20"/>
                <w:lang w:val="en-US" w:eastAsia="ru-RU"/>
              </w:rPr>
              <w:t xml:space="preserve">Водоснабжение -  автономное. </w:t>
            </w:r>
          </w:p>
          <w:p w:rsidR="006454A8" w:rsidRPr="004E2AD0" w:rsidRDefault="006454A8" w:rsidP="006454A8">
            <w:pPr>
              <w:spacing w:after="0" w:line="240" w:lineRule="auto"/>
              <w:ind w:right="-108"/>
              <w:rPr>
                <w:rFonts w:ascii="Times New Roman" w:hAnsi="Times New Roman"/>
                <w:sz w:val="20"/>
                <w:szCs w:val="20"/>
                <w:lang w:val="en-US" w:eastAsia="ru-RU"/>
              </w:rPr>
            </w:pPr>
            <w:r w:rsidRPr="004E2AD0">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6454A8" w:rsidRPr="004E2AD0" w:rsidRDefault="006454A8" w:rsidP="006454A8">
            <w:pPr>
              <w:spacing w:after="0" w:line="240" w:lineRule="auto"/>
              <w:ind w:right="-108"/>
              <w:rPr>
                <w:rFonts w:ascii="Times New Roman" w:hAnsi="Times New Roman"/>
                <w:sz w:val="20"/>
                <w:szCs w:val="20"/>
                <w:lang w:val="en-US" w:eastAsia="ru-RU"/>
              </w:rPr>
            </w:pPr>
            <w:r w:rsidRPr="004E2AD0">
              <w:rPr>
                <w:rFonts w:ascii="Times New Roman" w:hAnsi="Times New Roman"/>
                <w:sz w:val="20"/>
                <w:szCs w:val="20"/>
                <w:lang w:val="en-US" w:eastAsia="ru-RU"/>
              </w:rPr>
              <w:t>V</w:t>
            </w:r>
          </w:p>
        </w:tc>
        <w:tc>
          <w:tcPr>
            <w:tcW w:w="2806" w:type="dxa"/>
            <w:tcBorders>
              <w:top w:val="single" w:sz="4" w:space="0" w:color="auto"/>
              <w:left w:val="single" w:sz="4" w:space="0" w:color="auto"/>
              <w:bottom w:val="single" w:sz="4" w:space="0" w:color="auto"/>
              <w:right w:val="single" w:sz="4" w:space="0" w:color="auto"/>
            </w:tcBorders>
          </w:tcPr>
          <w:p w:rsidR="006454A8" w:rsidRPr="004E2AD0" w:rsidRDefault="006454A8" w:rsidP="006454A8">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Местного значения поселения.</w:t>
            </w:r>
          </w:p>
          <w:p w:rsidR="006454A8" w:rsidRPr="00572763" w:rsidRDefault="006454A8" w:rsidP="006454A8">
            <w:pPr>
              <w:spacing w:after="0" w:line="240" w:lineRule="auto"/>
              <w:ind w:right="-108"/>
              <w:rPr>
                <w:rFonts w:ascii="Times New Roman" w:hAnsi="Times New Roman"/>
                <w:sz w:val="20"/>
                <w:szCs w:val="20"/>
                <w:lang w:eastAsia="ru-RU"/>
              </w:rPr>
            </w:pPr>
            <w:r w:rsidRPr="004E2AD0">
              <w:rPr>
                <w:rFonts w:ascii="Times New Roman" w:hAnsi="Times New Roman"/>
                <w:sz w:val="20"/>
                <w:szCs w:val="20"/>
                <w:lang w:eastAsia="ru-RU"/>
              </w:rPr>
              <w:t>Раздел 3 Положений о территориальном планировании СТП района - формирование и предоставление земельного участка для строительства пункта по переработке дикорастущих растений (д. Слуды)</w:t>
            </w:r>
          </w:p>
        </w:tc>
      </w:tr>
      <w:tr w:rsidR="00572763" w:rsidRPr="00572763" w:rsidTr="006454A8">
        <w:tc>
          <w:tcPr>
            <w:tcW w:w="546" w:type="dxa"/>
            <w:tcBorders>
              <w:top w:val="single" w:sz="4" w:space="0" w:color="auto"/>
              <w:left w:val="single" w:sz="4" w:space="0" w:color="auto"/>
              <w:bottom w:val="single" w:sz="4" w:space="0" w:color="auto"/>
              <w:right w:val="single" w:sz="4" w:space="0" w:color="auto"/>
            </w:tcBorders>
          </w:tcPr>
          <w:p w:rsidR="006454A8" w:rsidRPr="00572763" w:rsidRDefault="006454A8" w:rsidP="002E5786">
            <w:pPr>
              <w:numPr>
                <w:ilvl w:val="0"/>
                <w:numId w:val="17"/>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6454A8" w:rsidRPr="00572763" w:rsidRDefault="004F7D6F"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Объект, связанный с производственной деятельностью</w:t>
            </w:r>
            <w:r w:rsidR="00572763" w:rsidRPr="00572763">
              <w:rPr>
                <w:rFonts w:ascii="Times New Roman" w:hAnsi="Times New Roman"/>
                <w:sz w:val="20"/>
                <w:szCs w:val="20"/>
                <w:lang w:eastAsia="ru-RU"/>
              </w:rPr>
              <w:t xml:space="preserve">, </w:t>
            </w:r>
            <w:r w:rsidR="006454A8" w:rsidRPr="00572763">
              <w:rPr>
                <w:rFonts w:ascii="Times New Roman" w:hAnsi="Times New Roman"/>
                <w:sz w:val="20"/>
                <w:szCs w:val="20"/>
                <w:lang w:eastAsia="ru-RU"/>
              </w:rPr>
              <w:t>расположенная в д. Раменье</w:t>
            </w:r>
          </w:p>
        </w:tc>
        <w:tc>
          <w:tcPr>
            <w:tcW w:w="992"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1,76</w:t>
            </w:r>
          </w:p>
        </w:tc>
        <w:tc>
          <w:tcPr>
            <w:tcW w:w="1985"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Без изменения категории.</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местного значения</w:t>
            </w:r>
            <w:r w:rsidRPr="00572763">
              <w:t xml:space="preserve"> </w:t>
            </w:r>
            <w:r w:rsidRPr="00572763">
              <w:rPr>
                <w:rFonts w:ascii="Times New Roman" w:hAnsi="Times New Roman"/>
                <w:sz w:val="20"/>
                <w:szCs w:val="20"/>
                <w:lang w:eastAsia="ru-RU"/>
              </w:rPr>
              <w:t>Соболево -Раменье</w:t>
            </w:r>
          </w:p>
          <w:p w:rsidR="006454A8" w:rsidRPr="00572763" w:rsidRDefault="006454A8"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Электроснабжение - сущесвтующая ВЛ-10кВ «Авангард» отп. «Ферма Раменье».</w:t>
            </w:r>
          </w:p>
          <w:p w:rsidR="00347A09" w:rsidRPr="00572763" w:rsidRDefault="00347A09"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индивидуальных газовых котлов</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Водоснабжение -  автономное.</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Водоотведение -  автономное</w:t>
            </w:r>
          </w:p>
        </w:tc>
        <w:tc>
          <w:tcPr>
            <w:tcW w:w="1730" w:type="dxa"/>
            <w:tcBorders>
              <w:top w:val="single" w:sz="4" w:space="0" w:color="auto"/>
              <w:left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V</w:t>
            </w:r>
          </w:p>
        </w:tc>
        <w:tc>
          <w:tcPr>
            <w:tcW w:w="280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Раздел 3 Положений о территориальном планировании СТП района - формирование и предоставление инвестиционной площадки для развития промышленности</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(д. Раменье)</w:t>
            </w:r>
          </w:p>
        </w:tc>
      </w:tr>
      <w:tr w:rsidR="006454A8" w:rsidRPr="003637C5" w:rsidTr="006454A8">
        <w:tc>
          <w:tcPr>
            <w:tcW w:w="546" w:type="dxa"/>
            <w:tcBorders>
              <w:top w:val="single" w:sz="4" w:space="0" w:color="auto"/>
              <w:left w:val="single" w:sz="4" w:space="0" w:color="auto"/>
              <w:bottom w:val="single" w:sz="4" w:space="0" w:color="auto"/>
              <w:right w:val="single" w:sz="4" w:space="0" w:color="auto"/>
            </w:tcBorders>
          </w:tcPr>
          <w:p w:rsidR="006454A8" w:rsidRPr="003637C5" w:rsidRDefault="006454A8"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6454A8" w:rsidRPr="00572763" w:rsidRDefault="0043361D"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Предприятие микробиологической, пищевой, пищевкусовой промышленности (для строительства завода по переработке молока)</w:t>
            </w:r>
            <w:r w:rsidR="00572763" w:rsidRPr="00572763">
              <w:rPr>
                <w:rFonts w:ascii="Times New Roman" w:hAnsi="Times New Roman"/>
                <w:sz w:val="20"/>
                <w:szCs w:val="20"/>
                <w:lang w:eastAsia="ru-RU"/>
              </w:rPr>
              <w:t xml:space="preserve">, </w:t>
            </w:r>
            <w:r w:rsidR="006454A8" w:rsidRPr="00572763">
              <w:rPr>
                <w:rFonts w:ascii="Times New Roman" w:hAnsi="Times New Roman"/>
                <w:sz w:val="20"/>
                <w:szCs w:val="20"/>
                <w:lang w:eastAsia="ru-RU"/>
              </w:rPr>
              <w:t>расположенная</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южнее д. Сошнево</w:t>
            </w:r>
          </w:p>
          <w:p w:rsidR="0043361D" w:rsidRPr="00572763" w:rsidRDefault="0043361D" w:rsidP="006454A8">
            <w:pPr>
              <w:spacing w:after="0" w:line="240" w:lineRule="auto"/>
              <w:ind w:right="-108"/>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3,38</w:t>
            </w:r>
          </w:p>
        </w:tc>
        <w:tc>
          <w:tcPr>
            <w:tcW w:w="1985"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572763">
              <w:rPr>
                <w:rFonts w:ascii="Times New Roman" w:hAnsi="Times New Roman"/>
                <w:sz w:val="20"/>
                <w:szCs w:val="20"/>
                <w:lang w:eastAsia="ru-RU"/>
              </w:rPr>
              <w:lastRenderedPageBreak/>
              <w:t>назначения</w:t>
            </w:r>
          </w:p>
        </w:tc>
        <w:tc>
          <w:tcPr>
            <w:tcW w:w="1701"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lastRenderedPageBreak/>
              <w:t>Автомобильная дорога местного значения</w:t>
            </w:r>
            <w:r w:rsidRPr="00572763">
              <w:t xml:space="preserve"> </w:t>
            </w:r>
            <w:r w:rsidRPr="00572763">
              <w:rPr>
                <w:rFonts w:ascii="Times New Roman" w:hAnsi="Times New Roman"/>
                <w:sz w:val="20"/>
                <w:szCs w:val="20"/>
                <w:lang w:eastAsia="ru-RU"/>
              </w:rPr>
              <w:t>Соболево –Раменье, УДС д.Сошнево</w:t>
            </w:r>
          </w:p>
          <w:p w:rsidR="006454A8" w:rsidRPr="00572763" w:rsidRDefault="006454A8"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Электроснабжение - сущесвтующ</w:t>
            </w:r>
            <w:r w:rsidR="009F1E27">
              <w:rPr>
                <w:rFonts w:ascii="Times New Roman" w:hAnsi="Times New Roman"/>
                <w:sz w:val="20"/>
                <w:szCs w:val="20"/>
                <w:lang w:eastAsia="ru-RU"/>
              </w:rPr>
              <w:t>ая</w:t>
            </w:r>
            <w:r w:rsidRPr="00572763">
              <w:rPr>
                <w:rFonts w:ascii="Times New Roman" w:hAnsi="Times New Roman"/>
                <w:sz w:val="20"/>
                <w:szCs w:val="20"/>
                <w:lang w:eastAsia="ru-RU"/>
              </w:rPr>
              <w:t xml:space="preserve"> ТП «Сошнево» 1х63кВА.</w:t>
            </w:r>
          </w:p>
          <w:p w:rsidR="00347A09" w:rsidRPr="00572763" w:rsidRDefault="00347A09"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индивидуальных газовых котлов</w:t>
            </w:r>
          </w:p>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 xml:space="preserve">Водоснабжение -  автономное. </w:t>
            </w:r>
          </w:p>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IV</w:t>
            </w:r>
          </w:p>
        </w:tc>
        <w:tc>
          <w:tcPr>
            <w:tcW w:w="280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6454A8" w:rsidRPr="001434F4"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Раздел 3 Положений о территориальном планировании СТП района - формирование и предоставление земельного участка для строительства завода по переработке молока (д. Сошнево)</w:t>
            </w:r>
          </w:p>
        </w:tc>
      </w:tr>
      <w:tr w:rsidR="006454A8" w:rsidRPr="003637C5" w:rsidTr="006454A8">
        <w:tc>
          <w:tcPr>
            <w:tcW w:w="546" w:type="dxa"/>
            <w:tcBorders>
              <w:top w:val="single" w:sz="4" w:space="0" w:color="auto"/>
              <w:left w:val="single" w:sz="4" w:space="0" w:color="auto"/>
              <w:bottom w:val="single" w:sz="4" w:space="0" w:color="auto"/>
              <w:right w:val="single" w:sz="4" w:space="0" w:color="auto"/>
            </w:tcBorders>
          </w:tcPr>
          <w:p w:rsidR="006454A8" w:rsidRPr="003637C5" w:rsidRDefault="006454A8"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6454A8" w:rsidRPr="00572763" w:rsidRDefault="00BD13A6" w:rsidP="006454A8">
            <w:pPr>
              <w:spacing w:after="0" w:line="240" w:lineRule="auto"/>
              <w:ind w:right="-108"/>
              <w:rPr>
                <w:rFonts w:ascii="Times New Roman" w:hAnsi="Times New Roman"/>
                <w:strike/>
                <w:sz w:val="20"/>
                <w:szCs w:val="20"/>
                <w:lang w:eastAsia="ru-RU"/>
              </w:rPr>
            </w:pPr>
            <w:r w:rsidRPr="00572763">
              <w:rPr>
                <w:rFonts w:ascii="Times New Roman" w:hAnsi="Times New Roman"/>
                <w:sz w:val="20"/>
                <w:szCs w:val="20"/>
                <w:lang w:eastAsia="ru-RU"/>
              </w:rPr>
              <w:t>Предприятие обрабатывающей промышленности иной специализации (для строительства нового завода углублённой переработки льна)</w:t>
            </w:r>
            <w:r w:rsidR="00572763" w:rsidRPr="00572763">
              <w:rPr>
                <w:rFonts w:ascii="Times New Roman" w:hAnsi="Times New Roman"/>
                <w:sz w:val="20"/>
                <w:szCs w:val="20"/>
                <w:lang w:eastAsia="ru-RU"/>
              </w:rPr>
              <w:t xml:space="preserve">, </w:t>
            </w:r>
            <w:r w:rsidR="006454A8" w:rsidRPr="00572763">
              <w:rPr>
                <w:rFonts w:ascii="Times New Roman" w:hAnsi="Times New Roman"/>
                <w:sz w:val="20"/>
                <w:szCs w:val="20"/>
                <w:lang w:eastAsia="ru-RU"/>
              </w:rPr>
              <w:t>расположенная южнее</w:t>
            </w:r>
            <w:r w:rsidR="006454A8" w:rsidRPr="00572763">
              <w:rPr>
                <w:rFonts w:ascii="Times New Roman" w:hAnsi="Times New Roman"/>
                <w:sz w:val="20"/>
                <w:szCs w:val="20"/>
                <w:lang w:eastAsia="ru-RU"/>
              </w:rPr>
              <w:br/>
              <w:t>д. Раменье</w:t>
            </w:r>
          </w:p>
        </w:tc>
        <w:tc>
          <w:tcPr>
            <w:tcW w:w="992"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trike/>
                <w:sz w:val="20"/>
                <w:szCs w:val="20"/>
                <w:lang w:eastAsia="ru-RU"/>
              </w:rPr>
            </w:pPr>
            <w:r w:rsidRPr="00572763">
              <w:rPr>
                <w:rFonts w:ascii="Times New Roman" w:hAnsi="Times New Roman"/>
                <w:strike/>
                <w:sz w:val="20"/>
                <w:szCs w:val="20"/>
                <w:lang w:eastAsia="ru-RU"/>
              </w:rPr>
              <w:t>1,78</w:t>
            </w:r>
          </w:p>
          <w:p w:rsidR="00BD13A6" w:rsidRPr="00572763" w:rsidRDefault="00BD13A6" w:rsidP="006454A8">
            <w:pPr>
              <w:spacing w:after="0" w:line="240" w:lineRule="auto"/>
              <w:ind w:right="-108"/>
              <w:rPr>
                <w:rFonts w:ascii="Times New Roman" w:hAnsi="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УДС д.Раменье</w:t>
            </w:r>
          </w:p>
          <w:p w:rsidR="006454A8" w:rsidRPr="00572763" w:rsidRDefault="006454A8"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Электроснабжение - сущесвтующая ВЛ-10кВ «Авангард» отп. «Ферма Раменье».</w:t>
            </w:r>
          </w:p>
          <w:p w:rsidR="00347A09" w:rsidRPr="00572763" w:rsidRDefault="00347A09"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индивидуальных газовых котлов</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Водоснабжение -  автономное. </w:t>
            </w:r>
          </w:p>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II</w:t>
            </w:r>
          </w:p>
        </w:tc>
        <w:tc>
          <w:tcPr>
            <w:tcW w:w="2806" w:type="dxa"/>
            <w:tcBorders>
              <w:top w:val="single" w:sz="4" w:space="0" w:color="auto"/>
              <w:left w:val="single" w:sz="4" w:space="0" w:color="auto"/>
              <w:bottom w:val="single" w:sz="4" w:space="0" w:color="auto"/>
              <w:right w:val="single" w:sz="4" w:space="0" w:color="auto"/>
            </w:tcBorders>
          </w:tcPr>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6454A8" w:rsidRPr="00572763"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Раздел 3 Положений о территориальном планировании СТП района – формирование и предоставление земельного участка для строительства нового завода углублённой переработки льна</w:t>
            </w:r>
          </w:p>
          <w:p w:rsidR="006454A8" w:rsidRPr="001434F4" w:rsidRDefault="006454A8"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(д. Раменье)</w:t>
            </w:r>
          </w:p>
        </w:tc>
      </w:tr>
      <w:tr w:rsidR="006454A8" w:rsidRPr="003637C5" w:rsidTr="006454A8">
        <w:tc>
          <w:tcPr>
            <w:tcW w:w="546" w:type="dxa"/>
            <w:tcBorders>
              <w:top w:val="single" w:sz="4" w:space="0" w:color="auto"/>
              <w:left w:val="single" w:sz="4" w:space="0" w:color="auto"/>
              <w:bottom w:val="single" w:sz="4" w:space="0" w:color="auto"/>
              <w:right w:val="single" w:sz="4" w:space="0" w:color="auto"/>
            </w:tcBorders>
          </w:tcPr>
          <w:p w:rsidR="006454A8" w:rsidRPr="003637C5" w:rsidRDefault="006454A8"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6454A8" w:rsidRPr="00831C9F" w:rsidRDefault="00BD13A6"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Предприятие растениеводства</w:t>
            </w:r>
            <w:r w:rsidR="00572763" w:rsidRPr="00572763">
              <w:rPr>
                <w:rFonts w:ascii="Times New Roman" w:hAnsi="Times New Roman"/>
                <w:sz w:val="20"/>
                <w:szCs w:val="20"/>
                <w:lang w:eastAsia="ru-RU"/>
              </w:rPr>
              <w:t xml:space="preserve">, </w:t>
            </w:r>
            <w:r w:rsidR="006454A8" w:rsidRPr="00572763">
              <w:rPr>
                <w:rFonts w:ascii="Times New Roman" w:hAnsi="Times New Roman"/>
                <w:sz w:val="20"/>
                <w:szCs w:val="20"/>
                <w:lang w:eastAsia="ru-RU"/>
              </w:rPr>
              <w:t>расположенная на юго-востоке от с. Модно</w:t>
            </w:r>
          </w:p>
        </w:tc>
        <w:tc>
          <w:tcPr>
            <w:tcW w:w="992" w:type="dxa"/>
            <w:tcBorders>
              <w:top w:val="single" w:sz="4" w:space="0" w:color="auto"/>
              <w:left w:val="single" w:sz="4" w:space="0" w:color="auto"/>
              <w:bottom w:val="single" w:sz="4" w:space="0" w:color="auto"/>
              <w:right w:val="single" w:sz="4" w:space="0" w:color="auto"/>
            </w:tcBorders>
          </w:tcPr>
          <w:p w:rsidR="006454A8" w:rsidRPr="00831C9F" w:rsidRDefault="006454A8" w:rsidP="006454A8">
            <w:pPr>
              <w:spacing w:after="0" w:line="240" w:lineRule="auto"/>
              <w:ind w:right="-108"/>
              <w:rPr>
                <w:rFonts w:ascii="Times New Roman" w:hAnsi="Times New Roman"/>
                <w:sz w:val="20"/>
                <w:szCs w:val="20"/>
                <w:lang w:val="en-US" w:eastAsia="ru-RU"/>
              </w:rPr>
            </w:pPr>
            <w:r w:rsidRPr="00831C9F">
              <w:rPr>
                <w:rFonts w:ascii="Times New Roman" w:hAnsi="Times New Roman"/>
                <w:sz w:val="20"/>
                <w:szCs w:val="20"/>
                <w:lang w:val="en-US" w:eastAsia="ru-RU"/>
              </w:rPr>
              <w:t>2,84</w:t>
            </w:r>
          </w:p>
        </w:tc>
        <w:tc>
          <w:tcPr>
            <w:tcW w:w="1985" w:type="dxa"/>
            <w:tcBorders>
              <w:top w:val="single" w:sz="4" w:space="0" w:color="auto"/>
              <w:left w:val="single" w:sz="4" w:space="0" w:color="auto"/>
              <w:bottom w:val="single" w:sz="4" w:space="0" w:color="auto"/>
              <w:right w:val="single" w:sz="4" w:space="0" w:color="auto"/>
            </w:tcBorders>
          </w:tcPr>
          <w:p w:rsidR="006454A8" w:rsidRPr="00831C9F" w:rsidRDefault="006454A8" w:rsidP="006454A8">
            <w:pPr>
              <w:spacing w:after="0" w:line="240" w:lineRule="auto"/>
              <w:ind w:right="-108"/>
              <w:rPr>
                <w:rFonts w:ascii="Times New Roman" w:hAnsi="Times New Roman"/>
                <w:sz w:val="20"/>
                <w:szCs w:val="20"/>
                <w:lang w:eastAsia="ru-RU"/>
              </w:rPr>
            </w:pPr>
            <w:r w:rsidRPr="00831C9F">
              <w:rPr>
                <w:rFonts w:ascii="Times New Roman" w:hAnsi="Times New Roman"/>
                <w:sz w:val="20"/>
                <w:szCs w:val="20"/>
                <w:lang w:eastAsia="ru-RU"/>
              </w:rPr>
              <w:t>Без изменения категории.</w:t>
            </w:r>
          </w:p>
          <w:p w:rsidR="006454A8" w:rsidRPr="00831C9F" w:rsidRDefault="006454A8" w:rsidP="006454A8">
            <w:pPr>
              <w:spacing w:after="0" w:line="240" w:lineRule="auto"/>
              <w:ind w:right="-108"/>
              <w:rPr>
                <w:rFonts w:ascii="Times New Roman" w:hAnsi="Times New Roman"/>
                <w:sz w:val="20"/>
                <w:szCs w:val="20"/>
                <w:lang w:eastAsia="ru-RU"/>
              </w:rPr>
            </w:pPr>
            <w:r w:rsidRPr="00831C9F">
              <w:rPr>
                <w:rFonts w:ascii="Times New Roman" w:hAnsi="Times New Roman"/>
                <w:sz w:val="20"/>
                <w:szCs w:val="20"/>
                <w:lang w:eastAsia="ru-RU"/>
              </w:rPr>
              <w:t>Земли сельскохозяй-ственного назначения</w:t>
            </w:r>
          </w:p>
          <w:p w:rsidR="006454A8" w:rsidRPr="00831C9F" w:rsidRDefault="006454A8" w:rsidP="006454A8">
            <w:pPr>
              <w:spacing w:after="0" w:line="240" w:lineRule="auto"/>
              <w:ind w:right="-108"/>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454A8" w:rsidRPr="00831C9F" w:rsidRDefault="006454A8" w:rsidP="006454A8">
            <w:pPr>
              <w:spacing w:after="0" w:line="240" w:lineRule="auto"/>
              <w:ind w:right="-108"/>
              <w:rPr>
                <w:rFonts w:ascii="Times New Roman" w:hAnsi="Times New Roman"/>
                <w:sz w:val="20"/>
                <w:szCs w:val="20"/>
                <w:lang w:eastAsia="ru-RU"/>
              </w:rPr>
            </w:pPr>
            <w:r>
              <w:rPr>
                <w:rFonts w:ascii="Times New Roman" w:hAnsi="Times New Roman"/>
                <w:sz w:val="20"/>
                <w:szCs w:val="20"/>
                <w:lang w:eastAsia="ru-RU"/>
              </w:rPr>
              <w:t>Автомобиль</w:t>
            </w:r>
            <w:r w:rsidRPr="00831C9F">
              <w:rPr>
                <w:rFonts w:ascii="Times New Roman" w:hAnsi="Times New Roman"/>
                <w:sz w:val="20"/>
                <w:szCs w:val="20"/>
                <w:lang w:eastAsia="ru-RU"/>
              </w:rPr>
              <w:t>ная дорога регионального или межмуниципального значения</w:t>
            </w:r>
          </w:p>
          <w:p w:rsidR="006454A8" w:rsidRPr="00831C9F" w:rsidRDefault="006454A8" w:rsidP="006454A8">
            <w:pPr>
              <w:spacing w:after="0" w:line="240" w:lineRule="auto"/>
              <w:ind w:right="-108"/>
              <w:rPr>
                <w:rFonts w:ascii="Times New Roman" w:hAnsi="Times New Roman"/>
                <w:sz w:val="20"/>
                <w:szCs w:val="20"/>
                <w:lang w:eastAsia="ru-RU"/>
              </w:rPr>
            </w:pPr>
            <w:r>
              <w:rPr>
                <w:rFonts w:ascii="Times New Roman" w:hAnsi="Times New Roman"/>
                <w:sz w:val="20"/>
                <w:szCs w:val="20"/>
                <w:lang w:eastAsia="ru-RU"/>
              </w:rPr>
              <w:t>Устюжна-Модно.</w:t>
            </w:r>
          </w:p>
        </w:tc>
        <w:tc>
          <w:tcPr>
            <w:tcW w:w="2126" w:type="dxa"/>
            <w:tcBorders>
              <w:top w:val="single" w:sz="4" w:space="0" w:color="auto"/>
              <w:left w:val="single" w:sz="4" w:space="0" w:color="auto"/>
              <w:bottom w:val="single" w:sz="4" w:space="0" w:color="auto"/>
              <w:right w:val="single" w:sz="4" w:space="0" w:color="auto"/>
            </w:tcBorders>
          </w:tcPr>
          <w:p w:rsidR="006454A8" w:rsidRPr="00831C9F" w:rsidRDefault="006454A8" w:rsidP="006454A8">
            <w:pPr>
              <w:spacing w:after="0" w:line="240" w:lineRule="auto"/>
              <w:ind w:right="-108"/>
              <w:rPr>
                <w:rFonts w:ascii="Times New Roman" w:hAnsi="Times New Roman"/>
                <w:sz w:val="20"/>
                <w:szCs w:val="20"/>
                <w:lang w:eastAsia="ru-RU"/>
              </w:rPr>
            </w:pPr>
            <w:r w:rsidRPr="00831C9F">
              <w:rPr>
                <w:rFonts w:ascii="Times New Roman" w:hAnsi="Times New Roman"/>
                <w:sz w:val="20"/>
                <w:szCs w:val="20"/>
                <w:lang w:eastAsia="ru-RU"/>
              </w:rPr>
              <w:t>Электроснабжение - сущесвтующ</w:t>
            </w:r>
            <w:r>
              <w:rPr>
                <w:rFonts w:ascii="Times New Roman" w:hAnsi="Times New Roman"/>
                <w:sz w:val="20"/>
                <w:szCs w:val="20"/>
                <w:lang w:eastAsia="ru-RU"/>
              </w:rPr>
              <w:t>ая</w:t>
            </w:r>
            <w:r w:rsidRPr="00831C9F">
              <w:rPr>
                <w:rFonts w:ascii="Times New Roman" w:hAnsi="Times New Roman"/>
                <w:sz w:val="20"/>
                <w:szCs w:val="20"/>
                <w:lang w:eastAsia="ru-RU"/>
              </w:rPr>
              <w:t xml:space="preserve"> ВЛ-10кВ «Слуды».</w:t>
            </w:r>
          </w:p>
          <w:p w:rsidR="00347A09" w:rsidRPr="00347A09" w:rsidRDefault="00347A09" w:rsidP="00347A09">
            <w:pPr>
              <w:spacing w:after="0" w:line="240" w:lineRule="auto"/>
              <w:ind w:right="-108"/>
              <w:rPr>
                <w:rFonts w:ascii="Times New Roman" w:hAnsi="Times New Roman"/>
                <w:sz w:val="20"/>
                <w:szCs w:val="20"/>
                <w:lang w:eastAsia="ru-RU"/>
              </w:rPr>
            </w:pPr>
            <w:r w:rsidRPr="00347A09">
              <w:rPr>
                <w:rFonts w:ascii="Times New Roman" w:hAnsi="Times New Roman"/>
                <w:sz w:val="20"/>
                <w:szCs w:val="20"/>
                <w:lang w:eastAsia="ru-RU"/>
              </w:rPr>
              <w:t>Автономное теплоснабжение о</w:t>
            </w:r>
            <w:r>
              <w:rPr>
                <w:rFonts w:ascii="Times New Roman" w:hAnsi="Times New Roman"/>
                <w:sz w:val="20"/>
                <w:szCs w:val="20"/>
                <w:lang w:eastAsia="ru-RU"/>
              </w:rPr>
              <w:t>т индивидуальных газовых котлов</w:t>
            </w:r>
          </w:p>
          <w:p w:rsidR="006454A8" w:rsidRPr="00831C9F" w:rsidRDefault="006454A8" w:rsidP="006454A8">
            <w:pPr>
              <w:spacing w:after="0" w:line="240" w:lineRule="auto"/>
              <w:ind w:right="-108"/>
              <w:rPr>
                <w:rFonts w:ascii="Times New Roman" w:hAnsi="Times New Roman"/>
                <w:sz w:val="20"/>
                <w:szCs w:val="20"/>
                <w:lang w:val="en-US" w:eastAsia="ru-RU"/>
              </w:rPr>
            </w:pPr>
            <w:r w:rsidRPr="00831C9F">
              <w:rPr>
                <w:rFonts w:ascii="Times New Roman" w:hAnsi="Times New Roman"/>
                <w:sz w:val="20"/>
                <w:szCs w:val="20"/>
                <w:lang w:val="en-US" w:eastAsia="ru-RU"/>
              </w:rPr>
              <w:t xml:space="preserve">Водоснабжение -  автономное. </w:t>
            </w:r>
          </w:p>
          <w:p w:rsidR="006454A8" w:rsidRPr="00831C9F" w:rsidRDefault="006454A8" w:rsidP="006454A8">
            <w:pPr>
              <w:spacing w:after="0" w:line="240" w:lineRule="auto"/>
              <w:ind w:right="-108"/>
              <w:rPr>
                <w:rFonts w:ascii="Times New Roman" w:hAnsi="Times New Roman"/>
                <w:sz w:val="20"/>
                <w:szCs w:val="20"/>
                <w:lang w:val="en-US" w:eastAsia="ru-RU"/>
              </w:rPr>
            </w:pPr>
            <w:r w:rsidRPr="00831C9F">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6454A8" w:rsidRPr="00831C9F" w:rsidRDefault="006454A8" w:rsidP="006454A8">
            <w:pPr>
              <w:spacing w:after="0" w:line="240" w:lineRule="auto"/>
              <w:ind w:right="-108"/>
              <w:rPr>
                <w:rFonts w:ascii="Times New Roman" w:hAnsi="Times New Roman"/>
                <w:sz w:val="20"/>
                <w:szCs w:val="20"/>
                <w:lang w:val="en-US" w:eastAsia="ru-RU"/>
              </w:rPr>
            </w:pPr>
            <w:r w:rsidRPr="00831C9F">
              <w:rPr>
                <w:rFonts w:ascii="Times New Roman" w:hAnsi="Times New Roman"/>
                <w:sz w:val="20"/>
                <w:szCs w:val="20"/>
                <w:lang w:val="en-US" w:eastAsia="ru-RU"/>
              </w:rPr>
              <w:t>V</w:t>
            </w:r>
          </w:p>
        </w:tc>
        <w:tc>
          <w:tcPr>
            <w:tcW w:w="2806" w:type="dxa"/>
            <w:tcBorders>
              <w:top w:val="single" w:sz="4" w:space="0" w:color="auto"/>
              <w:left w:val="single" w:sz="4" w:space="0" w:color="auto"/>
              <w:bottom w:val="single" w:sz="4" w:space="0" w:color="auto"/>
              <w:right w:val="single" w:sz="4" w:space="0" w:color="auto"/>
            </w:tcBorders>
          </w:tcPr>
          <w:p w:rsidR="006454A8" w:rsidRPr="001434F4" w:rsidRDefault="006454A8" w:rsidP="006454A8">
            <w:pPr>
              <w:spacing w:after="0" w:line="240" w:lineRule="auto"/>
              <w:ind w:right="-108"/>
              <w:rPr>
                <w:rFonts w:ascii="Times New Roman" w:hAnsi="Times New Roman"/>
                <w:sz w:val="20"/>
                <w:szCs w:val="20"/>
                <w:lang w:eastAsia="ru-RU"/>
              </w:rPr>
            </w:pPr>
            <w:r w:rsidRPr="001434F4">
              <w:rPr>
                <w:rFonts w:ascii="Times New Roman" w:hAnsi="Times New Roman"/>
                <w:sz w:val="20"/>
                <w:szCs w:val="20"/>
                <w:lang w:eastAsia="ru-RU"/>
              </w:rPr>
              <w:t>Местного значения поселения.</w:t>
            </w:r>
          </w:p>
          <w:p w:rsidR="006454A8" w:rsidRPr="001434F4" w:rsidRDefault="006454A8" w:rsidP="006454A8">
            <w:pPr>
              <w:spacing w:after="0" w:line="240" w:lineRule="auto"/>
              <w:ind w:right="-108"/>
              <w:rPr>
                <w:rFonts w:ascii="Times New Roman" w:hAnsi="Times New Roman"/>
                <w:sz w:val="20"/>
                <w:szCs w:val="20"/>
                <w:lang w:eastAsia="ru-RU"/>
              </w:rPr>
            </w:pPr>
            <w:r w:rsidRPr="001434F4">
              <w:rPr>
                <w:rFonts w:ascii="Times New Roman" w:hAnsi="Times New Roman"/>
                <w:sz w:val="20"/>
                <w:szCs w:val="20"/>
                <w:lang w:eastAsia="ru-RU"/>
              </w:rPr>
              <w:t>Раздел 3 Положений территориальном планировании СТП района – формирование и предоставление земельного участка для строительства предприятия растениеводства</w:t>
            </w:r>
          </w:p>
          <w:p w:rsidR="006454A8" w:rsidRPr="001434F4" w:rsidRDefault="006454A8" w:rsidP="006454A8">
            <w:pPr>
              <w:spacing w:after="0" w:line="240" w:lineRule="auto"/>
              <w:ind w:right="-108"/>
              <w:rPr>
                <w:rFonts w:ascii="Times New Roman" w:hAnsi="Times New Roman"/>
                <w:sz w:val="20"/>
                <w:szCs w:val="20"/>
                <w:lang w:eastAsia="ru-RU"/>
              </w:rPr>
            </w:pPr>
            <w:r w:rsidRPr="001434F4">
              <w:rPr>
                <w:rFonts w:ascii="Times New Roman" w:hAnsi="Times New Roman"/>
                <w:sz w:val="20"/>
                <w:szCs w:val="20"/>
                <w:lang w:eastAsia="ru-RU"/>
              </w:rPr>
              <w:t>(с. Модно)</w:t>
            </w:r>
          </w:p>
        </w:tc>
      </w:tr>
      <w:tr w:rsidR="00572763" w:rsidRPr="003637C5" w:rsidTr="00572763">
        <w:tc>
          <w:tcPr>
            <w:tcW w:w="546" w:type="dxa"/>
            <w:tcBorders>
              <w:top w:val="single" w:sz="4" w:space="0" w:color="auto"/>
              <w:left w:val="single" w:sz="4" w:space="0" w:color="auto"/>
              <w:bottom w:val="single" w:sz="4" w:space="0" w:color="auto"/>
              <w:right w:val="single" w:sz="4" w:space="0" w:color="auto"/>
            </w:tcBorders>
          </w:tcPr>
          <w:p w:rsidR="00572763" w:rsidRPr="003637C5" w:rsidRDefault="00572763"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Предприятие смешанное - растениеводство в сочетании с животноводством без специализированного производства культур или животных (для развития сельского хозяйства), расположенная в</w:t>
            </w:r>
            <w:r w:rsidRPr="00572763">
              <w:rPr>
                <w:rFonts w:ascii="Times New Roman" w:hAnsi="Times New Roman"/>
                <w:sz w:val="20"/>
                <w:szCs w:val="20"/>
                <w:lang w:eastAsia="ru-RU"/>
              </w:rPr>
              <w:br/>
              <w:t>д. Раменье</w:t>
            </w:r>
          </w:p>
        </w:tc>
        <w:tc>
          <w:tcPr>
            <w:tcW w:w="992" w:type="dxa"/>
            <w:tcBorders>
              <w:top w:val="single" w:sz="4" w:space="0" w:color="auto"/>
              <w:left w:val="single" w:sz="4" w:space="0" w:color="auto"/>
              <w:bottom w:val="single" w:sz="4" w:space="0" w:color="auto"/>
              <w:right w:val="single" w:sz="4" w:space="0" w:color="auto"/>
            </w:tcBorders>
          </w:tcPr>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6,00</w:t>
            </w:r>
          </w:p>
        </w:tc>
        <w:tc>
          <w:tcPr>
            <w:tcW w:w="1985" w:type="dxa"/>
            <w:tcBorders>
              <w:top w:val="single" w:sz="4" w:space="0" w:color="auto"/>
              <w:left w:val="single" w:sz="4" w:space="0" w:color="auto"/>
              <w:bottom w:val="single" w:sz="4" w:space="0" w:color="auto"/>
              <w:right w:val="single" w:sz="4" w:space="0" w:color="auto"/>
            </w:tcBorders>
          </w:tcPr>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Без изменения категории.</w:t>
            </w:r>
          </w:p>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местного значения</w:t>
            </w:r>
          </w:p>
          <w:p w:rsidR="00572763" w:rsidRPr="00572763" w:rsidRDefault="00572763"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Электроснабжение - сущесвтующая ВЛ-10кВ «Авангард» отп. «Ферма Раменье».</w:t>
            </w:r>
          </w:p>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Водоснабжение -  автономное. </w:t>
            </w:r>
          </w:p>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Водоотведение -  автономное</w:t>
            </w:r>
          </w:p>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индивидуальных газовых котлов</w:t>
            </w:r>
          </w:p>
          <w:p w:rsidR="00572763" w:rsidRPr="00572763" w:rsidRDefault="00572763" w:rsidP="006454A8">
            <w:pPr>
              <w:spacing w:after="0" w:line="240" w:lineRule="auto"/>
              <w:ind w:right="-108"/>
              <w:rPr>
                <w:rFonts w:ascii="Times New Roman" w:hAnsi="Times New Roman"/>
                <w:sz w:val="20"/>
                <w:szCs w:val="20"/>
                <w:lang w:eastAsia="ru-RU"/>
              </w:rPr>
            </w:pPr>
          </w:p>
        </w:tc>
        <w:tc>
          <w:tcPr>
            <w:tcW w:w="1730" w:type="dxa"/>
            <w:tcBorders>
              <w:top w:val="single" w:sz="4" w:space="0" w:color="auto"/>
              <w:left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IV</w:t>
            </w:r>
          </w:p>
        </w:tc>
        <w:tc>
          <w:tcPr>
            <w:tcW w:w="2806" w:type="dxa"/>
            <w:tcBorders>
              <w:top w:val="single" w:sz="4" w:space="0" w:color="auto"/>
              <w:left w:val="single" w:sz="4" w:space="0" w:color="auto"/>
              <w:bottom w:val="single" w:sz="4" w:space="0" w:color="auto"/>
              <w:right w:val="single" w:sz="4" w:space="0" w:color="auto"/>
            </w:tcBorders>
          </w:tcPr>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Раздел 3 Положений о территориальном планировании СТП района – формирование и предоставление инвестиционной площадки для развития сельского хозяйства </w:t>
            </w:r>
          </w:p>
          <w:p w:rsidR="00572763" w:rsidRPr="00572763" w:rsidRDefault="00572763" w:rsidP="00572763">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(д. Раменье)</w:t>
            </w:r>
          </w:p>
        </w:tc>
      </w:tr>
      <w:tr w:rsidR="00572763" w:rsidRPr="003637C5" w:rsidTr="006454A8">
        <w:tc>
          <w:tcPr>
            <w:tcW w:w="546" w:type="dxa"/>
            <w:tcBorders>
              <w:top w:val="single" w:sz="4" w:space="0" w:color="auto"/>
              <w:left w:val="single" w:sz="4" w:space="0" w:color="auto"/>
              <w:bottom w:val="single" w:sz="4" w:space="0" w:color="auto"/>
              <w:right w:val="single" w:sz="4" w:space="0" w:color="auto"/>
            </w:tcBorders>
          </w:tcPr>
          <w:p w:rsidR="00572763" w:rsidRPr="003637C5" w:rsidRDefault="00572763"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Специализированные коллективные </w:t>
            </w:r>
            <w:r w:rsidRPr="00572763">
              <w:rPr>
                <w:rFonts w:ascii="Times New Roman" w:hAnsi="Times New Roman"/>
                <w:sz w:val="20"/>
                <w:szCs w:val="20"/>
                <w:lang w:eastAsia="ru-RU"/>
              </w:rPr>
              <w:lastRenderedPageBreak/>
              <w:t xml:space="preserve">средства размещения (рыболовная база гостиничного типа на 20 мест), расположенная на северо-западе от д. Плотичье </w:t>
            </w:r>
          </w:p>
        </w:tc>
        <w:tc>
          <w:tcPr>
            <w:tcW w:w="992"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lastRenderedPageBreak/>
              <w:t>1,25</w:t>
            </w:r>
          </w:p>
        </w:tc>
        <w:tc>
          <w:tcPr>
            <w:tcW w:w="1985"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Земли особо </w:t>
            </w:r>
            <w:r w:rsidRPr="00572763">
              <w:rPr>
                <w:rFonts w:ascii="Times New Roman" w:hAnsi="Times New Roman"/>
                <w:sz w:val="20"/>
                <w:szCs w:val="20"/>
                <w:lang w:eastAsia="ru-RU"/>
              </w:rPr>
              <w:lastRenderedPageBreak/>
              <w:t>охраняемых территорий и объектов</w:t>
            </w:r>
          </w:p>
        </w:tc>
        <w:tc>
          <w:tcPr>
            <w:tcW w:w="1701"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lastRenderedPageBreak/>
              <w:t xml:space="preserve">Автомобильная </w:t>
            </w:r>
            <w:r w:rsidRPr="00572763">
              <w:rPr>
                <w:rFonts w:ascii="Times New Roman" w:hAnsi="Times New Roman"/>
                <w:sz w:val="20"/>
                <w:szCs w:val="20"/>
                <w:lang w:eastAsia="ru-RU"/>
              </w:rPr>
              <w:lastRenderedPageBreak/>
              <w:t>дорога местного значения на проект</w:t>
            </w:r>
          </w:p>
          <w:p w:rsidR="00572763" w:rsidRPr="00572763" w:rsidRDefault="00572763"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lastRenderedPageBreak/>
              <w:t>Элек</w:t>
            </w:r>
            <w:r w:rsidR="00CC2B9A">
              <w:rPr>
                <w:rFonts w:ascii="Times New Roman" w:hAnsi="Times New Roman"/>
                <w:sz w:val="20"/>
                <w:szCs w:val="20"/>
                <w:lang w:eastAsia="ru-RU"/>
              </w:rPr>
              <w:t xml:space="preserve">троснабжение – </w:t>
            </w:r>
            <w:r w:rsidR="00CC2B9A">
              <w:rPr>
                <w:rFonts w:ascii="Times New Roman" w:hAnsi="Times New Roman"/>
                <w:sz w:val="20"/>
                <w:szCs w:val="20"/>
                <w:lang w:eastAsia="ru-RU"/>
              </w:rPr>
              <w:lastRenderedPageBreak/>
              <w:t xml:space="preserve">проектируемая ТП. </w:t>
            </w:r>
            <w:r w:rsidRPr="00572763">
              <w:rPr>
                <w:rFonts w:ascii="Times New Roman" w:hAnsi="Times New Roman"/>
                <w:sz w:val="20"/>
                <w:szCs w:val="20"/>
                <w:lang w:eastAsia="ru-RU"/>
              </w:rPr>
              <w:t>Автономное теплоснабжение от индивидуальных газовых котлов</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 xml:space="preserve">Водоснабжение -  автономное. </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lastRenderedPageBreak/>
              <w:t>-</w:t>
            </w:r>
          </w:p>
        </w:tc>
        <w:tc>
          <w:tcPr>
            <w:tcW w:w="2806"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572763" w:rsidRPr="001434F4"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lastRenderedPageBreak/>
              <w:t>Раздел 3 Положений о территориальном планировании СТП района - формирование и предоставление земельного участка для строительства рыболовной базы (в районе д. Плотичье)</w:t>
            </w:r>
          </w:p>
        </w:tc>
      </w:tr>
      <w:tr w:rsidR="00572763" w:rsidRPr="003637C5" w:rsidTr="006454A8">
        <w:tc>
          <w:tcPr>
            <w:tcW w:w="546" w:type="dxa"/>
            <w:tcBorders>
              <w:top w:val="single" w:sz="4" w:space="0" w:color="auto"/>
              <w:left w:val="single" w:sz="4" w:space="0" w:color="auto"/>
              <w:bottom w:val="single" w:sz="4" w:space="0" w:color="auto"/>
              <w:right w:val="single" w:sz="4" w:space="0" w:color="auto"/>
            </w:tcBorders>
          </w:tcPr>
          <w:p w:rsidR="00572763" w:rsidRPr="003637C5" w:rsidRDefault="00572763"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Специализированные коллективные средства размещения (база отдыха на 50 мест), расположенная в д. Чирец</w:t>
            </w:r>
          </w:p>
        </w:tc>
        <w:tc>
          <w:tcPr>
            <w:tcW w:w="992"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9,17</w:t>
            </w:r>
          </w:p>
        </w:tc>
        <w:tc>
          <w:tcPr>
            <w:tcW w:w="1985"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Без изменения категории.</w:t>
            </w:r>
          </w:p>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регионального или межмуниципального значения</w:t>
            </w:r>
          </w:p>
          <w:p w:rsidR="00572763" w:rsidRPr="00572763" w:rsidRDefault="00572763"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Электроснабжение – </w:t>
            </w:r>
            <w:r w:rsidR="00CC2B9A">
              <w:rPr>
                <w:rFonts w:ascii="Times New Roman" w:hAnsi="Times New Roman"/>
                <w:sz w:val="20"/>
                <w:szCs w:val="20"/>
                <w:lang w:eastAsia="ru-RU"/>
              </w:rPr>
              <w:t>существующие сети.</w:t>
            </w:r>
          </w:p>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твердотопливной котельной или индивидуальных твердотопливных котлов(с перспективой перевода на газовый вид топлива).</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Водоснабжение -  автономное.</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w:t>
            </w:r>
          </w:p>
        </w:tc>
        <w:tc>
          <w:tcPr>
            <w:tcW w:w="2806" w:type="dxa"/>
            <w:tcBorders>
              <w:top w:val="single" w:sz="4" w:space="0" w:color="auto"/>
              <w:left w:val="single" w:sz="4" w:space="0" w:color="auto"/>
              <w:bottom w:val="single" w:sz="4" w:space="0" w:color="auto"/>
              <w:right w:val="single" w:sz="4" w:space="0" w:color="auto"/>
            </w:tcBorders>
          </w:tcPr>
          <w:p w:rsidR="00572763" w:rsidRPr="001434F4"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eastAsia="ru-RU"/>
              </w:rPr>
              <w:t>Местного значения поселения</w:t>
            </w:r>
          </w:p>
        </w:tc>
      </w:tr>
      <w:tr w:rsidR="00572763" w:rsidRPr="003637C5" w:rsidTr="006454A8">
        <w:tc>
          <w:tcPr>
            <w:tcW w:w="546" w:type="dxa"/>
            <w:tcBorders>
              <w:top w:val="single" w:sz="4" w:space="0" w:color="auto"/>
              <w:left w:val="single" w:sz="4" w:space="0" w:color="auto"/>
              <w:bottom w:val="single" w:sz="4" w:space="0" w:color="auto"/>
              <w:right w:val="single" w:sz="4" w:space="0" w:color="auto"/>
            </w:tcBorders>
          </w:tcPr>
          <w:p w:rsidR="00572763" w:rsidRPr="003637C5" w:rsidRDefault="00572763"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Специализированные коллективные средства размещения (база отдыха на 25 мест), расположенная в д. Оснополье</w:t>
            </w:r>
          </w:p>
        </w:tc>
        <w:tc>
          <w:tcPr>
            <w:tcW w:w="992"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3,00</w:t>
            </w:r>
          </w:p>
        </w:tc>
        <w:tc>
          <w:tcPr>
            <w:tcW w:w="1985"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Без изменения категории.</w:t>
            </w:r>
          </w:p>
          <w:p w:rsidR="00572763" w:rsidRPr="00572763" w:rsidRDefault="00572763" w:rsidP="006454A8">
            <w:pPr>
              <w:spacing w:after="0" w:line="240" w:lineRule="auto"/>
              <w:ind w:right="-108"/>
              <w:rPr>
                <w:rFonts w:ascii="Times New Roman" w:hAnsi="Times New Roman"/>
                <w:strike/>
                <w:sz w:val="20"/>
                <w:szCs w:val="20"/>
                <w:lang w:eastAsia="ru-RU"/>
              </w:rPr>
            </w:pPr>
            <w:r w:rsidRPr="00572763">
              <w:rPr>
                <w:rFonts w:ascii="Times New Roman" w:hAnsi="Times New Roman"/>
                <w:sz w:val="20"/>
                <w:szCs w:val="20"/>
                <w:lang w:eastAsia="ru-RU"/>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регионального или межмуниципального значения</w:t>
            </w:r>
          </w:p>
          <w:p w:rsidR="00572763" w:rsidRPr="00572763" w:rsidRDefault="00572763"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Электроснабжение – </w:t>
            </w:r>
            <w:r w:rsidR="00CC2B9A">
              <w:rPr>
                <w:rFonts w:ascii="Times New Roman" w:hAnsi="Times New Roman"/>
                <w:sz w:val="20"/>
                <w:szCs w:val="20"/>
                <w:lang w:eastAsia="ru-RU"/>
              </w:rPr>
              <w:t>существующие сети</w:t>
            </w:r>
          </w:p>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Автономное теплоснабжение от индивидуальных газовых котлов</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 xml:space="preserve">Водоснабжение -  автономное. </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w:t>
            </w:r>
          </w:p>
        </w:tc>
        <w:tc>
          <w:tcPr>
            <w:tcW w:w="2806" w:type="dxa"/>
            <w:tcBorders>
              <w:top w:val="single" w:sz="4" w:space="0" w:color="auto"/>
              <w:left w:val="single" w:sz="4" w:space="0" w:color="auto"/>
              <w:bottom w:val="single" w:sz="4" w:space="0" w:color="auto"/>
              <w:right w:val="single" w:sz="4" w:space="0" w:color="auto"/>
            </w:tcBorders>
          </w:tcPr>
          <w:p w:rsidR="00572763" w:rsidRPr="001434F4"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eastAsia="ru-RU"/>
              </w:rPr>
              <w:t>Местного значения поселения</w:t>
            </w:r>
          </w:p>
        </w:tc>
      </w:tr>
      <w:tr w:rsidR="00572763" w:rsidRPr="003637C5" w:rsidTr="00572763">
        <w:tc>
          <w:tcPr>
            <w:tcW w:w="546" w:type="dxa"/>
            <w:tcBorders>
              <w:top w:val="single" w:sz="4" w:space="0" w:color="auto"/>
              <w:left w:val="single" w:sz="4" w:space="0" w:color="auto"/>
              <w:bottom w:val="single" w:sz="4" w:space="0" w:color="auto"/>
              <w:right w:val="single" w:sz="4" w:space="0" w:color="auto"/>
            </w:tcBorders>
            <w:shd w:val="clear" w:color="auto" w:fill="auto"/>
          </w:tcPr>
          <w:p w:rsidR="00572763" w:rsidRPr="00572763" w:rsidRDefault="00572763"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Специализированные коллективные средства размещения (туристическая база с палаточным лагерем в п. им. Желябова), расположенная в пос. им. Желябова</w:t>
            </w:r>
          </w:p>
          <w:p w:rsidR="00572763" w:rsidRPr="00572763" w:rsidRDefault="00572763" w:rsidP="006454A8">
            <w:pPr>
              <w:spacing w:after="0" w:line="240" w:lineRule="auto"/>
              <w:ind w:right="-108"/>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trike/>
                <w:sz w:val="20"/>
                <w:szCs w:val="20"/>
                <w:lang w:eastAsia="ru-RU"/>
              </w:rPr>
            </w:pPr>
            <w:r w:rsidRPr="00572763">
              <w:rPr>
                <w:rFonts w:ascii="Times New Roman" w:hAnsi="Times New Roman"/>
                <w:strike/>
                <w:sz w:val="20"/>
                <w:szCs w:val="20"/>
                <w:lang w:val="en-US" w:eastAsia="ru-RU"/>
              </w:rPr>
              <w:t>-</w:t>
            </w:r>
          </w:p>
          <w:p w:rsidR="00572763" w:rsidRPr="00572763" w:rsidRDefault="00572763" w:rsidP="006454A8">
            <w:pPr>
              <w:spacing w:after="0" w:line="240" w:lineRule="auto"/>
              <w:ind w:right="-108"/>
              <w:rPr>
                <w:rFonts w:ascii="Times New Roman" w:hAnsi="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Без изменения категории.</w:t>
            </w:r>
          </w:p>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регионального или межмуниципального значения</w:t>
            </w:r>
          </w:p>
          <w:p w:rsidR="00572763" w:rsidRPr="00572763" w:rsidRDefault="00572763"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lastRenderedPageBreak/>
              <w:t xml:space="preserve">Электроснабжение – проектируемая ТП </w:t>
            </w:r>
          </w:p>
          <w:p w:rsidR="00572763" w:rsidRPr="00572763" w:rsidRDefault="00572763" w:rsidP="00E163C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Теплоснабжение и газоснабжение не предусмотрено</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 xml:space="preserve">Водоснабжение -  </w:t>
            </w:r>
            <w:r w:rsidRPr="00572763">
              <w:rPr>
                <w:rFonts w:ascii="Times New Roman" w:hAnsi="Times New Roman"/>
                <w:sz w:val="20"/>
                <w:szCs w:val="20"/>
                <w:lang w:val="en-US" w:eastAsia="ru-RU"/>
              </w:rPr>
              <w:lastRenderedPageBreak/>
              <w:t xml:space="preserve">автономное. </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Водоотведение -  автономное</w:t>
            </w:r>
          </w:p>
        </w:tc>
        <w:tc>
          <w:tcPr>
            <w:tcW w:w="1730" w:type="dxa"/>
            <w:tcBorders>
              <w:top w:val="single" w:sz="4" w:space="0" w:color="auto"/>
              <w:left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lastRenderedPageBreak/>
              <w:t>-</w:t>
            </w:r>
          </w:p>
        </w:tc>
        <w:tc>
          <w:tcPr>
            <w:tcW w:w="2806"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поселения.</w:t>
            </w:r>
          </w:p>
          <w:p w:rsidR="00572763" w:rsidRPr="001434F4"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Раздел 3 Положений о территориальном планировании СТП района - формирование и предоставление земельного </w:t>
            </w:r>
            <w:r w:rsidRPr="00572763">
              <w:rPr>
                <w:rFonts w:ascii="Times New Roman" w:hAnsi="Times New Roman"/>
                <w:sz w:val="20"/>
                <w:szCs w:val="20"/>
                <w:lang w:eastAsia="ru-RU"/>
              </w:rPr>
              <w:lastRenderedPageBreak/>
              <w:t>участка для строительства базы туризма и развития народных ремесел «Славянская деревня» (пос. им. Желябова)</w:t>
            </w:r>
          </w:p>
        </w:tc>
      </w:tr>
      <w:tr w:rsidR="00572763" w:rsidRPr="003637C5" w:rsidTr="006454A8">
        <w:tc>
          <w:tcPr>
            <w:tcW w:w="546" w:type="dxa"/>
            <w:tcBorders>
              <w:top w:val="single" w:sz="4" w:space="0" w:color="auto"/>
              <w:left w:val="single" w:sz="4" w:space="0" w:color="auto"/>
              <w:bottom w:val="single" w:sz="4" w:space="0" w:color="auto"/>
              <w:right w:val="single" w:sz="4" w:space="0" w:color="auto"/>
            </w:tcBorders>
          </w:tcPr>
          <w:p w:rsidR="00572763" w:rsidRPr="003637C5" w:rsidRDefault="00572763" w:rsidP="002E5786">
            <w:pPr>
              <w:numPr>
                <w:ilvl w:val="0"/>
                <w:numId w:val="17"/>
              </w:numPr>
              <w:spacing w:after="0" w:line="240" w:lineRule="auto"/>
              <w:jc w:val="both"/>
              <w:rPr>
                <w:rFonts w:ascii="Times New Roman" w:eastAsia="Times New Roman" w:hAnsi="Times New Roman" w:cs="Times New Roman"/>
                <w:color w:val="FF0000"/>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Специализированные коллективные средства размещения (площадка для кемпинга с летними домиками на 25 мест), расположенная на северо-востоке от д. Славынево</w:t>
            </w:r>
          </w:p>
        </w:tc>
        <w:tc>
          <w:tcPr>
            <w:tcW w:w="992"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0,88</w:t>
            </w:r>
          </w:p>
        </w:tc>
        <w:tc>
          <w:tcPr>
            <w:tcW w:w="1985"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Земли особо охраняемых территорий и объектов</w:t>
            </w:r>
          </w:p>
        </w:tc>
        <w:tc>
          <w:tcPr>
            <w:tcW w:w="1701"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Автомобильная дорога местного значения на проект</w:t>
            </w:r>
          </w:p>
          <w:p w:rsidR="00572763" w:rsidRPr="00572763" w:rsidRDefault="00572763" w:rsidP="006454A8">
            <w:pPr>
              <w:spacing w:after="0" w:line="240" w:lineRule="auto"/>
              <w:ind w:right="-108"/>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 xml:space="preserve">Электроснабжение – проектируемая ТП Водоснабжение -  автономное. </w:t>
            </w:r>
          </w:p>
          <w:p w:rsidR="00572763" w:rsidRPr="00572763" w:rsidRDefault="00572763" w:rsidP="00347A09">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Водоотведение -  а Автономное теплоснабжение от индивидуальных газовых котлов</w:t>
            </w:r>
          </w:p>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втономное</w:t>
            </w:r>
          </w:p>
        </w:tc>
        <w:tc>
          <w:tcPr>
            <w:tcW w:w="1730" w:type="dxa"/>
            <w:tcBorders>
              <w:top w:val="single" w:sz="4" w:space="0" w:color="auto"/>
              <w:left w:val="single" w:sz="4" w:space="0" w:color="auto"/>
              <w:right w:val="single" w:sz="4" w:space="0" w:color="auto"/>
            </w:tcBorders>
          </w:tcPr>
          <w:p w:rsidR="00572763" w:rsidRPr="00572763" w:rsidRDefault="00572763" w:rsidP="006454A8">
            <w:pPr>
              <w:spacing w:after="0" w:line="240" w:lineRule="auto"/>
              <w:ind w:right="-108"/>
              <w:rPr>
                <w:rFonts w:ascii="Times New Roman" w:hAnsi="Times New Roman"/>
                <w:sz w:val="20"/>
                <w:szCs w:val="20"/>
                <w:lang w:val="en-US" w:eastAsia="ru-RU"/>
              </w:rPr>
            </w:pPr>
            <w:r w:rsidRPr="00572763">
              <w:rPr>
                <w:rFonts w:ascii="Times New Roman" w:hAnsi="Times New Roman"/>
                <w:sz w:val="20"/>
                <w:szCs w:val="20"/>
                <w:lang w:val="en-US" w:eastAsia="ru-RU"/>
              </w:rPr>
              <w:t>-</w:t>
            </w:r>
          </w:p>
        </w:tc>
        <w:tc>
          <w:tcPr>
            <w:tcW w:w="2806" w:type="dxa"/>
            <w:tcBorders>
              <w:top w:val="single" w:sz="4" w:space="0" w:color="auto"/>
              <w:left w:val="single" w:sz="4" w:space="0" w:color="auto"/>
              <w:bottom w:val="single" w:sz="4" w:space="0" w:color="auto"/>
              <w:right w:val="single" w:sz="4" w:space="0" w:color="auto"/>
            </w:tcBorders>
          </w:tcPr>
          <w:p w:rsidR="00572763" w:rsidRPr="001434F4" w:rsidRDefault="00572763" w:rsidP="006454A8">
            <w:pPr>
              <w:spacing w:after="0" w:line="240" w:lineRule="auto"/>
              <w:ind w:right="-108"/>
              <w:rPr>
                <w:rFonts w:ascii="Times New Roman" w:hAnsi="Times New Roman"/>
                <w:sz w:val="20"/>
                <w:szCs w:val="20"/>
                <w:lang w:eastAsia="ru-RU"/>
              </w:rPr>
            </w:pPr>
            <w:r w:rsidRPr="00572763">
              <w:rPr>
                <w:rFonts w:ascii="Times New Roman" w:hAnsi="Times New Roman"/>
                <w:sz w:val="20"/>
                <w:szCs w:val="20"/>
                <w:lang w:eastAsia="ru-RU"/>
              </w:rPr>
              <w:t>Местного значения (согласно СТП Устюженского района*)</w:t>
            </w:r>
          </w:p>
        </w:tc>
      </w:tr>
      <w:tr w:rsidR="00572763" w:rsidRPr="00572763" w:rsidTr="00A41923">
        <w:tc>
          <w:tcPr>
            <w:tcW w:w="15134" w:type="dxa"/>
            <w:gridSpan w:val="8"/>
            <w:tcBorders>
              <w:top w:val="single" w:sz="4" w:space="0" w:color="auto"/>
              <w:left w:val="single" w:sz="4" w:space="0" w:color="auto"/>
              <w:bottom w:val="single" w:sz="4" w:space="0" w:color="auto"/>
              <w:right w:val="single" w:sz="4" w:space="0" w:color="auto"/>
            </w:tcBorders>
          </w:tcPr>
          <w:p w:rsidR="00572763" w:rsidRPr="00572763" w:rsidRDefault="00572763" w:rsidP="00A41923">
            <w:pPr>
              <w:widowControl w:val="0"/>
              <w:spacing w:after="0" w:line="240" w:lineRule="auto"/>
              <w:ind w:left="142"/>
              <w:rPr>
                <w:rFonts w:ascii="Times New Roman" w:eastAsia="Times New Roman" w:hAnsi="Times New Roman" w:cs="Times New Roman"/>
                <w:szCs w:val="24"/>
                <w:lang w:eastAsia="ru-RU"/>
              </w:rPr>
            </w:pPr>
            <w:r w:rsidRPr="00572763">
              <w:rPr>
                <w:rFonts w:ascii="Times New Roman" w:eastAsia="Times New Roman" w:hAnsi="Times New Roman" w:cs="Times New Roman"/>
                <w:sz w:val="20"/>
                <w:szCs w:val="20"/>
                <w:lang w:eastAsia="ru-RU"/>
              </w:rPr>
              <w:t>* Класс опасности может быть изменен при выполнении проекта обоснования санитарно-защитной зоны, при которой расчетная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r w:rsidRPr="00572763">
              <w:rPr>
                <w:rFonts w:ascii="Times New Roman" w:eastAsia="Times New Roman" w:hAnsi="Times New Roman" w:cs="Times New Roman"/>
                <w:szCs w:val="24"/>
                <w:lang w:eastAsia="ru-RU"/>
              </w:rPr>
              <w:t xml:space="preserve"> </w:t>
            </w:r>
            <w:r w:rsidRPr="00572763">
              <w:rPr>
                <w:rStyle w:val="a8"/>
                <w:rFonts w:ascii="Times New Roman" w:eastAsia="Times New Roman" w:hAnsi="Times New Roman" w:cs="Times New Roman"/>
                <w:szCs w:val="24"/>
                <w:lang w:eastAsia="ru-RU"/>
              </w:rPr>
              <w:footnoteReference w:id="14"/>
            </w:r>
          </w:p>
          <w:p w:rsidR="00572763" w:rsidRPr="00572763" w:rsidRDefault="00572763" w:rsidP="000A35CC">
            <w:pPr>
              <w:widowControl w:val="0"/>
              <w:spacing w:after="0" w:line="240" w:lineRule="auto"/>
              <w:ind w:left="142"/>
              <w:rPr>
                <w:rFonts w:ascii="Times New Roman" w:eastAsia="Times New Roman" w:hAnsi="Times New Roman" w:cs="Times New Roman"/>
                <w:sz w:val="20"/>
                <w:szCs w:val="20"/>
                <w:lang w:eastAsia="ru-RU"/>
              </w:rPr>
            </w:pPr>
            <w:r w:rsidRPr="00572763">
              <w:rPr>
                <w:rFonts w:ascii="Times New Roman" w:eastAsia="Times New Roman" w:hAnsi="Times New Roman" w:cs="Times New Roman"/>
                <w:sz w:val="20"/>
                <w:szCs w:val="20"/>
                <w:lang w:eastAsia="ru-RU"/>
              </w:rPr>
              <w:t>**Размещение возможно после установления санитарно-защитной зоны в соответствии с СанПиН 2.2.1/2.1.1.1200-03 и постановлением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r>
    </w:tbl>
    <w:p w:rsidR="005E7A12" w:rsidRPr="003637C5" w:rsidRDefault="005E7A12" w:rsidP="005E7A12">
      <w:pPr>
        <w:widowControl w:val="0"/>
        <w:spacing w:after="0"/>
        <w:jc w:val="both"/>
        <w:rPr>
          <w:rFonts w:ascii="Times New Roman" w:eastAsia="Times New Roman" w:hAnsi="Times New Roman" w:cs="Times New Roman"/>
          <w:color w:val="FF0000"/>
          <w:sz w:val="28"/>
          <w:szCs w:val="28"/>
          <w:lang w:eastAsia="ru-RU"/>
        </w:rPr>
        <w:sectPr w:rsidR="005E7A12" w:rsidRPr="003637C5" w:rsidSect="005E7A12">
          <w:footnotePr>
            <w:numRestart w:val="eachPage"/>
          </w:footnotePr>
          <w:pgSz w:w="16838" w:h="11906" w:orient="landscape"/>
          <w:pgMar w:top="1418" w:right="1134" w:bottom="851" w:left="1134" w:header="709" w:footer="709" w:gutter="0"/>
          <w:cols w:space="708"/>
          <w:docGrid w:linePitch="360"/>
        </w:sectPr>
      </w:pPr>
    </w:p>
    <w:p w:rsidR="00383C97" w:rsidRPr="00B432C3" w:rsidRDefault="00B432C3" w:rsidP="00B432C3">
      <w:pPr>
        <w:pStyle w:val="aa"/>
        <w:keepNext/>
        <w:keepLines/>
        <w:numPr>
          <w:ilvl w:val="1"/>
          <w:numId w:val="41"/>
        </w:numPr>
        <w:spacing w:before="240" w:after="140"/>
        <w:jc w:val="center"/>
        <w:outlineLvl w:val="1"/>
        <w:rPr>
          <w:rFonts w:ascii="Times New Roman" w:eastAsia="Times New Roman" w:hAnsi="Times New Roman" w:cs="Times New Roman"/>
          <w:b/>
          <w:bCs/>
          <w:sz w:val="28"/>
          <w:szCs w:val="26"/>
        </w:rPr>
      </w:pPr>
      <w:r>
        <w:rPr>
          <w:rFonts w:ascii="Times New Roman" w:eastAsia="Times New Roman" w:hAnsi="Times New Roman" w:cs="Times New Roman"/>
          <w:b/>
          <w:bCs/>
          <w:sz w:val="28"/>
          <w:szCs w:val="26"/>
        </w:rPr>
        <w:lastRenderedPageBreak/>
        <w:t xml:space="preserve"> </w:t>
      </w:r>
      <w:bookmarkStart w:id="79" w:name="_Toc164082038"/>
      <w:r w:rsidR="00383C97" w:rsidRPr="00B432C3">
        <w:rPr>
          <w:rFonts w:ascii="Times New Roman" w:eastAsia="Times New Roman" w:hAnsi="Times New Roman" w:cs="Times New Roman"/>
          <w:b/>
          <w:bCs/>
          <w:sz w:val="28"/>
          <w:szCs w:val="26"/>
        </w:rPr>
        <w:t>Комплексная оценка территории</w:t>
      </w:r>
      <w:bookmarkEnd w:id="78"/>
      <w:bookmarkEnd w:id="79"/>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Анализ</w:t>
      </w:r>
      <w:r w:rsidR="00CF1FC2" w:rsidRPr="00C57323">
        <w:rPr>
          <w:rFonts w:ascii="Times New Roman" w:eastAsia="Calibri" w:hAnsi="Times New Roman" w:cs="Times New Roman"/>
          <w:sz w:val="28"/>
        </w:rPr>
        <w:t xml:space="preserve"> </w:t>
      </w:r>
      <w:r w:rsidRPr="00C57323">
        <w:rPr>
          <w:rFonts w:ascii="Times New Roman" w:eastAsia="Calibri" w:hAnsi="Times New Roman" w:cs="Times New Roman"/>
          <w:sz w:val="28"/>
        </w:rPr>
        <w:t>территориальных ресурсов и оценка возможностей его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p>
    <w:p w:rsidR="00383C97" w:rsidRPr="00B432C3" w:rsidRDefault="00383C97" w:rsidP="00B432C3">
      <w:pPr>
        <w:pStyle w:val="aa"/>
        <w:keepNext/>
        <w:widowControl w:val="0"/>
        <w:numPr>
          <w:ilvl w:val="2"/>
          <w:numId w:val="41"/>
        </w:numPr>
        <w:spacing w:before="240"/>
        <w:jc w:val="center"/>
        <w:outlineLvl w:val="2"/>
        <w:rPr>
          <w:rFonts w:ascii="Times New Roman" w:eastAsia="Times New Roman" w:hAnsi="Times New Roman" w:cs="Times New Roman"/>
          <w:b/>
          <w:bCs/>
          <w:sz w:val="28"/>
          <w:szCs w:val="28"/>
          <w:lang w:eastAsia="ru-RU"/>
        </w:rPr>
      </w:pPr>
      <w:bookmarkStart w:id="80" w:name="_Toc72837742"/>
      <w:bookmarkStart w:id="81" w:name="_Toc164082039"/>
      <w:r w:rsidRPr="00B432C3">
        <w:rPr>
          <w:rFonts w:ascii="Times New Roman" w:eastAsia="Times New Roman" w:hAnsi="Times New Roman" w:cs="Times New Roman"/>
          <w:b/>
          <w:bCs/>
          <w:sz w:val="28"/>
          <w:szCs w:val="28"/>
          <w:lang w:eastAsia="ru-RU"/>
        </w:rPr>
        <w:t>Зоны с особыми условиями использования территории</w:t>
      </w:r>
      <w:bookmarkEnd w:id="80"/>
      <w:r w:rsidR="006F2B49" w:rsidRPr="00B432C3">
        <w:rPr>
          <w:rFonts w:ascii="Times New Roman" w:eastAsia="Times New Roman" w:hAnsi="Times New Roman" w:cs="Times New Roman"/>
          <w:b/>
          <w:bCs/>
          <w:sz w:val="28"/>
          <w:szCs w:val="28"/>
          <w:lang w:eastAsia="ru-RU"/>
        </w:rPr>
        <w:t>. Характеристики ограничений по экологическим и санитарно-эпидемиологическим условиям</w:t>
      </w:r>
      <w:bookmarkEnd w:id="81"/>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Зоны с особыми условиями использования территорий устанавливаются в следующих целях:</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1) защита жизни и здоровья граждан;</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2) безопасная эксплуатация объектов транспорта, связи, энергетики, объектов обороны страны и безопасности государства;</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3) обеспечение сохранности объектов культурного наследия;</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5) обеспечение обороны страны и безопасности государства.</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r w:rsidRPr="00C57323">
        <w:rPr>
          <w:rFonts w:ascii="Times New Roman" w:eastAsia="Calibri" w:hAnsi="Times New Roman" w:cs="Times New Roman"/>
          <w:sz w:val="28"/>
          <w:vertAlign w:val="superscript"/>
        </w:rPr>
        <w:footnoteReference w:id="15"/>
      </w:r>
      <w:r w:rsidRPr="00C57323">
        <w:rPr>
          <w:rFonts w:ascii="Times New Roman" w:eastAsia="Calibri" w:hAnsi="Times New Roman" w:cs="Times New Roman"/>
          <w:sz w:val="28"/>
        </w:rPr>
        <w:t>.</w:t>
      </w:r>
    </w:p>
    <w:p w:rsidR="00383C97" w:rsidRPr="00C57323" w:rsidRDefault="00383C97" w:rsidP="00285991">
      <w:pPr>
        <w:widowControl w:val="0"/>
        <w:spacing w:after="0"/>
        <w:ind w:firstLine="709"/>
        <w:jc w:val="both"/>
        <w:rPr>
          <w:rFonts w:ascii="Times New Roman" w:eastAsia="Calibri" w:hAnsi="Times New Roman" w:cs="Times New Roman"/>
          <w:sz w:val="28"/>
          <w:szCs w:val="28"/>
        </w:rPr>
      </w:pPr>
      <w:r w:rsidRPr="00C57323">
        <w:rPr>
          <w:rFonts w:ascii="Times New Roman" w:eastAsia="Calibri" w:hAnsi="Times New Roman" w:cs="Times New Roman"/>
          <w:sz w:val="28"/>
          <w:szCs w:val="28"/>
        </w:rPr>
        <w:t xml:space="preserve">Перечень </w:t>
      </w:r>
      <w:r w:rsidRPr="00C57323">
        <w:rPr>
          <w:rFonts w:ascii="Times New Roman" w:eastAsia="Calibri" w:hAnsi="Times New Roman" w:cs="Times New Roman"/>
          <w:sz w:val="28"/>
        </w:rPr>
        <w:t>зон с особыми условиями использования территорий изложен в статье 105</w:t>
      </w:r>
      <w:r w:rsidRPr="00C57323">
        <w:rPr>
          <w:rFonts w:ascii="Times New Roman" w:eastAsia="Calibri" w:hAnsi="Times New Roman" w:cs="Times New Roman"/>
          <w:sz w:val="28"/>
          <w:szCs w:val="28"/>
        </w:rPr>
        <w:t xml:space="preserve"> Земельного кодекса Российской Федерации.</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 xml:space="preserve">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w:t>
      </w:r>
      <w:r w:rsidRPr="00C57323">
        <w:rPr>
          <w:rFonts w:ascii="Times New Roman" w:eastAsia="Calibri" w:hAnsi="Times New Roman" w:cs="Times New Roman"/>
          <w:sz w:val="28"/>
        </w:rPr>
        <w:lastRenderedPageBreak/>
        <w:t>возникают в силу федерального закона (водоохранные (рыбоохранные) зоны, прибрежные защитные полосы, защитные зоны объектов культурного наследия)</w:t>
      </w:r>
      <w:r w:rsidRPr="00C57323">
        <w:rPr>
          <w:rFonts w:ascii="Times New Roman" w:eastAsia="Calibri" w:hAnsi="Times New Roman" w:cs="Times New Roman"/>
          <w:sz w:val="28"/>
          <w:vertAlign w:val="superscript"/>
        </w:rPr>
        <w:footnoteReference w:id="16"/>
      </w:r>
      <w:r w:rsidRPr="00C57323">
        <w:rPr>
          <w:rFonts w:ascii="Times New Roman" w:eastAsia="Calibri" w:hAnsi="Times New Roman" w:cs="Times New Roman"/>
          <w:sz w:val="28"/>
        </w:rPr>
        <w:t>.</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r w:rsidRPr="00C57323">
        <w:rPr>
          <w:rFonts w:ascii="Times New Roman" w:eastAsia="Calibri" w:hAnsi="Times New Roman" w:cs="Times New Roman"/>
          <w:sz w:val="28"/>
          <w:vertAlign w:val="superscript"/>
        </w:rPr>
        <w:footnoteReference w:id="17"/>
      </w:r>
      <w:r w:rsidRPr="00C57323">
        <w:rPr>
          <w:rFonts w:ascii="Times New Roman" w:eastAsia="Calibri" w:hAnsi="Times New Roman" w:cs="Times New Roman"/>
          <w:sz w:val="28"/>
        </w:rPr>
        <w:t>.</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C57323">
        <w:rPr>
          <w:rFonts w:ascii="Times New Roman" w:eastAsia="Calibri" w:hAnsi="Times New Roman" w:cs="Times New Roman"/>
          <w:sz w:val="28"/>
          <w:vertAlign w:val="superscript"/>
        </w:rPr>
        <w:footnoteReference w:id="18"/>
      </w:r>
      <w:r w:rsidRPr="00C57323">
        <w:rPr>
          <w:rFonts w:ascii="Times New Roman" w:eastAsia="Calibri" w:hAnsi="Times New Roman" w:cs="Times New Roman"/>
          <w:sz w:val="28"/>
        </w:rPr>
        <w:t>.</w:t>
      </w:r>
    </w:p>
    <w:p w:rsidR="00383C97" w:rsidRPr="00BB2FF3" w:rsidRDefault="00624369" w:rsidP="00285991">
      <w:pPr>
        <w:widowControl w:val="0"/>
        <w:spacing w:after="0"/>
        <w:ind w:firstLine="709"/>
        <w:jc w:val="both"/>
        <w:rPr>
          <w:rFonts w:ascii="Times New Roman" w:eastAsia="Calibri" w:hAnsi="Times New Roman" w:cs="Times New Roman"/>
          <w:sz w:val="28"/>
          <w:szCs w:val="28"/>
        </w:rPr>
      </w:pPr>
      <w:hyperlink r:id="rId19" w:history="1">
        <w:r w:rsidR="00383C97" w:rsidRPr="00BB2FF3">
          <w:rPr>
            <w:rFonts w:ascii="Times New Roman" w:eastAsia="Calibri" w:hAnsi="Times New Roman" w:cs="Times New Roman"/>
            <w:sz w:val="28"/>
          </w:rPr>
          <w:t>Форма</w:t>
        </w:r>
      </w:hyperlink>
      <w:r w:rsidR="00383C97" w:rsidRPr="00BB2FF3">
        <w:rPr>
          <w:rFonts w:ascii="Times New Roman" w:eastAsia="Calibri" w:hAnsi="Times New Roman" w:cs="Times New Roman"/>
          <w:sz w:val="28"/>
        </w:rPr>
        <w:t xml:space="preserve"> графического описания местоположения границ зоны с особыми условиями использования территории, </w:t>
      </w:r>
      <w:hyperlink r:id="rId20" w:history="1">
        <w:r w:rsidR="00383C97" w:rsidRPr="00BB2FF3">
          <w:rPr>
            <w:rFonts w:ascii="Times New Roman" w:eastAsia="Calibri" w:hAnsi="Times New Roman" w:cs="Times New Roman"/>
            <w:sz w:val="28"/>
          </w:rPr>
          <w:t>требования</w:t>
        </w:r>
      </w:hyperlink>
      <w:r w:rsidR="00383C97" w:rsidRPr="00BB2FF3">
        <w:rPr>
          <w:rFonts w:ascii="Times New Roman" w:eastAsia="Calibri" w:hAnsi="Times New Roman" w:cs="Times New Roman"/>
          <w:sz w:val="28"/>
        </w:rPr>
        <w:t xml:space="preserve">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установлены приказом </w:t>
      </w:r>
      <w:r w:rsidR="00383C97" w:rsidRPr="00BB2FF3">
        <w:rPr>
          <w:rFonts w:ascii="Times New Roman" w:eastAsia="Calibri" w:hAnsi="Times New Roman" w:cs="Times New Roman"/>
          <w:sz w:val="28"/>
          <w:szCs w:val="28"/>
        </w:rPr>
        <w:t>Министерства экономического развития Российской Федерации от 23</w:t>
      </w:r>
      <w:r w:rsidR="00353E1F" w:rsidRPr="00BB2FF3">
        <w:rPr>
          <w:rFonts w:ascii="Times New Roman" w:eastAsia="Calibri" w:hAnsi="Times New Roman" w:cs="Times New Roman"/>
          <w:sz w:val="28"/>
          <w:szCs w:val="28"/>
        </w:rPr>
        <w:t xml:space="preserve"> ноября </w:t>
      </w:r>
      <w:r w:rsidR="00383C97" w:rsidRPr="00BB2FF3">
        <w:rPr>
          <w:rFonts w:ascii="Times New Roman" w:eastAsia="Calibri" w:hAnsi="Times New Roman" w:cs="Times New Roman"/>
          <w:sz w:val="28"/>
          <w:szCs w:val="28"/>
        </w:rPr>
        <w:t>2018</w:t>
      </w:r>
      <w:r w:rsidR="00353E1F" w:rsidRPr="00BB2FF3">
        <w:rPr>
          <w:rFonts w:ascii="Times New Roman" w:eastAsia="Calibri" w:hAnsi="Times New Roman" w:cs="Times New Roman"/>
          <w:sz w:val="28"/>
          <w:szCs w:val="28"/>
        </w:rPr>
        <w:t xml:space="preserve"> года</w:t>
      </w:r>
      <w:r w:rsidR="00383C97" w:rsidRPr="00BB2FF3">
        <w:rPr>
          <w:rFonts w:ascii="Times New Roman" w:eastAsia="Calibri" w:hAnsi="Times New Roman" w:cs="Times New Roman"/>
          <w:sz w:val="28"/>
          <w:szCs w:val="28"/>
        </w:rPr>
        <w:t xml:space="preserve"> № 650 (в редакции приказа Ми</w:t>
      </w:r>
      <w:r w:rsidR="001C1962" w:rsidRPr="00BB2FF3">
        <w:rPr>
          <w:rFonts w:ascii="Times New Roman" w:eastAsia="Calibri" w:hAnsi="Times New Roman" w:cs="Times New Roman"/>
          <w:sz w:val="28"/>
          <w:szCs w:val="28"/>
        </w:rPr>
        <w:t>н</w:t>
      </w:r>
      <w:r w:rsidR="00383C97" w:rsidRPr="00BB2FF3">
        <w:rPr>
          <w:rFonts w:ascii="Times New Roman" w:eastAsia="Calibri" w:hAnsi="Times New Roman" w:cs="Times New Roman"/>
          <w:sz w:val="28"/>
          <w:szCs w:val="28"/>
        </w:rPr>
        <w:t>экон</w:t>
      </w:r>
      <w:r w:rsidR="001C1962" w:rsidRPr="00BB2FF3">
        <w:rPr>
          <w:rFonts w:ascii="Times New Roman" w:eastAsia="Calibri" w:hAnsi="Times New Roman" w:cs="Times New Roman"/>
          <w:sz w:val="28"/>
          <w:szCs w:val="28"/>
        </w:rPr>
        <w:t>о</w:t>
      </w:r>
      <w:r w:rsidR="00383C97" w:rsidRPr="00BB2FF3">
        <w:rPr>
          <w:rFonts w:ascii="Times New Roman" w:eastAsia="Calibri" w:hAnsi="Times New Roman" w:cs="Times New Roman"/>
          <w:sz w:val="28"/>
          <w:szCs w:val="28"/>
        </w:rPr>
        <w:t>мраз</w:t>
      </w:r>
      <w:r w:rsidR="001C1962" w:rsidRPr="00BB2FF3">
        <w:rPr>
          <w:rFonts w:ascii="Times New Roman" w:eastAsia="Calibri" w:hAnsi="Times New Roman" w:cs="Times New Roman"/>
          <w:sz w:val="28"/>
          <w:szCs w:val="28"/>
        </w:rPr>
        <w:t>ви</w:t>
      </w:r>
      <w:r w:rsidR="00383C97" w:rsidRPr="00BB2FF3">
        <w:rPr>
          <w:rFonts w:ascii="Times New Roman" w:eastAsia="Calibri" w:hAnsi="Times New Roman" w:cs="Times New Roman"/>
          <w:sz w:val="28"/>
          <w:szCs w:val="28"/>
        </w:rPr>
        <w:t>тия России от 27</w:t>
      </w:r>
      <w:r w:rsidR="00353E1F" w:rsidRPr="00BB2FF3">
        <w:rPr>
          <w:rFonts w:ascii="Times New Roman" w:eastAsia="Calibri" w:hAnsi="Times New Roman" w:cs="Times New Roman"/>
          <w:sz w:val="28"/>
          <w:szCs w:val="28"/>
        </w:rPr>
        <w:t xml:space="preserve"> декабря </w:t>
      </w:r>
      <w:r w:rsidR="00383C97" w:rsidRPr="00BB2FF3">
        <w:rPr>
          <w:rFonts w:ascii="Times New Roman" w:eastAsia="Calibri" w:hAnsi="Times New Roman" w:cs="Times New Roman"/>
          <w:sz w:val="28"/>
          <w:szCs w:val="28"/>
        </w:rPr>
        <w:t>2019</w:t>
      </w:r>
      <w:r w:rsidR="00353E1F" w:rsidRPr="00BB2FF3">
        <w:rPr>
          <w:rFonts w:ascii="Times New Roman" w:eastAsia="Calibri" w:hAnsi="Times New Roman" w:cs="Times New Roman"/>
          <w:sz w:val="28"/>
          <w:szCs w:val="28"/>
        </w:rPr>
        <w:t xml:space="preserve"> года</w:t>
      </w:r>
      <w:r w:rsidR="00383C97" w:rsidRPr="00BB2FF3">
        <w:rPr>
          <w:rFonts w:ascii="Times New Roman" w:eastAsia="Calibri" w:hAnsi="Times New Roman" w:cs="Times New Roman"/>
          <w:sz w:val="28"/>
          <w:szCs w:val="28"/>
        </w:rPr>
        <w:t xml:space="preserve"> № 860).</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 xml:space="preserve">Подготовка предусмотренных сведений о границах зоны с особыми условиями использования территории обеспечивается собственниками зданий, сооружений, в связи с размещением которых устанавливаются или изменяются соответствующие зоны, иным правообладателем таких здания, сооружения,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w:t>
      </w:r>
      <w:r w:rsidRPr="00C57323">
        <w:rPr>
          <w:rFonts w:ascii="Times New Roman" w:eastAsia="Calibri" w:hAnsi="Times New Roman" w:cs="Times New Roman"/>
          <w:sz w:val="28"/>
        </w:rPr>
        <w:lastRenderedPageBreak/>
        <w:t>территории, органами государственной власти или органами местного самоуправления, уполномоченными на установление границ зоны с особыми условиями использования территории, возникающей в силу Федерального закона</w:t>
      </w:r>
      <w:r w:rsidRPr="00C57323">
        <w:rPr>
          <w:rFonts w:ascii="Times New Roman" w:eastAsia="Calibri" w:hAnsi="Times New Roman" w:cs="Times New Roman"/>
          <w:sz w:val="28"/>
          <w:vertAlign w:val="superscript"/>
        </w:rPr>
        <w:footnoteReference w:id="19"/>
      </w:r>
      <w:r w:rsidRPr="00C57323">
        <w:rPr>
          <w:rFonts w:ascii="Times New Roman" w:eastAsia="Calibri" w:hAnsi="Times New Roman" w:cs="Times New Roman"/>
          <w:sz w:val="28"/>
        </w:rPr>
        <w:t>.</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w:t>
      </w:r>
      <w:r w:rsidRPr="00C57323">
        <w:rPr>
          <w:rFonts w:ascii="Times New Roman" w:eastAsia="Calibri" w:hAnsi="Times New Roman" w:cs="Times New Roman"/>
          <w:sz w:val="28"/>
          <w:vertAlign w:val="superscript"/>
        </w:rPr>
        <w:footnoteReference w:id="20"/>
      </w:r>
      <w:r w:rsidRPr="00C57323">
        <w:rPr>
          <w:rFonts w:ascii="Times New Roman" w:eastAsia="Calibri" w:hAnsi="Times New Roman" w:cs="Times New Roman"/>
          <w:sz w:val="28"/>
        </w:rPr>
        <w:t>.</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Последствия установления, изменения, прекращения существования зон с особыми условиями использования территорий установлены статьей 107 Земельного кодекса Российской Федерации.</w:t>
      </w:r>
    </w:p>
    <w:p w:rsidR="00383C97" w:rsidRPr="00C57323" w:rsidRDefault="00383C97" w:rsidP="00285991">
      <w:pPr>
        <w:widowControl w:val="0"/>
        <w:spacing w:after="0"/>
        <w:ind w:firstLine="709"/>
        <w:jc w:val="both"/>
        <w:rPr>
          <w:rFonts w:ascii="Times New Roman" w:eastAsia="Calibri" w:hAnsi="Times New Roman" w:cs="Times New Roman"/>
          <w:sz w:val="28"/>
        </w:rPr>
      </w:pPr>
      <w:r w:rsidRPr="00C57323">
        <w:rPr>
          <w:rFonts w:ascii="Times New Roman" w:eastAsia="Calibri" w:hAnsi="Times New Roman" w:cs="Times New Roman"/>
          <w:sz w:val="28"/>
        </w:rPr>
        <w:t>Согласно законодательным требованиям при размещении, проектировании, строительстве и реконструкции территорий должен соблюдаться комплекс ограничений, обеспечивающий благоприятное состояние окружающей среды для жизнедеятельности человека и функционирования природных экосистем.</w:t>
      </w:r>
    </w:p>
    <w:p w:rsidR="00335542" w:rsidRPr="00C57323" w:rsidRDefault="00335542" w:rsidP="00285991">
      <w:pPr>
        <w:widowControl w:val="0"/>
        <w:tabs>
          <w:tab w:val="left" w:pos="142"/>
        </w:tabs>
        <w:spacing w:after="0"/>
        <w:ind w:firstLine="708"/>
        <w:jc w:val="both"/>
        <w:rPr>
          <w:rFonts w:ascii="Times New Roman" w:eastAsia="Times New Roman" w:hAnsi="Times New Roman" w:cs="Times New Roman"/>
          <w:sz w:val="28"/>
          <w:szCs w:val="24"/>
          <w:lang w:eastAsia="ru-RU"/>
        </w:rPr>
      </w:pPr>
      <w:r w:rsidRPr="00C57323">
        <w:rPr>
          <w:rFonts w:ascii="Times New Roman" w:eastAsia="Times New Roman" w:hAnsi="Times New Roman" w:cs="Times New Roman"/>
          <w:sz w:val="28"/>
          <w:szCs w:val="24"/>
          <w:lang w:eastAsia="ru-RU"/>
        </w:rPr>
        <w:t>На картах материалов по обоснованию отображены зоны с особыми условиями использования территории</w:t>
      </w:r>
      <w:r w:rsidR="005D40E7" w:rsidRPr="00C57323">
        <w:rPr>
          <w:rFonts w:ascii="Times New Roman" w:eastAsia="Times New Roman" w:hAnsi="Times New Roman" w:cs="Times New Roman"/>
          <w:sz w:val="28"/>
          <w:szCs w:val="24"/>
          <w:lang w:eastAsia="ru-RU"/>
        </w:rPr>
        <w:t xml:space="preserve">, действующие </w:t>
      </w:r>
      <w:r w:rsidRPr="00C57323">
        <w:rPr>
          <w:rFonts w:ascii="Times New Roman" w:eastAsia="Times New Roman" w:hAnsi="Times New Roman" w:cs="Times New Roman"/>
          <w:sz w:val="28"/>
          <w:szCs w:val="24"/>
          <w:lang w:eastAsia="ru-RU"/>
        </w:rPr>
        <w:t>в силу федерального законодательства</w:t>
      </w:r>
      <w:r w:rsidR="005D40E7" w:rsidRPr="00C57323">
        <w:rPr>
          <w:rFonts w:ascii="Times New Roman" w:eastAsia="Times New Roman" w:hAnsi="Times New Roman" w:cs="Times New Roman"/>
          <w:sz w:val="28"/>
          <w:szCs w:val="24"/>
          <w:lang w:eastAsia="ru-RU"/>
        </w:rPr>
        <w:t xml:space="preserve"> и </w:t>
      </w:r>
      <w:r w:rsidRPr="00C57323">
        <w:rPr>
          <w:rFonts w:ascii="Times New Roman" w:eastAsia="Times New Roman" w:hAnsi="Times New Roman" w:cs="Times New Roman"/>
          <w:sz w:val="28"/>
          <w:szCs w:val="24"/>
          <w:lang w:eastAsia="ru-RU"/>
        </w:rPr>
        <w:t>сведения о которых содержатся в Едином государственном реестре недвижимости</w:t>
      </w:r>
      <w:r w:rsidRPr="00C57323">
        <w:rPr>
          <w:rFonts w:ascii="Times New Roman" w:eastAsia="Times New Roman" w:hAnsi="Times New Roman" w:cs="Times New Roman"/>
          <w:sz w:val="28"/>
          <w:szCs w:val="24"/>
          <w:vertAlign w:val="superscript"/>
          <w:lang w:eastAsia="ru-RU"/>
        </w:rPr>
        <w:footnoteReference w:id="21"/>
      </w:r>
      <w:r w:rsidR="006F6B87" w:rsidRPr="00C57323">
        <w:rPr>
          <w:rFonts w:ascii="Times New Roman" w:eastAsia="Times New Roman" w:hAnsi="Times New Roman" w:cs="Times New Roman"/>
          <w:sz w:val="28"/>
          <w:szCs w:val="24"/>
          <w:lang w:eastAsia="ru-RU"/>
        </w:rPr>
        <w:t>.</w:t>
      </w:r>
    </w:p>
    <w:p w:rsidR="00335542" w:rsidRPr="00C57323" w:rsidRDefault="00335542" w:rsidP="00285991">
      <w:pPr>
        <w:widowControl w:val="0"/>
        <w:tabs>
          <w:tab w:val="left" w:pos="142"/>
        </w:tabs>
        <w:spacing w:after="0"/>
        <w:ind w:firstLine="708"/>
        <w:jc w:val="both"/>
        <w:rPr>
          <w:rFonts w:ascii="Times New Roman" w:eastAsia="Times New Roman" w:hAnsi="Times New Roman" w:cs="Times New Roman"/>
          <w:sz w:val="28"/>
          <w:szCs w:val="24"/>
          <w:lang w:eastAsia="ru-RU"/>
        </w:rPr>
      </w:pPr>
      <w:r w:rsidRPr="00C57323">
        <w:rPr>
          <w:rFonts w:ascii="Times New Roman" w:eastAsia="Times New Roman" w:hAnsi="Times New Roman" w:cs="Times New Roman"/>
          <w:sz w:val="28"/>
          <w:szCs w:val="24"/>
          <w:lang w:eastAsia="ru-RU"/>
        </w:rPr>
        <w:t xml:space="preserve">Также </w:t>
      </w:r>
      <w:r w:rsidR="005D40E7" w:rsidRPr="00C57323">
        <w:rPr>
          <w:rFonts w:ascii="Times New Roman" w:eastAsia="Times New Roman" w:hAnsi="Times New Roman" w:cs="Times New Roman"/>
          <w:sz w:val="28"/>
          <w:szCs w:val="24"/>
          <w:lang w:eastAsia="ru-RU"/>
        </w:rPr>
        <w:t xml:space="preserve">на картах материалов по обоснованию </w:t>
      </w:r>
      <w:r w:rsidRPr="00C57323">
        <w:rPr>
          <w:rFonts w:ascii="Times New Roman" w:eastAsia="Times New Roman" w:hAnsi="Times New Roman" w:cs="Times New Roman"/>
          <w:sz w:val="28"/>
          <w:szCs w:val="24"/>
          <w:lang w:eastAsia="ru-RU"/>
        </w:rPr>
        <w:t>отображены ограничения по экологическим и санитарно-эпидемиологическим условиям от существующих и планируемых к размещению территорий, и объектов.</w:t>
      </w:r>
    </w:p>
    <w:p w:rsidR="00335542" w:rsidRPr="00BB2FF3" w:rsidRDefault="00335542" w:rsidP="00EF1964">
      <w:pPr>
        <w:pStyle w:val="aa"/>
        <w:keepNext/>
        <w:widowControl w:val="0"/>
        <w:numPr>
          <w:ilvl w:val="3"/>
          <w:numId w:val="41"/>
        </w:numPr>
        <w:spacing w:before="240"/>
        <w:ind w:left="0" w:firstLine="0"/>
        <w:jc w:val="center"/>
        <w:outlineLvl w:val="2"/>
        <w:rPr>
          <w:rFonts w:ascii="Times New Roman" w:eastAsia="Times New Roman" w:hAnsi="Times New Roman" w:cs="Times New Roman"/>
          <w:b/>
          <w:bCs/>
          <w:sz w:val="28"/>
          <w:szCs w:val="28"/>
          <w:lang w:eastAsia="ru-RU"/>
        </w:rPr>
      </w:pPr>
      <w:bookmarkStart w:id="82" w:name="_Toc64556319"/>
      <w:bookmarkStart w:id="83" w:name="_Toc164082040"/>
      <w:r w:rsidRPr="00BB2FF3">
        <w:rPr>
          <w:rFonts w:ascii="Times New Roman" w:eastAsia="Times New Roman" w:hAnsi="Times New Roman" w:cs="Times New Roman"/>
          <w:b/>
          <w:bCs/>
          <w:sz w:val="28"/>
          <w:szCs w:val="28"/>
          <w:lang w:eastAsia="ru-RU"/>
        </w:rPr>
        <w:t>Охранная зона объектов электроэнергетики</w:t>
      </w:r>
      <w:r w:rsidRPr="00BB2FF3">
        <w:rPr>
          <w:rFonts w:ascii="Times New Roman" w:eastAsia="Times New Roman" w:hAnsi="Times New Roman" w:cs="Times New Roman"/>
          <w:b/>
          <w:bCs/>
          <w:sz w:val="28"/>
          <w:szCs w:val="28"/>
          <w:lang w:eastAsia="ru-RU"/>
        </w:rPr>
        <w:br/>
        <w:t>(объектов электросетевого хозяйства и объектов по производству электрической энергии)</w:t>
      </w:r>
      <w:bookmarkEnd w:id="82"/>
      <w:bookmarkEnd w:id="83"/>
    </w:p>
    <w:p w:rsidR="00073BE3" w:rsidRPr="00C57323" w:rsidRDefault="0053144E" w:rsidP="00285991">
      <w:pPr>
        <w:widowControl w:val="0"/>
        <w:spacing w:after="0"/>
        <w:ind w:firstLine="709"/>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 xml:space="preserve">В </w:t>
      </w:r>
      <w:r w:rsidR="00073BE3" w:rsidRPr="00BB2FF3">
        <w:rPr>
          <w:rFonts w:ascii="Times New Roman" w:eastAsia="Times New Roman" w:hAnsi="Times New Roman" w:cs="Times New Roman"/>
          <w:sz w:val="28"/>
          <w:szCs w:val="28"/>
          <w:lang w:eastAsia="ru-RU"/>
        </w:rPr>
        <w:t xml:space="preserve">охранных зонах в целях обеспечения безопасных условий эксплуатации </w:t>
      </w:r>
      <w:r w:rsidR="00073BE3" w:rsidRPr="00C57323">
        <w:rPr>
          <w:rFonts w:ascii="Times New Roman" w:eastAsia="Times New Roman" w:hAnsi="Times New Roman" w:cs="Times New Roman"/>
          <w:sz w:val="28"/>
          <w:szCs w:val="28"/>
          <w:lang w:eastAsia="ru-RU"/>
        </w:rPr>
        <w:t>и исключения возможности повреждения линий электропередачи и иных объектов электросетевого хозяйства</w:t>
      </w:r>
      <w:r w:rsidR="00780F22" w:rsidRPr="00C57323">
        <w:rPr>
          <w:rFonts w:ascii="Times New Roman" w:eastAsia="Times New Roman" w:hAnsi="Times New Roman" w:cs="Times New Roman"/>
          <w:sz w:val="28"/>
          <w:szCs w:val="28"/>
          <w:lang w:eastAsia="ru-RU"/>
        </w:rPr>
        <w:t xml:space="preserve"> </w:t>
      </w:r>
      <w:r w:rsidR="00073BE3" w:rsidRPr="00C57323">
        <w:rPr>
          <w:rFonts w:ascii="Times New Roman" w:eastAsia="Times New Roman" w:hAnsi="Times New Roman" w:cs="Times New Roman"/>
          <w:sz w:val="28"/>
          <w:szCs w:val="28"/>
          <w:lang w:eastAsia="ru-RU"/>
        </w:rPr>
        <w:t>устанавливаются</w:t>
      </w:r>
      <w:r w:rsidR="00780F22" w:rsidRPr="00C57323">
        <w:rPr>
          <w:rFonts w:ascii="Times New Roman" w:eastAsia="Times New Roman" w:hAnsi="Times New Roman" w:cs="Times New Roman"/>
          <w:sz w:val="28"/>
          <w:szCs w:val="28"/>
          <w:lang w:eastAsia="ru-RU"/>
        </w:rPr>
        <w:t xml:space="preserve"> </w:t>
      </w:r>
      <w:r w:rsidR="00073BE3" w:rsidRPr="00C57323">
        <w:rPr>
          <w:rFonts w:ascii="Times New Roman" w:eastAsia="Times New Roman" w:hAnsi="Times New Roman" w:cs="Times New Roman"/>
          <w:sz w:val="28"/>
          <w:szCs w:val="28"/>
          <w:lang w:eastAsia="ru-RU"/>
        </w:rPr>
        <w:t>особые</w:t>
      </w:r>
      <w:r w:rsidR="00780F22" w:rsidRPr="00C57323">
        <w:rPr>
          <w:rFonts w:ascii="Times New Roman" w:eastAsia="Times New Roman" w:hAnsi="Times New Roman" w:cs="Times New Roman"/>
          <w:sz w:val="28"/>
          <w:szCs w:val="28"/>
          <w:lang w:eastAsia="ru-RU"/>
        </w:rPr>
        <w:t xml:space="preserve"> </w:t>
      </w:r>
      <w:r w:rsidR="00073BE3" w:rsidRPr="00C57323">
        <w:rPr>
          <w:rFonts w:ascii="Times New Roman" w:eastAsia="Times New Roman" w:hAnsi="Times New Roman" w:cs="Times New Roman"/>
          <w:sz w:val="28"/>
          <w:szCs w:val="28"/>
          <w:lang w:eastAsia="ru-RU"/>
        </w:rPr>
        <w:t>условия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73BE3" w:rsidRPr="00C57323">
        <w:rPr>
          <w:rFonts w:ascii="Times New Roman" w:eastAsia="Times New Roman" w:hAnsi="Times New Roman" w:cs="Times New Roman"/>
          <w:sz w:val="28"/>
          <w:szCs w:val="28"/>
          <w:vertAlign w:val="superscript"/>
          <w:lang w:eastAsia="ru-RU"/>
        </w:rPr>
        <w:footnoteReference w:id="22"/>
      </w:r>
      <w:r w:rsidR="00073BE3" w:rsidRPr="00C57323">
        <w:rPr>
          <w:rFonts w:ascii="Times New Roman" w:eastAsia="Times New Roman" w:hAnsi="Times New Roman" w:cs="Times New Roman"/>
          <w:sz w:val="28"/>
          <w:szCs w:val="28"/>
          <w:lang w:eastAsia="ru-RU"/>
        </w:rPr>
        <w:t xml:space="preserve">. </w:t>
      </w:r>
    </w:p>
    <w:p w:rsidR="004E5B0F" w:rsidRPr="004E5B0F" w:rsidRDefault="00073BE3" w:rsidP="004E5B0F">
      <w:pPr>
        <w:widowControl w:val="0"/>
        <w:spacing w:after="0"/>
        <w:ind w:firstLine="709"/>
        <w:jc w:val="both"/>
        <w:rPr>
          <w:rFonts w:ascii="Times New Roman" w:eastAsia="Times New Roman" w:hAnsi="Times New Roman" w:cs="Times New Roman"/>
          <w:sz w:val="28"/>
          <w:szCs w:val="28"/>
          <w:lang w:eastAsia="ru-RU"/>
        </w:rPr>
      </w:pPr>
      <w:r w:rsidRPr="00C57323">
        <w:rPr>
          <w:rFonts w:ascii="Times New Roman" w:eastAsia="Times New Roman" w:hAnsi="Times New Roman" w:cs="Times New Roman"/>
          <w:sz w:val="28"/>
          <w:szCs w:val="28"/>
          <w:lang w:eastAsia="ru-RU"/>
        </w:rPr>
        <w:lastRenderedPageBreak/>
        <w:t xml:space="preserve">В материалах генерального плана отображены зоны с особыми условиями использования территории, сведения о которых содержатся в Едином </w:t>
      </w:r>
      <w:r w:rsidRPr="004E5B0F">
        <w:rPr>
          <w:rFonts w:ascii="Times New Roman" w:eastAsia="Times New Roman" w:hAnsi="Times New Roman" w:cs="Times New Roman"/>
          <w:sz w:val="28"/>
          <w:szCs w:val="28"/>
          <w:lang w:eastAsia="ru-RU"/>
        </w:rPr>
        <w:t>государственном реестре недвижимости</w:t>
      </w:r>
      <w:r w:rsidR="00BA4F07" w:rsidRPr="004E5B0F">
        <w:rPr>
          <w:rFonts w:ascii="Times New Roman" w:eastAsia="Times New Roman" w:hAnsi="Times New Roman" w:cs="Times New Roman"/>
          <w:sz w:val="28"/>
          <w:szCs w:val="28"/>
          <w:lang w:eastAsia="ru-RU"/>
        </w:rPr>
        <w:t>: 35:19-6.189,</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35:19-6.169</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35:19-6.132</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35:19-6.199</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35:19-6.197</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35:19-6.125</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35:19-6.222</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35:19-6.137</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35:19-6.193</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35:19-6.105</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35:19-6.185</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35:19-6.200</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35:19-6.166</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35:19-6.195</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35:19-6.159</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35:19-6.103</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35:19-6.196</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35:19-6.257</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35:19-6.267</w:t>
      </w:r>
      <w:r w:rsidR="004E5B0F" w:rsidRPr="004E5B0F">
        <w:rPr>
          <w:rFonts w:ascii="Times New Roman" w:eastAsia="Times New Roman" w:hAnsi="Times New Roman" w:cs="Times New Roman"/>
          <w:sz w:val="28"/>
          <w:szCs w:val="28"/>
          <w:lang w:eastAsia="ru-RU"/>
        </w:rPr>
        <w:t xml:space="preserve">, </w:t>
      </w:r>
      <w:r w:rsidR="00BA4F07" w:rsidRPr="004E5B0F">
        <w:rPr>
          <w:rFonts w:ascii="Times New Roman" w:eastAsia="Times New Roman" w:hAnsi="Times New Roman" w:cs="Times New Roman"/>
          <w:sz w:val="28"/>
          <w:szCs w:val="28"/>
          <w:lang w:eastAsia="ru-RU"/>
        </w:rPr>
        <w:t>35:19-6.339</w:t>
      </w:r>
      <w:r w:rsidR="004E5B0F" w:rsidRPr="004E5B0F">
        <w:rPr>
          <w:rFonts w:ascii="Times New Roman" w:eastAsia="Times New Roman" w:hAnsi="Times New Roman" w:cs="Times New Roman"/>
          <w:sz w:val="28"/>
          <w:szCs w:val="28"/>
          <w:lang w:eastAsia="ru-RU"/>
        </w:rPr>
        <w:t>, 35:19-6.122, 35:19-6.113, 35:19-6.187, 35:19-6.271.</w:t>
      </w:r>
    </w:p>
    <w:p w:rsidR="00335542" w:rsidRPr="00C57323" w:rsidRDefault="00335542" w:rsidP="00EF1964">
      <w:pPr>
        <w:pStyle w:val="aa"/>
        <w:keepNext/>
        <w:widowControl w:val="0"/>
        <w:numPr>
          <w:ilvl w:val="3"/>
          <w:numId w:val="41"/>
        </w:numPr>
        <w:spacing w:before="240"/>
        <w:ind w:left="0" w:firstLine="0"/>
        <w:jc w:val="center"/>
        <w:outlineLvl w:val="2"/>
        <w:rPr>
          <w:rFonts w:ascii="Times New Roman" w:eastAsia="Times New Roman" w:hAnsi="Times New Roman" w:cs="Times New Roman"/>
          <w:b/>
          <w:bCs/>
          <w:sz w:val="28"/>
          <w:szCs w:val="28"/>
          <w:lang w:eastAsia="ru-RU"/>
        </w:rPr>
      </w:pPr>
      <w:bookmarkStart w:id="84" w:name="_Toc64556320"/>
      <w:bookmarkStart w:id="85" w:name="_Toc164082041"/>
      <w:r w:rsidRPr="00C57323">
        <w:rPr>
          <w:rFonts w:ascii="Times New Roman" w:eastAsia="Times New Roman" w:hAnsi="Times New Roman" w:cs="Times New Roman"/>
          <w:b/>
          <w:bCs/>
          <w:sz w:val="28"/>
          <w:szCs w:val="28"/>
          <w:lang w:eastAsia="ru-RU"/>
        </w:rPr>
        <w:t xml:space="preserve">Охранная </w:t>
      </w:r>
      <w:hyperlink r:id="rId21" w:history="1">
        <w:r w:rsidRPr="00C57323">
          <w:rPr>
            <w:rFonts w:ascii="Times New Roman" w:eastAsia="Times New Roman" w:hAnsi="Times New Roman" w:cs="Times New Roman"/>
            <w:b/>
            <w:bCs/>
            <w:sz w:val="28"/>
            <w:szCs w:val="28"/>
            <w:lang w:eastAsia="ru-RU"/>
          </w:rPr>
          <w:t>зона</w:t>
        </w:r>
      </w:hyperlink>
      <w:r w:rsidRPr="00C57323">
        <w:rPr>
          <w:rFonts w:ascii="Times New Roman" w:eastAsia="Times New Roman" w:hAnsi="Times New Roman" w:cs="Times New Roman"/>
          <w:b/>
          <w:bCs/>
          <w:sz w:val="28"/>
          <w:szCs w:val="28"/>
          <w:lang w:eastAsia="ru-RU"/>
        </w:rPr>
        <w:t xml:space="preserve"> трубопроводов (газопроводов, нефтепроводов и нефтепродуктопроводов, аммиакопроводов)</w:t>
      </w:r>
      <w:bookmarkEnd w:id="84"/>
      <w:bookmarkEnd w:id="85"/>
    </w:p>
    <w:p w:rsidR="00142513" w:rsidRPr="00AF1033" w:rsidRDefault="00142513" w:rsidP="00142513">
      <w:pPr>
        <w:widowControl w:val="0"/>
        <w:spacing w:before="240" w:after="0"/>
        <w:ind w:firstLine="709"/>
        <w:jc w:val="both"/>
        <w:rPr>
          <w:rFonts w:ascii="Times New Roman" w:eastAsia="Times New Roman" w:hAnsi="Times New Roman" w:cs="Times New Roman"/>
          <w:sz w:val="28"/>
          <w:szCs w:val="28"/>
          <w:lang w:eastAsia="ru-RU"/>
        </w:rPr>
      </w:pPr>
      <w:bookmarkStart w:id="86" w:name="_Toc64556321"/>
      <w:r w:rsidRPr="00AF1033">
        <w:rPr>
          <w:rFonts w:ascii="Times New Roman" w:eastAsia="Times New Roman" w:hAnsi="Times New Roman" w:cs="Times New Roman"/>
          <w:sz w:val="28"/>
          <w:szCs w:val="28"/>
          <w:lang w:eastAsia="ru-RU"/>
        </w:rPr>
        <w:t>Охранная зона газопровода</w:t>
      </w:r>
      <w:r w:rsidRPr="00AF1033">
        <w:rPr>
          <w:rFonts w:ascii="Times New Roman" w:eastAsia="Times New Roman" w:hAnsi="Times New Roman" w:cs="Times New Roman"/>
          <w:sz w:val="28"/>
          <w:szCs w:val="28"/>
          <w:vertAlign w:val="superscript"/>
          <w:lang w:eastAsia="ru-RU"/>
        </w:rPr>
        <w:footnoteReference w:id="23"/>
      </w:r>
      <w:r w:rsidRPr="00AF1033">
        <w:rPr>
          <w:rFonts w:ascii="Times New Roman" w:eastAsia="Times New Roman" w:hAnsi="Times New Roman" w:cs="Times New Roman"/>
          <w:sz w:val="28"/>
          <w:szCs w:val="28"/>
          <w:lang w:eastAsia="ru-RU"/>
        </w:rPr>
        <w:t xml:space="preserve"> – это зона с особыми условиями использования территории, которая устанавливается в </w:t>
      </w:r>
      <w:hyperlink r:id="rId22" w:history="1">
        <w:r w:rsidRPr="00AF1033">
          <w:rPr>
            <w:rFonts w:ascii="Times New Roman" w:eastAsia="Times New Roman" w:hAnsi="Times New Roman" w:cs="Times New Roman"/>
            <w:sz w:val="28"/>
            <w:szCs w:val="28"/>
            <w:lang w:eastAsia="ru-RU"/>
          </w:rPr>
          <w:t>порядке</w:t>
        </w:r>
        <w:r w:rsidRPr="00AF1033">
          <w:rPr>
            <w:rFonts w:ascii="Times New Roman" w:eastAsia="Times New Roman" w:hAnsi="Times New Roman" w:cs="Times New Roman"/>
            <w:sz w:val="28"/>
            <w:szCs w:val="28"/>
            <w:vertAlign w:val="superscript"/>
            <w:lang w:eastAsia="ru-RU"/>
          </w:rPr>
          <w:footnoteReference w:id="24"/>
        </w:r>
      </w:hyperlink>
      <w:r w:rsidRPr="00AF1033">
        <w:rPr>
          <w:rFonts w:ascii="Times New Roman" w:eastAsia="Times New Roman" w:hAnsi="Times New Roman" w:cs="Times New Roman"/>
          <w:sz w:val="28"/>
          <w:szCs w:val="28"/>
          <w:lang w:eastAsia="ru-RU"/>
        </w:rPr>
        <w:t>,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а) строить объекты жилищно-гражданского и производственного назначения;</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 xml:space="preserve">д) устраивать свалки и склады, разливать растворы кислот, солей, </w:t>
      </w:r>
      <w:r w:rsidRPr="00AF1033">
        <w:rPr>
          <w:rFonts w:ascii="Times New Roman" w:eastAsia="Times New Roman" w:hAnsi="Times New Roman" w:cs="Times New Roman"/>
          <w:sz w:val="28"/>
          <w:szCs w:val="28"/>
          <w:lang w:eastAsia="ru-RU"/>
        </w:rPr>
        <w:lastRenderedPageBreak/>
        <w:t>щелочей и других химически активных веществ;</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ж) разводить огонь и размещать источники огня;</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42513" w:rsidRPr="00AF1033"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42513" w:rsidRPr="00515C80" w:rsidRDefault="00142513" w:rsidP="00142513">
      <w:pPr>
        <w:widowControl w:val="0"/>
        <w:spacing w:after="0"/>
        <w:ind w:firstLine="709"/>
        <w:jc w:val="both"/>
        <w:rPr>
          <w:rFonts w:ascii="Times New Roman" w:eastAsia="Times New Roman" w:hAnsi="Times New Roman" w:cs="Times New Roman"/>
          <w:sz w:val="28"/>
          <w:szCs w:val="28"/>
          <w:lang w:eastAsia="ru-RU"/>
        </w:rPr>
      </w:pPr>
      <w:r w:rsidRPr="00AF1033">
        <w:rPr>
          <w:rFonts w:ascii="Times New Roman" w:eastAsia="Times New Roman" w:hAnsi="Times New Roman" w:cs="Times New Roman"/>
          <w:sz w:val="28"/>
          <w:szCs w:val="28"/>
          <w:lang w:eastAsia="ru-RU"/>
        </w:rPr>
        <w:t>л) самовольно подключаться к газораспределительным сетям.</w:t>
      </w:r>
    </w:p>
    <w:p w:rsidR="00FB4F46" w:rsidRPr="00BB2FF3" w:rsidRDefault="00FB4F46" w:rsidP="00B432C3">
      <w:pPr>
        <w:pStyle w:val="aa"/>
        <w:keepNext/>
        <w:widowControl w:val="0"/>
        <w:numPr>
          <w:ilvl w:val="3"/>
          <w:numId w:val="41"/>
        </w:numPr>
        <w:spacing w:before="240"/>
        <w:ind w:left="0" w:firstLine="0"/>
        <w:jc w:val="center"/>
        <w:outlineLvl w:val="2"/>
        <w:rPr>
          <w:rFonts w:ascii="Times New Roman" w:eastAsia="Times New Roman" w:hAnsi="Times New Roman" w:cs="Times New Roman"/>
          <w:b/>
          <w:bCs/>
          <w:sz w:val="28"/>
          <w:szCs w:val="28"/>
          <w:lang w:eastAsia="ru-RU"/>
        </w:rPr>
      </w:pPr>
      <w:bookmarkStart w:id="87" w:name="_Toc164082042"/>
      <w:r w:rsidRPr="00BB2FF3">
        <w:rPr>
          <w:rFonts w:ascii="Times New Roman" w:eastAsia="Times New Roman" w:hAnsi="Times New Roman" w:cs="Times New Roman"/>
          <w:b/>
          <w:bCs/>
          <w:sz w:val="28"/>
          <w:szCs w:val="28"/>
          <w:lang w:eastAsia="ru-RU"/>
        </w:rPr>
        <w:t xml:space="preserve">Охранная </w:t>
      </w:r>
      <w:hyperlink r:id="rId23" w:history="1">
        <w:r w:rsidRPr="00BB2FF3">
          <w:rPr>
            <w:rFonts w:ascii="Times New Roman" w:eastAsia="Times New Roman" w:hAnsi="Times New Roman" w:cs="Times New Roman"/>
            <w:b/>
            <w:bCs/>
            <w:sz w:val="28"/>
            <w:szCs w:val="28"/>
            <w:lang w:eastAsia="ru-RU"/>
          </w:rPr>
          <w:t>зона</w:t>
        </w:r>
      </w:hyperlink>
      <w:r w:rsidRPr="00BB2FF3">
        <w:rPr>
          <w:rFonts w:ascii="Times New Roman" w:eastAsia="Times New Roman" w:hAnsi="Times New Roman" w:cs="Times New Roman"/>
          <w:b/>
          <w:bCs/>
          <w:sz w:val="28"/>
          <w:szCs w:val="28"/>
          <w:lang w:eastAsia="ru-RU"/>
        </w:rPr>
        <w:t xml:space="preserve"> линий и сооружений связи</w:t>
      </w:r>
      <w:bookmarkEnd w:id="87"/>
    </w:p>
    <w:p w:rsidR="00091EC0" w:rsidRPr="00C57323" w:rsidRDefault="00091EC0" w:rsidP="00285991">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C57323">
        <w:rPr>
          <w:rFonts w:ascii="Times New Roman" w:eastAsia="Times New Roman" w:hAnsi="Times New Roman" w:cs="Times New Roman"/>
          <w:sz w:val="28"/>
          <w:szCs w:val="24"/>
          <w:lang w:eastAsia="ru-RU"/>
        </w:rPr>
        <w:t>Линии связи</w:t>
      </w:r>
      <w:r w:rsidRPr="00C57323">
        <w:rPr>
          <w:rStyle w:val="a8"/>
          <w:rFonts w:ascii="Times New Roman" w:eastAsia="Times New Roman" w:hAnsi="Times New Roman" w:cs="Times New Roman"/>
          <w:sz w:val="28"/>
          <w:szCs w:val="24"/>
          <w:lang w:eastAsia="ru-RU"/>
        </w:rPr>
        <w:footnoteReference w:id="25"/>
      </w:r>
      <w:r w:rsidRPr="00C57323">
        <w:rPr>
          <w:rFonts w:ascii="Times New Roman" w:eastAsia="Times New Roman" w:hAnsi="Times New Roman" w:cs="Times New Roman"/>
          <w:sz w:val="28"/>
          <w:szCs w:val="24"/>
          <w:lang w:eastAsia="ru-RU"/>
        </w:rPr>
        <w:t xml:space="preserve"> – это линии передачи, физические цепи и линейно-кабельные сооружения связи.</w:t>
      </w:r>
    </w:p>
    <w:p w:rsidR="00091EC0" w:rsidRPr="00C57323" w:rsidRDefault="00091EC0" w:rsidP="00285991">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C57323">
        <w:rPr>
          <w:rFonts w:ascii="Times New Roman" w:eastAsia="Times New Roman" w:hAnsi="Times New Roman" w:cs="Times New Roman"/>
          <w:sz w:val="28"/>
          <w:szCs w:val="24"/>
          <w:lang w:eastAsia="ru-RU"/>
        </w:rPr>
        <w:t>Сооружения связи</w:t>
      </w:r>
      <w:r w:rsidRPr="00C57323">
        <w:rPr>
          <w:rStyle w:val="a8"/>
          <w:rFonts w:ascii="Times New Roman" w:eastAsia="Times New Roman" w:hAnsi="Times New Roman" w:cs="Times New Roman"/>
          <w:sz w:val="28"/>
          <w:szCs w:val="24"/>
          <w:lang w:eastAsia="ru-RU"/>
        </w:rPr>
        <w:footnoteReference w:id="26"/>
      </w:r>
      <w:r w:rsidRPr="00C57323">
        <w:rPr>
          <w:rFonts w:ascii="Times New Roman" w:eastAsia="Times New Roman" w:hAnsi="Times New Roman" w:cs="Times New Roman"/>
          <w:sz w:val="28"/>
          <w:szCs w:val="24"/>
          <w:lang w:eastAsia="ru-RU"/>
        </w:rPr>
        <w:t xml:space="preserve"> </w:t>
      </w:r>
      <w:r w:rsidR="00DB56D5" w:rsidRPr="00C57323">
        <w:rPr>
          <w:rFonts w:ascii="Times New Roman" w:eastAsia="Times New Roman" w:hAnsi="Times New Roman" w:cs="Times New Roman"/>
          <w:sz w:val="28"/>
          <w:szCs w:val="24"/>
          <w:lang w:eastAsia="ru-RU"/>
        </w:rPr>
        <w:t>–</w:t>
      </w:r>
      <w:r w:rsidRPr="00C57323">
        <w:rPr>
          <w:rFonts w:ascii="Times New Roman" w:eastAsia="Times New Roman" w:hAnsi="Times New Roman" w:cs="Times New Roman"/>
          <w:sz w:val="28"/>
          <w:szCs w:val="24"/>
          <w:lang w:eastAsia="ru-RU"/>
        </w:rPr>
        <w:t xml:space="preserve"> это объекты инженерной инфраструктуры (в том числе линейно-кабельные сооружения связи), созданные или приспособленные для размещения</w:t>
      </w:r>
      <w:r w:rsidR="00780F22" w:rsidRPr="00C57323">
        <w:rPr>
          <w:rFonts w:ascii="Times New Roman" w:eastAsia="Times New Roman" w:hAnsi="Times New Roman" w:cs="Times New Roman"/>
          <w:sz w:val="28"/>
          <w:szCs w:val="24"/>
          <w:lang w:eastAsia="ru-RU"/>
        </w:rPr>
        <w:t xml:space="preserve"> </w:t>
      </w:r>
      <w:r w:rsidRPr="00C57323">
        <w:rPr>
          <w:rFonts w:ascii="Times New Roman" w:eastAsia="Times New Roman" w:hAnsi="Times New Roman" w:cs="Times New Roman"/>
          <w:sz w:val="28"/>
          <w:szCs w:val="24"/>
          <w:lang w:eastAsia="ru-RU"/>
        </w:rPr>
        <w:t>средств</w:t>
      </w:r>
      <w:r w:rsidR="00780F22" w:rsidRPr="00C57323">
        <w:rPr>
          <w:rFonts w:ascii="Times New Roman" w:eastAsia="Times New Roman" w:hAnsi="Times New Roman" w:cs="Times New Roman"/>
          <w:sz w:val="28"/>
          <w:szCs w:val="24"/>
          <w:lang w:eastAsia="ru-RU"/>
        </w:rPr>
        <w:t xml:space="preserve"> </w:t>
      </w:r>
      <w:r w:rsidRPr="00C57323">
        <w:rPr>
          <w:rFonts w:ascii="Times New Roman" w:eastAsia="Times New Roman" w:hAnsi="Times New Roman" w:cs="Times New Roman"/>
          <w:sz w:val="28"/>
          <w:szCs w:val="24"/>
          <w:lang w:eastAsia="ru-RU"/>
        </w:rPr>
        <w:t>связи, кабелей связи.</w:t>
      </w:r>
    </w:p>
    <w:p w:rsidR="00091EC0" w:rsidRPr="00C57323" w:rsidRDefault="00091EC0" w:rsidP="00285991">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C57323">
        <w:rPr>
          <w:rFonts w:ascii="Times New Roman" w:eastAsia="Times New Roman" w:hAnsi="Times New Roman" w:cs="Times New Roman"/>
          <w:sz w:val="28"/>
          <w:szCs w:val="24"/>
          <w:lang w:eastAsia="ru-RU"/>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w:t>
      </w:r>
      <w:r w:rsidRPr="00C57323">
        <w:rPr>
          <w:rStyle w:val="a8"/>
          <w:rFonts w:ascii="Times New Roman" w:eastAsia="Times New Roman" w:hAnsi="Times New Roman" w:cs="Times New Roman"/>
          <w:sz w:val="28"/>
          <w:szCs w:val="24"/>
          <w:lang w:eastAsia="ru-RU"/>
        </w:rPr>
        <w:footnoteReference w:id="27"/>
      </w:r>
      <w:r w:rsidRPr="00C57323">
        <w:rPr>
          <w:rFonts w:ascii="Times New Roman" w:eastAsia="Times New Roman" w:hAnsi="Times New Roman" w:cs="Times New Roman"/>
          <w:sz w:val="28"/>
          <w:szCs w:val="24"/>
          <w:lang w:eastAsia="ru-RU"/>
        </w:rPr>
        <w:t>.</w:t>
      </w:r>
    </w:p>
    <w:p w:rsidR="00FB4F46" w:rsidRPr="00BA4F07" w:rsidRDefault="00091EC0" w:rsidP="00BA4F07">
      <w:pPr>
        <w:widowControl w:val="0"/>
        <w:spacing w:after="0"/>
        <w:ind w:firstLine="709"/>
        <w:contextualSpacing/>
        <w:jc w:val="both"/>
        <w:rPr>
          <w:rFonts w:ascii="Times New Roman" w:eastAsia="Times New Roman" w:hAnsi="Times New Roman" w:cs="Times New Roman"/>
          <w:sz w:val="28"/>
          <w:szCs w:val="24"/>
          <w:lang w:eastAsia="ru-RU"/>
        </w:rPr>
      </w:pPr>
      <w:r w:rsidRPr="00C57323">
        <w:rPr>
          <w:rFonts w:ascii="Times New Roman" w:eastAsia="Times New Roman" w:hAnsi="Times New Roman" w:cs="Times New Roman"/>
          <w:sz w:val="28"/>
          <w:szCs w:val="24"/>
          <w:lang w:eastAsia="ru-RU"/>
        </w:rPr>
        <w:t>В материалах генерального плана отображены зоны с особыми условиями использования территории, сведения о которых содержатся в Едином государственном реестре недвижимости с регистрационными номерами</w:t>
      </w:r>
      <w:r w:rsidRPr="00BA4F07">
        <w:rPr>
          <w:rFonts w:ascii="Times New Roman" w:eastAsia="Times New Roman" w:hAnsi="Times New Roman" w:cs="Times New Roman"/>
          <w:sz w:val="28"/>
          <w:szCs w:val="24"/>
          <w:lang w:eastAsia="ru-RU"/>
        </w:rPr>
        <w:t>:</w:t>
      </w:r>
      <w:r w:rsidR="00BA4F07" w:rsidRPr="00BA4F07">
        <w:rPr>
          <w:rFonts w:ascii="Times New Roman" w:eastAsia="Times New Roman" w:hAnsi="Times New Roman" w:cs="Times New Roman"/>
          <w:sz w:val="28"/>
          <w:szCs w:val="24"/>
          <w:lang w:eastAsia="ru-RU"/>
        </w:rPr>
        <w:t xml:space="preserve"> 35:19-6.184</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35:19-6.568</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35:19-6.391</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35:19-6.395</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35:19-6.396</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35:19-6.567</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35:19-6.574</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35:19-6.580</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35:19-6.584</w:t>
      </w:r>
      <w:r w:rsidR="00BA4F07">
        <w:rPr>
          <w:rFonts w:ascii="Times New Roman" w:eastAsia="Times New Roman" w:hAnsi="Times New Roman" w:cs="Times New Roman"/>
          <w:sz w:val="28"/>
          <w:szCs w:val="24"/>
          <w:lang w:eastAsia="ru-RU"/>
        </w:rPr>
        <w:t xml:space="preserve">, </w:t>
      </w:r>
      <w:r w:rsidR="00BA4F07" w:rsidRPr="00BA4F07">
        <w:rPr>
          <w:rFonts w:ascii="Times New Roman" w:eastAsia="Times New Roman" w:hAnsi="Times New Roman" w:cs="Times New Roman"/>
          <w:sz w:val="28"/>
          <w:szCs w:val="24"/>
          <w:lang w:eastAsia="ru-RU"/>
        </w:rPr>
        <w:t>35:19-6.393</w:t>
      </w:r>
      <w:r w:rsidR="000E1CC6" w:rsidRPr="00BA4F07">
        <w:rPr>
          <w:rFonts w:ascii="Times New Roman" w:eastAsia="Times New Roman" w:hAnsi="Times New Roman" w:cs="Times New Roman"/>
          <w:sz w:val="28"/>
          <w:szCs w:val="24"/>
          <w:lang w:eastAsia="ru-RU"/>
        </w:rPr>
        <w:t>.</w:t>
      </w:r>
    </w:p>
    <w:p w:rsidR="00335542" w:rsidRPr="00F345A1" w:rsidRDefault="00FB4F46" w:rsidP="00B432C3">
      <w:pPr>
        <w:pStyle w:val="aa"/>
        <w:keepNext/>
        <w:widowControl w:val="0"/>
        <w:numPr>
          <w:ilvl w:val="3"/>
          <w:numId w:val="41"/>
        </w:numPr>
        <w:spacing w:before="240" w:after="0"/>
        <w:ind w:left="0" w:firstLine="0"/>
        <w:jc w:val="center"/>
        <w:outlineLvl w:val="2"/>
        <w:rPr>
          <w:rFonts w:ascii="Times New Roman" w:eastAsia="Times New Roman" w:hAnsi="Times New Roman" w:cs="Times New Roman"/>
          <w:b/>
          <w:bCs/>
          <w:sz w:val="28"/>
          <w:szCs w:val="28"/>
          <w:lang w:eastAsia="ru-RU"/>
        </w:rPr>
      </w:pPr>
      <w:bookmarkStart w:id="88" w:name="_Toc64556322"/>
      <w:bookmarkStart w:id="89" w:name="_Toc164082043"/>
      <w:bookmarkEnd w:id="86"/>
      <w:r w:rsidRPr="00F345A1">
        <w:rPr>
          <w:rFonts w:ascii="Times New Roman" w:eastAsia="Times New Roman" w:hAnsi="Times New Roman" w:cs="Times New Roman"/>
          <w:b/>
          <w:bCs/>
          <w:sz w:val="28"/>
          <w:szCs w:val="28"/>
          <w:lang w:eastAsia="ru-RU"/>
        </w:rPr>
        <w:t>Водоохранная</w:t>
      </w:r>
      <w:r w:rsidR="00335542" w:rsidRPr="00F345A1">
        <w:rPr>
          <w:rFonts w:ascii="Times New Roman" w:eastAsia="Times New Roman" w:hAnsi="Times New Roman" w:cs="Times New Roman"/>
          <w:b/>
          <w:bCs/>
          <w:sz w:val="28"/>
          <w:szCs w:val="28"/>
          <w:lang w:eastAsia="ru-RU"/>
        </w:rPr>
        <w:t xml:space="preserve"> зона и прибрежные </w:t>
      </w:r>
      <w:r w:rsidR="00335542" w:rsidRPr="00F345A1">
        <w:rPr>
          <w:rFonts w:ascii="Times New Roman" w:eastAsia="Times New Roman" w:hAnsi="Times New Roman" w:cs="Times New Roman"/>
          <w:b/>
          <w:bCs/>
          <w:sz w:val="28"/>
          <w:szCs w:val="28"/>
          <w:lang w:eastAsia="ru-RU"/>
        </w:rPr>
        <w:br/>
        <w:t>защитные полосы</w:t>
      </w:r>
      <w:bookmarkEnd w:id="88"/>
      <w:bookmarkEnd w:id="89"/>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Водоохранными зонами являются территории</w:t>
      </w:r>
      <w:r w:rsidRPr="00BB2FF3">
        <w:rPr>
          <w:rFonts w:ascii="Times New Roman" w:eastAsia="Times New Roman" w:hAnsi="Times New Roman" w:cs="Times New Roman"/>
          <w:sz w:val="28"/>
          <w:szCs w:val="28"/>
          <w:vertAlign w:val="superscript"/>
          <w:lang w:eastAsia="ru-RU"/>
        </w:rPr>
        <w:footnoteReference w:id="28"/>
      </w:r>
      <w:r w:rsidRPr="00BB2FF3">
        <w:rPr>
          <w:rFonts w:ascii="Times New Roman" w:eastAsia="Times New Roman" w:hAnsi="Times New Roman" w:cs="Times New Roman"/>
          <w:sz w:val="28"/>
          <w:szCs w:val="28"/>
          <w:lang w:eastAsia="ru-RU"/>
        </w:rPr>
        <w:t xml:space="preserve">, которые примыкают к </w:t>
      </w:r>
      <w:r w:rsidRPr="00BB2FF3">
        <w:rPr>
          <w:rFonts w:ascii="Times New Roman" w:eastAsia="Times New Roman" w:hAnsi="Times New Roman" w:cs="Times New Roman"/>
          <w:sz w:val="28"/>
          <w:szCs w:val="28"/>
          <w:lang w:eastAsia="ru-RU"/>
        </w:rPr>
        <w:lastRenderedPageBreak/>
        <w:t>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 xml:space="preserve">В границах водоохранных зон устанавливаются прибрежные защитные полосы, на территориях которых вводятся дополнительные </w:t>
      </w:r>
      <w:hyperlink r:id="rId24" w:history="1">
        <w:r w:rsidRPr="00BB2FF3">
          <w:rPr>
            <w:rFonts w:ascii="Times New Roman" w:eastAsia="Times New Roman" w:hAnsi="Times New Roman" w:cs="Times New Roman"/>
            <w:sz w:val="28"/>
            <w:szCs w:val="28"/>
            <w:lang w:eastAsia="ru-RU"/>
          </w:rPr>
          <w:t>ограничения</w:t>
        </w:r>
      </w:hyperlink>
      <w:r w:rsidRPr="00BB2FF3">
        <w:rPr>
          <w:rFonts w:ascii="Times New Roman" w:eastAsia="Times New Roman" w:hAnsi="Times New Roman" w:cs="Times New Roman"/>
          <w:sz w:val="28"/>
          <w:szCs w:val="28"/>
          <w:lang w:eastAsia="ru-RU"/>
        </w:rPr>
        <w:t xml:space="preserve"> хозяйственной и иной деятельности</w:t>
      </w:r>
      <w:r w:rsidRPr="00BB2FF3">
        <w:rPr>
          <w:rFonts w:ascii="Times New Roman" w:eastAsia="Times New Roman" w:hAnsi="Times New Roman" w:cs="Times New Roman"/>
          <w:sz w:val="28"/>
          <w:szCs w:val="28"/>
          <w:vertAlign w:val="superscript"/>
          <w:lang w:eastAsia="ru-RU"/>
        </w:rPr>
        <w:footnoteReference w:id="29"/>
      </w:r>
      <w:r w:rsidRPr="00BB2FF3">
        <w:rPr>
          <w:rFonts w:ascii="Times New Roman" w:eastAsia="Times New Roman" w:hAnsi="Times New Roman" w:cs="Times New Roman"/>
          <w:sz w:val="28"/>
          <w:szCs w:val="28"/>
          <w:lang w:eastAsia="ru-RU"/>
        </w:rPr>
        <w:t>.</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В границах водоохранных зон запрещаются</w:t>
      </w:r>
      <w:r w:rsidRPr="00BB2FF3">
        <w:rPr>
          <w:rFonts w:ascii="Times New Roman" w:eastAsia="Times New Roman" w:hAnsi="Times New Roman" w:cs="Times New Roman"/>
          <w:sz w:val="28"/>
          <w:szCs w:val="28"/>
          <w:vertAlign w:val="superscript"/>
          <w:lang w:eastAsia="ru-RU"/>
        </w:rPr>
        <w:footnoteReference w:id="30"/>
      </w:r>
      <w:r w:rsidRPr="00BB2FF3">
        <w:rPr>
          <w:rFonts w:ascii="Times New Roman" w:eastAsia="Times New Roman" w:hAnsi="Times New Roman" w:cs="Times New Roman"/>
          <w:sz w:val="28"/>
          <w:szCs w:val="28"/>
          <w:lang w:eastAsia="ru-RU"/>
        </w:rPr>
        <w:t>:</w:t>
      </w:r>
    </w:p>
    <w:p w:rsidR="007B5FCC"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 xml:space="preserve">1) </w:t>
      </w:r>
      <w:r w:rsidR="007B5FCC" w:rsidRPr="007B5FCC">
        <w:rPr>
          <w:rFonts w:ascii="Times New Roman" w:eastAsia="Times New Roman" w:hAnsi="Times New Roman" w:cs="Times New Roman"/>
          <w:sz w:val="28"/>
          <w:szCs w:val="28"/>
          <w:lang w:eastAsia="ru-RU"/>
        </w:rPr>
        <w:t>использование сточных вод в целях повышения почвенного плодородия;</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BB2FF3">
        <w:rPr>
          <w:rFonts w:ascii="Times New Roman" w:eastAsia="Times New Roman" w:hAnsi="Times New Roman" w:cs="Times New Roman"/>
          <w:sz w:val="28"/>
          <w:szCs w:val="28"/>
        </w:rPr>
        <w:t>,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BB2FF3">
        <w:rPr>
          <w:rFonts w:ascii="Times New Roman" w:eastAsia="Times New Roman" w:hAnsi="Times New Roman" w:cs="Times New Roman"/>
          <w:sz w:val="28"/>
          <w:szCs w:val="28"/>
          <w:lang w:eastAsia="ru-RU"/>
        </w:rPr>
        <w:t>;</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7) сброс сточных, в том числе дренажных, вод;</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 xml:space="preserve">8) разведка и добыча общераспространенных полезных ископаемых </w:t>
      </w:r>
      <w:r w:rsidRPr="00BB2FF3">
        <w:rPr>
          <w:rFonts w:ascii="Times New Roman" w:eastAsia="Times New Roman" w:hAnsi="Times New Roman" w:cs="Times New Roman"/>
          <w:sz w:val="28"/>
          <w:szCs w:val="28"/>
          <w:lang w:eastAsia="ru-RU"/>
        </w:rPr>
        <w:br/>
        <w:t xml:space="preserve">(за исключением случаев, если разведка и добыча общераспространенных </w:t>
      </w:r>
      <w:r w:rsidRPr="00BB2FF3">
        <w:rPr>
          <w:rFonts w:ascii="Times New Roman" w:eastAsia="Times New Roman" w:hAnsi="Times New Roman" w:cs="Times New Roman"/>
          <w:sz w:val="28"/>
          <w:szCs w:val="28"/>
          <w:lang w:eastAsia="ru-RU"/>
        </w:rPr>
        <w:lastRenderedPageBreak/>
        <w:t xml:space="preserve">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5" w:history="1">
        <w:r w:rsidRPr="00BB2FF3">
          <w:rPr>
            <w:rFonts w:ascii="Times New Roman" w:eastAsia="Times New Roman" w:hAnsi="Times New Roman" w:cs="Times New Roman"/>
            <w:sz w:val="28"/>
            <w:szCs w:val="28"/>
            <w:lang w:eastAsia="ru-RU"/>
          </w:rPr>
          <w:t>статьей 19.1</w:t>
        </w:r>
      </w:hyperlink>
      <w:r w:rsidRPr="00BB2FF3">
        <w:rPr>
          <w:rFonts w:ascii="Times New Roman" w:eastAsia="Times New Roman" w:hAnsi="Times New Roman" w:cs="Times New Roman"/>
          <w:sz w:val="28"/>
          <w:szCs w:val="28"/>
          <w:lang w:eastAsia="ru-RU"/>
        </w:rPr>
        <w:t xml:space="preserve"> Закона Российской Федерации от 21.02.1992 № 2395-1 «О недрах»).</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В границах прибрежных защитных полос запрещаются</w:t>
      </w:r>
      <w:r w:rsidRPr="00BB2FF3">
        <w:rPr>
          <w:rFonts w:ascii="Times New Roman" w:eastAsia="Times New Roman" w:hAnsi="Times New Roman" w:cs="Times New Roman"/>
          <w:sz w:val="28"/>
          <w:szCs w:val="28"/>
          <w:vertAlign w:val="superscript"/>
          <w:lang w:eastAsia="ru-RU"/>
        </w:rPr>
        <w:footnoteReference w:id="31"/>
      </w:r>
      <w:r w:rsidRPr="00BB2FF3">
        <w:rPr>
          <w:rFonts w:ascii="Times New Roman" w:eastAsia="Times New Roman" w:hAnsi="Times New Roman" w:cs="Times New Roman"/>
          <w:sz w:val="28"/>
          <w:szCs w:val="28"/>
          <w:lang w:eastAsia="ru-RU"/>
        </w:rPr>
        <w:t>:</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1) распашка земель;</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2) размещение отвалов размываемых грунтов;</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3) выпас сельскохозяйственных животных и организация для них летних лагерей, ванн.</w:t>
      </w:r>
    </w:p>
    <w:p w:rsidR="00142513" w:rsidRPr="00BB2FF3" w:rsidRDefault="00142513" w:rsidP="00142513">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w:t>
      </w:r>
      <w:r w:rsidRPr="00BB2FF3">
        <w:rPr>
          <w:rFonts w:ascii="Times New Roman" w:eastAsia="Times New Roman" w:hAnsi="Times New Roman" w:cs="Times New Roman"/>
          <w:sz w:val="28"/>
          <w:szCs w:val="28"/>
          <w:vertAlign w:val="superscript"/>
          <w:lang w:eastAsia="ru-RU"/>
        </w:rPr>
        <w:footnoteReference w:id="32"/>
      </w:r>
      <w:r w:rsidRPr="00BB2FF3">
        <w:rPr>
          <w:rFonts w:ascii="Times New Roman" w:eastAsia="Times New Roman" w:hAnsi="Times New Roman" w:cs="Times New Roman"/>
          <w:sz w:val="28"/>
          <w:szCs w:val="28"/>
          <w:lang w:eastAsia="ru-RU"/>
        </w:rPr>
        <w:t>.</w:t>
      </w:r>
    </w:p>
    <w:p w:rsidR="00142513" w:rsidRDefault="00142513" w:rsidP="00142513">
      <w:pPr>
        <w:widowControl w:val="0"/>
        <w:spacing w:after="0"/>
        <w:ind w:firstLine="708"/>
        <w:jc w:val="both"/>
        <w:rPr>
          <w:rFonts w:ascii="Times New Roman" w:eastAsia="Times New Roman" w:hAnsi="Times New Roman" w:cs="Times New Roman"/>
          <w:sz w:val="28"/>
          <w:szCs w:val="24"/>
        </w:rPr>
      </w:pPr>
      <w:r w:rsidRPr="00BB2FF3">
        <w:rPr>
          <w:rFonts w:ascii="Times New Roman" w:eastAsia="Times New Roman" w:hAnsi="Times New Roman" w:cs="Times New Roman"/>
          <w:sz w:val="28"/>
          <w:szCs w:val="24"/>
        </w:rPr>
        <w:t>Сведения о границах водоохранн</w:t>
      </w:r>
      <w:r w:rsidR="00323E3C">
        <w:rPr>
          <w:rFonts w:ascii="Times New Roman" w:eastAsia="Times New Roman" w:hAnsi="Times New Roman" w:cs="Times New Roman"/>
          <w:sz w:val="28"/>
          <w:szCs w:val="24"/>
        </w:rPr>
        <w:t>ой</w:t>
      </w:r>
      <w:r w:rsidRPr="00BB2FF3">
        <w:rPr>
          <w:rFonts w:ascii="Times New Roman" w:eastAsia="Times New Roman" w:hAnsi="Times New Roman" w:cs="Times New Roman"/>
          <w:sz w:val="28"/>
          <w:szCs w:val="24"/>
        </w:rPr>
        <w:t xml:space="preserve"> зон</w:t>
      </w:r>
      <w:r w:rsidR="00323E3C">
        <w:rPr>
          <w:rFonts w:ascii="Times New Roman" w:eastAsia="Times New Roman" w:hAnsi="Times New Roman" w:cs="Times New Roman"/>
          <w:sz w:val="28"/>
          <w:szCs w:val="24"/>
        </w:rPr>
        <w:t>ы</w:t>
      </w:r>
      <w:r w:rsidRPr="00BB2FF3">
        <w:rPr>
          <w:rFonts w:ascii="Times New Roman" w:eastAsia="Times New Roman" w:hAnsi="Times New Roman" w:cs="Times New Roman"/>
          <w:sz w:val="28"/>
          <w:szCs w:val="24"/>
        </w:rPr>
        <w:t xml:space="preserve"> и прибрежн</w:t>
      </w:r>
      <w:r w:rsidR="00323E3C">
        <w:rPr>
          <w:rFonts w:ascii="Times New Roman" w:eastAsia="Times New Roman" w:hAnsi="Times New Roman" w:cs="Times New Roman"/>
          <w:sz w:val="28"/>
          <w:szCs w:val="24"/>
        </w:rPr>
        <w:t>ой</w:t>
      </w:r>
      <w:r w:rsidRPr="00BB2FF3">
        <w:rPr>
          <w:rFonts w:ascii="Times New Roman" w:eastAsia="Times New Roman" w:hAnsi="Times New Roman" w:cs="Times New Roman"/>
          <w:sz w:val="28"/>
          <w:szCs w:val="24"/>
        </w:rPr>
        <w:t xml:space="preserve"> защитн</w:t>
      </w:r>
      <w:r w:rsidR="00323E3C">
        <w:rPr>
          <w:rFonts w:ascii="Times New Roman" w:eastAsia="Times New Roman" w:hAnsi="Times New Roman" w:cs="Times New Roman"/>
          <w:sz w:val="28"/>
          <w:szCs w:val="24"/>
        </w:rPr>
        <w:t>ой</w:t>
      </w:r>
      <w:r w:rsidRPr="00BB2FF3">
        <w:rPr>
          <w:rFonts w:ascii="Times New Roman" w:eastAsia="Times New Roman" w:hAnsi="Times New Roman" w:cs="Times New Roman"/>
          <w:sz w:val="28"/>
          <w:szCs w:val="24"/>
        </w:rPr>
        <w:t xml:space="preserve"> полос</w:t>
      </w:r>
      <w:r w:rsidR="00323E3C">
        <w:rPr>
          <w:rFonts w:ascii="Times New Roman" w:eastAsia="Times New Roman" w:hAnsi="Times New Roman" w:cs="Times New Roman"/>
          <w:sz w:val="28"/>
          <w:szCs w:val="24"/>
        </w:rPr>
        <w:t>ы</w:t>
      </w:r>
      <w:r w:rsidRPr="00BB2FF3">
        <w:rPr>
          <w:rFonts w:ascii="Times New Roman" w:eastAsia="Times New Roman" w:hAnsi="Times New Roman" w:cs="Times New Roman"/>
          <w:sz w:val="28"/>
          <w:szCs w:val="24"/>
        </w:rPr>
        <w:t xml:space="preserve"> р. Молога содержатся в Едином государственном реестре недвижимости с соответствующими регистрационными номерами 35:19-6.87 и 35:19-6.16.</w:t>
      </w:r>
    </w:p>
    <w:p w:rsidR="00210D3A" w:rsidRPr="00BB2FF3" w:rsidRDefault="00210D3A" w:rsidP="00210D3A">
      <w:pPr>
        <w:widowControl w:val="0"/>
        <w:spacing w:after="0"/>
        <w:ind w:firstLine="708"/>
        <w:jc w:val="both"/>
        <w:rPr>
          <w:rFonts w:ascii="Times New Roman" w:eastAsia="Times New Roman" w:hAnsi="Times New Roman" w:cs="Times New Roman"/>
          <w:sz w:val="28"/>
          <w:szCs w:val="24"/>
        </w:rPr>
      </w:pPr>
      <w:r w:rsidRPr="00210D3A">
        <w:rPr>
          <w:rFonts w:ascii="Times New Roman" w:eastAsia="Times New Roman" w:hAnsi="Times New Roman" w:cs="Times New Roman"/>
          <w:sz w:val="28"/>
          <w:szCs w:val="24"/>
        </w:rPr>
        <w:t xml:space="preserve">Сведения о границах водоохранных зон и прибрежных защитных полос Рыбинское водохранилища содержатся в Едином государственном реестре недвижимости с соответствующими реестровыми номерами 35:19-6.87, 35:00-6.448 </w:t>
      </w:r>
      <w:r w:rsidR="007B5FCC">
        <w:rPr>
          <w:rFonts w:ascii="Times New Roman" w:eastAsia="Times New Roman" w:hAnsi="Times New Roman" w:cs="Times New Roman"/>
          <w:sz w:val="28"/>
          <w:szCs w:val="24"/>
        </w:rPr>
        <w:t>(</w:t>
      </w:r>
      <w:r w:rsidR="007B5FCC" w:rsidRPr="007B5FCC">
        <w:rPr>
          <w:rFonts w:ascii="Times New Roman" w:eastAsia="Times New Roman" w:hAnsi="Times New Roman" w:cs="Times New Roman"/>
          <w:sz w:val="28"/>
          <w:szCs w:val="24"/>
        </w:rPr>
        <w:t>водоохранны</w:t>
      </w:r>
      <w:r w:rsidR="007B5FCC">
        <w:rPr>
          <w:rFonts w:ascii="Times New Roman" w:eastAsia="Times New Roman" w:hAnsi="Times New Roman" w:cs="Times New Roman"/>
          <w:sz w:val="28"/>
          <w:szCs w:val="24"/>
        </w:rPr>
        <w:t>е</w:t>
      </w:r>
      <w:r w:rsidR="007B5FCC" w:rsidRPr="007B5FCC">
        <w:rPr>
          <w:rFonts w:ascii="Times New Roman" w:eastAsia="Times New Roman" w:hAnsi="Times New Roman" w:cs="Times New Roman"/>
          <w:sz w:val="28"/>
          <w:szCs w:val="24"/>
        </w:rPr>
        <w:t xml:space="preserve"> зон</w:t>
      </w:r>
      <w:r w:rsidR="007B5FCC">
        <w:rPr>
          <w:rFonts w:ascii="Times New Roman" w:eastAsia="Times New Roman" w:hAnsi="Times New Roman" w:cs="Times New Roman"/>
          <w:sz w:val="28"/>
          <w:szCs w:val="24"/>
        </w:rPr>
        <w:t xml:space="preserve">ы) </w:t>
      </w:r>
      <w:r w:rsidRPr="00210D3A">
        <w:rPr>
          <w:rFonts w:ascii="Times New Roman" w:eastAsia="Times New Roman" w:hAnsi="Times New Roman" w:cs="Times New Roman"/>
          <w:sz w:val="28"/>
          <w:szCs w:val="24"/>
        </w:rPr>
        <w:t>и 35:19-6.16, 35:00-6.447</w:t>
      </w:r>
      <w:r w:rsidR="007B5FCC">
        <w:rPr>
          <w:rFonts w:ascii="Times New Roman" w:eastAsia="Times New Roman" w:hAnsi="Times New Roman" w:cs="Times New Roman"/>
          <w:sz w:val="28"/>
          <w:szCs w:val="24"/>
        </w:rPr>
        <w:t xml:space="preserve"> (</w:t>
      </w:r>
      <w:r w:rsidR="007B5FCC" w:rsidRPr="007B5FCC">
        <w:rPr>
          <w:rFonts w:ascii="Times New Roman" w:eastAsia="Times New Roman" w:hAnsi="Times New Roman" w:cs="Times New Roman"/>
          <w:sz w:val="28"/>
          <w:szCs w:val="24"/>
        </w:rPr>
        <w:t>прибрежны</w:t>
      </w:r>
      <w:r w:rsidR="007B5FCC">
        <w:rPr>
          <w:rFonts w:ascii="Times New Roman" w:eastAsia="Times New Roman" w:hAnsi="Times New Roman" w:cs="Times New Roman"/>
          <w:sz w:val="28"/>
          <w:szCs w:val="24"/>
        </w:rPr>
        <w:t>е</w:t>
      </w:r>
      <w:r w:rsidR="007B5FCC" w:rsidRPr="007B5FCC">
        <w:rPr>
          <w:rFonts w:ascii="Times New Roman" w:eastAsia="Times New Roman" w:hAnsi="Times New Roman" w:cs="Times New Roman"/>
          <w:sz w:val="28"/>
          <w:szCs w:val="24"/>
        </w:rPr>
        <w:t xml:space="preserve"> защитны</w:t>
      </w:r>
      <w:r w:rsidR="007B5FCC">
        <w:rPr>
          <w:rFonts w:ascii="Times New Roman" w:eastAsia="Times New Roman" w:hAnsi="Times New Roman" w:cs="Times New Roman"/>
          <w:sz w:val="28"/>
          <w:szCs w:val="24"/>
        </w:rPr>
        <w:t>е</w:t>
      </w:r>
      <w:r w:rsidR="007B5FCC" w:rsidRPr="007B5FCC">
        <w:rPr>
          <w:rFonts w:ascii="Times New Roman" w:eastAsia="Times New Roman" w:hAnsi="Times New Roman" w:cs="Times New Roman"/>
          <w:sz w:val="28"/>
          <w:szCs w:val="24"/>
        </w:rPr>
        <w:t xml:space="preserve"> полос</w:t>
      </w:r>
      <w:r w:rsidR="007B5FCC">
        <w:rPr>
          <w:rFonts w:ascii="Times New Roman" w:eastAsia="Times New Roman" w:hAnsi="Times New Roman" w:cs="Times New Roman"/>
          <w:sz w:val="28"/>
          <w:szCs w:val="24"/>
        </w:rPr>
        <w:t>ы)</w:t>
      </w:r>
      <w:r w:rsidRPr="00210D3A">
        <w:rPr>
          <w:rFonts w:ascii="Times New Roman" w:eastAsia="Times New Roman" w:hAnsi="Times New Roman" w:cs="Times New Roman"/>
          <w:sz w:val="28"/>
          <w:szCs w:val="24"/>
        </w:rPr>
        <w:t>.</w:t>
      </w:r>
    </w:p>
    <w:p w:rsidR="0034005B" w:rsidRPr="00BB2FF3" w:rsidRDefault="00142513" w:rsidP="00142513">
      <w:pPr>
        <w:widowControl w:val="0"/>
        <w:spacing w:after="0"/>
        <w:ind w:firstLine="708"/>
        <w:jc w:val="both"/>
        <w:rPr>
          <w:rFonts w:ascii="Times New Roman" w:eastAsia="Times New Roman" w:hAnsi="Times New Roman" w:cs="Times New Roman"/>
          <w:sz w:val="28"/>
          <w:szCs w:val="24"/>
        </w:rPr>
      </w:pPr>
      <w:r w:rsidRPr="00BB2FF3">
        <w:rPr>
          <w:rFonts w:ascii="Times New Roman" w:eastAsia="Times New Roman" w:hAnsi="Times New Roman" w:cs="Times New Roman"/>
          <w:sz w:val="28"/>
          <w:szCs w:val="24"/>
        </w:rPr>
        <w:t>Размер</w:t>
      </w:r>
      <w:r w:rsidR="007B5FCC">
        <w:rPr>
          <w:rFonts w:ascii="Times New Roman" w:eastAsia="Times New Roman" w:hAnsi="Times New Roman" w:cs="Times New Roman"/>
          <w:sz w:val="28"/>
          <w:szCs w:val="24"/>
        </w:rPr>
        <w:t>ы</w:t>
      </w:r>
      <w:r w:rsidRPr="00BB2FF3">
        <w:rPr>
          <w:rFonts w:ascii="Times New Roman" w:eastAsia="Times New Roman" w:hAnsi="Times New Roman" w:cs="Times New Roman"/>
          <w:sz w:val="28"/>
          <w:szCs w:val="24"/>
        </w:rPr>
        <w:t xml:space="preserve"> водоохранн</w:t>
      </w:r>
      <w:r w:rsidR="007B5FCC">
        <w:rPr>
          <w:rFonts w:ascii="Times New Roman" w:eastAsia="Times New Roman" w:hAnsi="Times New Roman" w:cs="Times New Roman"/>
          <w:sz w:val="28"/>
          <w:szCs w:val="24"/>
        </w:rPr>
        <w:t>ых зон</w:t>
      </w:r>
      <w:r w:rsidRPr="00BB2FF3">
        <w:rPr>
          <w:rFonts w:ascii="Times New Roman" w:eastAsia="Times New Roman" w:hAnsi="Times New Roman" w:cs="Times New Roman"/>
          <w:sz w:val="28"/>
          <w:szCs w:val="24"/>
        </w:rPr>
        <w:t xml:space="preserve"> и прибрежных защитных полос представлены в таблице 14.2.1.1.</w:t>
      </w:r>
    </w:p>
    <w:p w:rsidR="004C18A8" w:rsidRPr="00C57323" w:rsidRDefault="004C18A8" w:rsidP="00B432C3">
      <w:pPr>
        <w:pStyle w:val="aa"/>
        <w:keepNext/>
        <w:widowControl w:val="0"/>
        <w:numPr>
          <w:ilvl w:val="3"/>
          <w:numId w:val="41"/>
        </w:numPr>
        <w:spacing w:before="240" w:after="0"/>
        <w:ind w:left="0" w:firstLine="0"/>
        <w:jc w:val="center"/>
        <w:outlineLvl w:val="2"/>
        <w:rPr>
          <w:rFonts w:ascii="Times New Roman" w:eastAsia="Times New Roman" w:hAnsi="Times New Roman" w:cs="Times New Roman"/>
          <w:b/>
          <w:bCs/>
          <w:sz w:val="28"/>
          <w:szCs w:val="28"/>
          <w:lang w:eastAsia="ru-RU"/>
        </w:rPr>
      </w:pPr>
      <w:bookmarkStart w:id="90" w:name="_Toc164082044"/>
      <w:r w:rsidRPr="00BB2FF3">
        <w:rPr>
          <w:rFonts w:ascii="Times New Roman" w:eastAsia="Times New Roman" w:hAnsi="Times New Roman" w:cs="Times New Roman"/>
          <w:b/>
          <w:bCs/>
          <w:sz w:val="28"/>
          <w:szCs w:val="28"/>
          <w:lang w:eastAsia="ru-RU"/>
        </w:rPr>
        <w:t>Зоны санитарной охраны источников питьевого и хозяйственно-</w:t>
      </w:r>
      <w:r w:rsidRPr="00C57323">
        <w:rPr>
          <w:rFonts w:ascii="Times New Roman" w:eastAsia="Times New Roman" w:hAnsi="Times New Roman" w:cs="Times New Roman"/>
          <w:b/>
          <w:bCs/>
          <w:sz w:val="28"/>
          <w:szCs w:val="28"/>
          <w:lang w:eastAsia="ru-RU"/>
        </w:rPr>
        <w:t>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90"/>
    </w:p>
    <w:p w:rsidR="004C18A8" w:rsidRPr="00C57323"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w:t>
      </w:r>
      <w:r w:rsidRPr="00C57323">
        <w:rPr>
          <w:rFonts w:ascii="Times New Roman" w:eastAsia="Times New Roman" w:hAnsi="Times New Roman" w:cs="Times New Roman"/>
          <w:sz w:val="28"/>
          <w:szCs w:val="24"/>
        </w:rPr>
        <w:lastRenderedPageBreak/>
        <w:t xml:space="preserve">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w:t>
      </w:r>
      <w:r w:rsidR="00492C7D" w:rsidRPr="00C57323">
        <w:rPr>
          <w:rFonts w:ascii="Times New Roman" w:hAnsi="Times New Roman"/>
          <w:sz w:val="28"/>
          <w:szCs w:val="24"/>
        </w:rPr>
        <w:t>Федерации</w:t>
      </w:r>
      <w:r w:rsidR="00492C7D" w:rsidRPr="00C57323">
        <w:rPr>
          <w:szCs w:val="28"/>
          <w:vertAlign w:val="superscript"/>
        </w:rPr>
        <w:footnoteReference w:id="33"/>
      </w:r>
      <w:r w:rsidR="00492C7D" w:rsidRPr="00C57323">
        <w:rPr>
          <w:rFonts w:ascii="Times New Roman" w:hAnsi="Times New Roman"/>
          <w:sz w:val="28"/>
          <w:szCs w:val="24"/>
        </w:rPr>
        <w:t>.</w:t>
      </w:r>
    </w:p>
    <w:p w:rsidR="004C18A8" w:rsidRPr="00C57323" w:rsidRDefault="001C1962"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Санитарно-</w:t>
      </w:r>
      <w:r w:rsidR="004C18A8" w:rsidRPr="00C57323">
        <w:rPr>
          <w:rFonts w:ascii="Times New Roman" w:eastAsia="Times New Roman" w:hAnsi="Times New Roman" w:cs="Times New Roman"/>
          <w:sz w:val="28"/>
          <w:szCs w:val="24"/>
        </w:rPr>
        <w:t>эпидемиологические требования к организации и эксплуатации зон санитарной охраны (ЗСО) источников водоснабжения и водопроводов питьевого назначения уста</w:t>
      </w:r>
      <w:r w:rsidR="00D248F5">
        <w:rPr>
          <w:rFonts w:ascii="Times New Roman" w:eastAsia="Times New Roman" w:hAnsi="Times New Roman" w:cs="Times New Roman"/>
          <w:sz w:val="28"/>
          <w:szCs w:val="24"/>
        </w:rPr>
        <w:t xml:space="preserve">новлены в СанПиН 2.1.4.1110-02 </w:t>
      </w:r>
      <w:r w:rsidR="004C18A8" w:rsidRPr="00C57323">
        <w:rPr>
          <w:rFonts w:ascii="Times New Roman" w:eastAsia="Times New Roman" w:hAnsi="Times New Roman" w:cs="Times New Roman"/>
          <w:sz w:val="28"/>
          <w:szCs w:val="24"/>
        </w:rPr>
        <w:t xml:space="preserve">«Зоны санитарной охраны источников водоснабжения и водопроводов питьевого назначения». </w:t>
      </w:r>
    </w:p>
    <w:p w:rsidR="004C18A8" w:rsidRPr="00C57323"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 xml:space="preserve">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4C18A8" w:rsidRPr="00C57323"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Зоны санитарной охраны принимаются в соответствии с требованиями СанПиН 2.1.4.1110-02 и предусматриваются из 3-х поясов:</w:t>
      </w:r>
    </w:p>
    <w:p w:rsidR="004C18A8" w:rsidRPr="00C57323"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первый пояс (зона строгого режима) включает территорию расположения водозабора и площадку ВОС;</w:t>
      </w:r>
    </w:p>
    <w:p w:rsidR="004C18A8" w:rsidRPr="00C57323"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второй и третий пояс (зона ограничений) включает территорию, назначенную для охраны от загрязнения источника водоснабжения. Санитарная охрана магистральных водопроводов обеспечивается санитарно-защитной полосой. Проект зон санитарной охраны источников водоснабжения разрабатывается отдельно на основании сведений санитарно-топографического обследования территорий, отведенных для включения в водоохранные полосы и зоны.</w:t>
      </w:r>
    </w:p>
    <w:p w:rsidR="004C18A8" w:rsidRPr="00C57323"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Санитарная охрана водов</w:t>
      </w:r>
      <w:r w:rsidR="001C1962" w:rsidRPr="00C57323">
        <w:rPr>
          <w:rFonts w:ascii="Times New Roman" w:eastAsia="Times New Roman" w:hAnsi="Times New Roman" w:cs="Times New Roman"/>
          <w:sz w:val="28"/>
          <w:szCs w:val="24"/>
        </w:rPr>
        <w:t>одов обеспечивается санитарно-</w:t>
      </w:r>
      <w:r w:rsidRPr="00C57323">
        <w:rPr>
          <w:rFonts w:ascii="Times New Roman" w:eastAsia="Times New Roman" w:hAnsi="Times New Roman" w:cs="Times New Roman"/>
          <w:sz w:val="28"/>
          <w:szCs w:val="24"/>
        </w:rPr>
        <w:t>защитной полосой.</w:t>
      </w:r>
    </w:p>
    <w:p w:rsidR="004C18A8" w:rsidRPr="00C57323"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Ширина санитарно-защитной полосы водоводов принимается 50 м по обе стороны от крайних линий. При прокладке водоводов по застроенной территории ширина санитарно-защитной полосы согласовывается с Роспотребнадзором.</w:t>
      </w:r>
    </w:p>
    <w:p w:rsidR="004C18A8" w:rsidRDefault="004C18A8" w:rsidP="00285991">
      <w:pPr>
        <w:widowControl w:val="0"/>
        <w:spacing w:after="0"/>
        <w:ind w:firstLine="708"/>
        <w:jc w:val="both"/>
        <w:rPr>
          <w:rFonts w:ascii="Times New Roman" w:eastAsia="Times New Roman" w:hAnsi="Times New Roman" w:cs="Times New Roman"/>
          <w:sz w:val="28"/>
          <w:szCs w:val="24"/>
        </w:rPr>
      </w:pPr>
      <w:r w:rsidRPr="00C57323">
        <w:rPr>
          <w:rFonts w:ascii="Times New Roman" w:eastAsia="Times New Roman" w:hAnsi="Times New Roman" w:cs="Times New Roman"/>
          <w:sz w:val="28"/>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 Основные мероприятия на территории ЗСО установлены разделом III СанПиН 2.1.4.1110-02.</w:t>
      </w:r>
    </w:p>
    <w:p w:rsidR="00D3540E" w:rsidRPr="00B47F3D" w:rsidRDefault="00D3540E" w:rsidP="00D3540E">
      <w:pPr>
        <w:widowControl w:val="0"/>
        <w:spacing w:after="0"/>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w:t>
      </w:r>
      <w:r w:rsidRPr="00B47F3D">
        <w:rPr>
          <w:rFonts w:ascii="Times New Roman" w:eastAsia="Times New Roman" w:hAnsi="Times New Roman" w:cs="Times New Roman"/>
          <w:sz w:val="28"/>
          <w:szCs w:val="24"/>
        </w:rPr>
        <w:t xml:space="preserve">граничения использования земельных участков, расположенных в зонах </w:t>
      </w:r>
      <w:r w:rsidRPr="00B47F3D">
        <w:rPr>
          <w:rFonts w:ascii="Times New Roman" w:eastAsia="Times New Roman" w:hAnsi="Times New Roman" w:cs="Times New Roman"/>
          <w:sz w:val="28"/>
          <w:szCs w:val="24"/>
        </w:rPr>
        <w:lastRenderedPageBreak/>
        <w:t>санитарной охраны источников питьевого и хозя</w:t>
      </w:r>
      <w:r>
        <w:rPr>
          <w:rFonts w:ascii="Times New Roman" w:eastAsia="Times New Roman" w:hAnsi="Times New Roman" w:cs="Times New Roman"/>
          <w:sz w:val="28"/>
          <w:szCs w:val="24"/>
        </w:rPr>
        <w:t>йственно-бытового водоснабжения</w:t>
      </w:r>
      <w:r w:rsidRPr="00B47F3D">
        <w:rPr>
          <w:rFonts w:ascii="Times New Roman" w:eastAsia="Times New Roman" w:hAnsi="Times New Roman" w:cs="Times New Roman"/>
          <w:sz w:val="28"/>
          <w:szCs w:val="24"/>
        </w:rPr>
        <w:t xml:space="preserve"> устанавливаются СанПиН 2.1.4.1110-02 «Зоны санитарной охраны источников водоснабжения и водопроводов питьевого назначения»  и ст. 43-44 Водного кодекса Российской Федерации.</w:t>
      </w:r>
    </w:p>
    <w:p w:rsidR="00D3540E" w:rsidRDefault="00D3540E" w:rsidP="00D3540E">
      <w:pPr>
        <w:widowControl w:val="0"/>
        <w:spacing w:after="0"/>
        <w:ind w:firstLine="708"/>
        <w:jc w:val="both"/>
        <w:rPr>
          <w:rFonts w:ascii="Times New Roman" w:eastAsia="Times New Roman" w:hAnsi="Times New Roman" w:cs="Times New Roman"/>
          <w:sz w:val="28"/>
          <w:szCs w:val="24"/>
        </w:rPr>
      </w:pPr>
      <w:r w:rsidRPr="00715736">
        <w:rPr>
          <w:rFonts w:ascii="Times New Roman" w:eastAsia="Times New Roman" w:hAnsi="Times New Roman" w:cs="Times New Roman"/>
          <w:sz w:val="28"/>
          <w:szCs w:val="24"/>
        </w:rPr>
        <w:t>Для целей питьевого и хозяйственно-бытового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r>
        <w:rPr>
          <w:rStyle w:val="a8"/>
          <w:rFonts w:ascii="Times New Roman" w:eastAsia="Times New Roman" w:hAnsi="Times New Roman" w:cs="Times New Roman"/>
          <w:sz w:val="28"/>
          <w:szCs w:val="24"/>
        </w:rPr>
        <w:footnoteReference w:id="34"/>
      </w:r>
      <w:r w:rsidRPr="00715736">
        <w:rPr>
          <w:rFonts w:ascii="Times New Roman" w:eastAsia="Times New Roman" w:hAnsi="Times New Roman" w:cs="Times New Roman"/>
          <w:sz w:val="28"/>
          <w:szCs w:val="24"/>
        </w:rPr>
        <w:t>.</w:t>
      </w:r>
    </w:p>
    <w:p w:rsidR="00D3540E" w:rsidRDefault="00D3540E" w:rsidP="00D3540E">
      <w:pPr>
        <w:widowControl w:val="0"/>
        <w:spacing w:after="0"/>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Согласно ст. 44 </w:t>
      </w:r>
      <w:r w:rsidRPr="00715736">
        <w:rPr>
          <w:rFonts w:ascii="Times New Roman" w:eastAsia="Times New Roman" w:hAnsi="Times New Roman" w:cs="Times New Roman"/>
          <w:sz w:val="28"/>
          <w:szCs w:val="24"/>
        </w:rPr>
        <w:t>Водного кодекса Российской Федерации</w:t>
      </w:r>
      <w:r>
        <w:rPr>
          <w:rFonts w:ascii="Times New Roman" w:eastAsia="Times New Roman" w:hAnsi="Times New Roman" w:cs="Times New Roman"/>
          <w:sz w:val="28"/>
          <w:szCs w:val="24"/>
        </w:rPr>
        <w:t xml:space="preserve">, в границах </w:t>
      </w:r>
      <w:r w:rsidRPr="00617754">
        <w:rPr>
          <w:rFonts w:ascii="Times New Roman" w:eastAsia="Times New Roman" w:hAnsi="Times New Roman" w:cs="Times New Roman"/>
          <w:sz w:val="28"/>
          <w:szCs w:val="24"/>
        </w:rPr>
        <w:t>первого пояса зон санитарной охраны источников питьевого и хозяйственно-бытового водоснабжения</w:t>
      </w:r>
      <w:r>
        <w:rPr>
          <w:rFonts w:ascii="Times New Roman" w:eastAsia="Times New Roman" w:hAnsi="Times New Roman" w:cs="Times New Roman"/>
          <w:sz w:val="28"/>
          <w:szCs w:val="24"/>
        </w:rPr>
        <w:t xml:space="preserve"> и </w:t>
      </w:r>
      <w:r w:rsidRPr="00617754">
        <w:rPr>
          <w:rFonts w:ascii="Times New Roman" w:eastAsia="Times New Roman" w:hAnsi="Times New Roman" w:cs="Times New Roman"/>
          <w:sz w:val="28"/>
          <w:szCs w:val="24"/>
        </w:rPr>
        <w:t>первой зоны округов санитарной (горно-санитарной) охраны природных лечебных ресурсов</w:t>
      </w:r>
      <w:r>
        <w:rPr>
          <w:rFonts w:ascii="Times New Roman" w:eastAsia="Times New Roman" w:hAnsi="Times New Roman" w:cs="Times New Roman"/>
          <w:sz w:val="28"/>
          <w:szCs w:val="24"/>
        </w:rPr>
        <w:t xml:space="preserve"> з</w:t>
      </w:r>
      <w:r w:rsidRPr="00617754">
        <w:rPr>
          <w:rFonts w:ascii="Times New Roman" w:eastAsia="Times New Roman" w:hAnsi="Times New Roman" w:cs="Times New Roman"/>
          <w:sz w:val="28"/>
          <w:szCs w:val="24"/>
        </w:rPr>
        <w:t>апрещается сброс сточных, в том числе дренажных, вод в водные объекты</w:t>
      </w:r>
      <w:r>
        <w:rPr>
          <w:rFonts w:ascii="Times New Roman" w:eastAsia="Times New Roman" w:hAnsi="Times New Roman" w:cs="Times New Roman"/>
          <w:sz w:val="28"/>
          <w:szCs w:val="24"/>
        </w:rPr>
        <w:t>.</w:t>
      </w:r>
    </w:p>
    <w:p w:rsidR="00D3540E" w:rsidRDefault="00D3540E" w:rsidP="00D3540E">
      <w:pPr>
        <w:widowControl w:val="0"/>
        <w:spacing w:after="0"/>
        <w:ind w:firstLine="708"/>
        <w:jc w:val="both"/>
        <w:rPr>
          <w:rFonts w:ascii="Times New Roman" w:eastAsia="Times New Roman" w:hAnsi="Times New Roman" w:cs="Times New Roman"/>
          <w:sz w:val="28"/>
          <w:szCs w:val="24"/>
        </w:rPr>
      </w:pPr>
      <w:r w:rsidRPr="00715736">
        <w:rPr>
          <w:rFonts w:ascii="Times New Roman" w:eastAsia="Times New Roman" w:hAnsi="Times New Roman" w:cs="Times New Roman"/>
          <w:sz w:val="28"/>
          <w:szCs w:val="24"/>
        </w:rPr>
        <w:t>Сброс очищенных сточных вод в водные объекты, расположенные во втором и в третьем поясах зон санитарной охраны источников питьевого и хозяйственно-бытового водоснабжения, во второй и в третьей зонах округов санитарной (горно-санитарной) охраны природных лечебных ресурсов, допускается при условии оборудования объектов, осуществляющих такой сброс, сооружениями, обеспечивающими охрану водных объектов от загрязнения, засорения, заиления и истощения вод, а также при условии соответствия качества сточных, в том числе дренажных, вод требованиям, предусмотренным Водн</w:t>
      </w:r>
      <w:r>
        <w:rPr>
          <w:rFonts w:ascii="Times New Roman" w:eastAsia="Times New Roman" w:hAnsi="Times New Roman" w:cs="Times New Roman"/>
          <w:sz w:val="28"/>
          <w:szCs w:val="24"/>
        </w:rPr>
        <w:t>ым</w:t>
      </w:r>
      <w:r w:rsidRPr="00715736">
        <w:rPr>
          <w:rFonts w:ascii="Times New Roman" w:eastAsia="Times New Roman" w:hAnsi="Times New Roman" w:cs="Times New Roman"/>
          <w:sz w:val="28"/>
          <w:szCs w:val="24"/>
        </w:rPr>
        <w:t xml:space="preserve"> кодекс</w:t>
      </w:r>
      <w:r>
        <w:rPr>
          <w:rFonts w:ascii="Times New Roman" w:eastAsia="Times New Roman" w:hAnsi="Times New Roman" w:cs="Times New Roman"/>
          <w:sz w:val="28"/>
          <w:szCs w:val="24"/>
        </w:rPr>
        <w:t>ом</w:t>
      </w:r>
      <w:r w:rsidRPr="00715736">
        <w:rPr>
          <w:rFonts w:ascii="Times New Roman" w:eastAsia="Times New Roman" w:hAnsi="Times New Roman" w:cs="Times New Roman"/>
          <w:sz w:val="28"/>
          <w:szCs w:val="24"/>
        </w:rPr>
        <w:t xml:space="preserve"> Российской Федерации, законодательством в области охраны окружающей среды, законодательством в области обеспечения санитарно-эпидемиологического благополучия населения.</w:t>
      </w:r>
    </w:p>
    <w:p w:rsidR="00D3540E" w:rsidRPr="00C57323" w:rsidRDefault="00D3540E" w:rsidP="00D3540E">
      <w:pPr>
        <w:widowControl w:val="0"/>
        <w:spacing w:after="0"/>
        <w:ind w:firstLine="708"/>
        <w:jc w:val="both"/>
        <w:rPr>
          <w:rFonts w:ascii="Times New Roman" w:eastAsia="Times New Roman" w:hAnsi="Times New Roman" w:cs="Times New Roman"/>
          <w:sz w:val="28"/>
          <w:szCs w:val="24"/>
        </w:rPr>
      </w:pPr>
      <w:r w:rsidRPr="0032240F">
        <w:rPr>
          <w:rFonts w:ascii="Times New Roman" w:eastAsia="Times New Roman" w:hAnsi="Times New Roman" w:cs="Times New Roman"/>
          <w:sz w:val="28"/>
          <w:szCs w:val="24"/>
        </w:rPr>
        <w:t>Мероприятия в границах ЗСО источников водоснабжения дополнительно изложены в разделе 1</w:t>
      </w:r>
      <w:r>
        <w:rPr>
          <w:rFonts w:ascii="Times New Roman" w:eastAsia="Times New Roman" w:hAnsi="Times New Roman" w:cs="Times New Roman"/>
          <w:sz w:val="28"/>
          <w:szCs w:val="24"/>
        </w:rPr>
        <w:t>4</w:t>
      </w:r>
      <w:r w:rsidRPr="0032240F">
        <w:rPr>
          <w:rFonts w:ascii="Times New Roman" w:eastAsia="Times New Roman" w:hAnsi="Times New Roman" w:cs="Times New Roman"/>
          <w:sz w:val="28"/>
          <w:szCs w:val="24"/>
        </w:rPr>
        <w:t>.2.2.</w:t>
      </w:r>
    </w:p>
    <w:p w:rsidR="0079256E" w:rsidRPr="003637C5" w:rsidRDefault="0079256E" w:rsidP="00285991">
      <w:pPr>
        <w:widowControl w:val="0"/>
        <w:spacing w:after="0"/>
        <w:ind w:firstLine="708"/>
        <w:jc w:val="both"/>
        <w:rPr>
          <w:rFonts w:ascii="Times New Roman" w:eastAsia="Times New Roman" w:hAnsi="Times New Roman" w:cs="Times New Roman"/>
          <w:color w:val="FF0000"/>
          <w:sz w:val="28"/>
          <w:szCs w:val="24"/>
        </w:rPr>
      </w:pPr>
      <w:r w:rsidRPr="00C57323">
        <w:rPr>
          <w:rFonts w:ascii="Times New Roman" w:eastAsia="Times New Roman" w:hAnsi="Times New Roman" w:cs="Times New Roman"/>
          <w:sz w:val="28"/>
          <w:szCs w:val="24"/>
        </w:rPr>
        <w:t xml:space="preserve">Информация по ЗСО </w:t>
      </w:r>
      <w:r w:rsidR="00CD5B08" w:rsidRPr="00C57323">
        <w:rPr>
          <w:rFonts w:ascii="Times New Roman" w:eastAsia="Times New Roman" w:hAnsi="Times New Roman" w:cs="Times New Roman"/>
          <w:sz w:val="28"/>
          <w:szCs w:val="24"/>
        </w:rPr>
        <w:t>на рассматриваемой территории</w:t>
      </w:r>
      <w:r w:rsidRPr="00C57323">
        <w:rPr>
          <w:rFonts w:ascii="Times New Roman" w:eastAsia="Times New Roman" w:hAnsi="Times New Roman" w:cs="Times New Roman"/>
          <w:sz w:val="28"/>
          <w:szCs w:val="24"/>
        </w:rPr>
        <w:t xml:space="preserve"> подробно изложена в разделе </w:t>
      </w:r>
      <w:r w:rsidR="00FC40F4" w:rsidRPr="00C57323">
        <w:rPr>
          <w:rFonts w:ascii="Times New Roman" w:eastAsia="Times New Roman" w:hAnsi="Times New Roman" w:cs="Times New Roman"/>
          <w:sz w:val="28"/>
          <w:szCs w:val="24"/>
        </w:rPr>
        <w:t>9</w:t>
      </w:r>
      <w:r w:rsidRPr="00C57323">
        <w:rPr>
          <w:rFonts w:ascii="Times New Roman" w:eastAsia="Times New Roman" w:hAnsi="Times New Roman" w:cs="Times New Roman"/>
          <w:sz w:val="28"/>
          <w:szCs w:val="24"/>
        </w:rPr>
        <w:t>.1.1. «Водоснабжение. Существующее положение».</w:t>
      </w:r>
    </w:p>
    <w:p w:rsidR="00335542" w:rsidRPr="00BB2FF3" w:rsidRDefault="00335542" w:rsidP="00B432C3">
      <w:pPr>
        <w:pStyle w:val="aa"/>
        <w:keepNext/>
        <w:widowControl w:val="0"/>
        <w:numPr>
          <w:ilvl w:val="3"/>
          <w:numId w:val="41"/>
        </w:numPr>
        <w:spacing w:before="240" w:after="0"/>
        <w:ind w:left="0" w:firstLine="0"/>
        <w:jc w:val="center"/>
        <w:outlineLvl w:val="2"/>
        <w:rPr>
          <w:rFonts w:ascii="Times New Roman" w:eastAsia="Times New Roman" w:hAnsi="Times New Roman" w:cs="Times New Roman"/>
          <w:b/>
          <w:bCs/>
          <w:sz w:val="28"/>
          <w:szCs w:val="28"/>
          <w:lang w:eastAsia="ru-RU"/>
        </w:rPr>
      </w:pPr>
      <w:bookmarkStart w:id="91" w:name="_Toc64556323"/>
      <w:bookmarkStart w:id="92" w:name="_Toc164082045"/>
      <w:r w:rsidRPr="00BB2FF3">
        <w:rPr>
          <w:rFonts w:ascii="Times New Roman" w:eastAsia="Times New Roman" w:hAnsi="Times New Roman" w:cs="Times New Roman"/>
          <w:b/>
          <w:bCs/>
          <w:sz w:val="28"/>
          <w:szCs w:val="28"/>
          <w:lang w:eastAsia="ru-RU"/>
        </w:rPr>
        <w:t>Санитарно-защитная зона</w:t>
      </w:r>
      <w:bookmarkEnd w:id="91"/>
      <w:bookmarkEnd w:id="92"/>
    </w:p>
    <w:p w:rsidR="0079229A" w:rsidRPr="00BB2FF3" w:rsidRDefault="0079229A" w:rsidP="0079229A">
      <w:pPr>
        <w:widowControl w:val="0"/>
        <w:spacing w:before="240" w:after="0"/>
        <w:ind w:firstLine="709"/>
        <w:contextualSpacing/>
        <w:jc w:val="both"/>
        <w:rPr>
          <w:rFonts w:ascii="Times New Roman" w:eastAsia="Times New Roman" w:hAnsi="Times New Roman" w:cs="Times New Roman"/>
          <w:sz w:val="28"/>
          <w:szCs w:val="28"/>
          <w:lang w:eastAsia="ru-RU"/>
        </w:rPr>
      </w:pPr>
      <w:bookmarkStart w:id="93" w:name="_Toc64556324"/>
      <w:r w:rsidRPr="00BB2FF3">
        <w:rPr>
          <w:rFonts w:ascii="Times New Roman" w:eastAsia="Times New Roman" w:hAnsi="Times New Roman" w:cs="Times New Roman"/>
          <w:sz w:val="28"/>
          <w:szCs w:val="28"/>
          <w:lang w:eastAsia="ru-RU"/>
        </w:rPr>
        <w:t>Санитарно-защитная зона</w:t>
      </w:r>
      <w:r w:rsidRPr="00BB2FF3">
        <w:rPr>
          <w:rFonts w:ascii="Times New Roman" w:eastAsia="Times New Roman" w:hAnsi="Times New Roman" w:cs="Times New Roman"/>
          <w:sz w:val="28"/>
          <w:szCs w:val="28"/>
          <w:vertAlign w:val="superscript"/>
          <w:lang w:eastAsia="ru-RU"/>
        </w:rPr>
        <w:footnoteReference w:id="35"/>
      </w:r>
      <w:r w:rsidRPr="00BB2FF3">
        <w:rPr>
          <w:rFonts w:ascii="Times New Roman" w:eastAsia="Times New Roman" w:hAnsi="Times New Roman" w:cs="Times New Roman"/>
          <w:sz w:val="28"/>
          <w:szCs w:val="28"/>
          <w:lang w:eastAsia="ru-RU"/>
        </w:rPr>
        <w:t xml:space="preserve"> (далее - СЗЗ) - это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w:t>
      </w:r>
      <w:r w:rsidRPr="00BB2FF3">
        <w:rPr>
          <w:rFonts w:ascii="Times New Roman" w:eastAsia="Times New Roman" w:hAnsi="Times New Roman" w:cs="Times New Roman"/>
          <w:sz w:val="28"/>
          <w:szCs w:val="28"/>
          <w:lang w:eastAsia="ru-RU"/>
        </w:rPr>
        <w:lastRenderedPageBreak/>
        <w:t>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w:t>
      </w:r>
    </w:p>
    <w:p w:rsidR="0079229A" w:rsidRPr="00BB2FF3" w:rsidRDefault="0079229A" w:rsidP="0079229A">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w:t>
      </w:r>
      <w:r w:rsidRPr="00BB2FF3">
        <w:rPr>
          <w:rFonts w:ascii="Times New Roman" w:eastAsia="Times New Roman" w:hAnsi="Times New Roman" w:cs="Times New Roman"/>
          <w:sz w:val="28"/>
          <w:szCs w:val="28"/>
          <w:vertAlign w:val="superscript"/>
          <w:lang w:eastAsia="ru-RU"/>
        </w:rPr>
        <w:footnoteReference w:id="36"/>
      </w:r>
      <w:r w:rsidRPr="00BB2FF3">
        <w:rPr>
          <w:rFonts w:ascii="Times New Roman" w:eastAsia="Times New Roman" w:hAnsi="Times New Roman" w:cs="Times New Roman"/>
          <w:sz w:val="28"/>
          <w:szCs w:val="28"/>
          <w:lang w:eastAsia="ru-RU"/>
        </w:rPr>
        <w:t xml:space="preserve">. </w:t>
      </w:r>
    </w:p>
    <w:p w:rsidR="0079229A" w:rsidRPr="00BB2FF3" w:rsidRDefault="0079229A" w:rsidP="0079229A">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Санитарно-защитные зоны устанавливаются в соответствии с СанПиНом 2.2.1/2.1.1.1200-03</w:t>
      </w:r>
      <w:r w:rsidRPr="00BB2FF3">
        <w:rPr>
          <w:rFonts w:ascii="Times New Roman" w:eastAsia="Times New Roman" w:hAnsi="Times New Roman" w:cs="Times New Roman"/>
          <w:sz w:val="28"/>
          <w:szCs w:val="28"/>
          <w:vertAlign w:val="superscript"/>
          <w:lang w:eastAsia="ru-RU"/>
        </w:rPr>
        <w:footnoteReference w:id="37"/>
      </w:r>
      <w:r w:rsidRPr="00BB2FF3">
        <w:rPr>
          <w:rFonts w:ascii="Times New Roman" w:eastAsia="Times New Roman" w:hAnsi="Times New Roman" w:cs="Times New Roman"/>
          <w:sz w:val="28"/>
          <w:szCs w:val="28"/>
          <w:lang w:eastAsia="ru-RU"/>
        </w:rPr>
        <w:t xml:space="preserve"> «Санитарно-защитные зоны и санитарная классификация предприятий, сооружений и иных объектов». Требования указанных санитарных правил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79229A" w:rsidRPr="00BB2FF3" w:rsidRDefault="0079229A" w:rsidP="0079229A">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Pr="00BB2FF3">
        <w:rPr>
          <w:rFonts w:ascii="Times New Roman" w:eastAsia="Times New Roman" w:hAnsi="Times New Roman" w:cs="Times New Roman"/>
          <w:sz w:val="28"/>
          <w:szCs w:val="28"/>
          <w:vertAlign w:val="superscript"/>
          <w:lang w:eastAsia="ru-RU"/>
        </w:rPr>
        <w:footnoteReference w:id="38"/>
      </w:r>
      <w:r w:rsidRPr="00BB2FF3">
        <w:rPr>
          <w:rFonts w:ascii="Times New Roman" w:eastAsia="Times New Roman" w:hAnsi="Times New Roman" w:cs="Times New Roman"/>
          <w:sz w:val="28"/>
          <w:szCs w:val="28"/>
          <w:lang w:eastAsia="ru-RU"/>
        </w:rPr>
        <w:t>.</w:t>
      </w:r>
    </w:p>
    <w:p w:rsidR="0079229A" w:rsidRPr="00BB2FF3" w:rsidRDefault="0079229A" w:rsidP="0079229A">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Территория СЗЗ предназначена для:</w:t>
      </w:r>
    </w:p>
    <w:p w:rsidR="0079229A" w:rsidRPr="00BB2FF3" w:rsidRDefault="0079229A" w:rsidP="0079229A">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обеспечения снижения уровня воздействия до требуемых гигиенических нормативов по всем факторам воздействия за ее пределами предельно-допустимых концентраций, предельно-допустимых уровней);</w:t>
      </w:r>
    </w:p>
    <w:p w:rsidR="0079229A" w:rsidRPr="00BB2FF3" w:rsidRDefault="0079229A" w:rsidP="0079229A">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создания санитарно-защитного барьера между территорией предприятия (группы предприятий) и территорией жилой застройки;</w:t>
      </w:r>
    </w:p>
    <w:p w:rsidR="0079229A" w:rsidRPr="00BB2FF3" w:rsidRDefault="0079229A" w:rsidP="0079229A">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253A01" w:rsidRPr="00253A01" w:rsidRDefault="00253A01" w:rsidP="00253A01">
      <w:pPr>
        <w:spacing w:after="0"/>
        <w:ind w:firstLine="708"/>
        <w:jc w:val="both"/>
        <w:rPr>
          <w:rFonts w:ascii="Times New Roman" w:eastAsia="Times New Roman" w:hAnsi="Times New Roman" w:cs="Times New Roman"/>
          <w:sz w:val="28"/>
          <w:szCs w:val="28"/>
          <w:lang w:eastAsia="ru-RU"/>
        </w:rPr>
      </w:pPr>
      <w:r w:rsidRPr="00253A01">
        <w:rPr>
          <w:rFonts w:ascii="Times New Roman" w:eastAsia="Times New Roman" w:hAnsi="Times New Roman" w:cs="Times New Roman"/>
          <w:sz w:val="28"/>
          <w:szCs w:val="28"/>
          <w:lang w:eastAsia="ru-RU"/>
        </w:rPr>
        <w:lastRenderedPageBreak/>
        <w:t xml:space="preserve">В соответствии с п. 5 постановлением Правительства РФ от 3 марта 2018 года №222 </w:t>
      </w:r>
      <w:r w:rsidRPr="00253A01">
        <w:rPr>
          <w:rFonts w:ascii="Times New Roman" w:eastAsia="Times New Roman" w:hAnsi="Times New Roman" w:cs="Times New Roman"/>
          <w:sz w:val="28"/>
          <w:szCs w:val="28"/>
          <w:vertAlign w:val="superscript"/>
          <w:lang w:eastAsia="ru-RU"/>
        </w:rPr>
        <w:footnoteReference w:id="39"/>
      </w:r>
      <w:r w:rsidR="00D6289C">
        <w:rPr>
          <w:rFonts w:ascii="Times New Roman" w:eastAsia="Times New Roman" w:hAnsi="Times New Roman" w:cs="Times New Roman"/>
          <w:sz w:val="28"/>
          <w:szCs w:val="28"/>
          <w:lang w:eastAsia="ru-RU"/>
        </w:rPr>
        <w:t xml:space="preserve"> и пп. 5.1-5.2 СанПиН</w:t>
      </w:r>
      <w:r w:rsidRPr="00253A01">
        <w:rPr>
          <w:rFonts w:ascii="Times New Roman" w:eastAsia="Times New Roman" w:hAnsi="Times New Roman" w:cs="Times New Roman"/>
          <w:sz w:val="28"/>
          <w:szCs w:val="28"/>
          <w:lang w:eastAsia="ru-RU"/>
        </w:rPr>
        <w:t xml:space="preserve"> 2.2.1/2.1.1.1200-03 в границах санитарно-защитной зоны не допускается использования земельных участков в целях:</w:t>
      </w:r>
    </w:p>
    <w:p w:rsidR="00253A01" w:rsidRPr="00253A01" w:rsidRDefault="00253A01" w:rsidP="00253A01">
      <w:pPr>
        <w:widowControl w:val="0"/>
        <w:spacing w:after="0"/>
        <w:ind w:firstLine="709"/>
        <w:contextualSpacing/>
        <w:jc w:val="both"/>
        <w:rPr>
          <w:rFonts w:ascii="Times New Roman" w:eastAsia="Times New Roman" w:hAnsi="Times New Roman" w:cs="Times New Roman"/>
          <w:sz w:val="28"/>
          <w:szCs w:val="28"/>
          <w:lang w:eastAsia="ru-RU"/>
        </w:rPr>
      </w:pPr>
      <w:r w:rsidRPr="00253A01">
        <w:rPr>
          <w:rFonts w:ascii="Times New Roman" w:eastAsia="Times New Roman" w:hAnsi="Times New Roman" w:cs="Times New Roman"/>
          <w:sz w:val="28"/>
          <w:szCs w:val="28"/>
          <w:lang w:eastAsia="ru-RU"/>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253A01" w:rsidRPr="00253A01" w:rsidRDefault="00253A01" w:rsidP="00253A01">
      <w:pPr>
        <w:widowControl w:val="0"/>
        <w:spacing w:after="0"/>
        <w:ind w:firstLine="709"/>
        <w:contextualSpacing/>
        <w:jc w:val="both"/>
        <w:rPr>
          <w:rFonts w:ascii="Times New Roman" w:eastAsia="Times New Roman" w:hAnsi="Times New Roman" w:cs="Times New Roman"/>
          <w:sz w:val="28"/>
          <w:szCs w:val="28"/>
          <w:lang w:eastAsia="ru-RU"/>
        </w:rPr>
      </w:pPr>
      <w:r w:rsidRPr="00253A01">
        <w:rPr>
          <w:rFonts w:ascii="Times New Roman" w:eastAsia="Times New Roman" w:hAnsi="Times New Roman" w:cs="Times New Roman"/>
          <w:sz w:val="28"/>
          <w:szCs w:val="28"/>
          <w:lang w:eastAsia="ru-RU"/>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p w:rsidR="00253A01" w:rsidRPr="00253A01" w:rsidRDefault="00253A01" w:rsidP="00D6289C">
      <w:pPr>
        <w:pStyle w:val="ConsPlusNormal"/>
        <w:spacing w:line="276" w:lineRule="auto"/>
        <w:ind w:firstLine="709"/>
        <w:jc w:val="both"/>
      </w:pPr>
      <w:r w:rsidRPr="00253A01">
        <w:t xml:space="preserve">Согласно п.5.3 </w:t>
      </w:r>
      <w:r w:rsidRPr="00253A01">
        <w:rPr>
          <w:rFonts w:eastAsia="Times New Roman"/>
          <w:lang w:eastAsia="ru-RU"/>
        </w:rPr>
        <w:t>СанПиНом 2.2.1/2.1.1.1200-03 д</w:t>
      </w:r>
      <w:r w:rsidRPr="00253A01">
        <w:t>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9229A" w:rsidRPr="00F345A1" w:rsidRDefault="00253A01" w:rsidP="0079229A">
      <w:pPr>
        <w:widowControl w:val="0"/>
        <w:spacing w:after="0"/>
        <w:ind w:firstLine="709"/>
        <w:contextualSpacing/>
        <w:jc w:val="both"/>
        <w:rPr>
          <w:rFonts w:ascii="Times New Roman" w:eastAsia="Times New Roman" w:hAnsi="Times New Roman" w:cs="Times New Roman"/>
          <w:sz w:val="28"/>
          <w:szCs w:val="28"/>
          <w:lang w:eastAsia="ru-RU"/>
        </w:rPr>
      </w:pPr>
      <w:r w:rsidRPr="00253A01">
        <w:rPr>
          <w:rFonts w:ascii="Times New Roman" w:eastAsia="Times New Roman" w:hAnsi="Times New Roman" w:cs="Times New Roman"/>
          <w:sz w:val="28"/>
          <w:szCs w:val="28"/>
          <w:lang w:eastAsia="ru-RU"/>
        </w:rPr>
        <w:t>Ориентировочные размеры</w:t>
      </w:r>
      <w:r w:rsidR="0079229A" w:rsidRPr="00BB2FF3">
        <w:rPr>
          <w:rFonts w:ascii="Times New Roman" w:eastAsia="Times New Roman" w:hAnsi="Times New Roman" w:cs="Times New Roman"/>
          <w:sz w:val="28"/>
          <w:szCs w:val="28"/>
          <w:lang w:eastAsia="ru-RU"/>
        </w:rPr>
        <w:t xml:space="preserve"> санитарно-защитных зон предприятий и сооружений представлены в разделах 14.1.1 и 14.1.2 материалов по обоснованию.</w:t>
      </w:r>
    </w:p>
    <w:p w:rsidR="00335542" w:rsidRPr="00BB2FF3" w:rsidRDefault="00335542" w:rsidP="00B432C3">
      <w:pPr>
        <w:pStyle w:val="aa"/>
        <w:keepNext/>
        <w:widowControl w:val="0"/>
        <w:numPr>
          <w:ilvl w:val="3"/>
          <w:numId w:val="41"/>
        </w:numPr>
        <w:spacing w:before="240" w:after="0"/>
        <w:ind w:left="0" w:firstLine="0"/>
        <w:jc w:val="center"/>
        <w:outlineLvl w:val="2"/>
        <w:rPr>
          <w:rFonts w:ascii="Times New Roman" w:eastAsia="Times New Roman" w:hAnsi="Times New Roman" w:cs="Times New Roman"/>
          <w:b/>
          <w:bCs/>
          <w:sz w:val="28"/>
          <w:szCs w:val="28"/>
          <w:lang w:eastAsia="ru-RU"/>
        </w:rPr>
      </w:pPr>
      <w:bookmarkStart w:id="94" w:name="_Toc164082046"/>
      <w:r w:rsidRPr="00BB2FF3">
        <w:rPr>
          <w:rFonts w:ascii="Times New Roman" w:eastAsia="Times New Roman" w:hAnsi="Times New Roman" w:cs="Times New Roman"/>
          <w:b/>
          <w:bCs/>
          <w:sz w:val="28"/>
          <w:szCs w:val="28"/>
          <w:lang w:eastAsia="ru-RU"/>
        </w:rPr>
        <w:lastRenderedPageBreak/>
        <w:t xml:space="preserve">Охранная зона пунктов государственной геодезической сети, государственной нивелирной сети и государственной </w:t>
      </w:r>
      <w:r w:rsidRPr="00BB2FF3">
        <w:rPr>
          <w:rFonts w:ascii="Times New Roman" w:eastAsia="Times New Roman" w:hAnsi="Times New Roman" w:cs="Times New Roman"/>
          <w:b/>
          <w:bCs/>
          <w:sz w:val="28"/>
          <w:szCs w:val="28"/>
          <w:lang w:eastAsia="ru-RU"/>
        </w:rPr>
        <w:br/>
        <w:t>гравиметрической сети</w:t>
      </w:r>
      <w:bookmarkEnd w:id="93"/>
      <w:bookmarkEnd w:id="94"/>
    </w:p>
    <w:p w:rsidR="005B2A05" w:rsidRPr="00831C9F" w:rsidRDefault="005B2A05" w:rsidP="00285991">
      <w:pPr>
        <w:widowControl w:val="0"/>
        <w:spacing w:after="0"/>
        <w:ind w:firstLine="709"/>
        <w:contextualSpacing/>
        <w:jc w:val="both"/>
        <w:rPr>
          <w:rFonts w:ascii="Times New Roman" w:hAnsi="Times New Roman"/>
          <w:sz w:val="28"/>
          <w:szCs w:val="28"/>
          <w:lang w:eastAsia="ru-RU"/>
        </w:rPr>
      </w:pPr>
      <w:r w:rsidRPr="00BB2FF3">
        <w:rPr>
          <w:rFonts w:ascii="Times New Roman" w:hAnsi="Times New Roman"/>
          <w:sz w:val="28"/>
          <w:szCs w:val="28"/>
          <w:lang w:eastAsia="ru-RU"/>
        </w:rPr>
        <w:t>Геодезическая сеть</w:t>
      </w:r>
      <w:r w:rsidRPr="00BB2FF3">
        <w:rPr>
          <w:rStyle w:val="a8"/>
          <w:rFonts w:ascii="Times New Roman" w:hAnsi="Times New Roman"/>
          <w:sz w:val="28"/>
          <w:szCs w:val="28"/>
          <w:lang w:eastAsia="ru-RU"/>
        </w:rPr>
        <w:footnoteReference w:id="40"/>
      </w:r>
      <w:r w:rsidRPr="00BB2FF3">
        <w:rPr>
          <w:rFonts w:ascii="Times New Roman" w:hAnsi="Times New Roman"/>
          <w:sz w:val="28"/>
          <w:szCs w:val="28"/>
          <w:lang w:eastAsia="ru-RU"/>
        </w:rPr>
        <w:t xml:space="preserve"> – это совокупность геодезических пунктов, </w:t>
      </w:r>
      <w:r w:rsidRPr="00831C9F">
        <w:rPr>
          <w:rFonts w:ascii="Times New Roman" w:hAnsi="Times New Roman"/>
          <w:sz w:val="28"/>
          <w:szCs w:val="28"/>
          <w:lang w:eastAsia="ru-RU"/>
        </w:rPr>
        <w:t>используемых в целях установления и (или) распространения предусмотренных Федеральным законом от 30</w:t>
      </w:r>
      <w:r w:rsidRPr="005B2A05">
        <w:rPr>
          <w:rFonts w:ascii="Times New Roman" w:hAnsi="Times New Roman"/>
          <w:sz w:val="28"/>
          <w:szCs w:val="28"/>
          <w:lang w:eastAsia="ru-RU"/>
        </w:rPr>
        <w:t xml:space="preserve"> </w:t>
      </w:r>
      <w:r>
        <w:rPr>
          <w:rFonts w:ascii="Times New Roman" w:hAnsi="Times New Roman"/>
          <w:sz w:val="28"/>
          <w:szCs w:val="28"/>
          <w:lang w:eastAsia="ru-RU"/>
        </w:rPr>
        <w:t xml:space="preserve">декабря </w:t>
      </w:r>
      <w:r w:rsidRPr="00831C9F">
        <w:rPr>
          <w:rFonts w:ascii="Times New Roman" w:hAnsi="Times New Roman"/>
          <w:sz w:val="28"/>
          <w:szCs w:val="28"/>
          <w:lang w:eastAsia="ru-RU"/>
        </w:rPr>
        <w:t>2015</w:t>
      </w:r>
      <w:r>
        <w:rPr>
          <w:rFonts w:ascii="Times New Roman" w:hAnsi="Times New Roman"/>
          <w:sz w:val="28"/>
          <w:szCs w:val="28"/>
          <w:lang w:eastAsia="ru-RU"/>
        </w:rPr>
        <w:t xml:space="preserve"> года</w:t>
      </w:r>
      <w:r w:rsidRPr="00831C9F">
        <w:rPr>
          <w:rFonts w:ascii="Times New Roman" w:hAnsi="Times New Roman"/>
          <w:sz w:val="28"/>
          <w:szCs w:val="28"/>
          <w:lang w:eastAsia="ru-RU"/>
        </w:rPr>
        <w:t xml:space="preserve"> № 431-ФЗ</w:t>
      </w:r>
      <w:r>
        <w:rPr>
          <w:rFonts w:ascii="Times New Roman" w:hAnsi="Times New Roman"/>
          <w:sz w:val="28"/>
          <w:szCs w:val="28"/>
          <w:lang w:eastAsia="ru-RU"/>
        </w:rPr>
        <w:t xml:space="preserve"> </w:t>
      </w:r>
      <w:r w:rsidRPr="00831C9F">
        <w:rPr>
          <w:rFonts w:ascii="Times New Roman" w:hAnsi="Times New Roman"/>
          <w:sz w:val="28"/>
          <w:szCs w:val="28"/>
          <w:lang w:eastAsia="ru-RU"/>
        </w:rPr>
        <w:t>«О геодезии, картографии и пространственных данных и о внесении изменений в отдельные законодательные акты Российской Федерации» систем координат.</w:t>
      </w:r>
    </w:p>
    <w:p w:rsidR="005B2A05" w:rsidRPr="00831C9F" w:rsidRDefault="005B2A05" w:rsidP="00285991">
      <w:pPr>
        <w:widowControl w:val="0"/>
        <w:spacing w:after="0"/>
        <w:ind w:firstLine="709"/>
        <w:contextualSpacing/>
        <w:jc w:val="both"/>
        <w:rPr>
          <w:rFonts w:ascii="Times New Roman" w:hAnsi="Times New Roman"/>
          <w:sz w:val="28"/>
          <w:szCs w:val="28"/>
          <w:lang w:eastAsia="ru-RU"/>
        </w:rPr>
      </w:pPr>
      <w:r w:rsidRPr="00831C9F">
        <w:rPr>
          <w:rFonts w:ascii="Times New Roman" w:hAnsi="Times New Roman"/>
          <w:sz w:val="28"/>
          <w:szCs w:val="28"/>
          <w:lang w:eastAsia="ru-RU"/>
        </w:rPr>
        <w:t>Государственная нивелирная сеть -  это совокупность нивелирных пунктов, используемых в целях установления или распространения государственной системы высот.</w:t>
      </w:r>
    </w:p>
    <w:p w:rsidR="005B2A05" w:rsidRPr="00831C9F" w:rsidRDefault="005B2A05" w:rsidP="00285991">
      <w:pPr>
        <w:widowControl w:val="0"/>
        <w:spacing w:after="0"/>
        <w:ind w:firstLine="709"/>
        <w:contextualSpacing/>
        <w:jc w:val="both"/>
        <w:rPr>
          <w:rFonts w:ascii="Times New Roman" w:hAnsi="Times New Roman"/>
          <w:sz w:val="28"/>
          <w:szCs w:val="28"/>
          <w:lang w:eastAsia="ru-RU"/>
        </w:rPr>
      </w:pPr>
      <w:r w:rsidRPr="00831C9F">
        <w:rPr>
          <w:rFonts w:ascii="Times New Roman" w:hAnsi="Times New Roman"/>
          <w:sz w:val="28"/>
          <w:szCs w:val="28"/>
          <w:lang w:eastAsia="ru-RU"/>
        </w:rPr>
        <w:t>Государственная гравиметрическая сеть – это совокупность гравиметрических пунктов, имеющих значения, определенные в результате гравиметрических измерений.</w:t>
      </w:r>
    </w:p>
    <w:p w:rsidR="005B2A05" w:rsidRPr="00831C9F" w:rsidRDefault="005B2A05" w:rsidP="00285991">
      <w:pPr>
        <w:widowControl w:val="0"/>
        <w:spacing w:after="0"/>
        <w:ind w:firstLine="709"/>
        <w:contextualSpacing/>
        <w:jc w:val="both"/>
        <w:rPr>
          <w:rFonts w:ascii="Times New Roman" w:hAnsi="Times New Roman"/>
          <w:sz w:val="28"/>
          <w:szCs w:val="28"/>
          <w:lang w:eastAsia="ru-RU"/>
        </w:rPr>
      </w:pPr>
      <w:r w:rsidRPr="00831C9F">
        <w:rPr>
          <w:rFonts w:ascii="Times New Roman" w:hAnsi="Times New Roman"/>
          <w:sz w:val="28"/>
          <w:szCs w:val="28"/>
          <w:lang w:eastAsia="ru-RU"/>
        </w:rPr>
        <w:t>Для обеспечения выполнения геодезических и картографических работ на территории Российской Федерации создаются и используются государственная геодезическая сеть, государственная нивелирная сеть и государственная гравиметрическая сеть</w:t>
      </w:r>
      <w:r w:rsidRPr="00831C9F">
        <w:rPr>
          <w:rStyle w:val="a8"/>
          <w:rFonts w:ascii="Times New Roman" w:hAnsi="Times New Roman"/>
          <w:sz w:val="28"/>
          <w:szCs w:val="28"/>
          <w:lang w:eastAsia="ru-RU"/>
        </w:rPr>
        <w:footnoteReference w:id="41"/>
      </w:r>
      <w:r w:rsidRPr="00831C9F">
        <w:rPr>
          <w:rFonts w:ascii="Times New Roman" w:hAnsi="Times New Roman"/>
          <w:sz w:val="28"/>
          <w:szCs w:val="28"/>
          <w:lang w:eastAsia="ru-RU"/>
        </w:rPr>
        <w:t>.</w:t>
      </w:r>
    </w:p>
    <w:p w:rsidR="005B2A05" w:rsidRPr="00831C9F" w:rsidRDefault="00624369" w:rsidP="00285991">
      <w:pPr>
        <w:widowControl w:val="0"/>
        <w:spacing w:after="0"/>
        <w:ind w:firstLine="709"/>
        <w:contextualSpacing/>
        <w:jc w:val="both"/>
        <w:rPr>
          <w:rFonts w:ascii="Times New Roman" w:hAnsi="Times New Roman"/>
          <w:sz w:val="28"/>
          <w:szCs w:val="28"/>
          <w:lang w:eastAsia="ru-RU"/>
        </w:rPr>
      </w:pPr>
      <w:hyperlink r:id="rId26" w:history="1">
        <w:r w:rsidR="005B2A05" w:rsidRPr="00831C9F">
          <w:rPr>
            <w:rFonts w:ascii="Times New Roman" w:hAnsi="Times New Roman"/>
            <w:sz w:val="28"/>
            <w:szCs w:val="28"/>
            <w:lang w:eastAsia="ru-RU"/>
          </w:rPr>
          <w:t>Структура</w:t>
        </w:r>
        <w:r w:rsidR="005B2A05" w:rsidRPr="00831C9F">
          <w:rPr>
            <w:rStyle w:val="a8"/>
            <w:rFonts w:ascii="Times New Roman" w:hAnsi="Times New Roman"/>
            <w:sz w:val="28"/>
            <w:szCs w:val="28"/>
            <w:lang w:eastAsia="ru-RU"/>
          </w:rPr>
          <w:footnoteReference w:id="42"/>
        </w:r>
      </w:hyperlink>
      <w:r w:rsidR="005B2A05" w:rsidRPr="00831C9F">
        <w:rPr>
          <w:rFonts w:ascii="Times New Roman" w:hAnsi="Times New Roman"/>
          <w:sz w:val="28"/>
          <w:szCs w:val="28"/>
          <w:lang w:eastAsia="ru-RU"/>
        </w:rPr>
        <w:t xml:space="preserve"> государственной геодезической сети и </w:t>
      </w:r>
      <w:hyperlink r:id="rId27" w:history="1">
        <w:r w:rsidR="005B2A05" w:rsidRPr="00831C9F">
          <w:rPr>
            <w:rFonts w:ascii="Times New Roman" w:hAnsi="Times New Roman"/>
            <w:sz w:val="28"/>
            <w:szCs w:val="28"/>
            <w:lang w:eastAsia="ru-RU"/>
          </w:rPr>
          <w:t>требования</w:t>
        </w:r>
      </w:hyperlink>
      <w:r w:rsidR="005B2A05" w:rsidRPr="00831C9F">
        <w:rPr>
          <w:rFonts w:ascii="Times New Roman" w:hAnsi="Times New Roman"/>
          <w:sz w:val="28"/>
          <w:szCs w:val="28"/>
          <w:lang w:eastAsia="ru-RU"/>
        </w:rPr>
        <w:t xml:space="preserve"> к ее созданию, включая требования к геодезическим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5B2A05" w:rsidRPr="00831C9F" w:rsidRDefault="005B2A05" w:rsidP="00285991">
      <w:pPr>
        <w:widowControl w:val="0"/>
        <w:spacing w:after="0"/>
        <w:ind w:firstLine="709"/>
        <w:contextualSpacing/>
        <w:jc w:val="both"/>
        <w:rPr>
          <w:rFonts w:ascii="Times New Roman" w:hAnsi="Times New Roman"/>
          <w:sz w:val="28"/>
          <w:szCs w:val="28"/>
          <w:lang w:eastAsia="ru-RU"/>
        </w:rPr>
      </w:pPr>
      <w:r w:rsidRPr="00831C9F">
        <w:rPr>
          <w:rFonts w:ascii="Times New Roman" w:hAnsi="Times New Roman"/>
          <w:sz w:val="28"/>
          <w:szCs w:val="28"/>
          <w:lang w:eastAsia="ru-RU"/>
        </w:rPr>
        <w:t xml:space="preserve">Государственная нивелирная сеть создается и используется в целях распространения государственной системы высот на территорию Российской Федерации. </w:t>
      </w:r>
      <w:hyperlink r:id="rId28" w:history="1">
        <w:r w:rsidRPr="00831C9F">
          <w:rPr>
            <w:rFonts w:ascii="Times New Roman" w:hAnsi="Times New Roman"/>
            <w:sz w:val="28"/>
            <w:szCs w:val="28"/>
            <w:lang w:eastAsia="ru-RU"/>
          </w:rPr>
          <w:t>Структура</w:t>
        </w:r>
        <w:r w:rsidRPr="00831C9F">
          <w:rPr>
            <w:rStyle w:val="a8"/>
            <w:rFonts w:ascii="Times New Roman" w:hAnsi="Times New Roman"/>
            <w:sz w:val="28"/>
            <w:szCs w:val="28"/>
            <w:lang w:eastAsia="ru-RU"/>
          </w:rPr>
          <w:footnoteReference w:id="43"/>
        </w:r>
      </w:hyperlink>
      <w:r w:rsidRPr="00831C9F">
        <w:rPr>
          <w:rFonts w:ascii="Times New Roman" w:hAnsi="Times New Roman"/>
          <w:sz w:val="28"/>
          <w:szCs w:val="28"/>
          <w:lang w:eastAsia="ru-RU"/>
        </w:rPr>
        <w:t xml:space="preserve"> государственной нивелирной сети и </w:t>
      </w:r>
      <w:hyperlink r:id="rId29" w:history="1">
        <w:r w:rsidRPr="00831C9F">
          <w:rPr>
            <w:rFonts w:ascii="Times New Roman" w:hAnsi="Times New Roman"/>
            <w:sz w:val="28"/>
            <w:szCs w:val="28"/>
            <w:lang w:eastAsia="ru-RU"/>
          </w:rPr>
          <w:t>требования</w:t>
        </w:r>
      </w:hyperlink>
      <w:r w:rsidRPr="00831C9F">
        <w:rPr>
          <w:rFonts w:ascii="Times New Roman" w:hAnsi="Times New Roman"/>
          <w:sz w:val="28"/>
          <w:szCs w:val="28"/>
          <w:lang w:eastAsia="ru-RU"/>
        </w:rPr>
        <w:t xml:space="preserve"> к ее созданию, включая требования к нивелирным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5B2A05" w:rsidRPr="00831C9F" w:rsidRDefault="005B2A05" w:rsidP="00285991">
      <w:pPr>
        <w:widowControl w:val="0"/>
        <w:spacing w:after="0"/>
        <w:ind w:firstLine="709"/>
        <w:contextualSpacing/>
        <w:jc w:val="both"/>
        <w:rPr>
          <w:rFonts w:ascii="Times New Roman" w:hAnsi="Times New Roman"/>
          <w:sz w:val="28"/>
          <w:szCs w:val="28"/>
          <w:lang w:eastAsia="ru-RU"/>
        </w:rPr>
      </w:pPr>
      <w:r w:rsidRPr="00831C9F">
        <w:rPr>
          <w:rFonts w:ascii="Times New Roman" w:hAnsi="Times New Roman"/>
          <w:sz w:val="28"/>
          <w:szCs w:val="28"/>
          <w:lang w:eastAsia="ru-RU"/>
        </w:rPr>
        <w:t xml:space="preserve">Государственная гравиметрическая сеть создается и используется в целях распространения государственной гравиметрической системы на территорию </w:t>
      </w:r>
      <w:r w:rsidRPr="00831C9F">
        <w:rPr>
          <w:rFonts w:ascii="Times New Roman" w:hAnsi="Times New Roman"/>
          <w:sz w:val="28"/>
          <w:szCs w:val="28"/>
          <w:lang w:eastAsia="ru-RU"/>
        </w:rPr>
        <w:lastRenderedPageBreak/>
        <w:t xml:space="preserve">Российской Федерации. </w:t>
      </w:r>
      <w:hyperlink r:id="rId30" w:history="1">
        <w:r w:rsidRPr="00831C9F">
          <w:rPr>
            <w:rFonts w:ascii="Times New Roman" w:hAnsi="Times New Roman"/>
            <w:sz w:val="28"/>
            <w:szCs w:val="28"/>
            <w:lang w:eastAsia="ru-RU"/>
          </w:rPr>
          <w:t>Структура</w:t>
        </w:r>
        <w:r w:rsidRPr="00831C9F">
          <w:rPr>
            <w:rStyle w:val="a8"/>
            <w:rFonts w:ascii="Times New Roman" w:hAnsi="Times New Roman"/>
            <w:sz w:val="28"/>
            <w:szCs w:val="28"/>
            <w:lang w:eastAsia="ru-RU"/>
          </w:rPr>
          <w:footnoteReference w:id="44"/>
        </w:r>
      </w:hyperlink>
      <w:r w:rsidRPr="00831C9F">
        <w:rPr>
          <w:rFonts w:ascii="Times New Roman" w:hAnsi="Times New Roman"/>
          <w:sz w:val="28"/>
          <w:szCs w:val="28"/>
          <w:lang w:eastAsia="ru-RU"/>
        </w:rPr>
        <w:t xml:space="preserve"> государственной гравиметрической сети и </w:t>
      </w:r>
      <w:hyperlink r:id="rId31" w:history="1">
        <w:r w:rsidRPr="00831C9F">
          <w:rPr>
            <w:rFonts w:ascii="Times New Roman" w:hAnsi="Times New Roman"/>
            <w:sz w:val="28"/>
            <w:szCs w:val="28"/>
            <w:lang w:eastAsia="ru-RU"/>
          </w:rPr>
          <w:t>требования</w:t>
        </w:r>
      </w:hyperlink>
      <w:r w:rsidRPr="00831C9F">
        <w:rPr>
          <w:rFonts w:ascii="Times New Roman" w:hAnsi="Times New Roman"/>
          <w:sz w:val="28"/>
          <w:szCs w:val="28"/>
          <w:lang w:eastAsia="ru-RU"/>
        </w:rPr>
        <w:t xml:space="preserve"> к ее созданию, включая требования к гравиметрическим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5B2A05" w:rsidRPr="00831C9F" w:rsidRDefault="005B2A05" w:rsidP="00285991">
      <w:pPr>
        <w:widowControl w:val="0"/>
        <w:spacing w:after="0"/>
        <w:ind w:firstLine="709"/>
        <w:contextualSpacing/>
        <w:jc w:val="both"/>
        <w:rPr>
          <w:rFonts w:ascii="Times New Roman" w:hAnsi="Times New Roman"/>
          <w:sz w:val="28"/>
          <w:szCs w:val="28"/>
          <w:lang w:eastAsia="ru-RU"/>
        </w:rPr>
      </w:pPr>
      <w:r w:rsidRPr="00831C9F">
        <w:rPr>
          <w:rFonts w:ascii="Times New Roman" w:hAnsi="Times New Roman"/>
          <w:sz w:val="28"/>
          <w:szCs w:val="28"/>
          <w:lang w:eastAsia="ru-RU"/>
        </w:rPr>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установлен Положением</w:t>
      </w:r>
      <w:r w:rsidRPr="00831C9F">
        <w:rPr>
          <w:rStyle w:val="a8"/>
          <w:rFonts w:ascii="Times New Roman" w:hAnsi="Times New Roman"/>
          <w:sz w:val="28"/>
          <w:szCs w:val="28"/>
          <w:lang w:eastAsia="ru-RU"/>
        </w:rPr>
        <w:footnoteReference w:id="45"/>
      </w:r>
      <w:r w:rsidRPr="00831C9F">
        <w:rPr>
          <w:rFonts w:ascii="Times New Roman" w:hAnsi="Times New Roman"/>
          <w:sz w:val="28"/>
          <w:szCs w:val="28"/>
          <w:lang w:eastAsia="ru-RU"/>
        </w:rPr>
        <w:t xml:space="preserve"> об охранных зонах пунктов государственной геодезической сети, государственной нивелирной сети и государственной гравиметрической сети (далее – Положение).</w:t>
      </w:r>
    </w:p>
    <w:p w:rsidR="005B2A05" w:rsidRDefault="005B2A05" w:rsidP="00285991">
      <w:pPr>
        <w:widowControl w:val="0"/>
        <w:spacing w:after="0"/>
        <w:ind w:firstLine="709"/>
        <w:contextualSpacing/>
        <w:jc w:val="both"/>
        <w:rPr>
          <w:rFonts w:ascii="Times New Roman" w:hAnsi="Times New Roman"/>
          <w:sz w:val="28"/>
          <w:szCs w:val="28"/>
          <w:lang w:eastAsia="ru-RU"/>
        </w:rPr>
      </w:pPr>
      <w:r w:rsidRPr="00831C9F">
        <w:rPr>
          <w:rFonts w:ascii="Times New Roman" w:hAnsi="Times New Roman"/>
          <w:sz w:val="28"/>
          <w:szCs w:val="28"/>
          <w:lang w:eastAsia="ru-RU"/>
        </w:rPr>
        <w:t xml:space="preserve">Охранные зоны пунктов устанавливаются для всех пунктов в соответствии с Положением. </w:t>
      </w:r>
    </w:p>
    <w:p w:rsidR="00552C2E" w:rsidRPr="00BB2FF3" w:rsidRDefault="00C37657" w:rsidP="00285991">
      <w:pPr>
        <w:widowControl w:val="0"/>
        <w:spacing w:after="0"/>
        <w:ind w:firstLine="709"/>
        <w:contextualSpacing/>
        <w:jc w:val="both"/>
        <w:rPr>
          <w:rFonts w:ascii="Times New Roman" w:eastAsia="Times New Roman" w:hAnsi="Times New Roman" w:cs="Times New Roman"/>
          <w:sz w:val="28"/>
          <w:szCs w:val="28"/>
          <w:lang w:eastAsia="ru-RU"/>
        </w:rPr>
      </w:pPr>
      <w:r w:rsidRPr="00BB2FF3">
        <w:rPr>
          <w:rFonts w:ascii="Times New Roman" w:eastAsia="Times New Roman" w:hAnsi="Times New Roman" w:cs="Times New Roman"/>
          <w:sz w:val="28"/>
          <w:szCs w:val="28"/>
          <w:lang w:eastAsia="ru-RU"/>
        </w:rPr>
        <w:t>В материалах генерального плана о</w:t>
      </w:r>
      <w:r w:rsidRPr="00BB2FF3">
        <w:rPr>
          <w:rFonts w:ascii="Times New Roman" w:eastAsia="Times New Roman" w:hAnsi="Times New Roman" w:cs="Times New Roman"/>
          <w:sz w:val="28"/>
          <w:szCs w:val="24"/>
          <w:lang w:eastAsia="ru-RU"/>
        </w:rPr>
        <w:t xml:space="preserve">тображены зоны </w:t>
      </w:r>
      <w:r w:rsidR="00552C2E" w:rsidRPr="00BB2FF3">
        <w:rPr>
          <w:rFonts w:ascii="Times New Roman" w:eastAsia="Times New Roman" w:hAnsi="Times New Roman" w:cs="Times New Roman"/>
          <w:sz w:val="28"/>
          <w:szCs w:val="24"/>
          <w:lang w:eastAsia="ru-RU"/>
        </w:rPr>
        <w:t>охраны геодезического пункта</w:t>
      </w:r>
      <w:r w:rsidRPr="00BB2FF3">
        <w:rPr>
          <w:rFonts w:ascii="Times New Roman" w:eastAsia="Times New Roman" w:hAnsi="Times New Roman" w:cs="Times New Roman"/>
          <w:sz w:val="28"/>
          <w:szCs w:val="28"/>
          <w:lang w:eastAsia="ru-RU"/>
        </w:rPr>
        <w:t xml:space="preserve">, </w:t>
      </w:r>
      <w:r w:rsidRPr="00BB2FF3">
        <w:rPr>
          <w:rFonts w:ascii="Times New Roman" w:eastAsia="Times New Roman" w:hAnsi="Times New Roman" w:cs="Times New Roman"/>
          <w:sz w:val="28"/>
          <w:szCs w:val="24"/>
          <w:lang w:eastAsia="ru-RU"/>
        </w:rPr>
        <w:t>сведения о которых содержатся в</w:t>
      </w:r>
      <w:r w:rsidRPr="00BB2FF3">
        <w:rPr>
          <w:rFonts w:ascii="Times New Roman" w:eastAsia="Times New Roman" w:hAnsi="Times New Roman" w:cs="Times New Roman"/>
          <w:sz w:val="28"/>
          <w:szCs w:val="28"/>
          <w:lang w:eastAsia="ru-RU"/>
        </w:rPr>
        <w:t xml:space="preserve"> Едином государственном реестре недвижимости</w:t>
      </w:r>
      <w:r w:rsidR="00552C2E" w:rsidRPr="00BB2FF3">
        <w:rPr>
          <w:rFonts w:ascii="Times New Roman" w:eastAsia="Times New Roman" w:hAnsi="Times New Roman" w:cs="Times New Roman"/>
          <w:sz w:val="28"/>
          <w:szCs w:val="28"/>
          <w:lang w:eastAsia="ru-RU"/>
        </w:rPr>
        <w:t xml:space="preserve"> с реестровыми номерами </w:t>
      </w:r>
      <w:r w:rsidR="00BB2FF3" w:rsidRPr="00BB2FF3">
        <w:rPr>
          <w:rFonts w:ascii="Times New Roman" w:eastAsia="Times New Roman" w:hAnsi="Times New Roman" w:cs="Times New Roman"/>
          <w:sz w:val="28"/>
          <w:szCs w:val="28"/>
          <w:lang w:eastAsia="ru-RU"/>
        </w:rPr>
        <w:t>35:19-6.34, 35:19-6.72, 35:19-6.29, 35:19-6.13, 35:19-6.85, 35:19-6.74, 35:19-6.60, 35:19-6.65</w:t>
      </w:r>
      <w:r w:rsidR="005E1E47" w:rsidRPr="00BB2FF3">
        <w:rPr>
          <w:rFonts w:ascii="Times New Roman" w:eastAsia="Times New Roman" w:hAnsi="Times New Roman" w:cs="Times New Roman"/>
          <w:sz w:val="28"/>
          <w:szCs w:val="28"/>
          <w:lang w:eastAsia="ru-RU"/>
        </w:rPr>
        <w:t>.</w:t>
      </w:r>
    </w:p>
    <w:p w:rsidR="00304811" w:rsidRPr="008F0549" w:rsidRDefault="00304811" w:rsidP="00B432C3">
      <w:pPr>
        <w:pStyle w:val="aa"/>
        <w:keepNext/>
        <w:widowControl w:val="0"/>
        <w:numPr>
          <w:ilvl w:val="3"/>
          <w:numId w:val="41"/>
        </w:numPr>
        <w:spacing w:before="240" w:after="0"/>
        <w:ind w:left="0" w:firstLine="0"/>
        <w:jc w:val="center"/>
        <w:outlineLvl w:val="2"/>
        <w:rPr>
          <w:rFonts w:ascii="Times New Roman" w:eastAsia="Times New Roman" w:hAnsi="Times New Roman" w:cs="Times New Roman"/>
          <w:b/>
          <w:bCs/>
          <w:sz w:val="28"/>
          <w:szCs w:val="28"/>
          <w:lang w:eastAsia="ru-RU"/>
        </w:rPr>
      </w:pPr>
      <w:bookmarkStart w:id="95" w:name="_Toc57212410"/>
      <w:bookmarkStart w:id="96" w:name="_Toc64556325"/>
      <w:bookmarkStart w:id="97" w:name="_Toc72837743"/>
      <w:bookmarkStart w:id="98" w:name="_Toc164082047"/>
      <w:r w:rsidRPr="008F0549">
        <w:rPr>
          <w:rFonts w:ascii="Times New Roman" w:eastAsia="Times New Roman" w:hAnsi="Times New Roman" w:cs="Times New Roman"/>
          <w:b/>
          <w:bCs/>
          <w:sz w:val="28"/>
          <w:szCs w:val="28"/>
          <w:lang w:eastAsia="ru-RU"/>
        </w:rPr>
        <w:t>Охранная зона тепловых сетей</w:t>
      </w:r>
      <w:bookmarkEnd w:id="95"/>
      <w:bookmarkEnd w:id="96"/>
      <w:bookmarkEnd w:id="98"/>
    </w:p>
    <w:p w:rsidR="006C2DE6" w:rsidRPr="00AF1033" w:rsidRDefault="006C2DE6" w:rsidP="006C2DE6">
      <w:pPr>
        <w:widowControl w:val="0"/>
        <w:spacing w:before="240" w:after="0"/>
        <w:ind w:firstLine="709"/>
        <w:contextualSpacing/>
        <w:jc w:val="both"/>
        <w:rPr>
          <w:rFonts w:ascii="Times New Roman" w:eastAsia="Times New Roman" w:hAnsi="Times New Roman" w:cs="Times New Roman"/>
          <w:sz w:val="28"/>
          <w:szCs w:val="24"/>
          <w:lang w:eastAsia="ru-RU"/>
        </w:rPr>
      </w:pPr>
      <w:r w:rsidRPr="00AF1033">
        <w:rPr>
          <w:rFonts w:ascii="Times New Roman" w:eastAsia="Times New Roman" w:hAnsi="Times New Roman" w:cs="Times New Roman"/>
          <w:sz w:val="28"/>
          <w:szCs w:val="24"/>
          <w:lang w:eastAsia="ru-RU"/>
        </w:rPr>
        <w:t>Тепловая сеть</w:t>
      </w:r>
      <w:r w:rsidRPr="00AF1033">
        <w:rPr>
          <w:rFonts w:ascii="Times New Roman" w:eastAsia="Times New Roman" w:hAnsi="Times New Roman" w:cs="Times New Roman"/>
          <w:sz w:val="28"/>
          <w:szCs w:val="24"/>
          <w:vertAlign w:val="superscript"/>
          <w:lang w:eastAsia="ru-RU"/>
        </w:rPr>
        <w:footnoteReference w:id="46"/>
      </w:r>
      <w:r w:rsidRPr="00AF1033">
        <w:rPr>
          <w:rFonts w:ascii="Times New Roman" w:eastAsia="Times New Roman" w:hAnsi="Times New Roman" w:cs="Times New Roman"/>
          <w:sz w:val="28"/>
          <w:szCs w:val="24"/>
          <w:lang w:eastAsia="ru-RU"/>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C2DE6" w:rsidRPr="00AF1033" w:rsidRDefault="006C2DE6" w:rsidP="006C2DE6">
      <w:pPr>
        <w:widowControl w:val="0"/>
        <w:spacing w:after="0"/>
        <w:ind w:firstLine="709"/>
        <w:contextualSpacing/>
        <w:jc w:val="both"/>
        <w:rPr>
          <w:rFonts w:ascii="Times New Roman" w:eastAsia="Times New Roman" w:hAnsi="Times New Roman" w:cs="Times New Roman"/>
          <w:sz w:val="28"/>
          <w:szCs w:val="24"/>
          <w:lang w:eastAsia="ru-RU"/>
        </w:rPr>
      </w:pPr>
      <w:r w:rsidRPr="00AF1033">
        <w:rPr>
          <w:rFonts w:ascii="Times New Roman" w:eastAsia="Times New Roman" w:hAnsi="Times New Roman" w:cs="Times New Roman"/>
          <w:sz w:val="28"/>
          <w:szCs w:val="24"/>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6C2DE6" w:rsidRPr="00AF1033" w:rsidRDefault="006C2DE6" w:rsidP="006C2DE6">
      <w:pPr>
        <w:widowControl w:val="0"/>
        <w:spacing w:after="0"/>
        <w:ind w:firstLine="709"/>
        <w:contextualSpacing/>
        <w:jc w:val="both"/>
        <w:rPr>
          <w:rFonts w:ascii="Times New Roman" w:eastAsia="Times New Roman" w:hAnsi="Times New Roman" w:cs="Times New Roman"/>
          <w:sz w:val="28"/>
          <w:szCs w:val="24"/>
          <w:lang w:eastAsia="ru-RU"/>
        </w:rPr>
      </w:pPr>
      <w:r w:rsidRPr="00AF1033">
        <w:rPr>
          <w:rFonts w:ascii="Times New Roman" w:eastAsia="Times New Roman" w:hAnsi="Times New Roman" w:cs="Times New Roman"/>
          <w:sz w:val="28"/>
          <w:szCs w:val="24"/>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w:t>
      </w:r>
      <w:r w:rsidRPr="00AF1033">
        <w:rPr>
          <w:rFonts w:ascii="Times New Roman" w:eastAsia="Times New Roman" w:hAnsi="Times New Roman" w:cs="Times New Roman"/>
          <w:sz w:val="28"/>
          <w:szCs w:val="24"/>
          <w:lang w:eastAsia="ru-RU"/>
        </w:rPr>
        <w:lastRenderedPageBreak/>
        <w:t xml:space="preserve">указанных объектов в соответствии с СП 124.13330.2012 </w:t>
      </w:r>
      <w:r w:rsidRPr="00AF1033">
        <w:rPr>
          <w:rFonts w:ascii="Times New Roman" w:eastAsia="Times New Roman" w:hAnsi="Times New Roman" w:cs="Times New Roman"/>
          <w:sz w:val="28"/>
          <w:szCs w:val="24"/>
          <w:vertAlign w:val="superscript"/>
          <w:lang w:eastAsia="ru-RU"/>
        </w:rPr>
        <w:footnoteReference w:id="47"/>
      </w:r>
      <w:r w:rsidRPr="00AF1033">
        <w:rPr>
          <w:rFonts w:ascii="Times New Roman" w:eastAsia="Times New Roman" w:hAnsi="Times New Roman" w:cs="Times New Roman"/>
          <w:sz w:val="28"/>
          <w:szCs w:val="24"/>
          <w:lang w:eastAsia="ru-RU"/>
        </w:rPr>
        <w:t xml:space="preserve"> «Тепловые сети».</w:t>
      </w:r>
    </w:p>
    <w:p w:rsidR="006C2DE6" w:rsidRPr="00AF1033" w:rsidRDefault="006C2DE6" w:rsidP="006C2DE6">
      <w:pPr>
        <w:widowControl w:val="0"/>
        <w:spacing w:after="0"/>
        <w:ind w:firstLine="709"/>
        <w:contextualSpacing/>
        <w:jc w:val="both"/>
        <w:rPr>
          <w:rFonts w:ascii="Times New Roman" w:eastAsia="Times New Roman" w:hAnsi="Times New Roman" w:cs="Times New Roman"/>
          <w:sz w:val="28"/>
          <w:szCs w:val="24"/>
          <w:lang w:eastAsia="ru-RU"/>
        </w:rPr>
      </w:pPr>
      <w:r w:rsidRPr="00AF1033">
        <w:rPr>
          <w:rFonts w:ascii="Times New Roman" w:eastAsia="Times New Roman" w:hAnsi="Times New Roman" w:cs="Times New Roman"/>
          <w:sz w:val="28"/>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6C2DE6" w:rsidRPr="00AF1033" w:rsidRDefault="006C2DE6" w:rsidP="006C2DE6">
      <w:pPr>
        <w:widowControl w:val="0"/>
        <w:spacing w:after="0"/>
        <w:ind w:firstLine="709"/>
        <w:contextualSpacing/>
        <w:jc w:val="both"/>
        <w:rPr>
          <w:rFonts w:ascii="Times New Roman" w:eastAsia="Times New Roman" w:hAnsi="Times New Roman" w:cs="Times New Roman"/>
          <w:sz w:val="28"/>
          <w:szCs w:val="24"/>
          <w:lang w:eastAsia="ru-RU"/>
        </w:rPr>
      </w:pPr>
      <w:r w:rsidRPr="00AF1033">
        <w:rPr>
          <w:rFonts w:ascii="Times New Roman" w:eastAsia="Times New Roman" w:hAnsi="Times New Roman" w:cs="Times New Roman"/>
          <w:sz w:val="28"/>
          <w:szCs w:val="24"/>
          <w:lang w:eastAsia="ru-RU"/>
        </w:rPr>
        <w:t>производить строительство, капитальный ремонт, реконструкцию или снос любых зданий и сооружений;</w:t>
      </w:r>
    </w:p>
    <w:p w:rsidR="006C2DE6" w:rsidRPr="00AF1033" w:rsidRDefault="006C2DE6" w:rsidP="006C2DE6">
      <w:pPr>
        <w:widowControl w:val="0"/>
        <w:spacing w:after="0"/>
        <w:ind w:firstLine="709"/>
        <w:contextualSpacing/>
        <w:jc w:val="both"/>
        <w:rPr>
          <w:rFonts w:ascii="Times New Roman" w:eastAsia="Times New Roman" w:hAnsi="Times New Roman" w:cs="Times New Roman"/>
          <w:sz w:val="28"/>
          <w:szCs w:val="24"/>
          <w:lang w:eastAsia="ru-RU"/>
        </w:rPr>
      </w:pPr>
      <w:r w:rsidRPr="00AF1033">
        <w:rPr>
          <w:rFonts w:ascii="Times New Roman" w:eastAsia="Times New Roman" w:hAnsi="Times New Roman" w:cs="Times New Roman"/>
          <w:sz w:val="28"/>
          <w:szCs w:val="24"/>
          <w:lang w:eastAsia="ru-RU"/>
        </w:rPr>
        <w:t>производить земляные работы, планировку грунта, посадку деревьев и кустарников, устраивать монументальные клумбы;</w:t>
      </w:r>
    </w:p>
    <w:p w:rsidR="006C2DE6" w:rsidRPr="00AF1033" w:rsidRDefault="006C2DE6" w:rsidP="006C2DE6">
      <w:pPr>
        <w:widowControl w:val="0"/>
        <w:spacing w:after="0"/>
        <w:ind w:firstLine="709"/>
        <w:contextualSpacing/>
        <w:jc w:val="both"/>
        <w:rPr>
          <w:rFonts w:ascii="Times New Roman" w:eastAsia="Times New Roman" w:hAnsi="Times New Roman" w:cs="Times New Roman"/>
          <w:sz w:val="28"/>
          <w:szCs w:val="24"/>
          <w:lang w:eastAsia="ru-RU"/>
        </w:rPr>
      </w:pPr>
      <w:r w:rsidRPr="00AF1033">
        <w:rPr>
          <w:rFonts w:ascii="Times New Roman" w:eastAsia="Times New Roman" w:hAnsi="Times New Roman" w:cs="Times New Roman"/>
          <w:sz w:val="28"/>
          <w:szCs w:val="24"/>
          <w:lang w:eastAsia="ru-RU"/>
        </w:rPr>
        <w:t>производить погрузочно-разгрузочные работы, а также работы, связанные с разбиванием грунта и дорожных покрытий;</w:t>
      </w:r>
    </w:p>
    <w:p w:rsidR="006C2DE6" w:rsidRPr="00F11480" w:rsidRDefault="006C2DE6" w:rsidP="006C2DE6">
      <w:pPr>
        <w:widowControl w:val="0"/>
        <w:spacing w:after="0"/>
        <w:ind w:firstLine="709"/>
        <w:contextualSpacing/>
        <w:jc w:val="both"/>
        <w:rPr>
          <w:rFonts w:ascii="Times New Roman" w:eastAsia="Times New Roman" w:hAnsi="Times New Roman" w:cs="Times New Roman"/>
          <w:b/>
          <w:bCs/>
          <w:sz w:val="28"/>
          <w:szCs w:val="24"/>
          <w:lang w:eastAsia="ru-RU"/>
        </w:rPr>
      </w:pPr>
      <w:r w:rsidRPr="00AF1033">
        <w:rPr>
          <w:rFonts w:ascii="Times New Roman" w:eastAsia="Times New Roman" w:hAnsi="Times New Roman" w:cs="Times New Roman"/>
          <w:sz w:val="28"/>
          <w:szCs w:val="24"/>
          <w:lang w:eastAsia="ru-RU"/>
        </w:rPr>
        <w:t>сооружать переезды и переходы через трубопроводы тепловых сетей.</w:t>
      </w:r>
    </w:p>
    <w:p w:rsidR="00E429F7" w:rsidRPr="008F0549" w:rsidRDefault="00F0272E" w:rsidP="001D46D6">
      <w:pPr>
        <w:pStyle w:val="aa"/>
        <w:keepNext/>
        <w:widowControl w:val="0"/>
        <w:numPr>
          <w:ilvl w:val="2"/>
          <w:numId w:val="41"/>
        </w:numPr>
        <w:spacing w:before="240"/>
        <w:ind w:left="0" w:firstLine="0"/>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bookmarkStart w:id="99" w:name="_Toc164082048"/>
      <w:r w:rsidR="00E429F7" w:rsidRPr="008F0549">
        <w:rPr>
          <w:rFonts w:ascii="Times New Roman" w:eastAsia="Times New Roman" w:hAnsi="Times New Roman" w:cs="Times New Roman"/>
          <w:b/>
          <w:bCs/>
          <w:sz w:val="28"/>
          <w:szCs w:val="28"/>
          <w:lang w:eastAsia="ru-RU"/>
        </w:rPr>
        <w:t>Особенности освоения территорий вблизи водных объектов</w:t>
      </w:r>
      <w:bookmarkEnd w:id="97"/>
      <w:bookmarkEnd w:id="99"/>
    </w:p>
    <w:p w:rsidR="00575A27" w:rsidRPr="008F0549" w:rsidRDefault="00575A27" w:rsidP="00285991">
      <w:pPr>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В соответствии с Водным кодексом Российской Федерации территории вблизи водных объектов, используемые для строительства и эксплуатации, а также планируемые для последующего освоения, должны быть защищены от затопления и подтопления паводковыми водами, ветровым нагоном воды и подтоплением грунтовыми водами.</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Перед освоением данных территорий требуется выполнение инженерно-гидрометеорологических изысканий с определением в них основных факторах гидрологического режима водных объектов и возможности проявления опасных гидрометеорологических процессов и явлений.</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В соответствии с приложением к Постановлению Правительства Российской Федерации от 18 апреля 2014 года  № 360</w:t>
      </w:r>
      <w:r w:rsidRPr="008F0549">
        <w:rPr>
          <w:rFonts w:ascii="Times New Roman" w:eastAsia="Times New Roman" w:hAnsi="Times New Roman" w:cs="Times New Roman"/>
          <w:sz w:val="28"/>
          <w:szCs w:val="28"/>
          <w:vertAlign w:val="superscript"/>
          <w:lang w:eastAsia="ru-RU"/>
        </w:rPr>
        <w:footnoteReference w:id="48"/>
      </w:r>
      <w:r w:rsidRPr="008F0549">
        <w:rPr>
          <w:rFonts w:ascii="Times New Roman" w:eastAsia="Times New Roman" w:hAnsi="Times New Roman" w:cs="Times New Roman"/>
          <w:sz w:val="28"/>
          <w:szCs w:val="28"/>
          <w:lang w:eastAsia="ru-RU"/>
        </w:rPr>
        <w:t xml:space="preserve"> зоны затопления устанавливаются в отношении:</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б) территорий, прилегающих к устьевым участкам водотоков, затапливаемых в результате нагонных явлений расчетной обеспеченности;</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в) территорий, прилегающих к естественным водоемам, затапливаемых при уровнях воды однопроцентной обеспеченности;</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 xml:space="preserve">г) территорий, прилегающих к водохранилищам, затапливаемых при уровнях воды, соответствующих форсированному подпорному уровню воды </w:t>
      </w:r>
      <w:r w:rsidRPr="008F0549">
        <w:rPr>
          <w:rFonts w:ascii="Times New Roman" w:eastAsia="Times New Roman" w:hAnsi="Times New Roman" w:cs="Times New Roman"/>
          <w:sz w:val="28"/>
          <w:szCs w:val="28"/>
          <w:lang w:eastAsia="ru-RU"/>
        </w:rPr>
        <w:lastRenderedPageBreak/>
        <w:t>водохранилища;</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Зоны подтопления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а) территории сильного подтопления - при глубине залегания грунтовых вод менее 0,3 метра;</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б) территории умеренного подтопления - при глубине залегания грунтовых вод от 0,3 - 0,7 до 1,2 - 2 метров от поверхности;</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в) территории слабого подтопления - при глубине залегания грунтовых вод от 2 до 3 метров.</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Согласно ч. 3 ст. 67.1 Водного кодекса Российской Федерации в границах зон затопления, подтопления запрещаются:</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2) использование сточных вод в целях повышения почвенного плодородия;</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75A27" w:rsidRPr="008F0549" w:rsidRDefault="00575A27" w:rsidP="00285991">
      <w:pPr>
        <w:widowControl w:val="0"/>
        <w:spacing w:after="0"/>
        <w:ind w:firstLine="709"/>
        <w:jc w:val="both"/>
        <w:rPr>
          <w:rFonts w:ascii="Times New Roman" w:eastAsia="Times New Roman" w:hAnsi="Times New Roman" w:cs="Times New Roman"/>
          <w:sz w:val="28"/>
          <w:szCs w:val="28"/>
          <w:lang w:eastAsia="ru-RU"/>
        </w:rPr>
      </w:pPr>
      <w:r w:rsidRPr="008F0549">
        <w:rPr>
          <w:rFonts w:ascii="Times New Roman" w:eastAsia="Times New Roman" w:hAnsi="Times New Roman" w:cs="Times New Roman"/>
          <w:sz w:val="28"/>
          <w:szCs w:val="28"/>
          <w:lang w:eastAsia="ru-RU"/>
        </w:rPr>
        <w:lastRenderedPageBreak/>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E429F7" w:rsidRPr="00DE3B99" w:rsidRDefault="00E429F7" w:rsidP="00B432C3">
      <w:pPr>
        <w:keepNext/>
        <w:keepLines/>
        <w:numPr>
          <w:ilvl w:val="1"/>
          <w:numId w:val="41"/>
        </w:numPr>
        <w:spacing w:before="240" w:after="140"/>
        <w:ind w:left="709" w:hanging="709"/>
        <w:jc w:val="center"/>
        <w:outlineLvl w:val="1"/>
        <w:rPr>
          <w:rFonts w:ascii="Times New Roman" w:eastAsia="Times New Roman" w:hAnsi="Times New Roman" w:cs="Times New Roman"/>
          <w:b/>
          <w:bCs/>
          <w:sz w:val="28"/>
          <w:szCs w:val="26"/>
        </w:rPr>
      </w:pPr>
      <w:bookmarkStart w:id="100" w:name="_Toc72837744"/>
      <w:bookmarkStart w:id="101" w:name="_Toc518912677"/>
      <w:bookmarkStart w:id="102" w:name="_Toc64441228"/>
      <w:bookmarkStart w:id="103" w:name="_Toc164082049"/>
      <w:r w:rsidRPr="00DE3B99">
        <w:rPr>
          <w:rFonts w:ascii="Times New Roman" w:eastAsia="Times New Roman" w:hAnsi="Times New Roman" w:cs="Times New Roman"/>
          <w:b/>
          <w:bCs/>
          <w:sz w:val="28"/>
          <w:szCs w:val="26"/>
        </w:rPr>
        <w:t>Планировочная организация территории</w:t>
      </w:r>
      <w:bookmarkEnd w:id="100"/>
      <w:bookmarkEnd w:id="103"/>
    </w:p>
    <w:p w:rsidR="00DE3B99" w:rsidRPr="00831C9F" w:rsidRDefault="00DE3B99" w:rsidP="0052552C">
      <w:pPr>
        <w:spacing w:after="0"/>
        <w:ind w:firstLine="709"/>
        <w:jc w:val="both"/>
        <w:rPr>
          <w:rFonts w:ascii="Times New Roman" w:hAnsi="Times New Roman"/>
          <w:sz w:val="28"/>
          <w:szCs w:val="28"/>
        </w:rPr>
      </w:pPr>
      <w:bookmarkStart w:id="104" w:name="_Toc72837745"/>
      <w:bookmarkEnd w:id="101"/>
      <w:bookmarkEnd w:id="102"/>
      <w:r w:rsidRPr="00831C9F">
        <w:rPr>
          <w:rFonts w:ascii="Times New Roman" w:hAnsi="Times New Roman"/>
          <w:sz w:val="28"/>
          <w:szCs w:val="28"/>
        </w:rPr>
        <w:t>В целом планировочная организация территории представляет собой кустовой тип расселения с неравномерным распределением демографической и производственной нагрузки.</w:t>
      </w:r>
    </w:p>
    <w:p w:rsidR="00DE3B99" w:rsidRPr="00BB2FF3" w:rsidRDefault="00DE3B99" w:rsidP="0052552C">
      <w:pPr>
        <w:spacing w:after="0"/>
        <w:ind w:firstLine="709"/>
        <w:jc w:val="both"/>
        <w:rPr>
          <w:rFonts w:ascii="Times New Roman" w:hAnsi="Times New Roman"/>
          <w:sz w:val="28"/>
          <w:szCs w:val="28"/>
        </w:rPr>
      </w:pPr>
      <w:r w:rsidRPr="00BB2FF3">
        <w:rPr>
          <w:rFonts w:ascii="Times New Roman" w:hAnsi="Times New Roman"/>
          <w:sz w:val="28"/>
          <w:szCs w:val="28"/>
        </w:rPr>
        <w:t xml:space="preserve">Общая численность населения территория в границах сельского поселения Желябовское Устюженского муниципального района, </w:t>
      </w:r>
      <w:r w:rsidR="00285991" w:rsidRPr="00BB2FF3">
        <w:rPr>
          <w:rFonts w:ascii="Times New Roman" w:hAnsi="Times New Roman"/>
          <w:sz w:val="28"/>
          <w:szCs w:val="28"/>
        </w:rPr>
        <w:t>существовавшего до 1 июня 2022 года</w:t>
      </w:r>
      <w:r w:rsidRPr="00BB2FF3">
        <w:rPr>
          <w:rFonts w:ascii="Times New Roman" w:hAnsi="Times New Roman"/>
          <w:sz w:val="28"/>
          <w:szCs w:val="28"/>
        </w:rPr>
        <w:t xml:space="preserve">, на </w:t>
      </w:r>
      <w:r w:rsidR="00285991" w:rsidRPr="00BB2FF3">
        <w:rPr>
          <w:rFonts w:ascii="Times New Roman" w:hAnsi="Times New Roman"/>
          <w:sz w:val="28"/>
          <w:szCs w:val="28"/>
        </w:rPr>
        <w:t xml:space="preserve">1 янываря </w:t>
      </w:r>
      <w:r w:rsidRPr="00BB2FF3">
        <w:rPr>
          <w:rFonts w:ascii="Times New Roman" w:hAnsi="Times New Roman"/>
          <w:sz w:val="28"/>
          <w:szCs w:val="28"/>
        </w:rPr>
        <w:t>2019</w:t>
      </w:r>
      <w:r w:rsidR="00285991" w:rsidRPr="00BB2FF3">
        <w:rPr>
          <w:rFonts w:ascii="Times New Roman" w:hAnsi="Times New Roman"/>
          <w:sz w:val="28"/>
          <w:szCs w:val="28"/>
        </w:rPr>
        <w:t xml:space="preserve"> года </w:t>
      </w:r>
      <w:r w:rsidRPr="00BB2FF3">
        <w:rPr>
          <w:rFonts w:ascii="Times New Roman" w:hAnsi="Times New Roman"/>
          <w:sz w:val="28"/>
          <w:szCs w:val="28"/>
        </w:rPr>
        <w:t>составила 2251 человек, на проект численность будет составлять 3686 человек, то есть прирост населения составит 1435 жителей.</w:t>
      </w:r>
    </w:p>
    <w:p w:rsidR="00DE3B99" w:rsidRDefault="00DE3B99" w:rsidP="0052552C">
      <w:pPr>
        <w:spacing w:after="0"/>
        <w:ind w:firstLine="709"/>
        <w:jc w:val="both"/>
        <w:rPr>
          <w:rFonts w:ascii="Times New Roman" w:hAnsi="Times New Roman"/>
          <w:sz w:val="28"/>
          <w:szCs w:val="28"/>
        </w:rPr>
      </w:pPr>
      <w:r w:rsidRPr="00771B39">
        <w:rPr>
          <w:rFonts w:ascii="Times New Roman" w:hAnsi="Times New Roman"/>
          <w:sz w:val="28"/>
          <w:szCs w:val="28"/>
        </w:rPr>
        <w:t>Согласно постановлению Правительст</w:t>
      </w:r>
      <w:r w:rsidR="00FB2B18">
        <w:rPr>
          <w:rFonts w:ascii="Times New Roman" w:hAnsi="Times New Roman"/>
          <w:sz w:val="28"/>
          <w:szCs w:val="28"/>
        </w:rPr>
        <w:t xml:space="preserve">ва Вологодской области от  </w:t>
      </w:r>
      <w:r>
        <w:rPr>
          <w:rFonts w:ascii="Times New Roman" w:hAnsi="Times New Roman"/>
          <w:sz w:val="28"/>
          <w:szCs w:val="28"/>
        </w:rPr>
        <w:t>9</w:t>
      </w:r>
      <w:r w:rsidR="00FB2B18">
        <w:rPr>
          <w:rFonts w:ascii="Times New Roman" w:hAnsi="Times New Roman"/>
          <w:sz w:val="28"/>
          <w:szCs w:val="28"/>
        </w:rPr>
        <w:t xml:space="preserve"> ноября </w:t>
      </w:r>
      <w:r>
        <w:rPr>
          <w:rFonts w:ascii="Times New Roman" w:hAnsi="Times New Roman"/>
          <w:sz w:val="28"/>
          <w:szCs w:val="28"/>
        </w:rPr>
        <w:t>2020</w:t>
      </w:r>
      <w:r w:rsidR="00FB2B18">
        <w:rPr>
          <w:rFonts w:ascii="Times New Roman" w:hAnsi="Times New Roman"/>
          <w:sz w:val="28"/>
          <w:szCs w:val="28"/>
        </w:rPr>
        <w:t xml:space="preserve"> года</w:t>
      </w:r>
      <w:r>
        <w:rPr>
          <w:rFonts w:ascii="Times New Roman" w:hAnsi="Times New Roman"/>
          <w:sz w:val="28"/>
          <w:szCs w:val="28"/>
        </w:rPr>
        <w:t xml:space="preserve"> № 1295 «Об изменениях в административно-территориальном устройстве Сокольского, Усть-Кубинского, Устюженского районов Вологодской области»</w:t>
      </w:r>
      <w:r w:rsidRPr="00771B39">
        <w:rPr>
          <w:rFonts w:ascii="Times New Roman" w:hAnsi="Times New Roman"/>
          <w:sz w:val="28"/>
          <w:szCs w:val="28"/>
        </w:rPr>
        <w:t xml:space="preserve"> упразднены и исключ</w:t>
      </w:r>
      <w:r>
        <w:rPr>
          <w:rFonts w:ascii="Times New Roman" w:hAnsi="Times New Roman"/>
          <w:sz w:val="28"/>
          <w:szCs w:val="28"/>
        </w:rPr>
        <w:t>ены из учетных данных населенные пункты, расположенные на территории Устюженского района Вологодской области:</w:t>
      </w:r>
    </w:p>
    <w:p w:rsidR="00DE3B99" w:rsidRDefault="00DE3B99" w:rsidP="0052552C">
      <w:pPr>
        <w:spacing w:after="0"/>
        <w:ind w:firstLine="709"/>
        <w:jc w:val="both"/>
        <w:rPr>
          <w:rFonts w:ascii="Times New Roman" w:hAnsi="Times New Roman"/>
          <w:sz w:val="28"/>
          <w:szCs w:val="28"/>
        </w:rPr>
      </w:pPr>
      <w:r>
        <w:rPr>
          <w:rFonts w:ascii="Times New Roman" w:hAnsi="Times New Roman"/>
          <w:sz w:val="28"/>
          <w:szCs w:val="28"/>
        </w:rPr>
        <w:t>деревня Остров Сошневского сельсовета;</w:t>
      </w:r>
    </w:p>
    <w:p w:rsidR="00DE3B99" w:rsidRDefault="00DE3B99" w:rsidP="0052552C">
      <w:pPr>
        <w:spacing w:after="0"/>
        <w:ind w:firstLine="709"/>
        <w:jc w:val="both"/>
        <w:rPr>
          <w:rFonts w:ascii="Times New Roman" w:hAnsi="Times New Roman"/>
          <w:sz w:val="28"/>
          <w:szCs w:val="28"/>
        </w:rPr>
      </w:pPr>
      <w:r>
        <w:rPr>
          <w:rFonts w:ascii="Times New Roman" w:hAnsi="Times New Roman"/>
          <w:sz w:val="28"/>
          <w:szCs w:val="28"/>
        </w:rPr>
        <w:t>деревня Ярцево Сошневского сельсовета.</w:t>
      </w:r>
    </w:p>
    <w:p w:rsidR="00DE3B99" w:rsidRPr="00831C9F" w:rsidRDefault="00DE3B99" w:rsidP="0052552C">
      <w:pPr>
        <w:spacing w:after="0"/>
        <w:ind w:firstLine="709"/>
        <w:jc w:val="both"/>
        <w:rPr>
          <w:rFonts w:ascii="Times New Roman" w:hAnsi="Times New Roman"/>
          <w:sz w:val="28"/>
          <w:szCs w:val="28"/>
        </w:rPr>
      </w:pPr>
      <w:r w:rsidRPr="00BB2FF3">
        <w:rPr>
          <w:rFonts w:ascii="Times New Roman" w:hAnsi="Times New Roman"/>
          <w:sz w:val="28"/>
          <w:szCs w:val="28"/>
        </w:rPr>
        <w:t xml:space="preserve">Таким образом, на </w:t>
      </w:r>
      <w:r w:rsidR="00FB2B18" w:rsidRPr="00BB2FF3">
        <w:rPr>
          <w:rFonts w:ascii="Times New Roman" w:hAnsi="Times New Roman"/>
          <w:sz w:val="28"/>
          <w:szCs w:val="28"/>
        </w:rPr>
        <w:t xml:space="preserve">указанной </w:t>
      </w:r>
      <w:r w:rsidRPr="00BB2FF3">
        <w:rPr>
          <w:rFonts w:ascii="Times New Roman" w:hAnsi="Times New Roman"/>
          <w:sz w:val="28"/>
          <w:szCs w:val="28"/>
        </w:rPr>
        <w:t>территории расположен 31 населенный пункт, в том числе 29 деревень, 1 посёлок и 1 село, в которых</w:t>
      </w:r>
      <w:r w:rsidRPr="00831C9F">
        <w:rPr>
          <w:rFonts w:ascii="Times New Roman" w:hAnsi="Times New Roman"/>
          <w:sz w:val="28"/>
          <w:szCs w:val="28"/>
        </w:rPr>
        <w:t xml:space="preserve"> проживает 2251 человек. </w:t>
      </w:r>
    </w:p>
    <w:p w:rsidR="00DE3B99" w:rsidRPr="00831C9F" w:rsidRDefault="00DE3B99" w:rsidP="0052552C">
      <w:pPr>
        <w:spacing w:after="0"/>
        <w:ind w:firstLine="709"/>
        <w:jc w:val="both"/>
        <w:rPr>
          <w:rFonts w:ascii="Times New Roman" w:hAnsi="Times New Roman"/>
          <w:sz w:val="28"/>
          <w:szCs w:val="28"/>
        </w:rPr>
      </w:pPr>
      <w:r w:rsidRPr="00831C9F">
        <w:rPr>
          <w:rFonts w:ascii="Times New Roman" w:hAnsi="Times New Roman"/>
          <w:sz w:val="28"/>
          <w:szCs w:val="28"/>
        </w:rPr>
        <w:t xml:space="preserve">Общая оценка планировочной структуры </w:t>
      </w:r>
      <w:r w:rsidR="00285991">
        <w:rPr>
          <w:rFonts w:ascii="Times New Roman" w:hAnsi="Times New Roman"/>
          <w:sz w:val="28"/>
          <w:szCs w:val="28"/>
        </w:rPr>
        <w:t xml:space="preserve">расматриваемой </w:t>
      </w:r>
      <w:r w:rsidRPr="00831C9F">
        <w:rPr>
          <w:rFonts w:ascii="Times New Roman" w:hAnsi="Times New Roman"/>
          <w:sz w:val="28"/>
          <w:szCs w:val="28"/>
        </w:rPr>
        <w:t>территории позволяет сделать следующие выводы:</w:t>
      </w:r>
    </w:p>
    <w:p w:rsidR="00DE3B99" w:rsidRPr="00831C9F" w:rsidRDefault="00285991" w:rsidP="002E5786">
      <w:pPr>
        <w:numPr>
          <w:ilvl w:val="0"/>
          <w:numId w:val="25"/>
        </w:numPr>
        <w:tabs>
          <w:tab w:val="clear" w:pos="1800"/>
          <w:tab w:val="num" w:pos="1276"/>
        </w:tabs>
        <w:spacing w:after="0"/>
        <w:ind w:left="0" w:firstLine="709"/>
        <w:jc w:val="both"/>
        <w:rPr>
          <w:rFonts w:ascii="Times New Roman" w:hAnsi="Times New Roman"/>
          <w:sz w:val="28"/>
          <w:szCs w:val="28"/>
        </w:rPr>
      </w:pPr>
      <w:r>
        <w:rPr>
          <w:rFonts w:ascii="Times New Roman" w:hAnsi="Times New Roman"/>
          <w:sz w:val="28"/>
          <w:szCs w:val="28"/>
        </w:rPr>
        <w:t>о</w:t>
      </w:r>
      <w:r w:rsidR="00DE3B99" w:rsidRPr="00831C9F">
        <w:rPr>
          <w:rFonts w:ascii="Times New Roman" w:hAnsi="Times New Roman"/>
          <w:sz w:val="28"/>
          <w:szCs w:val="28"/>
        </w:rPr>
        <w:t>сновой дорожной сети являются автомобильные дороги общего пользования регионального или межмуниципального значения Устюжна - Модно, Тверь - Бежецк - Весьегонск - Устюжна, Славынево - Черная, Устюжна - Звана, Чирец - поселок имени Желябова и автомобильные дороги общего пользования местного значени</w:t>
      </w:r>
      <w:r>
        <w:rPr>
          <w:rFonts w:ascii="Times New Roman" w:hAnsi="Times New Roman"/>
          <w:sz w:val="28"/>
          <w:szCs w:val="28"/>
        </w:rPr>
        <w:t>я</w:t>
      </w:r>
      <w:r w:rsidR="00DE3B99" w:rsidRPr="00831C9F">
        <w:rPr>
          <w:rFonts w:ascii="Times New Roman" w:hAnsi="Times New Roman"/>
          <w:sz w:val="28"/>
          <w:szCs w:val="28"/>
        </w:rPr>
        <w:t xml:space="preserve"> Модно - Красино, Большая Липенка - Мартыново-Бугры, Оснополье - Селище, Славынево - Кстово, Соболево - Раменье - Сошнево;</w:t>
      </w:r>
    </w:p>
    <w:p w:rsidR="00DE3B99" w:rsidRPr="00831C9F" w:rsidRDefault="00285991" w:rsidP="002E5786">
      <w:pPr>
        <w:numPr>
          <w:ilvl w:val="0"/>
          <w:numId w:val="25"/>
        </w:numPr>
        <w:tabs>
          <w:tab w:val="clear" w:pos="1800"/>
          <w:tab w:val="num" w:pos="1276"/>
        </w:tabs>
        <w:spacing w:after="0"/>
        <w:ind w:left="0" w:firstLine="709"/>
        <w:jc w:val="both"/>
        <w:rPr>
          <w:rFonts w:ascii="Times New Roman" w:hAnsi="Times New Roman"/>
          <w:sz w:val="28"/>
          <w:szCs w:val="28"/>
        </w:rPr>
      </w:pPr>
      <w:r>
        <w:rPr>
          <w:rFonts w:ascii="Times New Roman" w:hAnsi="Times New Roman"/>
          <w:sz w:val="28"/>
          <w:szCs w:val="28"/>
        </w:rPr>
        <w:t>н</w:t>
      </w:r>
      <w:r w:rsidR="00DE3B99" w:rsidRPr="00831C9F">
        <w:rPr>
          <w:rFonts w:ascii="Times New Roman" w:hAnsi="Times New Roman"/>
          <w:sz w:val="28"/>
          <w:szCs w:val="28"/>
        </w:rPr>
        <w:t>аличие достаточного количества земель сельскохозяйственного назначения и размещение сельхозпредприятий в непосредственной близости от населенных пунктов требует рационального перераспределения территориального потенциала;</w:t>
      </w:r>
    </w:p>
    <w:p w:rsidR="00DE3B99" w:rsidRPr="00831C9F" w:rsidRDefault="00285991" w:rsidP="002E5786">
      <w:pPr>
        <w:numPr>
          <w:ilvl w:val="0"/>
          <w:numId w:val="25"/>
        </w:numPr>
        <w:tabs>
          <w:tab w:val="clear" w:pos="1800"/>
          <w:tab w:val="num" w:pos="1276"/>
        </w:tabs>
        <w:spacing w:after="0"/>
        <w:ind w:left="0" w:firstLine="709"/>
        <w:jc w:val="both"/>
        <w:rPr>
          <w:rFonts w:ascii="Times New Roman" w:hAnsi="Times New Roman"/>
          <w:sz w:val="28"/>
          <w:szCs w:val="28"/>
        </w:rPr>
      </w:pPr>
      <w:r>
        <w:rPr>
          <w:rFonts w:ascii="Times New Roman" w:hAnsi="Times New Roman"/>
          <w:sz w:val="28"/>
          <w:szCs w:val="28"/>
        </w:rPr>
        <w:lastRenderedPageBreak/>
        <w:t>н</w:t>
      </w:r>
      <w:r w:rsidR="00DE3B99" w:rsidRPr="00831C9F">
        <w:rPr>
          <w:rFonts w:ascii="Times New Roman" w:hAnsi="Times New Roman"/>
          <w:sz w:val="28"/>
          <w:szCs w:val="28"/>
        </w:rPr>
        <w:t>аличие большого количества лесных угодий определяет градообразующий сектор предприятий лесозаготовительной и деревообрабатывающей отраслей;</w:t>
      </w:r>
    </w:p>
    <w:p w:rsidR="00DE3B99" w:rsidRPr="00831C9F" w:rsidRDefault="00285991" w:rsidP="002E5786">
      <w:pPr>
        <w:numPr>
          <w:ilvl w:val="0"/>
          <w:numId w:val="25"/>
        </w:numPr>
        <w:tabs>
          <w:tab w:val="clear" w:pos="1800"/>
          <w:tab w:val="num" w:pos="1276"/>
        </w:tabs>
        <w:spacing w:after="0"/>
        <w:ind w:left="0" w:firstLine="709"/>
        <w:jc w:val="both"/>
        <w:rPr>
          <w:rFonts w:ascii="Times New Roman" w:hAnsi="Times New Roman"/>
          <w:sz w:val="28"/>
          <w:szCs w:val="28"/>
        </w:rPr>
      </w:pPr>
      <w:r>
        <w:rPr>
          <w:rFonts w:ascii="Times New Roman" w:hAnsi="Times New Roman"/>
          <w:sz w:val="28"/>
          <w:szCs w:val="28"/>
        </w:rPr>
        <w:t>б</w:t>
      </w:r>
      <w:r w:rsidR="00DE3B99" w:rsidRPr="00831C9F">
        <w:rPr>
          <w:rFonts w:ascii="Times New Roman" w:hAnsi="Times New Roman"/>
          <w:sz w:val="28"/>
          <w:szCs w:val="28"/>
        </w:rPr>
        <w:t>ольшое количество планировочных ограничений накладывает отпечаток на формирование общей градостроительной структуры (схемы) развития территории;</w:t>
      </w:r>
    </w:p>
    <w:p w:rsidR="00DE3B99" w:rsidRPr="00831C9F" w:rsidRDefault="00285991" w:rsidP="002E5786">
      <w:pPr>
        <w:numPr>
          <w:ilvl w:val="0"/>
          <w:numId w:val="25"/>
        </w:numPr>
        <w:tabs>
          <w:tab w:val="clear" w:pos="1800"/>
          <w:tab w:val="num" w:pos="1276"/>
        </w:tabs>
        <w:spacing w:after="0"/>
        <w:ind w:left="0" w:firstLine="709"/>
        <w:jc w:val="both"/>
        <w:rPr>
          <w:rFonts w:ascii="Times New Roman" w:hAnsi="Times New Roman"/>
          <w:sz w:val="28"/>
          <w:szCs w:val="28"/>
        </w:rPr>
      </w:pPr>
      <w:r>
        <w:rPr>
          <w:rFonts w:ascii="Times New Roman" w:hAnsi="Times New Roman"/>
          <w:sz w:val="28"/>
          <w:szCs w:val="28"/>
        </w:rPr>
        <w:t>н</w:t>
      </w:r>
      <w:r w:rsidR="00DE3B99" w:rsidRPr="00831C9F">
        <w:rPr>
          <w:rFonts w:ascii="Times New Roman" w:hAnsi="Times New Roman"/>
          <w:sz w:val="28"/>
          <w:szCs w:val="28"/>
        </w:rPr>
        <w:t xml:space="preserve">аличие трудовых ресурсов провоцирует формирование градообразующих функций на территории </w:t>
      </w:r>
      <w:r>
        <w:rPr>
          <w:rFonts w:ascii="Times New Roman" w:hAnsi="Times New Roman"/>
          <w:sz w:val="28"/>
          <w:szCs w:val="28"/>
        </w:rPr>
        <w:t>муниципального образхования</w:t>
      </w:r>
      <w:r w:rsidR="00DE3B99" w:rsidRPr="00831C9F">
        <w:rPr>
          <w:rFonts w:ascii="Times New Roman" w:hAnsi="Times New Roman"/>
          <w:sz w:val="28"/>
          <w:szCs w:val="28"/>
        </w:rPr>
        <w:t>;</w:t>
      </w:r>
    </w:p>
    <w:p w:rsidR="00DE3B99" w:rsidRPr="00831C9F" w:rsidRDefault="00285991" w:rsidP="002E5786">
      <w:pPr>
        <w:numPr>
          <w:ilvl w:val="0"/>
          <w:numId w:val="25"/>
        </w:numPr>
        <w:tabs>
          <w:tab w:val="clear" w:pos="1800"/>
          <w:tab w:val="num" w:pos="1276"/>
        </w:tabs>
        <w:spacing w:after="0"/>
        <w:ind w:left="0" w:firstLine="709"/>
        <w:jc w:val="both"/>
        <w:rPr>
          <w:rFonts w:ascii="Times New Roman" w:hAnsi="Times New Roman"/>
          <w:sz w:val="28"/>
          <w:szCs w:val="28"/>
        </w:rPr>
      </w:pPr>
      <w:r>
        <w:rPr>
          <w:rFonts w:ascii="Times New Roman" w:hAnsi="Times New Roman"/>
          <w:sz w:val="28"/>
          <w:szCs w:val="28"/>
        </w:rPr>
        <w:t>с</w:t>
      </w:r>
      <w:r w:rsidR="00DE3B99" w:rsidRPr="00831C9F">
        <w:rPr>
          <w:rFonts w:ascii="Times New Roman" w:hAnsi="Times New Roman"/>
          <w:sz w:val="28"/>
          <w:szCs w:val="28"/>
        </w:rPr>
        <w:t>уществующая экологическая обстановка требует проведения ряда мероприятий для сохранения и поддержания экологического равновесия;</w:t>
      </w:r>
    </w:p>
    <w:p w:rsidR="00DE3B99" w:rsidRPr="00285991" w:rsidRDefault="00285991" w:rsidP="002E5786">
      <w:pPr>
        <w:numPr>
          <w:ilvl w:val="0"/>
          <w:numId w:val="25"/>
        </w:numPr>
        <w:tabs>
          <w:tab w:val="clear" w:pos="1800"/>
          <w:tab w:val="num" w:pos="1276"/>
        </w:tabs>
        <w:spacing w:after="0"/>
        <w:ind w:left="0" w:firstLine="709"/>
        <w:jc w:val="both"/>
        <w:rPr>
          <w:rFonts w:ascii="Times New Roman" w:hAnsi="Times New Roman"/>
          <w:sz w:val="28"/>
          <w:szCs w:val="28"/>
        </w:rPr>
      </w:pPr>
      <w:r w:rsidRPr="00285991">
        <w:rPr>
          <w:rFonts w:ascii="Times New Roman" w:hAnsi="Times New Roman"/>
          <w:sz w:val="28"/>
          <w:szCs w:val="28"/>
        </w:rPr>
        <w:t>т</w:t>
      </w:r>
      <w:r w:rsidR="00DE3B99" w:rsidRPr="00285991">
        <w:rPr>
          <w:rFonts w:ascii="Times New Roman" w:hAnsi="Times New Roman"/>
          <w:sz w:val="28"/>
          <w:szCs w:val="28"/>
        </w:rPr>
        <w:t xml:space="preserve">ерритория </w:t>
      </w:r>
      <w:r w:rsidRPr="00285991">
        <w:rPr>
          <w:rFonts w:ascii="Times New Roman" w:hAnsi="Times New Roman"/>
          <w:sz w:val="28"/>
          <w:szCs w:val="28"/>
        </w:rPr>
        <w:t xml:space="preserve">в границах населенных пунктов </w:t>
      </w:r>
      <w:r w:rsidR="00DE3B99" w:rsidRPr="00285991">
        <w:rPr>
          <w:rFonts w:ascii="Times New Roman" w:hAnsi="Times New Roman"/>
          <w:sz w:val="28"/>
          <w:szCs w:val="28"/>
        </w:rPr>
        <w:t>востребована для временно</w:t>
      </w:r>
      <w:r>
        <w:rPr>
          <w:rFonts w:ascii="Times New Roman" w:hAnsi="Times New Roman"/>
          <w:sz w:val="28"/>
          <w:szCs w:val="28"/>
        </w:rPr>
        <w:t>го</w:t>
      </w:r>
      <w:r w:rsidR="00DE3B99" w:rsidRPr="00285991">
        <w:rPr>
          <w:rFonts w:ascii="Times New Roman" w:hAnsi="Times New Roman"/>
          <w:sz w:val="28"/>
          <w:szCs w:val="28"/>
        </w:rPr>
        <w:t xml:space="preserve"> прожива</w:t>
      </w:r>
      <w:r>
        <w:rPr>
          <w:rFonts w:ascii="Times New Roman" w:hAnsi="Times New Roman"/>
          <w:sz w:val="28"/>
          <w:szCs w:val="28"/>
        </w:rPr>
        <w:t>ния в летний период</w:t>
      </w:r>
      <w:r w:rsidR="00DE3B99" w:rsidRPr="00285991">
        <w:rPr>
          <w:rFonts w:ascii="Times New Roman" w:hAnsi="Times New Roman"/>
          <w:sz w:val="28"/>
          <w:szCs w:val="28"/>
        </w:rPr>
        <w:t xml:space="preserve">. </w:t>
      </w:r>
    </w:p>
    <w:p w:rsidR="00DE3B99" w:rsidRPr="00831C9F" w:rsidRDefault="00DE3B99" w:rsidP="0052552C">
      <w:pPr>
        <w:tabs>
          <w:tab w:val="num" w:pos="1134"/>
        </w:tabs>
        <w:spacing w:after="0"/>
        <w:ind w:firstLine="709"/>
        <w:jc w:val="both"/>
        <w:rPr>
          <w:rFonts w:ascii="Times New Roman" w:hAnsi="Times New Roman"/>
          <w:sz w:val="28"/>
          <w:szCs w:val="28"/>
        </w:rPr>
      </w:pPr>
      <w:r w:rsidRPr="00831C9F">
        <w:rPr>
          <w:rFonts w:ascii="Times New Roman" w:hAnsi="Times New Roman"/>
          <w:sz w:val="28"/>
          <w:szCs w:val="28"/>
        </w:rPr>
        <w:t xml:space="preserve">В целом социально-экономическое состояние </w:t>
      </w:r>
      <w:r w:rsidR="00285991">
        <w:rPr>
          <w:rFonts w:ascii="Times New Roman" w:hAnsi="Times New Roman"/>
          <w:sz w:val="28"/>
          <w:szCs w:val="28"/>
        </w:rPr>
        <w:t xml:space="preserve">территории </w:t>
      </w:r>
      <w:r w:rsidRPr="00831C9F">
        <w:rPr>
          <w:rFonts w:ascii="Times New Roman" w:hAnsi="Times New Roman"/>
          <w:sz w:val="28"/>
          <w:szCs w:val="28"/>
        </w:rPr>
        <w:t xml:space="preserve">достаточно стабильное, что позволяет рассматривать </w:t>
      </w:r>
      <w:r w:rsidR="00285991">
        <w:rPr>
          <w:rFonts w:ascii="Times New Roman" w:hAnsi="Times New Roman"/>
          <w:sz w:val="28"/>
          <w:szCs w:val="28"/>
        </w:rPr>
        <w:t>муниципальное образование</w:t>
      </w:r>
      <w:r w:rsidRPr="00831C9F">
        <w:rPr>
          <w:rFonts w:ascii="Times New Roman" w:hAnsi="Times New Roman"/>
          <w:sz w:val="28"/>
          <w:szCs w:val="28"/>
        </w:rPr>
        <w:t xml:space="preserve"> как:</w:t>
      </w:r>
    </w:p>
    <w:p w:rsidR="00DE3B99" w:rsidRPr="00831C9F" w:rsidRDefault="00DE3B99" w:rsidP="0052552C">
      <w:pPr>
        <w:spacing w:after="0"/>
        <w:ind w:firstLine="709"/>
        <w:jc w:val="both"/>
        <w:rPr>
          <w:rFonts w:ascii="Times New Roman" w:hAnsi="Times New Roman"/>
          <w:sz w:val="28"/>
          <w:szCs w:val="28"/>
        </w:rPr>
      </w:pPr>
      <w:r w:rsidRPr="00831C9F">
        <w:rPr>
          <w:rFonts w:ascii="Times New Roman" w:hAnsi="Times New Roman"/>
          <w:sz w:val="28"/>
          <w:szCs w:val="28"/>
        </w:rPr>
        <w:t>перспективное для частных инвестиций, что обосновывается ростом экономики, средним уровнем доходов населения и удобной транспортной доступностью;</w:t>
      </w:r>
    </w:p>
    <w:p w:rsidR="00DE3B99" w:rsidRPr="00831C9F" w:rsidRDefault="00DE3B99" w:rsidP="0052552C">
      <w:pPr>
        <w:widowControl w:val="0"/>
        <w:spacing w:after="0"/>
        <w:ind w:firstLine="709"/>
        <w:jc w:val="both"/>
        <w:rPr>
          <w:rFonts w:ascii="Times New Roman" w:hAnsi="Times New Roman"/>
          <w:sz w:val="28"/>
          <w:szCs w:val="28"/>
          <w:lang w:eastAsia="ru-RU"/>
        </w:rPr>
      </w:pPr>
      <w:r w:rsidRPr="00831C9F">
        <w:rPr>
          <w:rFonts w:ascii="Times New Roman" w:hAnsi="Times New Roman"/>
          <w:sz w:val="28"/>
          <w:szCs w:val="28"/>
        </w:rPr>
        <w:t>имеющее достаточный территориальный потенциал для освоения</w:t>
      </w:r>
      <w:r w:rsidRPr="00831C9F">
        <w:rPr>
          <w:rFonts w:ascii="Times New Roman" w:hAnsi="Times New Roman"/>
          <w:sz w:val="28"/>
          <w:szCs w:val="28"/>
          <w:lang w:eastAsia="ru-RU"/>
        </w:rPr>
        <w:t>.</w:t>
      </w:r>
    </w:p>
    <w:p w:rsidR="002309F7" w:rsidRPr="00627803" w:rsidRDefault="002B3E4B" w:rsidP="00627803">
      <w:pPr>
        <w:pStyle w:val="1"/>
        <w:pageBreakBefore/>
        <w:widowControl w:val="0"/>
        <w:spacing w:before="240" w:after="160"/>
        <w:jc w:val="center"/>
        <w:rPr>
          <w:rFonts w:ascii="Times New Roman" w:eastAsia="Times New Roman" w:hAnsi="Times New Roman" w:cs="Times New Roman"/>
          <w:color w:val="auto"/>
        </w:rPr>
      </w:pPr>
      <w:bookmarkStart w:id="105" w:name="_Toc164082050"/>
      <w:r>
        <w:rPr>
          <w:rFonts w:ascii="Times New Roman" w:eastAsia="Times New Roman" w:hAnsi="Times New Roman" w:cs="Times New Roman"/>
          <w:color w:val="auto"/>
        </w:rPr>
        <w:lastRenderedPageBreak/>
        <w:t xml:space="preserve">5. </w:t>
      </w:r>
      <w:r w:rsidR="00ED44BE" w:rsidRPr="00627803">
        <w:rPr>
          <w:rFonts w:ascii="Times New Roman" w:eastAsia="Times New Roman" w:hAnsi="Times New Roman" w:cs="Times New Roman"/>
          <w:color w:val="auto"/>
        </w:rPr>
        <w:t>Оценка возможного влияния планируемых для размещения объектов местного значения на комплексное развитие этих территорий</w:t>
      </w:r>
      <w:bookmarkEnd w:id="104"/>
      <w:bookmarkEnd w:id="105"/>
    </w:p>
    <w:p w:rsidR="00421DE0" w:rsidRPr="00627803" w:rsidRDefault="00524926" w:rsidP="00440FF9">
      <w:pPr>
        <w:spacing w:after="0"/>
        <w:jc w:val="right"/>
        <w:rPr>
          <w:rFonts w:ascii="Times New Roman" w:eastAsia="Times New Roman" w:hAnsi="Times New Roman" w:cs="Times New Roman"/>
          <w:sz w:val="28"/>
          <w:szCs w:val="28"/>
          <w:lang w:eastAsia="ru-RU"/>
        </w:rPr>
      </w:pPr>
      <w:r w:rsidRPr="00627803">
        <w:rPr>
          <w:rFonts w:ascii="Times New Roman" w:eastAsia="Times New Roman" w:hAnsi="Times New Roman" w:cs="Times New Roman"/>
          <w:sz w:val="28"/>
          <w:szCs w:val="28"/>
          <w:lang w:eastAsia="ru-RU"/>
        </w:rPr>
        <w:t xml:space="preserve">Таблица 5.1. </w:t>
      </w:r>
    </w:p>
    <w:tbl>
      <w:tblPr>
        <w:tblStyle w:val="a5"/>
        <w:tblW w:w="0" w:type="auto"/>
        <w:tblLook w:val="04A0" w:firstRow="1" w:lastRow="0" w:firstColumn="1" w:lastColumn="0" w:noHBand="0" w:noVBand="1"/>
      </w:tblPr>
      <w:tblGrid>
        <w:gridCol w:w="516"/>
        <w:gridCol w:w="4128"/>
        <w:gridCol w:w="5103"/>
      </w:tblGrid>
      <w:tr w:rsidR="003637C5" w:rsidRPr="00627803" w:rsidTr="004B0794">
        <w:tc>
          <w:tcPr>
            <w:tcW w:w="516" w:type="dxa"/>
          </w:tcPr>
          <w:p w:rsidR="00421DE0" w:rsidRPr="00627803" w:rsidRDefault="00421DE0" w:rsidP="00524926">
            <w:pPr>
              <w:jc w:val="right"/>
              <w:rPr>
                <w:sz w:val="24"/>
                <w:szCs w:val="24"/>
              </w:rPr>
            </w:pPr>
            <w:r w:rsidRPr="00627803">
              <w:rPr>
                <w:sz w:val="24"/>
                <w:szCs w:val="24"/>
              </w:rPr>
              <w:t>№ пп</w:t>
            </w:r>
          </w:p>
        </w:tc>
        <w:tc>
          <w:tcPr>
            <w:tcW w:w="4128" w:type="dxa"/>
          </w:tcPr>
          <w:p w:rsidR="00421DE0" w:rsidRPr="00627803" w:rsidRDefault="00421DE0" w:rsidP="00421DE0">
            <w:pPr>
              <w:jc w:val="center"/>
              <w:rPr>
                <w:sz w:val="24"/>
                <w:szCs w:val="24"/>
              </w:rPr>
            </w:pPr>
            <w:r w:rsidRPr="00627803">
              <w:rPr>
                <w:sz w:val="24"/>
                <w:szCs w:val="24"/>
              </w:rPr>
              <w:t>Наименование мероприятия</w:t>
            </w:r>
          </w:p>
        </w:tc>
        <w:tc>
          <w:tcPr>
            <w:tcW w:w="5103" w:type="dxa"/>
          </w:tcPr>
          <w:p w:rsidR="00421DE0" w:rsidRPr="00627803" w:rsidRDefault="00421DE0" w:rsidP="00421DE0">
            <w:pPr>
              <w:jc w:val="center"/>
              <w:rPr>
                <w:sz w:val="24"/>
                <w:szCs w:val="24"/>
              </w:rPr>
            </w:pPr>
            <w:r w:rsidRPr="00627803">
              <w:rPr>
                <w:sz w:val="24"/>
                <w:szCs w:val="24"/>
              </w:rPr>
              <w:t>Результаты</w:t>
            </w:r>
          </w:p>
        </w:tc>
      </w:tr>
      <w:tr w:rsidR="003637C5" w:rsidRPr="00627803" w:rsidTr="004B0794">
        <w:tc>
          <w:tcPr>
            <w:tcW w:w="516" w:type="dxa"/>
          </w:tcPr>
          <w:p w:rsidR="00421DE0" w:rsidRPr="00627803" w:rsidRDefault="00421DE0" w:rsidP="00421DE0">
            <w:pPr>
              <w:jc w:val="center"/>
              <w:rPr>
                <w:sz w:val="24"/>
                <w:szCs w:val="24"/>
              </w:rPr>
            </w:pPr>
            <w:r w:rsidRPr="00627803">
              <w:rPr>
                <w:sz w:val="24"/>
                <w:szCs w:val="24"/>
              </w:rPr>
              <w:t>1</w:t>
            </w:r>
          </w:p>
        </w:tc>
        <w:tc>
          <w:tcPr>
            <w:tcW w:w="4128" w:type="dxa"/>
          </w:tcPr>
          <w:p w:rsidR="00421DE0" w:rsidRPr="00627803" w:rsidRDefault="00421DE0" w:rsidP="00421DE0">
            <w:pPr>
              <w:jc w:val="center"/>
              <w:rPr>
                <w:sz w:val="24"/>
                <w:szCs w:val="24"/>
              </w:rPr>
            </w:pPr>
            <w:r w:rsidRPr="00627803">
              <w:rPr>
                <w:sz w:val="24"/>
                <w:szCs w:val="24"/>
              </w:rPr>
              <w:t>2</w:t>
            </w:r>
          </w:p>
        </w:tc>
        <w:tc>
          <w:tcPr>
            <w:tcW w:w="5103" w:type="dxa"/>
          </w:tcPr>
          <w:p w:rsidR="00421DE0" w:rsidRPr="00627803" w:rsidRDefault="00421DE0" w:rsidP="00421DE0">
            <w:pPr>
              <w:jc w:val="center"/>
              <w:rPr>
                <w:sz w:val="24"/>
                <w:szCs w:val="24"/>
              </w:rPr>
            </w:pPr>
            <w:r w:rsidRPr="00627803">
              <w:rPr>
                <w:sz w:val="24"/>
                <w:szCs w:val="24"/>
              </w:rPr>
              <w:t>3</w:t>
            </w:r>
          </w:p>
        </w:tc>
      </w:tr>
      <w:tr w:rsidR="003637C5" w:rsidRPr="00627803" w:rsidTr="004B0794">
        <w:tc>
          <w:tcPr>
            <w:tcW w:w="516" w:type="dxa"/>
          </w:tcPr>
          <w:p w:rsidR="00421DE0" w:rsidRPr="00627803" w:rsidRDefault="00421DE0" w:rsidP="00421DE0">
            <w:pPr>
              <w:rPr>
                <w:sz w:val="24"/>
                <w:szCs w:val="24"/>
              </w:rPr>
            </w:pPr>
            <w:r w:rsidRPr="00627803">
              <w:rPr>
                <w:sz w:val="24"/>
                <w:szCs w:val="24"/>
              </w:rPr>
              <w:t>1</w:t>
            </w:r>
          </w:p>
        </w:tc>
        <w:tc>
          <w:tcPr>
            <w:tcW w:w="4128" w:type="dxa"/>
          </w:tcPr>
          <w:p w:rsidR="00421DE0" w:rsidRPr="00627803" w:rsidRDefault="00421DE0" w:rsidP="00BE07FE">
            <w:pPr>
              <w:rPr>
                <w:sz w:val="24"/>
                <w:szCs w:val="24"/>
              </w:rPr>
            </w:pPr>
            <w:r w:rsidRPr="00627803">
              <w:rPr>
                <w:sz w:val="24"/>
                <w:szCs w:val="24"/>
              </w:rPr>
              <w:t>Строительство индивидуального жилья в границах населенных пункт</w:t>
            </w:r>
            <w:r w:rsidR="00BE07FE" w:rsidRPr="00627803">
              <w:rPr>
                <w:sz w:val="24"/>
                <w:szCs w:val="24"/>
              </w:rPr>
              <w:t>ов</w:t>
            </w:r>
          </w:p>
        </w:tc>
        <w:tc>
          <w:tcPr>
            <w:tcW w:w="5103" w:type="dxa"/>
          </w:tcPr>
          <w:p w:rsidR="00421DE0" w:rsidRPr="00627803" w:rsidRDefault="00421DE0" w:rsidP="00421DE0">
            <w:pPr>
              <w:rPr>
                <w:sz w:val="24"/>
                <w:szCs w:val="24"/>
              </w:rPr>
            </w:pPr>
            <w:r w:rsidRPr="00627803">
              <w:rPr>
                <w:sz w:val="24"/>
                <w:szCs w:val="24"/>
              </w:rPr>
              <w:t>замена аварийного жилья новым, укрепление жилищного фонда населенных пунктов, создание условий для стабилизации демографической ситуации, обеспечение населения жильем с учетом его потребностей</w:t>
            </w:r>
          </w:p>
        </w:tc>
      </w:tr>
      <w:tr w:rsidR="003637C5" w:rsidRPr="00627803" w:rsidTr="004B0794">
        <w:tc>
          <w:tcPr>
            <w:tcW w:w="516" w:type="dxa"/>
            <w:vMerge w:val="restart"/>
          </w:tcPr>
          <w:p w:rsidR="00421DE0" w:rsidRPr="00627803" w:rsidRDefault="00421DE0" w:rsidP="00421DE0">
            <w:pPr>
              <w:rPr>
                <w:sz w:val="24"/>
                <w:szCs w:val="24"/>
              </w:rPr>
            </w:pPr>
            <w:r w:rsidRPr="00627803">
              <w:rPr>
                <w:sz w:val="24"/>
                <w:szCs w:val="24"/>
              </w:rPr>
              <w:t>2</w:t>
            </w:r>
          </w:p>
        </w:tc>
        <w:tc>
          <w:tcPr>
            <w:tcW w:w="4128" w:type="dxa"/>
          </w:tcPr>
          <w:p w:rsidR="00421DE0" w:rsidRPr="00627803" w:rsidRDefault="00421DE0" w:rsidP="00421DE0">
            <w:pPr>
              <w:rPr>
                <w:sz w:val="24"/>
                <w:szCs w:val="24"/>
              </w:rPr>
            </w:pPr>
            <w:r w:rsidRPr="00627803">
              <w:rPr>
                <w:sz w:val="24"/>
                <w:szCs w:val="24"/>
              </w:rPr>
              <w:t>Размещение объектов физкультурно-спортивного назначения:</w:t>
            </w:r>
          </w:p>
        </w:tc>
        <w:tc>
          <w:tcPr>
            <w:tcW w:w="5103" w:type="dxa"/>
            <w:vMerge w:val="restart"/>
          </w:tcPr>
          <w:p w:rsidR="00421DE0" w:rsidRPr="00627803" w:rsidRDefault="00421DE0" w:rsidP="00421DE0">
            <w:pPr>
              <w:rPr>
                <w:sz w:val="24"/>
                <w:szCs w:val="24"/>
              </w:rPr>
            </w:pPr>
            <w:r w:rsidRPr="00627803">
              <w:rPr>
                <w:sz w:val="24"/>
                <w:szCs w:val="24"/>
              </w:rPr>
              <w:t>обеспечение потребностей населения в активном отдыхе и занятиях спортом; повышение качества среды проживания за счет оборудования территории жилой застройки; улучшение здоровья населения на перспективу</w:t>
            </w:r>
          </w:p>
        </w:tc>
      </w:tr>
      <w:tr w:rsidR="003637C5" w:rsidRPr="00627803" w:rsidTr="004B0794">
        <w:tc>
          <w:tcPr>
            <w:tcW w:w="516" w:type="dxa"/>
            <w:vMerge/>
          </w:tcPr>
          <w:p w:rsidR="00421DE0" w:rsidRPr="00627803" w:rsidRDefault="00421DE0" w:rsidP="00421DE0">
            <w:pPr>
              <w:rPr>
                <w:sz w:val="24"/>
                <w:szCs w:val="24"/>
              </w:rPr>
            </w:pPr>
          </w:p>
        </w:tc>
        <w:tc>
          <w:tcPr>
            <w:tcW w:w="4128" w:type="dxa"/>
          </w:tcPr>
          <w:p w:rsidR="00421DE0" w:rsidRPr="00627803" w:rsidRDefault="00421DE0" w:rsidP="00421DE0">
            <w:pPr>
              <w:rPr>
                <w:sz w:val="24"/>
                <w:szCs w:val="24"/>
              </w:rPr>
            </w:pPr>
            <w:r w:rsidRPr="00627803">
              <w:rPr>
                <w:sz w:val="24"/>
                <w:szCs w:val="24"/>
              </w:rPr>
              <w:t>спортивные залы общего пользования</w:t>
            </w:r>
          </w:p>
        </w:tc>
        <w:tc>
          <w:tcPr>
            <w:tcW w:w="5103" w:type="dxa"/>
            <w:vMerge/>
          </w:tcPr>
          <w:p w:rsidR="00421DE0" w:rsidRPr="00627803" w:rsidRDefault="00421DE0" w:rsidP="00421DE0">
            <w:pPr>
              <w:rPr>
                <w:sz w:val="24"/>
                <w:szCs w:val="24"/>
              </w:rPr>
            </w:pPr>
          </w:p>
        </w:tc>
      </w:tr>
      <w:tr w:rsidR="003637C5" w:rsidRPr="00627803" w:rsidTr="004B0794">
        <w:tc>
          <w:tcPr>
            <w:tcW w:w="516" w:type="dxa"/>
            <w:vMerge/>
          </w:tcPr>
          <w:p w:rsidR="00421DE0" w:rsidRPr="00627803" w:rsidRDefault="00421DE0" w:rsidP="00421DE0">
            <w:pPr>
              <w:rPr>
                <w:sz w:val="24"/>
                <w:szCs w:val="24"/>
              </w:rPr>
            </w:pPr>
          </w:p>
        </w:tc>
        <w:tc>
          <w:tcPr>
            <w:tcW w:w="4128" w:type="dxa"/>
          </w:tcPr>
          <w:p w:rsidR="00421DE0" w:rsidRPr="00627803" w:rsidRDefault="00421DE0" w:rsidP="00421DE0">
            <w:pPr>
              <w:rPr>
                <w:sz w:val="24"/>
                <w:szCs w:val="24"/>
              </w:rPr>
            </w:pPr>
            <w:r w:rsidRPr="00627803">
              <w:rPr>
                <w:sz w:val="24"/>
                <w:szCs w:val="24"/>
              </w:rPr>
              <w:t>территория плоскостных спортивных сооружений (стадионы, корты, спортивные площадки, катки и т.д.)</w:t>
            </w:r>
          </w:p>
        </w:tc>
        <w:tc>
          <w:tcPr>
            <w:tcW w:w="5103" w:type="dxa"/>
            <w:vMerge/>
          </w:tcPr>
          <w:p w:rsidR="00421DE0" w:rsidRPr="00627803" w:rsidRDefault="00421DE0" w:rsidP="00421DE0">
            <w:pPr>
              <w:rPr>
                <w:sz w:val="24"/>
                <w:szCs w:val="24"/>
              </w:rPr>
            </w:pPr>
          </w:p>
        </w:tc>
      </w:tr>
      <w:tr w:rsidR="003637C5" w:rsidRPr="00627803" w:rsidTr="004B0794">
        <w:tc>
          <w:tcPr>
            <w:tcW w:w="516" w:type="dxa"/>
          </w:tcPr>
          <w:p w:rsidR="00421DE0" w:rsidRPr="00627803" w:rsidRDefault="00421DE0" w:rsidP="00421DE0">
            <w:pPr>
              <w:rPr>
                <w:sz w:val="24"/>
                <w:szCs w:val="24"/>
              </w:rPr>
            </w:pPr>
            <w:r w:rsidRPr="00627803">
              <w:rPr>
                <w:sz w:val="24"/>
                <w:szCs w:val="24"/>
              </w:rPr>
              <w:t>3</w:t>
            </w:r>
          </w:p>
        </w:tc>
        <w:tc>
          <w:tcPr>
            <w:tcW w:w="4128" w:type="dxa"/>
          </w:tcPr>
          <w:p w:rsidR="00421DE0" w:rsidRPr="00627803" w:rsidRDefault="004F66ED" w:rsidP="004F66ED">
            <w:pPr>
              <w:rPr>
                <w:sz w:val="24"/>
                <w:szCs w:val="24"/>
              </w:rPr>
            </w:pPr>
            <w:r w:rsidRPr="00627803">
              <w:rPr>
                <w:sz w:val="24"/>
                <w:szCs w:val="24"/>
              </w:rPr>
              <w:t>Строительство объектов бытового обслуживания</w:t>
            </w:r>
          </w:p>
        </w:tc>
        <w:tc>
          <w:tcPr>
            <w:tcW w:w="5103" w:type="dxa"/>
          </w:tcPr>
          <w:p w:rsidR="00421DE0" w:rsidRPr="00627803" w:rsidRDefault="004F66ED" w:rsidP="00421DE0">
            <w:pPr>
              <w:rPr>
                <w:sz w:val="24"/>
                <w:szCs w:val="24"/>
              </w:rPr>
            </w:pPr>
            <w:r w:rsidRPr="00627803">
              <w:rPr>
                <w:sz w:val="24"/>
                <w:szCs w:val="24"/>
              </w:rPr>
              <w:t>развитие системы бытового обслуживания населения, создание рабочих мест</w:t>
            </w:r>
          </w:p>
        </w:tc>
      </w:tr>
      <w:tr w:rsidR="003637C5" w:rsidRPr="00627803" w:rsidTr="004B0794">
        <w:tc>
          <w:tcPr>
            <w:tcW w:w="516" w:type="dxa"/>
          </w:tcPr>
          <w:p w:rsidR="00421DE0" w:rsidRPr="00627803" w:rsidRDefault="007C7E12" w:rsidP="00421DE0">
            <w:pPr>
              <w:rPr>
                <w:sz w:val="24"/>
                <w:szCs w:val="24"/>
              </w:rPr>
            </w:pPr>
            <w:r w:rsidRPr="00627803">
              <w:rPr>
                <w:sz w:val="24"/>
                <w:szCs w:val="24"/>
              </w:rPr>
              <w:t>4</w:t>
            </w:r>
          </w:p>
        </w:tc>
        <w:tc>
          <w:tcPr>
            <w:tcW w:w="4128" w:type="dxa"/>
          </w:tcPr>
          <w:p w:rsidR="00421DE0" w:rsidRPr="00627803" w:rsidRDefault="007C7E12" w:rsidP="00421DE0">
            <w:pPr>
              <w:rPr>
                <w:sz w:val="24"/>
                <w:szCs w:val="24"/>
              </w:rPr>
            </w:pPr>
            <w:r w:rsidRPr="00627803">
              <w:rPr>
                <w:sz w:val="24"/>
                <w:szCs w:val="24"/>
              </w:rPr>
              <w:t>Размещение объектов инженерной инфраструктуры</w:t>
            </w:r>
          </w:p>
        </w:tc>
        <w:tc>
          <w:tcPr>
            <w:tcW w:w="5103" w:type="dxa"/>
          </w:tcPr>
          <w:p w:rsidR="00421DE0" w:rsidRPr="00627803" w:rsidRDefault="007C7E12" w:rsidP="00BE07FE">
            <w:pPr>
              <w:rPr>
                <w:sz w:val="24"/>
                <w:szCs w:val="24"/>
              </w:rPr>
            </w:pPr>
            <w:r w:rsidRPr="00627803">
              <w:rPr>
                <w:sz w:val="24"/>
                <w:szCs w:val="24"/>
              </w:rPr>
              <w:t xml:space="preserve">развитие инженерной инфраструктуры </w:t>
            </w:r>
            <w:r w:rsidR="00BE07FE" w:rsidRPr="00627803">
              <w:rPr>
                <w:sz w:val="24"/>
                <w:szCs w:val="24"/>
              </w:rPr>
              <w:t>муниципального образования</w:t>
            </w:r>
            <w:r w:rsidRPr="00627803">
              <w:rPr>
                <w:sz w:val="24"/>
                <w:szCs w:val="24"/>
              </w:rPr>
              <w:t>; обеспечение потребностей в электроэнергии, отоплении, связи, водоснабжении и водоотведении</w:t>
            </w:r>
          </w:p>
        </w:tc>
      </w:tr>
      <w:tr w:rsidR="003637C5" w:rsidRPr="00627803" w:rsidTr="004B0794">
        <w:tc>
          <w:tcPr>
            <w:tcW w:w="516" w:type="dxa"/>
          </w:tcPr>
          <w:p w:rsidR="00421DE0" w:rsidRPr="00627803" w:rsidRDefault="006662DC" w:rsidP="00421DE0">
            <w:pPr>
              <w:rPr>
                <w:sz w:val="24"/>
                <w:szCs w:val="24"/>
              </w:rPr>
            </w:pPr>
            <w:r w:rsidRPr="00627803">
              <w:rPr>
                <w:sz w:val="24"/>
                <w:szCs w:val="24"/>
              </w:rPr>
              <w:t>5</w:t>
            </w:r>
          </w:p>
        </w:tc>
        <w:tc>
          <w:tcPr>
            <w:tcW w:w="4128" w:type="dxa"/>
          </w:tcPr>
          <w:p w:rsidR="00421DE0" w:rsidRPr="00627803" w:rsidRDefault="007C7E12" w:rsidP="00421DE0">
            <w:pPr>
              <w:rPr>
                <w:sz w:val="24"/>
                <w:szCs w:val="24"/>
              </w:rPr>
            </w:pPr>
            <w:r w:rsidRPr="00627803">
              <w:rPr>
                <w:sz w:val="24"/>
                <w:szCs w:val="24"/>
              </w:rPr>
              <w:t>Размещение объектов рекреации</w:t>
            </w:r>
          </w:p>
        </w:tc>
        <w:tc>
          <w:tcPr>
            <w:tcW w:w="5103" w:type="dxa"/>
          </w:tcPr>
          <w:p w:rsidR="00421DE0" w:rsidRPr="00627803" w:rsidRDefault="007C7E12" w:rsidP="00421DE0">
            <w:pPr>
              <w:rPr>
                <w:sz w:val="24"/>
                <w:szCs w:val="24"/>
              </w:rPr>
            </w:pPr>
            <w:r w:rsidRPr="00627803">
              <w:rPr>
                <w:sz w:val="24"/>
                <w:szCs w:val="24"/>
              </w:rPr>
              <w:t>обеспечение потребностей населения в активном и пассивном отдыхе на свежем воздухе; озеленение территории населенных пунктов, улучшение экологической обстановки</w:t>
            </w:r>
          </w:p>
        </w:tc>
      </w:tr>
      <w:tr w:rsidR="003637C5" w:rsidRPr="00627803" w:rsidTr="004B0794">
        <w:tc>
          <w:tcPr>
            <w:tcW w:w="516" w:type="dxa"/>
          </w:tcPr>
          <w:p w:rsidR="00421DE0" w:rsidRPr="00627803" w:rsidRDefault="006662DC" w:rsidP="00421DE0">
            <w:pPr>
              <w:rPr>
                <w:sz w:val="24"/>
                <w:szCs w:val="24"/>
              </w:rPr>
            </w:pPr>
            <w:r w:rsidRPr="00627803">
              <w:rPr>
                <w:sz w:val="24"/>
                <w:szCs w:val="24"/>
              </w:rPr>
              <w:t>6</w:t>
            </w:r>
          </w:p>
        </w:tc>
        <w:tc>
          <w:tcPr>
            <w:tcW w:w="4128" w:type="dxa"/>
          </w:tcPr>
          <w:p w:rsidR="006662DC" w:rsidRPr="00627803" w:rsidRDefault="007C7E12" w:rsidP="006662DC">
            <w:pPr>
              <w:rPr>
                <w:sz w:val="24"/>
                <w:szCs w:val="24"/>
              </w:rPr>
            </w:pPr>
            <w:r w:rsidRPr="00627803">
              <w:rPr>
                <w:sz w:val="24"/>
                <w:szCs w:val="24"/>
              </w:rPr>
              <w:t>Размещение промышленных предприятий по производству и переработке сельскохозяйственной продукции, складов сельскохозяйственной продукции и техники</w:t>
            </w:r>
            <w:r w:rsidR="006662DC" w:rsidRPr="00627803">
              <w:rPr>
                <w:sz w:val="24"/>
                <w:szCs w:val="24"/>
              </w:rPr>
              <w:t>, производственной деятельности и территорий для размещения предприятия по обработке древесины</w:t>
            </w:r>
          </w:p>
        </w:tc>
        <w:tc>
          <w:tcPr>
            <w:tcW w:w="5103" w:type="dxa"/>
          </w:tcPr>
          <w:p w:rsidR="00421DE0" w:rsidRPr="00627803" w:rsidRDefault="007C7E12" w:rsidP="00421DE0">
            <w:pPr>
              <w:rPr>
                <w:sz w:val="24"/>
                <w:szCs w:val="24"/>
              </w:rPr>
            </w:pPr>
            <w:r w:rsidRPr="00627803">
              <w:rPr>
                <w:sz w:val="24"/>
                <w:szCs w:val="24"/>
              </w:rPr>
              <w:t>создание новых рабочих мест; улучшение экономической ситуации в округе; получение прибыли от вовлечения земель в производство</w:t>
            </w:r>
          </w:p>
        </w:tc>
      </w:tr>
      <w:tr w:rsidR="003637C5" w:rsidRPr="00627803" w:rsidTr="004B0794">
        <w:tc>
          <w:tcPr>
            <w:tcW w:w="516" w:type="dxa"/>
          </w:tcPr>
          <w:p w:rsidR="00421DE0" w:rsidRPr="00627803" w:rsidRDefault="006662DC" w:rsidP="00421DE0">
            <w:pPr>
              <w:rPr>
                <w:sz w:val="24"/>
                <w:szCs w:val="24"/>
              </w:rPr>
            </w:pPr>
            <w:r w:rsidRPr="00627803">
              <w:rPr>
                <w:sz w:val="24"/>
                <w:szCs w:val="24"/>
              </w:rPr>
              <w:t>7</w:t>
            </w:r>
          </w:p>
        </w:tc>
        <w:tc>
          <w:tcPr>
            <w:tcW w:w="4128" w:type="dxa"/>
          </w:tcPr>
          <w:p w:rsidR="00421DE0" w:rsidRPr="00627803" w:rsidRDefault="00F46965" w:rsidP="00421DE0">
            <w:pPr>
              <w:rPr>
                <w:sz w:val="24"/>
                <w:szCs w:val="24"/>
              </w:rPr>
            </w:pPr>
            <w:r w:rsidRPr="00627803">
              <w:rPr>
                <w:sz w:val="24"/>
                <w:szCs w:val="24"/>
              </w:rPr>
              <w:t>Установление</w:t>
            </w:r>
            <w:r w:rsidR="007C7E12" w:rsidRPr="00627803">
              <w:rPr>
                <w:sz w:val="24"/>
                <w:szCs w:val="24"/>
              </w:rPr>
              <w:t xml:space="preserve"> санитарно-защитных зон и охранных зон для вновь создаваемых и реконструируемых объектов производства разных классов опасности</w:t>
            </w:r>
          </w:p>
        </w:tc>
        <w:tc>
          <w:tcPr>
            <w:tcW w:w="5103" w:type="dxa"/>
          </w:tcPr>
          <w:p w:rsidR="00421DE0" w:rsidRPr="00627803" w:rsidRDefault="006662DC" w:rsidP="006662DC">
            <w:pPr>
              <w:rPr>
                <w:sz w:val="24"/>
                <w:szCs w:val="24"/>
              </w:rPr>
            </w:pPr>
            <w:r w:rsidRPr="00627803">
              <w:rPr>
                <w:sz w:val="24"/>
                <w:szCs w:val="24"/>
              </w:rPr>
              <w:t>с</w:t>
            </w:r>
            <w:r w:rsidR="007C7E12" w:rsidRPr="00627803">
              <w:rPr>
                <w:sz w:val="24"/>
                <w:szCs w:val="24"/>
              </w:rPr>
              <w:t xml:space="preserve"> целью предотвращения возможного вреда здоровью людей и окружающей среде, вокруг каждого объекта необходимо уста</w:t>
            </w:r>
            <w:r w:rsidRPr="00627803">
              <w:rPr>
                <w:sz w:val="24"/>
                <w:szCs w:val="24"/>
              </w:rPr>
              <w:t>новление санитарно-защитных зон.</w:t>
            </w:r>
          </w:p>
        </w:tc>
      </w:tr>
    </w:tbl>
    <w:p w:rsidR="00FE1BEB" w:rsidRPr="003637C5" w:rsidRDefault="00FE1BEB" w:rsidP="00FD549C">
      <w:pPr>
        <w:pStyle w:val="1"/>
        <w:pageBreakBefore/>
        <w:widowControl w:val="0"/>
        <w:spacing w:before="240" w:after="160" w:line="240" w:lineRule="auto"/>
        <w:jc w:val="center"/>
        <w:rPr>
          <w:rFonts w:ascii="Times New Roman" w:eastAsia="Times New Roman" w:hAnsi="Times New Roman" w:cs="Times New Roman"/>
          <w:color w:val="FF0000"/>
          <w:highlight w:val="yellow"/>
        </w:rPr>
        <w:sectPr w:rsidR="00FE1BEB" w:rsidRPr="003637C5" w:rsidSect="004C18A8">
          <w:footnotePr>
            <w:numRestart w:val="eachPage"/>
          </w:footnotePr>
          <w:pgSz w:w="11906" w:h="16838"/>
          <w:pgMar w:top="1134" w:right="850" w:bottom="1134" w:left="1418" w:header="708" w:footer="708" w:gutter="0"/>
          <w:cols w:space="708"/>
          <w:docGrid w:linePitch="360"/>
        </w:sectPr>
      </w:pPr>
      <w:bookmarkStart w:id="106" w:name="_Toc64556330"/>
    </w:p>
    <w:p w:rsidR="00FE1BEB" w:rsidRPr="00A609E2" w:rsidRDefault="00FE1BEB" w:rsidP="002E5786">
      <w:pPr>
        <w:pStyle w:val="1"/>
        <w:pageBreakBefore/>
        <w:widowControl w:val="0"/>
        <w:numPr>
          <w:ilvl w:val="0"/>
          <w:numId w:val="15"/>
        </w:numPr>
        <w:spacing w:before="240" w:after="160" w:line="240" w:lineRule="auto"/>
        <w:jc w:val="center"/>
        <w:rPr>
          <w:rFonts w:ascii="Times New Roman" w:eastAsia="Times New Roman" w:hAnsi="Times New Roman" w:cs="Times New Roman"/>
          <w:color w:val="auto"/>
        </w:rPr>
      </w:pPr>
      <w:bookmarkStart w:id="107" w:name="_Toc164082051"/>
      <w:r w:rsidRPr="00A609E2">
        <w:rPr>
          <w:rFonts w:ascii="Times New Roman" w:eastAsia="Times New Roman" w:hAnsi="Times New Roman" w:cs="Times New Roman"/>
          <w:color w:val="auto"/>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w:t>
      </w:r>
      <w:r w:rsidR="00E5467B" w:rsidRPr="00A609E2">
        <w:rPr>
          <w:rFonts w:ascii="Times New Roman" w:eastAsia="Times New Roman" w:hAnsi="Times New Roman" w:cs="Times New Roman"/>
          <w:color w:val="auto"/>
        </w:rPr>
        <w:t xml:space="preserve">щения </w:t>
      </w:r>
      <w:r w:rsidRPr="00A609E2">
        <w:rPr>
          <w:rFonts w:ascii="Times New Roman" w:eastAsia="Times New Roman" w:hAnsi="Times New Roman" w:cs="Times New Roman"/>
          <w:color w:val="auto"/>
        </w:rPr>
        <w:t>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06"/>
      <w:bookmarkEnd w:id="107"/>
    </w:p>
    <w:p w:rsidR="008D745F" w:rsidRPr="00A609E2" w:rsidRDefault="00761FBE" w:rsidP="00FE1BEB">
      <w:pPr>
        <w:spacing w:after="0" w:line="240" w:lineRule="auto"/>
        <w:ind w:firstLine="567"/>
        <w:jc w:val="right"/>
        <w:rPr>
          <w:rFonts w:ascii="Times New Roman" w:eastAsia="Times New Roman" w:hAnsi="Times New Roman" w:cs="Times New Roman"/>
          <w:sz w:val="28"/>
          <w:szCs w:val="24"/>
          <w:lang w:eastAsia="x-none"/>
        </w:rPr>
      </w:pPr>
      <w:r w:rsidRPr="00A609E2">
        <w:rPr>
          <w:rFonts w:ascii="Times New Roman" w:eastAsia="Times New Roman" w:hAnsi="Times New Roman" w:cs="Times New Roman"/>
          <w:sz w:val="28"/>
          <w:szCs w:val="24"/>
          <w:lang w:val="x-none" w:eastAsia="x-none"/>
        </w:rPr>
        <w:t xml:space="preserve">Таблица </w:t>
      </w:r>
      <w:r w:rsidRPr="00A609E2">
        <w:rPr>
          <w:rFonts w:ascii="Times New Roman" w:eastAsia="Times New Roman" w:hAnsi="Times New Roman" w:cs="Times New Roman"/>
          <w:sz w:val="28"/>
          <w:szCs w:val="24"/>
          <w:lang w:eastAsia="x-none"/>
        </w:rPr>
        <w:t>6</w:t>
      </w:r>
      <w:r w:rsidR="00FE1BEB" w:rsidRPr="00A609E2">
        <w:rPr>
          <w:rFonts w:ascii="Times New Roman" w:eastAsia="Times New Roman" w:hAnsi="Times New Roman" w:cs="Times New Roman"/>
          <w:sz w:val="28"/>
          <w:szCs w:val="24"/>
          <w:lang w:val="x-none" w:eastAsia="x-none"/>
        </w:rPr>
        <w:t>.1</w:t>
      </w:r>
    </w:p>
    <w:tbl>
      <w:tblPr>
        <w:tblW w:w="14913"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240"/>
        <w:gridCol w:w="2693"/>
        <w:gridCol w:w="2268"/>
        <w:gridCol w:w="1701"/>
        <w:gridCol w:w="1559"/>
        <w:gridCol w:w="1730"/>
        <w:gridCol w:w="2126"/>
      </w:tblGrid>
      <w:tr w:rsidR="00A609E2" w:rsidRPr="00A609E2" w:rsidTr="00A609E2">
        <w:trPr>
          <w:trHeight w:val="784"/>
          <w:tblHeader/>
        </w:trPr>
        <w:tc>
          <w:tcPr>
            <w:tcW w:w="596" w:type="dxa"/>
            <w:shd w:val="clear" w:color="auto" w:fill="auto"/>
          </w:tcPr>
          <w:p w:rsidR="008D745F" w:rsidRPr="00A609E2" w:rsidRDefault="008D745F" w:rsidP="00A609E2">
            <w:pPr>
              <w:spacing w:after="0" w:line="240" w:lineRule="auto"/>
              <w:jc w:val="center"/>
              <w:rPr>
                <w:rFonts w:ascii="Times New Roman" w:eastAsia="Times New Roman" w:hAnsi="Times New Roman"/>
                <w:sz w:val="20"/>
                <w:szCs w:val="20"/>
                <w:lang w:eastAsia="ru-RU"/>
              </w:rPr>
            </w:pPr>
            <w:r w:rsidRPr="00A609E2">
              <w:rPr>
                <w:rFonts w:ascii="Times New Roman" w:eastAsia="Times New Roman" w:hAnsi="Times New Roman"/>
                <w:sz w:val="20"/>
                <w:szCs w:val="20"/>
                <w:lang w:eastAsia="ru-RU"/>
              </w:rPr>
              <w:t>№ п/п</w:t>
            </w:r>
          </w:p>
        </w:tc>
        <w:tc>
          <w:tcPr>
            <w:tcW w:w="2240" w:type="dxa"/>
            <w:shd w:val="clear" w:color="auto" w:fill="auto"/>
          </w:tcPr>
          <w:p w:rsidR="008D745F" w:rsidRPr="00A609E2" w:rsidRDefault="008D745F" w:rsidP="00A609E2">
            <w:pPr>
              <w:spacing w:after="0" w:line="240" w:lineRule="auto"/>
              <w:jc w:val="center"/>
              <w:rPr>
                <w:rFonts w:ascii="Times New Roman" w:eastAsia="Times New Roman" w:hAnsi="Times New Roman"/>
                <w:sz w:val="20"/>
                <w:szCs w:val="20"/>
                <w:lang w:eastAsia="ru-RU"/>
              </w:rPr>
            </w:pPr>
            <w:r w:rsidRPr="00A609E2">
              <w:rPr>
                <w:rFonts w:ascii="Times New Roman" w:eastAsia="Times New Roman" w:hAnsi="Times New Roman"/>
                <w:sz w:val="20"/>
                <w:szCs w:val="20"/>
                <w:lang w:eastAsia="ru-RU"/>
              </w:rPr>
              <w:t>Наименование</w:t>
            </w:r>
            <w:r w:rsidRPr="00A609E2">
              <w:rPr>
                <w:rFonts w:ascii="Times New Roman" w:eastAsia="Times New Roman" w:hAnsi="Times New Roman"/>
                <w:sz w:val="20"/>
                <w:szCs w:val="20"/>
                <w:vertAlign w:val="superscript"/>
                <w:lang w:eastAsia="ru-RU"/>
              </w:rPr>
              <w:footnoteReference w:id="49"/>
            </w:r>
            <w:r w:rsidRPr="00A609E2">
              <w:rPr>
                <w:rFonts w:ascii="Times New Roman" w:eastAsia="Times New Roman" w:hAnsi="Times New Roman"/>
                <w:sz w:val="20"/>
                <w:szCs w:val="20"/>
                <w:lang w:eastAsia="ru-RU"/>
              </w:rPr>
              <w:t xml:space="preserve"> </w:t>
            </w:r>
            <w:r w:rsidRPr="00A609E2">
              <w:rPr>
                <w:rFonts w:ascii="Times New Roman" w:eastAsiaTheme="minorEastAsia" w:hAnsi="Times New Roman"/>
                <w:sz w:val="20"/>
                <w:szCs w:val="20"/>
              </w:rPr>
              <w:t>планируемых для размещения объектов</w:t>
            </w:r>
          </w:p>
        </w:tc>
        <w:tc>
          <w:tcPr>
            <w:tcW w:w="2693" w:type="dxa"/>
            <w:shd w:val="clear" w:color="auto" w:fill="auto"/>
          </w:tcPr>
          <w:p w:rsidR="008D745F" w:rsidRPr="00A609E2" w:rsidRDefault="008D745F" w:rsidP="00A609E2">
            <w:pPr>
              <w:widowControl w:val="0"/>
              <w:spacing w:after="0" w:line="240" w:lineRule="auto"/>
              <w:jc w:val="center"/>
              <w:rPr>
                <w:rFonts w:ascii="Times New Roman" w:eastAsiaTheme="minorEastAsia" w:hAnsi="Times New Roman"/>
                <w:sz w:val="20"/>
                <w:szCs w:val="20"/>
              </w:rPr>
            </w:pPr>
            <w:r w:rsidRPr="00A609E2">
              <w:rPr>
                <w:rFonts w:ascii="Times New Roman" w:eastAsiaTheme="minorEastAsia" w:hAnsi="Times New Roman"/>
                <w:sz w:val="20"/>
                <w:szCs w:val="20"/>
              </w:rPr>
              <w:t>Вид</w:t>
            </w:r>
            <w:r w:rsidRPr="00A609E2">
              <w:rPr>
                <w:rFonts w:ascii="Times New Roman" w:eastAsiaTheme="minorEastAsia" w:hAnsi="Times New Roman"/>
                <w:sz w:val="20"/>
                <w:szCs w:val="20"/>
                <w:vertAlign w:val="superscript"/>
                <w:lang w:eastAsia="ru-RU"/>
              </w:rPr>
              <w:footnoteReference w:id="50"/>
            </w:r>
            <w:r w:rsidRPr="00A609E2">
              <w:rPr>
                <w:rFonts w:ascii="Times New Roman" w:eastAsiaTheme="minorEastAsia" w:hAnsi="Times New Roman"/>
                <w:sz w:val="20"/>
                <w:szCs w:val="20"/>
              </w:rPr>
              <w:t>(группа/ вид объекта строительства/ код), назначение объектов</w:t>
            </w:r>
          </w:p>
        </w:tc>
        <w:tc>
          <w:tcPr>
            <w:tcW w:w="2268" w:type="dxa"/>
            <w:shd w:val="clear" w:color="auto" w:fill="auto"/>
          </w:tcPr>
          <w:p w:rsidR="008D745F" w:rsidRPr="00A609E2" w:rsidRDefault="008D745F" w:rsidP="00A609E2">
            <w:pPr>
              <w:spacing w:after="0" w:line="240" w:lineRule="auto"/>
              <w:jc w:val="center"/>
              <w:rPr>
                <w:rFonts w:ascii="Times New Roman" w:eastAsia="Times New Roman" w:hAnsi="Times New Roman"/>
                <w:sz w:val="20"/>
                <w:szCs w:val="20"/>
                <w:lang w:eastAsia="ru-RU"/>
              </w:rPr>
            </w:pPr>
            <w:r w:rsidRPr="00A609E2">
              <w:rPr>
                <w:rFonts w:ascii="Times New Roman" w:eastAsiaTheme="minorEastAsia" w:hAnsi="Times New Roman"/>
                <w:sz w:val="20"/>
                <w:szCs w:val="20"/>
              </w:rPr>
              <w:t>Основные характеристики объектов</w:t>
            </w:r>
          </w:p>
        </w:tc>
        <w:tc>
          <w:tcPr>
            <w:tcW w:w="1701" w:type="dxa"/>
            <w:shd w:val="clear" w:color="auto" w:fill="auto"/>
          </w:tcPr>
          <w:p w:rsidR="008D745F" w:rsidRPr="00A609E2" w:rsidRDefault="008D745F" w:rsidP="00A609E2">
            <w:pPr>
              <w:widowControl w:val="0"/>
              <w:spacing w:after="0" w:line="240" w:lineRule="auto"/>
              <w:jc w:val="center"/>
              <w:rPr>
                <w:rFonts w:ascii="Times New Roman" w:eastAsiaTheme="minorEastAsia" w:hAnsi="Times New Roman"/>
                <w:sz w:val="20"/>
                <w:szCs w:val="20"/>
              </w:rPr>
            </w:pPr>
            <w:r w:rsidRPr="00A609E2">
              <w:rPr>
                <w:rFonts w:ascii="Times New Roman" w:eastAsiaTheme="minorEastAsia" w:hAnsi="Times New Roman"/>
                <w:sz w:val="20"/>
                <w:szCs w:val="20"/>
              </w:rPr>
              <w:t>Местоположение</w:t>
            </w:r>
          </w:p>
          <w:p w:rsidR="008D745F" w:rsidRPr="00A609E2" w:rsidRDefault="008D745F" w:rsidP="00A609E2">
            <w:pPr>
              <w:spacing w:after="0" w:line="240" w:lineRule="auto"/>
              <w:jc w:val="center"/>
              <w:rPr>
                <w:rFonts w:ascii="Times New Roman" w:eastAsia="Times New Roman" w:hAnsi="Times New Roman"/>
                <w:sz w:val="20"/>
                <w:szCs w:val="20"/>
                <w:lang w:eastAsia="ru-RU"/>
              </w:rPr>
            </w:pPr>
            <w:r w:rsidRPr="00A609E2">
              <w:rPr>
                <w:rFonts w:ascii="Times New Roman" w:eastAsiaTheme="minorEastAsia" w:hAnsi="Times New Roman"/>
                <w:sz w:val="20"/>
                <w:szCs w:val="20"/>
              </w:rPr>
              <w:t>объектов</w:t>
            </w:r>
          </w:p>
        </w:tc>
        <w:tc>
          <w:tcPr>
            <w:tcW w:w="1559" w:type="dxa"/>
            <w:shd w:val="clear" w:color="auto" w:fill="auto"/>
          </w:tcPr>
          <w:p w:rsidR="008D745F" w:rsidRPr="00A609E2" w:rsidRDefault="008D745F" w:rsidP="00A609E2">
            <w:pPr>
              <w:spacing w:after="0" w:line="240" w:lineRule="auto"/>
              <w:jc w:val="center"/>
              <w:rPr>
                <w:rFonts w:ascii="Times New Roman" w:eastAsia="Times New Roman" w:hAnsi="Times New Roman"/>
                <w:sz w:val="20"/>
                <w:szCs w:val="20"/>
                <w:lang w:eastAsia="ru-RU"/>
              </w:rPr>
            </w:pPr>
            <w:r w:rsidRPr="00A609E2">
              <w:rPr>
                <w:rFonts w:ascii="Times New Roman" w:eastAsia="Times New Roman" w:hAnsi="Times New Roman"/>
                <w:sz w:val="20"/>
                <w:szCs w:val="20"/>
                <w:lang w:eastAsia="ru-RU"/>
              </w:rPr>
              <w:t>Статус</w:t>
            </w:r>
            <w:r w:rsidRPr="00A609E2">
              <w:rPr>
                <w:rFonts w:ascii="Times New Roman" w:eastAsia="Times New Roman" w:hAnsi="Times New Roman"/>
                <w:sz w:val="20"/>
                <w:szCs w:val="20"/>
                <w:vertAlign w:val="superscript"/>
                <w:lang w:eastAsia="ru-RU"/>
              </w:rPr>
              <w:footnoteReference w:id="51"/>
            </w:r>
            <w:r w:rsidRPr="00A609E2">
              <w:rPr>
                <w:rFonts w:ascii="Times New Roman" w:eastAsia="Times New Roman" w:hAnsi="Times New Roman"/>
                <w:sz w:val="20"/>
                <w:szCs w:val="20"/>
                <w:lang w:eastAsia="ru-RU"/>
              </w:rPr>
              <w:t xml:space="preserve"> объектов</w:t>
            </w:r>
          </w:p>
        </w:tc>
        <w:tc>
          <w:tcPr>
            <w:tcW w:w="1730" w:type="dxa"/>
            <w:shd w:val="clear" w:color="auto" w:fill="auto"/>
          </w:tcPr>
          <w:p w:rsidR="008D745F" w:rsidRPr="00A609E2" w:rsidRDefault="008D745F" w:rsidP="00A609E2">
            <w:pPr>
              <w:spacing w:after="0" w:line="240" w:lineRule="auto"/>
              <w:jc w:val="center"/>
              <w:rPr>
                <w:rFonts w:ascii="Times New Roman" w:eastAsia="Times New Roman" w:hAnsi="Times New Roman"/>
                <w:sz w:val="20"/>
                <w:szCs w:val="20"/>
                <w:lang w:eastAsia="ru-RU"/>
              </w:rPr>
            </w:pPr>
            <w:r w:rsidRPr="00A609E2">
              <w:rPr>
                <w:rFonts w:ascii="Times New Roman" w:eastAsiaTheme="minorEastAsia" w:hAnsi="Times New Roman"/>
                <w:sz w:val="20"/>
                <w:szCs w:val="20"/>
              </w:rPr>
              <w:t>Характеристики зон с особыми условиями использования территорий</w:t>
            </w:r>
          </w:p>
        </w:tc>
        <w:tc>
          <w:tcPr>
            <w:tcW w:w="2126" w:type="dxa"/>
            <w:shd w:val="clear" w:color="auto" w:fill="auto"/>
          </w:tcPr>
          <w:p w:rsidR="008D745F" w:rsidRPr="00A609E2" w:rsidRDefault="008D745F" w:rsidP="00A609E2">
            <w:pPr>
              <w:spacing w:after="0" w:line="240" w:lineRule="auto"/>
              <w:jc w:val="center"/>
              <w:rPr>
                <w:rFonts w:ascii="Times New Roman" w:eastAsia="Times New Roman" w:hAnsi="Times New Roman"/>
                <w:sz w:val="20"/>
                <w:szCs w:val="20"/>
                <w:lang w:eastAsia="ru-RU"/>
              </w:rPr>
            </w:pPr>
            <w:r w:rsidRPr="00A609E2">
              <w:rPr>
                <w:rFonts w:ascii="Times New Roman" w:eastAsia="Times New Roman" w:hAnsi="Times New Roman"/>
                <w:sz w:val="20"/>
                <w:szCs w:val="20"/>
                <w:lang w:eastAsia="ru-RU"/>
              </w:rPr>
              <w:t>Примечание</w:t>
            </w:r>
            <w:r w:rsidRPr="00A609E2">
              <w:rPr>
                <w:rFonts w:ascii="Times New Roman" w:eastAsia="Times New Roman" w:hAnsi="Times New Roman"/>
                <w:sz w:val="20"/>
                <w:szCs w:val="20"/>
                <w:vertAlign w:val="superscript"/>
                <w:lang w:eastAsia="ru-RU"/>
              </w:rPr>
              <w:footnoteReference w:id="52"/>
            </w:r>
          </w:p>
          <w:p w:rsidR="008D745F" w:rsidRPr="00A609E2" w:rsidRDefault="008D745F" w:rsidP="00A609E2">
            <w:pPr>
              <w:spacing w:after="0" w:line="240" w:lineRule="auto"/>
              <w:jc w:val="center"/>
              <w:rPr>
                <w:rFonts w:ascii="Times New Roman" w:eastAsia="Times New Roman" w:hAnsi="Times New Roman"/>
                <w:sz w:val="20"/>
                <w:szCs w:val="20"/>
                <w:lang w:eastAsia="ru-RU"/>
              </w:rPr>
            </w:pPr>
          </w:p>
        </w:tc>
      </w:tr>
    </w:tbl>
    <w:p w:rsidR="008D745F" w:rsidRPr="003637C5" w:rsidRDefault="008D745F" w:rsidP="008D745F">
      <w:pPr>
        <w:spacing w:after="0" w:line="240" w:lineRule="auto"/>
        <w:jc w:val="both"/>
        <w:rPr>
          <w:rFonts w:ascii="Times New Roman" w:eastAsia="Times New Roman" w:hAnsi="Times New Roman" w:cs="Times New Roman"/>
          <w:color w:val="FF0000"/>
          <w:sz w:val="2"/>
          <w:szCs w:val="2"/>
          <w:highlight w:val="yellow"/>
        </w:rPr>
      </w:pPr>
    </w:p>
    <w:p w:rsidR="008D745F" w:rsidRPr="003637C5" w:rsidRDefault="008D745F" w:rsidP="00FE1BEB">
      <w:pPr>
        <w:spacing w:after="0" w:line="240" w:lineRule="auto"/>
        <w:ind w:firstLine="567"/>
        <w:jc w:val="right"/>
        <w:rPr>
          <w:rFonts w:ascii="Times New Roman" w:eastAsia="Times New Roman" w:hAnsi="Times New Roman" w:cs="Times New Roman"/>
          <w:color w:val="FF0000"/>
          <w:sz w:val="2"/>
          <w:szCs w:val="2"/>
          <w:lang w:eastAsia="x-none"/>
        </w:rPr>
      </w:pPr>
    </w:p>
    <w:p w:rsidR="00FE1BEB" w:rsidRPr="003637C5" w:rsidRDefault="00FE1BEB" w:rsidP="00FE1BEB">
      <w:pPr>
        <w:spacing w:after="0" w:line="14" w:lineRule="auto"/>
        <w:ind w:firstLine="567"/>
        <w:jc w:val="center"/>
        <w:rPr>
          <w:rFonts w:ascii="Times New Roman" w:eastAsia="Times New Roman" w:hAnsi="Times New Roman" w:cs="Times New Roman"/>
          <w:color w:val="FF0000"/>
          <w:sz w:val="20"/>
          <w:szCs w:val="20"/>
          <w:highlight w:val="yellow"/>
          <w:lang w:eastAsia="x-none"/>
        </w:rPr>
      </w:pPr>
    </w:p>
    <w:p w:rsidR="00FE1BEB" w:rsidRPr="003637C5" w:rsidRDefault="00FE1BEB" w:rsidP="00FE1BEB">
      <w:pPr>
        <w:spacing w:after="0" w:line="240" w:lineRule="auto"/>
        <w:jc w:val="both"/>
        <w:rPr>
          <w:rFonts w:ascii="Times New Roman" w:eastAsia="Times New Roman" w:hAnsi="Times New Roman" w:cs="Times New Roman"/>
          <w:color w:val="FF0000"/>
          <w:sz w:val="2"/>
          <w:szCs w:val="2"/>
          <w:highlight w:val="yellow"/>
        </w:rPr>
      </w:pP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6"/>
        <w:gridCol w:w="2127"/>
        <w:gridCol w:w="2693"/>
        <w:gridCol w:w="2268"/>
        <w:gridCol w:w="1701"/>
        <w:gridCol w:w="1559"/>
        <w:gridCol w:w="1730"/>
        <w:gridCol w:w="2126"/>
      </w:tblGrid>
      <w:tr w:rsidR="00A609E2" w:rsidRPr="00F11AB1" w:rsidTr="00A609E2">
        <w:trPr>
          <w:tblHeader/>
        </w:trPr>
        <w:tc>
          <w:tcPr>
            <w:tcW w:w="709" w:type="dxa"/>
            <w:gridSpan w:val="2"/>
            <w:shd w:val="clear" w:color="auto" w:fill="auto"/>
            <w:vAlign w:val="center"/>
          </w:tcPr>
          <w:p w:rsidR="00A609E2" w:rsidRPr="00F11AB1" w:rsidRDefault="00A609E2" w:rsidP="002063ED">
            <w:pPr>
              <w:pStyle w:val="aa"/>
              <w:widowControl w:val="0"/>
              <w:spacing w:after="0" w:line="240" w:lineRule="auto"/>
              <w:ind w:left="0" w:firstLine="25"/>
              <w:jc w:val="center"/>
              <w:rPr>
                <w:rFonts w:ascii="Times New Roman" w:hAnsi="Times New Roman"/>
                <w:sz w:val="20"/>
                <w:szCs w:val="20"/>
              </w:rPr>
            </w:pPr>
            <w:r w:rsidRPr="00F11AB1">
              <w:rPr>
                <w:rFonts w:ascii="Times New Roman" w:hAnsi="Times New Roman"/>
                <w:sz w:val="20"/>
                <w:szCs w:val="20"/>
              </w:rPr>
              <w:t>1</w:t>
            </w:r>
          </w:p>
        </w:tc>
        <w:tc>
          <w:tcPr>
            <w:tcW w:w="2127" w:type="dxa"/>
            <w:shd w:val="clear" w:color="auto" w:fill="auto"/>
            <w:vAlign w:val="center"/>
          </w:tcPr>
          <w:p w:rsidR="00A609E2" w:rsidRPr="00F11AB1" w:rsidRDefault="00A609E2" w:rsidP="002063ED">
            <w:pPr>
              <w:pStyle w:val="aa"/>
              <w:widowControl w:val="0"/>
              <w:spacing w:after="0" w:line="240" w:lineRule="auto"/>
              <w:ind w:left="0"/>
              <w:jc w:val="center"/>
              <w:rPr>
                <w:rFonts w:ascii="Times New Roman" w:hAnsi="Times New Roman"/>
                <w:sz w:val="20"/>
                <w:szCs w:val="20"/>
              </w:rPr>
            </w:pPr>
            <w:r w:rsidRPr="00F11AB1">
              <w:rPr>
                <w:rFonts w:ascii="Times New Roman" w:hAnsi="Times New Roman"/>
                <w:sz w:val="20"/>
                <w:szCs w:val="20"/>
              </w:rPr>
              <w:t>2</w:t>
            </w:r>
          </w:p>
        </w:tc>
        <w:tc>
          <w:tcPr>
            <w:tcW w:w="2693" w:type="dxa"/>
            <w:shd w:val="clear" w:color="auto" w:fill="auto"/>
            <w:vAlign w:val="center"/>
          </w:tcPr>
          <w:p w:rsidR="00A609E2" w:rsidRPr="00F11AB1" w:rsidRDefault="00A609E2" w:rsidP="002063ED">
            <w:pPr>
              <w:pStyle w:val="aa"/>
              <w:widowControl w:val="0"/>
              <w:spacing w:after="0" w:line="240" w:lineRule="auto"/>
              <w:ind w:left="0"/>
              <w:jc w:val="center"/>
              <w:rPr>
                <w:rFonts w:ascii="Times New Roman" w:hAnsi="Times New Roman"/>
                <w:sz w:val="20"/>
                <w:szCs w:val="20"/>
              </w:rPr>
            </w:pPr>
            <w:r w:rsidRPr="00F11AB1">
              <w:rPr>
                <w:rFonts w:ascii="Times New Roman" w:hAnsi="Times New Roman"/>
                <w:sz w:val="20"/>
                <w:szCs w:val="20"/>
              </w:rPr>
              <w:t>3</w:t>
            </w:r>
          </w:p>
        </w:tc>
        <w:tc>
          <w:tcPr>
            <w:tcW w:w="2268" w:type="dxa"/>
            <w:shd w:val="clear" w:color="auto" w:fill="auto"/>
            <w:vAlign w:val="center"/>
          </w:tcPr>
          <w:p w:rsidR="00A609E2" w:rsidRPr="00F11AB1" w:rsidRDefault="00A609E2" w:rsidP="002063ED">
            <w:pPr>
              <w:pStyle w:val="aa"/>
              <w:widowControl w:val="0"/>
              <w:spacing w:after="0" w:line="240" w:lineRule="auto"/>
              <w:ind w:left="0"/>
              <w:jc w:val="center"/>
              <w:rPr>
                <w:rFonts w:ascii="Times New Roman" w:hAnsi="Times New Roman"/>
                <w:sz w:val="20"/>
                <w:szCs w:val="20"/>
              </w:rPr>
            </w:pPr>
            <w:r w:rsidRPr="00F11AB1">
              <w:rPr>
                <w:rFonts w:ascii="Times New Roman" w:hAnsi="Times New Roman"/>
                <w:sz w:val="20"/>
                <w:szCs w:val="20"/>
              </w:rPr>
              <w:t>4</w:t>
            </w:r>
          </w:p>
        </w:tc>
        <w:tc>
          <w:tcPr>
            <w:tcW w:w="1701" w:type="dxa"/>
            <w:shd w:val="clear" w:color="auto" w:fill="auto"/>
            <w:vAlign w:val="center"/>
          </w:tcPr>
          <w:p w:rsidR="00A609E2" w:rsidRPr="00F11AB1" w:rsidRDefault="00A609E2" w:rsidP="002063ED">
            <w:pPr>
              <w:pStyle w:val="aa"/>
              <w:widowControl w:val="0"/>
              <w:spacing w:after="0" w:line="240" w:lineRule="auto"/>
              <w:ind w:left="0"/>
              <w:jc w:val="center"/>
              <w:rPr>
                <w:rFonts w:ascii="Times New Roman" w:hAnsi="Times New Roman"/>
                <w:sz w:val="20"/>
                <w:szCs w:val="20"/>
              </w:rPr>
            </w:pPr>
            <w:r w:rsidRPr="00F11AB1">
              <w:rPr>
                <w:rFonts w:ascii="Times New Roman" w:hAnsi="Times New Roman"/>
                <w:sz w:val="20"/>
                <w:szCs w:val="20"/>
              </w:rPr>
              <w:t>5</w:t>
            </w:r>
          </w:p>
        </w:tc>
        <w:tc>
          <w:tcPr>
            <w:tcW w:w="1559" w:type="dxa"/>
            <w:shd w:val="clear" w:color="auto" w:fill="auto"/>
            <w:vAlign w:val="center"/>
          </w:tcPr>
          <w:p w:rsidR="00A609E2" w:rsidRPr="00F11AB1" w:rsidRDefault="00A609E2" w:rsidP="002063ED">
            <w:pPr>
              <w:pStyle w:val="aa"/>
              <w:widowControl w:val="0"/>
              <w:spacing w:after="0" w:line="240" w:lineRule="auto"/>
              <w:ind w:left="0"/>
              <w:jc w:val="center"/>
              <w:rPr>
                <w:rFonts w:ascii="Times New Roman" w:hAnsi="Times New Roman"/>
                <w:sz w:val="20"/>
                <w:szCs w:val="20"/>
              </w:rPr>
            </w:pPr>
            <w:r w:rsidRPr="00F11AB1">
              <w:rPr>
                <w:rFonts w:ascii="Times New Roman" w:hAnsi="Times New Roman"/>
                <w:sz w:val="20"/>
                <w:szCs w:val="20"/>
              </w:rPr>
              <w:t>6</w:t>
            </w:r>
          </w:p>
        </w:tc>
        <w:tc>
          <w:tcPr>
            <w:tcW w:w="1730" w:type="dxa"/>
            <w:shd w:val="clear" w:color="auto" w:fill="auto"/>
            <w:vAlign w:val="center"/>
          </w:tcPr>
          <w:p w:rsidR="00A609E2" w:rsidRPr="00F11AB1" w:rsidRDefault="00A609E2" w:rsidP="002063ED">
            <w:pPr>
              <w:pStyle w:val="aa"/>
              <w:widowControl w:val="0"/>
              <w:spacing w:after="0" w:line="240" w:lineRule="auto"/>
              <w:ind w:left="0"/>
              <w:jc w:val="center"/>
              <w:rPr>
                <w:rFonts w:ascii="Times New Roman" w:hAnsi="Times New Roman"/>
                <w:sz w:val="20"/>
                <w:szCs w:val="20"/>
              </w:rPr>
            </w:pPr>
            <w:r w:rsidRPr="00F11AB1">
              <w:rPr>
                <w:rFonts w:ascii="Times New Roman" w:hAnsi="Times New Roman"/>
                <w:sz w:val="20"/>
                <w:szCs w:val="20"/>
              </w:rPr>
              <w:t>7</w:t>
            </w:r>
          </w:p>
        </w:tc>
        <w:tc>
          <w:tcPr>
            <w:tcW w:w="2126" w:type="dxa"/>
            <w:shd w:val="clear" w:color="auto" w:fill="auto"/>
            <w:vAlign w:val="center"/>
          </w:tcPr>
          <w:p w:rsidR="00A609E2" w:rsidRPr="00F11AB1" w:rsidRDefault="00A609E2" w:rsidP="002063ED">
            <w:pPr>
              <w:pStyle w:val="aa"/>
              <w:widowControl w:val="0"/>
              <w:spacing w:after="0" w:line="240" w:lineRule="auto"/>
              <w:ind w:left="0"/>
              <w:jc w:val="center"/>
              <w:rPr>
                <w:sz w:val="20"/>
                <w:szCs w:val="20"/>
              </w:rPr>
            </w:pPr>
            <w:r w:rsidRPr="00F11AB1">
              <w:rPr>
                <w:sz w:val="20"/>
                <w:szCs w:val="20"/>
              </w:rPr>
              <w:t>8</w:t>
            </w:r>
          </w:p>
        </w:tc>
      </w:tr>
      <w:tr w:rsidR="00A609E2" w:rsidRPr="00F11AB1" w:rsidTr="00A609E2">
        <w:trPr>
          <w:trHeight w:val="107"/>
        </w:trPr>
        <w:tc>
          <w:tcPr>
            <w:tcW w:w="703" w:type="dxa"/>
            <w:shd w:val="clear" w:color="auto" w:fill="auto"/>
          </w:tcPr>
          <w:p w:rsidR="00A609E2" w:rsidRPr="00F11AB1" w:rsidRDefault="00A609E2" w:rsidP="002063ED">
            <w:pPr>
              <w:pStyle w:val="aa"/>
              <w:widowControl w:val="0"/>
              <w:spacing w:after="0" w:line="240" w:lineRule="auto"/>
              <w:ind w:left="0"/>
              <w:jc w:val="both"/>
              <w:rPr>
                <w:rFonts w:ascii="Times New Roman" w:hAnsi="Times New Roman"/>
                <w:sz w:val="20"/>
                <w:szCs w:val="20"/>
              </w:rPr>
            </w:pPr>
            <w:r w:rsidRPr="00F11AB1">
              <w:rPr>
                <w:rFonts w:ascii="Times New Roman" w:hAnsi="Times New Roman"/>
                <w:sz w:val="20"/>
                <w:szCs w:val="20"/>
              </w:rPr>
              <w:t>1</w:t>
            </w:r>
          </w:p>
        </w:tc>
        <w:tc>
          <w:tcPr>
            <w:tcW w:w="14210" w:type="dxa"/>
            <w:gridSpan w:val="8"/>
            <w:shd w:val="clear" w:color="auto" w:fill="auto"/>
          </w:tcPr>
          <w:p w:rsidR="00A609E2" w:rsidRPr="00F11AB1" w:rsidRDefault="00A609E2" w:rsidP="002063ED">
            <w:pPr>
              <w:pStyle w:val="aa"/>
              <w:widowControl w:val="0"/>
              <w:spacing w:after="0" w:line="240" w:lineRule="auto"/>
              <w:ind w:left="0"/>
              <w:jc w:val="both"/>
              <w:rPr>
                <w:rFonts w:ascii="Times New Roman" w:hAnsi="Times New Roman"/>
                <w:sz w:val="20"/>
                <w:szCs w:val="20"/>
              </w:rPr>
            </w:pPr>
            <w:r w:rsidRPr="00F11AB1">
              <w:rPr>
                <w:rFonts w:ascii="Times New Roman" w:hAnsi="Times New Roman"/>
                <w:sz w:val="20"/>
                <w:szCs w:val="20"/>
              </w:rPr>
              <w:t>Объекты в области инженерной инфраструктуры</w:t>
            </w:r>
          </w:p>
        </w:tc>
      </w:tr>
      <w:tr w:rsidR="006C2DE6" w:rsidRPr="00F11AB1" w:rsidTr="006C2DE6">
        <w:tc>
          <w:tcPr>
            <w:tcW w:w="709" w:type="dxa"/>
            <w:gridSpan w:val="2"/>
            <w:shd w:val="clear" w:color="auto" w:fill="auto"/>
          </w:tcPr>
          <w:p w:rsidR="006C2DE6" w:rsidRPr="00F11AB1" w:rsidRDefault="006C2DE6" w:rsidP="002063ED">
            <w:pPr>
              <w:pStyle w:val="aa"/>
              <w:widowControl w:val="0"/>
              <w:spacing w:after="0" w:line="240" w:lineRule="auto"/>
              <w:ind w:left="0"/>
              <w:jc w:val="both"/>
              <w:rPr>
                <w:rFonts w:ascii="Times New Roman" w:hAnsi="Times New Roman"/>
                <w:sz w:val="20"/>
                <w:szCs w:val="20"/>
              </w:rPr>
            </w:pPr>
            <w:r w:rsidRPr="00F11AB1">
              <w:rPr>
                <w:rFonts w:ascii="Times New Roman" w:hAnsi="Times New Roman"/>
                <w:sz w:val="20"/>
                <w:szCs w:val="20"/>
              </w:rPr>
              <w:t>1.1</w:t>
            </w:r>
          </w:p>
        </w:tc>
        <w:tc>
          <w:tcPr>
            <w:tcW w:w="2127" w:type="dxa"/>
            <w:shd w:val="clear" w:color="auto" w:fill="auto"/>
          </w:tcPr>
          <w:p w:rsidR="006C2DE6" w:rsidRPr="00291C84" w:rsidRDefault="006C2DE6" w:rsidP="006C2DE6">
            <w:pPr>
              <w:spacing w:line="240" w:lineRule="atLeast"/>
              <w:rPr>
                <w:rFonts w:ascii="Times New Roman" w:eastAsia="Times New Roman" w:hAnsi="Times New Roman" w:cs="Times New Roman"/>
                <w:sz w:val="20"/>
                <w:szCs w:val="20"/>
                <w:lang w:eastAsia="ru-RU"/>
              </w:rPr>
            </w:pPr>
            <w:r w:rsidRPr="00291C84">
              <w:rPr>
                <w:rFonts w:ascii="Times New Roman" w:eastAsia="Times New Roman" w:hAnsi="Times New Roman" w:cs="Times New Roman"/>
                <w:sz w:val="20"/>
                <w:szCs w:val="20"/>
                <w:lang w:eastAsia="ru-RU"/>
              </w:rPr>
              <w:t>Газопровод распределительный высокого давления, код 602040601</w:t>
            </w:r>
          </w:p>
        </w:tc>
        <w:tc>
          <w:tcPr>
            <w:tcW w:w="2693" w:type="dxa"/>
            <w:shd w:val="clear" w:color="auto" w:fill="auto"/>
          </w:tcPr>
          <w:p w:rsidR="006C2DE6" w:rsidRPr="00291C84" w:rsidRDefault="006C2DE6" w:rsidP="006C2DE6">
            <w:pPr>
              <w:spacing w:after="0" w:line="240" w:lineRule="auto"/>
              <w:rPr>
                <w:rFonts w:ascii="Times New Roman" w:eastAsia="Times New Roman" w:hAnsi="Times New Roman" w:cs="Times New Roman"/>
                <w:sz w:val="20"/>
                <w:szCs w:val="20"/>
                <w:lang w:eastAsia="ru-RU"/>
              </w:rPr>
            </w:pPr>
            <w:r w:rsidRPr="00291C84">
              <w:rPr>
                <w:rFonts w:ascii="Times New Roman" w:eastAsia="Times New Roman" w:hAnsi="Times New Roman" w:cs="Times New Roman"/>
                <w:sz w:val="20"/>
                <w:szCs w:val="20"/>
                <w:lang w:eastAsia="ru-RU"/>
              </w:rPr>
              <w:t>Сети газоснабжения:</w:t>
            </w:r>
          </w:p>
          <w:p w:rsidR="006C2DE6" w:rsidRPr="00291C84" w:rsidRDefault="006C2DE6" w:rsidP="006C2DE6">
            <w:pPr>
              <w:spacing w:after="0" w:line="240" w:lineRule="auto"/>
              <w:rPr>
                <w:rFonts w:ascii="Times New Roman" w:eastAsia="Times New Roman" w:hAnsi="Times New Roman" w:cs="Times New Roman"/>
                <w:sz w:val="20"/>
                <w:szCs w:val="20"/>
                <w:lang w:eastAsia="ru-RU"/>
              </w:rPr>
            </w:pPr>
            <w:r w:rsidRPr="00291C84">
              <w:rPr>
                <w:rFonts w:ascii="Times New Roman" w:eastAsia="Times New Roman" w:hAnsi="Times New Roman" w:cs="Times New Roman"/>
                <w:sz w:val="20"/>
                <w:szCs w:val="20"/>
                <w:lang w:eastAsia="ru-RU"/>
              </w:rPr>
              <w:t>Линейное сооружение сети газоснабжения / 12.01.006.001</w:t>
            </w:r>
          </w:p>
        </w:tc>
        <w:tc>
          <w:tcPr>
            <w:tcW w:w="2268" w:type="dxa"/>
            <w:shd w:val="clear" w:color="auto" w:fill="auto"/>
            <w:vAlign w:val="center"/>
          </w:tcPr>
          <w:p w:rsidR="006C2DE6" w:rsidRPr="003637C5" w:rsidRDefault="006C2DE6" w:rsidP="006C2DE6">
            <w:pPr>
              <w:widowControl w:val="0"/>
              <w:spacing w:after="0" w:line="240" w:lineRule="auto"/>
              <w:contextualSpacing/>
              <w:rPr>
                <w:rFonts w:ascii="Times New Roman" w:eastAsiaTheme="minorEastAsia" w:hAnsi="Times New Roman" w:cs="Times New Roman"/>
                <w:color w:val="FF0000"/>
                <w:sz w:val="20"/>
                <w:szCs w:val="20"/>
              </w:rPr>
            </w:pPr>
            <w:r w:rsidRPr="000A6DB2">
              <w:rPr>
                <w:rFonts w:ascii="Times New Roman" w:eastAsia="Times New Roman" w:hAnsi="Times New Roman" w:cs="Times New Roman"/>
                <w:sz w:val="20"/>
                <w:szCs w:val="20"/>
                <w:lang w:eastAsia="ru-RU"/>
              </w:rPr>
              <w:t xml:space="preserve">Газопровод межпоселковый высокого давления ГРС «Устюжна»  (Вологодская область) - г. Весьегонск Весьегонского МО Тверской области </w:t>
            </w:r>
            <w:r w:rsidRPr="000A6DB2">
              <w:rPr>
                <w:rFonts w:ascii="Times New Roman" w:eastAsia="Times New Roman" w:hAnsi="Times New Roman" w:cs="Times New Roman"/>
                <w:sz w:val="20"/>
                <w:szCs w:val="20"/>
                <w:lang w:eastAsia="ru-RU"/>
              </w:rPr>
              <w:lastRenderedPageBreak/>
              <w:t>(участок на территории Вологодской области)</w:t>
            </w:r>
          </w:p>
        </w:tc>
        <w:tc>
          <w:tcPr>
            <w:tcW w:w="1701" w:type="dxa"/>
            <w:shd w:val="clear" w:color="auto" w:fill="auto"/>
          </w:tcPr>
          <w:p w:rsidR="006C2DE6" w:rsidRPr="003637C5" w:rsidRDefault="006C2DE6" w:rsidP="006C2DE6">
            <w:pPr>
              <w:widowControl w:val="0"/>
              <w:spacing w:after="0" w:line="240" w:lineRule="auto"/>
              <w:contextualSpacing/>
              <w:rPr>
                <w:rFonts w:ascii="Times New Roman" w:eastAsiaTheme="minorEastAsia" w:hAnsi="Times New Roman" w:cs="Times New Roman"/>
                <w:color w:val="FF0000"/>
                <w:sz w:val="20"/>
                <w:szCs w:val="20"/>
              </w:rPr>
            </w:pPr>
            <w:r w:rsidRPr="00A967AB">
              <w:rPr>
                <w:rFonts w:ascii="Times New Roman" w:eastAsia="Times New Roman" w:hAnsi="Times New Roman" w:cs="Times New Roman"/>
                <w:sz w:val="20"/>
                <w:szCs w:val="20"/>
                <w:lang w:eastAsia="ru-RU"/>
              </w:rPr>
              <w:lastRenderedPageBreak/>
              <w:t>Транзитом по территории разрабатываемого генерального плана</w:t>
            </w:r>
          </w:p>
        </w:tc>
        <w:tc>
          <w:tcPr>
            <w:tcW w:w="1559" w:type="dxa"/>
            <w:shd w:val="clear" w:color="auto" w:fill="auto"/>
          </w:tcPr>
          <w:p w:rsidR="006C2DE6" w:rsidRPr="003637C5" w:rsidRDefault="006C2DE6" w:rsidP="006C2DE6">
            <w:pPr>
              <w:widowControl w:val="0"/>
              <w:spacing w:after="0" w:line="240" w:lineRule="auto"/>
              <w:contextualSpacing/>
              <w:jc w:val="center"/>
              <w:rPr>
                <w:rFonts w:ascii="Times New Roman" w:eastAsiaTheme="minorEastAsia" w:hAnsi="Times New Roman" w:cs="Times New Roman"/>
                <w:color w:val="FF0000"/>
                <w:sz w:val="20"/>
                <w:szCs w:val="20"/>
              </w:rPr>
            </w:pPr>
            <w:r w:rsidRPr="00A967AB">
              <w:rPr>
                <w:rFonts w:ascii="Times New Roman" w:eastAsia="Times New Roman" w:hAnsi="Times New Roman" w:cs="Times New Roman"/>
                <w:sz w:val="20"/>
                <w:szCs w:val="20"/>
                <w:lang w:eastAsia="ru-RU"/>
              </w:rPr>
              <w:t>Планируемый к размещению</w:t>
            </w:r>
          </w:p>
        </w:tc>
        <w:tc>
          <w:tcPr>
            <w:tcW w:w="1730" w:type="dxa"/>
            <w:shd w:val="clear" w:color="auto" w:fill="auto"/>
            <w:vAlign w:val="center"/>
          </w:tcPr>
          <w:p w:rsidR="006C2DE6" w:rsidRPr="003637C5" w:rsidRDefault="006C2DE6" w:rsidP="006C2DE6">
            <w:pPr>
              <w:widowControl w:val="0"/>
              <w:spacing w:after="0" w:line="240" w:lineRule="auto"/>
              <w:contextualSpacing/>
              <w:rPr>
                <w:rFonts w:ascii="Times New Roman" w:eastAsiaTheme="minorEastAsia" w:hAnsi="Times New Roman" w:cs="Times New Roman"/>
                <w:color w:val="FF0000"/>
                <w:sz w:val="20"/>
                <w:szCs w:val="20"/>
              </w:rPr>
            </w:pPr>
            <w:r w:rsidRPr="00A967AB">
              <w:rPr>
                <w:rFonts w:ascii="Times New Roman" w:eastAsia="Calibri" w:hAnsi="Times New Roman" w:cs="Times New Roman"/>
                <w:sz w:val="20"/>
                <w:szCs w:val="20"/>
              </w:rPr>
              <w:t xml:space="preserve">Охранные зоны вдоль </w:t>
            </w:r>
            <w:r w:rsidRPr="00A967AB">
              <w:rPr>
                <w:rFonts w:ascii="Times New Roman" w:eastAsia="Times New Roman" w:hAnsi="Times New Roman" w:cs="Times New Roman"/>
                <w:sz w:val="20"/>
                <w:szCs w:val="20"/>
                <w:lang w:eastAsia="ru-RU"/>
              </w:rPr>
              <w:t xml:space="preserve">трасс распределительных газопроводов устанавливаются в соответствии с пунктом 7 Правил охраны </w:t>
            </w:r>
            <w:r w:rsidRPr="00A967AB">
              <w:rPr>
                <w:rFonts w:ascii="Times New Roman" w:eastAsia="Times New Roman" w:hAnsi="Times New Roman" w:cs="Times New Roman"/>
                <w:sz w:val="20"/>
                <w:szCs w:val="20"/>
                <w:lang w:eastAsia="ru-RU"/>
              </w:rPr>
              <w:lastRenderedPageBreak/>
              <w:t xml:space="preserve">газораспределительных сетей </w:t>
            </w:r>
            <w:r w:rsidRPr="00A967AB">
              <w:rPr>
                <w:rFonts w:ascii="Times New Roman" w:eastAsia="Times New Roman" w:hAnsi="Times New Roman" w:cs="Times New Roman"/>
                <w:sz w:val="20"/>
                <w:szCs w:val="20"/>
                <w:lang w:eastAsia="ru-RU"/>
              </w:rPr>
              <w:footnoteReference w:id="53"/>
            </w:r>
            <w:r w:rsidRPr="00A967AB">
              <w:rPr>
                <w:rFonts w:ascii="Times New Roman" w:eastAsia="Times New Roman" w:hAnsi="Times New Roman" w:cs="Times New Roman"/>
                <w:sz w:val="20"/>
                <w:szCs w:val="20"/>
                <w:lang w:eastAsia="ru-RU"/>
              </w:rPr>
              <w:t>не более 3 м</w:t>
            </w:r>
          </w:p>
        </w:tc>
        <w:tc>
          <w:tcPr>
            <w:tcW w:w="2126" w:type="dxa"/>
            <w:shd w:val="clear" w:color="auto" w:fill="auto"/>
          </w:tcPr>
          <w:p w:rsidR="006C2DE6" w:rsidRPr="003637C5" w:rsidRDefault="006C2DE6" w:rsidP="006F5973">
            <w:pPr>
              <w:widowControl w:val="0"/>
              <w:spacing w:after="0" w:line="240" w:lineRule="auto"/>
              <w:contextualSpacing/>
              <w:rPr>
                <w:rFonts w:ascii="Times New Roman" w:eastAsiaTheme="minorEastAsia" w:hAnsi="Times New Roman" w:cs="Times New Roman"/>
                <w:color w:val="FF0000"/>
                <w:sz w:val="20"/>
                <w:szCs w:val="20"/>
              </w:rPr>
            </w:pPr>
            <w:r w:rsidRPr="00A967AB">
              <w:rPr>
                <w:rFonts w:ascii="Times New Roman" w:eastAsia="Times New Roman" w:hAnsi="Times New Roman" w:cs="Times New Roman"/>
                <w:sz w:val="20"/>
                <w:szCs w:val="20"/>
                <w:lang w:eastAsia="ru-RU"/>
              </w:rPr>
              <w:lastRenderedPageBreak/>
              <w:t xml:space="preserve">Схема территориального планирования Вологодской </w:t>
            </w:r>
            <w:r w:rsidRPr="00A967AB">
              <w:rPr>
                <w:rFonts w:ascii="Times New Roman" w:eastAsia="Times New Roman" w:hAnsi="Times New Roman" w:cs="Times New Roman"/>
                <w:sz w:val="20"/>
                <w:szCs w:val="20"/>
              </w:rPr>
              <w:t>области</w:t>
            </w:r>
          </w:p>
        </w:tc>
      </w:tr>
      <w:tr w:rsidR="00A609E2" w:rsidRPr="00F11AB1" w:rsidTr="00A609E2">
        <w:tc>
          <w:tcPr>
            <w:tcW w:w="709" w:type="dxa"/>
            <w:gridSpan w:val="2"/>
            <w:shd w:val="clear" w:color="auto" w:fill="auto"/>
          </w:tcPr>
          <w:p w:rsidR="00A609E2" w:rsidRPr="00F11AB1" w:rsidRDefault="00CB3BB3" w:rsidP="002063ED">
            <w:pPr>
              <w:pStyle w:val="aa"/>
              <w:widowControl w:val="0"/>
              <w:spacing w:after="0" w:line="240" w:lineRule="auto"/>
              <w:ind w:left="0"/>
              <w:jc w:val="both"/>
              <w:rPr>
                <w:rFonts w:ascii="Times New Roman" w:hAnsi="Times New Roman"/>
                <w:sz w:val="20"/>
                <w:szCs w:val="20"/>
              </w:rPr>
            </w:pPr>
            <w:r>
              <w:rPr>
                <w:rFonts w:ascii="Times New Roman" w:hAnsi="Times New Roman"/>
                <w:sz w:val="20"/>
                <w:szCs w:val="20"/>
              </w:rPr>
              <w:lastRenderedPageBreak/>
              <w:t>2</w:t>
            </w:r>
          </w:p>
        </w:tc>
        <w:tc>
          <w:tcPr>
            <w:tcW w:w="14204" w:type="dxa"/>
            <w:gridSpan w:val="7"/>
            <w:shd w:val="clear" w:color="auto" w:fill="auto"/>
          </w:tcPr>
          <w:p w:rsidR="00A609E2" w:rsidRPr="00F11AB1" w:rsidRDefault="00A609E2" w:rsidP="002063ED">
            <w:pPr>
              <w:pStyle w:val="12"/>
              <w:rPr>
                <w:sz w:val="20"/>
                <w:szCs w:val="20"/>
                <w:lang w:eastAsia="ru-RU"/>
              </w:rPr>
            </w:pPr>
            <w:r w:rsidRPr="00C41BE0">
              <w:rPr>
                <w:sz w:val="20"/>
                <w:szCs w:val="20"/>
                <w:lang w:eastAsia="ru-RU"/>
              </w:rPr>
              <w:t>Объекты в области предупреждение чрезвычайных ситуаций межмуниципального и регионального характера, стихийныхбедствий, эпиде</w:t>
            </w:r>
            <w:r>
              <w:rPr>
                <w:sz w:val="20"/>
                <w:szCs w:val="20"/>
                <w:lang w:eastAsia="ru-RU"/>
              </w:rPr>
              <w:t>мий и ликвидация их последствий</w:t>
            </w:r>
          </w:p>
        </w:tc>
      </w:tr>
      <w:tr w:rsidR="00D40429" w:rsidRPr="00BB2FF3" w:rsidTr="00A609E2">
        <w:tc>
          <w:tcPr>
            <w:tcW w:w="709" w:type="dxa"/>
            <w:gridSpan w:val="2"/>
            <w:shd w:val="clear" w:color="auto" w:fill="auto"/>
          </w:tcPr>
          <w:p w:rsidR="00D40429" w:rsidRPr="00BB2FF3" w:rsidRDefault="00CB3BB3" w:rsidP="002063ED">
            <w:pPr>
              <w:pStyle w:val="aa"/>
              <w:widowControl w:val="0"/>
              <w:spacing w:after="0" w:line="240" w:lineRule="auto"/>
              <w:ind w:left="0"/>
              <w:jc w:val="both"/>
              <w:rPr>
                <w:rFonts w:ascii="Times New Roman" w:hAnsi="Times New Roman"/>
                <w:sz w:val="20"/>
                <w:szCs w:val="20"/>
              </w:rPr>
            </w:pPr>
            <w:r>
              <w:rPr>
                <w:rFonts w:ascii="Times New Roman" w:hAnsi="Times New Roman"/>
                <w:sz w:val="20"/>
                <w:szCs w:val="20"/>
              </w:rPr>
              <w:t>2</w:t>
            </w:r>
            <w:r w:rsidR="00D40429" w:rsidRPr="00BB2FF3">
              <w:rPr>
                <w:rFonts w:ascii="Times New Roman" w:hAnsi="Times New Roman"/>
                <w:sz w:val="20"/>
                <w:szCs w:val="20"/>
              </w:rPr>
              <w:t>.1</w:t>
            </w:r>
          </w:p>
        </w:tc>
        <w:tc>
          <w:tcPr>
            <w:tcW w:w="2127" w:type="dxa"/>
            <w:vMerge w:val="restart"/>
            <w:shd w:val="clear" w:color="auto" w:fill="auto"/>
          </w:tcPr>
          <w:p w:rsidR="00D40429" w:rsidRPr="00BB2FF3" w:rsidRDefault="00D40429" w:rsidP="00D40429">
            <w:pPr>
              <w:pStyle w:val="12"/>
              <w:jc w:val="left"/>
              <w:rPr>
                <w:sz w:val="20"/>
                <w:szCs w:val="20"/>
                <w:lang w:eastAsia="ru-RU"/>
              </w:rPr>
            </w:pPr>
            <w:r>
              <w:rPr>
                <w:sz w:val="20"/>
                <w:szCs w:val="20"/>
                <w:lang w:eastAsia="ru-RU"/>
              </w:rPr>
              <w:t>Объект обеспечения пожарной безопасности</w:t>
            </w:r>
            <w:r w:rsidRPr="00BB2FF3">
              <w:rPr>
                <w:sz w:val="20"/>
                <w:szCs w:val="20"/>
                <w:lang w:eastAsia="ru-RU"/>
              </w:rPr>
              <w:t>,</w:t>
            </w:r>
            <w:r w:rsidRPr="00BB2FF3">
              <w:rPr>
                <w:sz w:val="20"/>
                <w:szCs w:val="20"/>
                <w:lang w:eastAsia="ru-RU"/>
              </w:rPr>
              <w:br/>
              <w:t xml:space="preserve">код </w:t>
            </w:r>
            <w:r w:rsidRPr="00BB2FF3">
              <w:rPr>
                <w:sz w:val="22"/>
                <w:szCs w:val="22"/>
              </w:rPr>
              <w:t>60205020</w:t>
            </w:r>
            <w:r>
              <w:rPr>
                <w:sz w:val="22"/>
                <w:szCs w:val="22"/>
              </w:rPr>
              <w:t>2</w:t>
            </w:r>
          </w:p>
        </w:tc>
        <w:tc>
          <w:tcPr>
            <w:tcW w:w="2693" w:type="dxa"/>
            <w:vMerge w:val="restart"/>
            <w:shd w:val="clear" w:color="auto" w:fill="auto"/>
          </w:tcPr>
          <w:p w:rsidR="00D40429" w:rsidRPr="00BB2FF3" w:rsidRDefault="00D40429" w:rsidP="002063ED">
            <w:pPr>
              <w:pStyle w:val="12"/>
              <w:jc w:val="left"/>
              <w:rPr>
                <w:sz w:val="20"/>
                <w:szCs w:val="20"/>
                <w:lang w:eastAsia="ru-RU"/>
              </w:rPr>
            </w:pPr>
            <w:r w:rsidRPr="00BB2FF3">
              <w:rPr>
                <w:sz w:val="20"/>
                <w:szCs w:val="20"/>
                <w:lang w:eastAsia="ru-RU"/>
              </w:rPr>
              <w:t>Объекты пожарной охраны/ Здание пожарной части/ 25.3.2.2;</w:t>
            </w:r>
          </w:p>
          <w:p w:rsidR="00D40429" w:rsidRPr="00BB2FF3" w:rsidRDefault="00D40429" w:rsidP="002063ED">
            <w:pPr>
              <w:pStyle w:val="12"/>
              <w:jc w:val="left"/>
              <w:rPr>
                <w:sz w:val="20"/>
                <w:szCs w:val="20"/>
                <w:lang w:eastAsia="ru-RU"/>
              </w:rPr>
            </w:pPr>
          </w:p>
        </w:tc>
        <w:tc>
          <w:tcPr>
            <w:tcW w:w="2268" w:type="dxa"/>
            <w:vMerge w:val="restart"/>
            <w:shd w:val="clear" w:color="auto" w:fill="auto"/>
          </w:tcPr>
          <w:p w:rsidR="00D40429" w:rsidRPr="00BB2FF3" w:rsidRDefault="00D40429" w:rsidP="002063ED">
            <w:pPr>
              <w:pStyle w:val="12"/>
              <w:rPr>
                <w:sz w:val="20"/>
                <w:szCs w:val="20"/>
                <w:lang w:eastAsia="ru-RU"/>
              </w:rPr>
            </w:pPr>
            <w:r w:rsidRPr="00BB2FF3">
              <w:rPr>
                <w:sz w:val="20"/>
                <w:szCs w:val="20"/>
              </w:rPr>
              <w:t>Здание пожарного депо</w:t>
            </w:r>
          </w:p>
          <w:p w:rsidR="00D40429" w:rsidRPr="00BB2FF3" w:rsidRDefault="00D40429" w:rsidP="002063ED">
            <w:pPr>
              <w:pStyle w:val="12"/>
              <w:rPr>
                <w:sz w:val="20"/>
                <w:szCs w:val="20"/>
                <w:lang w:eastAsia="ru-RU"/>
              </w:rPr>
            </w:pPr>
          </w:p>
        </w:tc>
        <w:tc>
          <w:tcPr>
            <w:tcW w:w="1701" w:type="dxa"/>
            <w:shd w:val="clear" w:color="auto" w:fill="auto"/>
          </w:tcPr>
          <w:p w:rsidR="00D40429" w:rsidRPr="00BB2FF3" w:rsidRDefault="00D40429" w:rsidP="002063ED">
            <w:pPr>
              <w:pStyle w:val="104"/>
            </w:pPr>
            <w:r w:rsidRPr="00BB2FF3">
              <w:rPr>
                <w:lang w:eastAsia="en-US"/>
              </w:rPr>
              <w:t>п. им. Желябова</w:t>
            </w:r>
          </w:p>
        </w:tc>
        <w:tc>
          <w:tcPr>
            <w:tcW w:w="1559" w:type="dxa"/>
            <w:vMerge w:val="restart"/>
            <w:shd w:val="clear" w:color="auto" w:fill="auto"/>
          </w:tcPr>
          <w:p w:rsidR="00D40429" w:rsidRPr="00BB2FF3" w:rsidRDefault="00D40429" w:rsidP="002063ED">
            <w:pPr>
              <w:pStyle w:val="104"/>
            </w:pPr>
            <w:r w:rsidRPr="00BB2FF3">
              <w:t>Планируемый к размещению</w:t>
            </w:r>
          </w:p>
          <w:p w:rsidR="00D40429" w:rsidRPr="00BB2FF3" w:rsidRDefault="00D40429" w:rsidP="002063ED">
            <w:pPr>
              <w:pStyle w:val="104"/>
            </w:pPr>
          </w:p>
        </w:tc>
        <w:tc>
          <w:tcPr>
            <w:tcW w:w="1730" w:type="dxa"/>
            <w:vMerge w:val="restart"/>
            <w:shd w:val="clear" w:color="auto" w:fill="auto"/>
          </w:tcPr>
          <w:p w:rsidR="00D40429" w:rsidRPr="00BB2FF3" w:rsidRDefault="00D40429" w:rsidP="002063ED">
            <w:pPr>
              <w:pStyle w:val="104"/>
            </w:pPr>
          </w:p>
        </w:tc>
        <w:tc>
          <w:tcPr>
            <w:tcW w:w="2126" w:type="dxa"/>
            <w:vMerge w:val="restart"/>
            <w:shd w:val="clear" w:color="auto" w:fill="auto"/>
          </w:tcPr>
          <w:p w:rsidR="00D40429" w:rsidRPr="00BB2FF3" w:rsidRDefault="00D40429" w:rsidP="002063ED">
            <w:pPr>
              <w:pStyle w:val="12"/>
              <w:jc w:val="left"/>
              <w:rPr>
                <w:sz w:val="20"/>
                <w:szCs w:val="20"/>
                <w:lang w:eastAsia="ru-RU"/>
              </w:rPr>
            </w:pPr>
            <w:r w:rsidRPr="00BB2FF3">
              <w:rPr>
                <w:sz w:val="20"/>
                <w:szCs w:val="20"/>
                <w:lang w:eastAsia="ru-RU"/>
              </w:rPr>
              <w:t xml:space="preserve">Раздел 1 Положений о территориальном планировании СТП </w:t>
            </w:r>
            <w:r w:rsidRPr="00BB2FF3">
              <w:rPr>
                <w:sz w:val="20"/>
                <w:szCs w:val="20"/>
              </w:rPr>
              <w:t>области</w:t>
            </w:r>
          </w:p>
        </w:tc>
      </w:tr>
      <w:tr w:rsidR="00D40429" w:rsidRPr="00BB2FF3" w:rsidTr="00A609E2">
        <w:tc>
          <w:tcPr>
            <w:tcW w:w="709" w:type="dxa"/>
            <w:gridSpan w:val="2"/>
            <w:shd w:val="clear" w:color="auto" w:fill="auto"/>
          </w:tcPr>
          <w:p w:rsidR="00D40429" w:rsidRPr="00BB2FF3" w:rsidRDefault="00CB3BB3" w:rsidP="002063ED">
            <w:pPr>
              <w:pStyle w:val="aa"/>
              <w:widowControl w:val="0"/>
              <w:spacing w:after="0" w:line="240" w:lineRule="auto"/>
              <w:ind w:left="0"/>
              <w:jc w:val="both"/>
              <w:rPr>
                <w:rFonts w:ascii="Times New Roman" w:hAnsi="Times New Roman"/>
                <w:sz w:val="20"/>
                <w:szCs w:val="20"/>
              </w:rPr>
            </w:pPr>
            <w:r>
              <w:rPr>
                <w:rFonts w:ascii="Times New Roman" w:hAnsi="Times New Roman"/>
                <w:sz w:val="20"/>
                <w:szCs w:val="20"/>
              </w:rPr>
              <w:t>2</w:t>
            </w:r>
            <w:r w:rsidR="00D40429" w:rsidRPr="00BB2FF3">
              <w:rPr>
                <w:rFonts w:ascii="Times New Roman" w:hAnsi="Times New Roman"/>
                <w:sz w:val="20"/>
                <w:szCs w:val="20"/>
              </w:rPr>
              <w:t>.2</w:t>
            </w:r>
          </w:p>
        </w:tc>
        <w:tc>
          <w:tcPr>
            <w:tcW w:w="2127" w:type="dxa"/>
            <w:vMerge/>
            <w:shd w:val="clear" w:color="auto" w:fill="auto"/>
          </w:tcPr>
          <w:p w:rsidR="00D40429" w:rsidRPr="00BB2FF3" w:rsidRDefault="00D40429" w:rsidP="002063ED">
            <w:pPr>
              <w:pStyle w:val="12"/>
              <w:jc w:val="left"/>
              <w:rPr>
                <w:sz w:val="20"/>
                <w:szCs w:val="20"/>
                <w:lang w:eastAsia="ru-RU"/>
              </w:rPr>
            </w:pPr>
          </w:p>
        </w:tc>
        <w:tc>
          <w:tcPr>
            <w:tcW w:w="2693" w:type="dxa"/>
            <w:vMerge/>
            <w:shd w:val="clear" w:color="auto" w:fill="auto"/>
          </w:tcPr>
          <w:p w:rsidR="00D40429" w:rsidRPr="00BB2FF3" w:rsidRDefault="00D40429" w:rsidP="002063ED">
            <w:pPr>
              <w:pStyle w:val="12"/>
              <w:jc w:val="left"/>
              <w:rPr>
                <w:sz w:val="20"/>
                <w:szCs w:val="20"/>
                <w:lang w:eastAsia="ru-RU"/>
              </w:rPr>
            </w:pPr>
          </w:p>
        </w:tc>
        <w:tc>
          <w:tcPr>
            <w:tcW w:w="2268" w:type="dxa"/>
            <w:vMerge/>
            <w:shd w:val="clear" w:color="auto" w:fill="auto"/>
          </w:tcPr>
          <w:p w:rsidR="00D40429" w:rsidRPr="00BB2FF3" w:rsidRDefault="00D40429" w:rsidP="002063ED">
            <w:pPr>
              <w:pStyle w:val="12"/>
              <w:rPr>
                <w:sz w:val="20"/>
                <w:szCs w:val="20"/>
                <w:lang w:eastAsia="ru-RU"/>
              </w:rPr>
            </w:pPr>
          </w:p>
        </w:tc>
        <w:tc>
          <w:tcPr>
            <w:tcW w:w="1701" w:type="dxa"/>
            <w:shd w:val="clear" w:color="auto" w:fill="auto"/>
          </w:tcPr>
          <w:p w:rsidR="00D40429" w:rsidRPr="00BB2FF3" w:rsidRDefault="00D40429" w:rsidP="002063ED">
            <w:pPr>
              <w:pStyle w:val="104"/>
            </w:pPr>
            <w:r w:rsidRPr="00BB2FF3">
              <w:rPr>
                <w:lang w:eastAsia="en-US"/>
              </w:rPr>
              <w:t>д. Слуды</w:t>
            </w:r>
          </w:p>
        </w:tc>
        <w:tc>
          <w:tcPr>
            <w:tcW w:w="1559" w:type="dxa"/>
            <w:vMerge/>
            <w:shd w:val="clear" w:color="auto" w:fill="auto"/>
          </w:tcPr>
          <w:p w:rsidR="00D40429" w:rsidRPr="00BB2FF3" w:rsidRDefault="00D40429" w:rsidP="002063ED">
            <w:pPr>
              <w:pStyle w:val="104"/>
            </w:pPr>
          </w:p>
        </w:tc>
        <w:tc>
          <w:tcPr>
            <w:tcW w:w="1730" w:type="dxa"/>
            <w:vMerge/>
            <w:shd w:val="clear" w:color="auto" w:fill="auto"/>
          </w:tcPr>
          <w:p w:rsidR="00D40429" w:rsidRPr="00BB2FF3" w:rsidRDefault="00D40429" w:rsidP="002063ED">
            <w:pPr>
              <w:pStyle w:val="104"/>
            </w:pPr>
          </w:p>
        </w:tc>
        <w:tc>
          <w:tcPr>
            <w:tcW w:w="2126" w:type="dxa"/>
            <w:vMerge/>
            <w:shd w:val="clear" w:color="auto" w:fill="auto"/>
          </w:tcPr>
          <w:p w:rsidR="00D40429" w:rsidRPr="00BB2FF3" w:rsidRDefault="00D40429" w:rsidP="002063ED">
            <w:pPr>
              <w:pStyle w:val="12"/>
              <w:jc w:val="left"/>
              <w:rPr>
                <w:sz w:val="20"/>
                <w:szCs w:val="20"/>
                <w:lang w:eastAsia="ru-RU"/>
              </w:rPr>
            </w:pPr>
          </w:p>
        </w:tc>
      </w:tr>
    </w:tbl>
    <w:p w:rsidR="000A35CC" w:rsidRPr="00BB2FF3" w:rsidRDefault="000A35CC" w:rsidP="000255EE">
      <w:pPr>
        <w:pStyle w:val="12"/>
        <w:spacing w:before="240" w:after="240"/>
        <w:jc w:val="center"/>
        <w:rPr>
          <w:b/>
          <w:bCs/>
          <w:sz w:val="28"/>
          <w:szCs w:val="28"/>
          <w:lang w:eastAsia="ru-RU"/>
        </w:rPr>
      </w:pPr>
    </w:p>
    <w:p w:rsidR="000A35CC" w:rsidRPr="003637C5" w:rsidRDefault="000A35CC">
      <w:pPr>
        <w:rPr>
          <w:rFonts w:ascii="Times New Roman" w:eastAsia="Times New Roman" w:hAnsi="Times New Roman" w:cs="Times New Roman"/>
          <w:b/>
          <w:bCs/>
          <w:color w:val="FF0000"/>
          <w:sz w:val="28"/>
          <w:szCs w:val="28"/>
          <w:lang w:eastAsia="ru-RU"/>
        </w:rPr>
      </w:pPr>
      <w:r w:rsidRPr="003637C5">
        <w:rPr>
          <w:b/>
          <w:bCs/>
          <w:color w:val="FF0000"/>
          <w:sz w:val="28"/>
          <w:szCs w:val="28"/>
          <w:lang w:eastAsia="ru-RU"/>
        </w:rPr>
        <w:br w:type="page"/>
      </w:r>
    </w:p>
    <w:p w:rsidR="004A0012" w:rsidRPr="003637C5" w:rsidRDefault="004A0012" w:rsidP="004A0012">
      <w:pPr>
        <w:widowControl w:val="0"/>
        <w:spacing w:after="0" w:line="360" w:lineRule="auto"/>
        <w:jc w:val="both"/>
        <w:rPr>
          <w:rFonts w:ascii="Times New Roman" w:eastAsia="Times New Roman" w:hAnsi="Times New Roman" w:cs="Times New Roman"/>
          <w:color w:val="FF0000"/>
          <w:sz w:val="28"/>
          <w:szCs w:val="28"/>
          <w:highlight w:val="green"/>
          <w:lang w:eastAsia="ru-RU"/>
        </w:rPr>
        <w:sectPr w:rsidR="004A0012" w:rsidRPr="003637C5" w:rsidSect="00747324">
          <w:footnotePr>
            <w:numRestart w:val="eachPage"/>
          </w:footnotePr>
          <w:pgSz w:w="16838" w:h="11906" w:orient="landscape"/>
          <w:pgMar w:top="1418" w:right="536" w:bottom="851" w:left="1418" w:header="709" w:footer="709" w:gutter="0"/>
          <w:cols w:space="708"/>
          <w:docGrid w:linePitch="360"/>
        </w:sectPr>
      </w:pPr>
    </w:p>
    <w:p w:rsidR="00F7272B" w:rsidRPr="00D248F5" w:rsidRDefault="00F7272B" w:rsidP="002E5786">
      <w:pPr>
        <w:pStyle w:val="1"/>
        <w:pageBreakBefore/>
        <w:widowControl w:val="0"/>
        <w:numPr>
          <w:ilvl w:val="0"/>
          <w:numId w:val="15"/>
        </w:numPr>
        <w:spacing w:before="240" w:after="160"/>
        <w:jc w:val="center"/>
        <w:rPr>
          <w:rFonts w:ascii="Times New Roman" w:eastAsia="Times New Roman" w:hAnsi="Times New Roman" w:cs="Times New Roman"/>
          <w:color w:val="auto"/>
        </w:rPr>
      </w:pPr>
      <w:bookmarkStart w:id="108" w:name="_Toc72837748"/>
      <w:bookmarkStart w:id="109" w:name="_Toc164082052"/>
      <w:r w:rsidRPr="00D248F5">
        <w:rPr>
          <w:rFonts w:ascii="Times New Roman" w:eastAsia="Times New Roman" w:hAnsi="Times New Roman" w:cs="Times New Roman"/>
          <w:color w:val="auto"/>
        </w:rPr>
        <w:lastRenderedPageBreak/>
        <w:t>Градостроительные решения. Перечень земельных участков, которые включаются в границы населенных пунктов</w:t>
      </w:r>
      <w:r w:rsidR="008C2CF4" w:rsidRPr="00D248F5">
        <w:rPr>
          <w:rFonts w:ascii="Times New Roman" w:eastAsia="Times New Roman" w:hAnsi="Times New Roman" w:cs="Times New Roman"/>
          <w:color w:val="auto"/>
        </w:rPr>
        <w:t xml:space="preserve"> </w:t>
      </w:r>
      <w:r w:rsidRPr="00D248F5">
        <w:rPr>
          <w:rFonts w:ascii="Times New Roman" w:eastAsia="Times New Roman" w:hAnsi="Times New Roman" w:cs="Times New Roman"/>
          <w:color w:val="auto"/>
        </w:rPr>
        <w:t>или исключаются из их границ</w:t>
      </w:r>
      <w:bookmarkEnd w:id="108"/>
      <w:bookmarkEnd w:id="109"/>
    </w:p>
    <w:p w:rsidR="00F7272B" w:rsidRPr="00D248F5" w:rsidRDefault="00F7272B" w:rsidP="00440FF9">
      <w:pPr>
        <w:widowControl w:val="0"/>
        <w:spacing w:after="0"/>
        <w:ind w:firstLine="709"/>
        <w:jc w:val="both"/>
        <w:rPr>
          <w:rFonts w:ascii="Times New Roman" w:eastAsia="Calibri" w:hAnsi="Times New Roman" w:cs="Times New Roman"/>
          <w:sz w:val="28"/>
        </w:rPr>
      </w:pPr>
      <w:r w:rsidRPr="00D248F5">
        <w:rPr>
          <w:rFonts w:ascii="Times New Roman" w:eastAsia="Calibri" w:hAnsi="Times New Roman" w:cs="Times New Roman"/>
          <w:sz w:val="28"/>
        </w:rPr>
        <w:t xml:space="preserve">Согласно части 4 статьи 14 Федерального закона </w:t>
      </w:r>
      <w:r w:rsidR="006F6B87" w:rsidRPr="00D248F5">
        <w:rPr>
          <w:rFonts w:ascii="Times New Roman" w:eastAsia="Calibri" w:hAnsi="Times New Roman" w:cs="Times New Roman"/>
          <w:sz w:val="28"/>
        </w:rPr>
        <w:t>от 21 декабря 2004 года</w:t>
      </w:r>
      <w:r w:rsidR="004F32A3" w:rsidRPr="00D248F5">
        <w:rPr>
          <w:rFonts w:ascii="Times New Roman" w:eastAsia="Calibri" w:hAnsi="Times New Roman" w:cs="Times New Roman"/>
          <w:sz w:val="28"/>
        </w:rPr>
        <w:t xml:space="preserve"> </w:t>
      </w:r>
      <w:r w:rsidRPr="00D248F5">
        <w:rPr>
          <w:rFonts w:ascii="Times New Roman" w:eastAsia="Calibri" w:hAnsi="Times New Roman" w:cs="Times New Roman"/>
          <w:sz w:val="28"/>
        </w:rPr>
        <w:t>№</w:t>
      </w:r>
      <w:r w:rsidR="006F6B87" w:rsidRPr="00D248F5">
        <w:rPr>
          <w:rFonts w:ascii="Times New Roman" w:eastAsia="Calibri" w:hAnsi="Times New Roman" w:cs="Times New Roman"/>
          <w:sz w:val="28"/>
        </w:rPr>
        <w:t xml:space="preserve"> </w:t>
      </w:r>
      <w:r w:rsidRPr="00D248F5">
        <w:rPr>
          <w:rFonts w:ascii="Times New Roman" w:eastAsia="Calibri" w:hAnsi="Times New Roman" w:cs="Times New Roman"/>
          <w:sz w:val="28"/>
        </w:rPr>
        <w:t>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F7272B" w:rsidRPr="00D248F5" w:rsidRDefault="00F7272B" w:rsidP="00440FF9">
      <w:pPr>
        <w:widowControl w:val="0"/>
        <w:spacing w:after="0"/>
        <w:ind w:firstLine="709"/>
        <w:jc w:val="both"/>
        <w:rPr>
          <w:rFonts w:ascii="Times New Roman" w:eastAsia="Calibri" w:hAnsi="Times New Roman" w:cs="Times New Roman"/>
          <w:sz w:val="28"/>
        </w:rPr>
      </w:pPr>
      <w:r w:rsidRPr="00D248F5">
        <w:rPr>
          <w:rFonts w:ascii="Times New Roman" w:eastAsia="Calibri" w:hAnsi="Times New Roman" w:cs="Times New Roman"/>
          <w:sz w:val="28"/>
        </w:rPr>
        <w:t>Установлением или изменением границ населенного пункта является утверждение или изменение генерального плана, отображающего границы населенн</w:t>
      </w:r>
      <w:r w:rsidR="00B802BE" w:rsidRPr="00D248F5">
        <w:rPr>
          <w:rFonts w:ascii="Times New Roman" w:eastAsia="Calibri" w:hAnsi="Times New Roman" w:cs="Times New Roman"/>
          <w:sz w:val="28"/>
        </w:rPr>
        <w:t>ых</w:t>
      </w:r>
      <w:r w:rsidRPr="00D248F5">
        <w:rPr>
          <w:rFonts w:ascii="Times New Roman" w:eastAsia="Calibri" w:hAnsi="Times New Roman" w:cs="Times New Roman"/>
          <w:sz w:val="28"/>
        </w:rPr>
        <w:t xml:space="preserve"> пункт</w:t>
      </w:r>
      <w:r w:rsidR="00B802BE" w:rsidRPr="00D248F5">
        <w:rPr>
          <w:rFonts w:ascii="Times New Roman" w:eastAsia="Calibri" w:hAnsi="Times New Roman" w:cs="Times New Roman"/>
          <w:sz w:val="28"/>
        </w:rPr>
        <w:t>ов</w:t>
      </w:r>
      <w:r w:rsidRPr="00D248F5">
        <w:rPr>
          <w:rFonts w:ascii="Times New Roman" w:eastAsia="Calibri" w:hAnsi="Times New Roman" w:cs="Times New Roman"/>
          <w:sz w:val="28"/>
        </w:rPr>
        <w:t>.</w:t>
      </w:r>
    </w:p>
    <w:p w:rsidR="00D438FD" w:rsidRPr="00D248F5" w:rsidRDefault="00D438FD" w:rsidP="00440FF9">
      <w:pPr>
        <w:spacing w:after="0"/>
        <w:ind w:firstLine="709"/>
        <w:jc w:val="right"/>
        <w:rPr>
          <w:rFonts w:ascii="Times New Roman" w:eastAsia="Times New Roman" w:hAnsi="Times New Roman" w:cs="Times New Roman"/>
          <w:sz w:val="28"/>
          <w:szCs w:val="28"/>
          <w:lang w:eastAsia="ru-RU"/>
        </w:rPr>
      </w:pPr>
      <w:r w:rsidRPr="00D248F5">
        <w:rPr>
          <w:rFonts w:ascii="Times New Roman" w:eastAsia="Times New Roman" w:hAnsi="Times New Roman" w:cs="Times New Roman"/>
          <w:sz w:val="28"/>
          <w:szCs w:val="28"/>
          <w:lang w:eastAsia="ru-RU"/>
        </w:rPr>
        <w:t xml:space="preserve">Таблица </w:t>
      </w:r>
      <w:r w:rsidR="008A11ED" w:rsidRPr="00D248F5">
        <w:rPr>
          <w:rFonts w:ascii="Times New Roman" w:eastAsia="Times New Roman" w:hAnsi="Times New Roman" w:cs="Times New Roman"/>
          <w:sz w:val="28"/>
          <w:szCs w:val="28"/>
          <w:lang w:eastAsia="ru-RU"/>
        </w:rPr>
        <w:t>7</w:t>
      </w:r>
      <w:r w:rsidRPr="00D248F5">
        <w:rPr>
          <w:rFonts w:ascii="Times New Roman" w:eastAsia="Times New Roman" w:hAnsi="Times New Roman" w:cs="Times New Roman"/>
          <w:sz w:val="28"/>
          <w:szCs w:val="28"/>
          <w:lang w:eastAsia="ru-RU"/>
        </w:rPr>
        <w:t>.1</w:t>
      </w:r>
    </w:p>
    <w:p w:rsidR="00F7272B" w:rsidRPr="00D248F5" w:rsidRDefault="00F7272B" w:rsidP="00440FF9">
      <w:pPr>
        <w:spacing w:after="0"/>
        <w:ind w:firstLine="709"/>
        <w:jc w:val="center"/>
        <w:rPr>
          <w:rFonts w:ascii="Times New Roman" w:eastAsia="Times New Roman" w:hAnsi="Times New Roman" w:cs="Times New Roman"/>
          <w:sz w:val="28"/>
          <w:szCs w:val="28"/>
          <w:lang w:eastAsia="ru-RU"/>
        </w:rPr>
      </w:pPr>
      <w:r w:rsidRPr="00D248F5">
        <w:rPr>
          <w:rFonts w:ascii="Times New Roman" w:eastAsia="Times New Roman" w:hAnsi="Times New Roman" w:cs="Times New Roman"/>
          <w:sz w:val="28"/>
          <w:szCs w:val="28"/>
          <w:lang w:eastAsia="ru-RU"/>
        </w:rPr>
        <w:t>Площади населенных пунктов в границах, установленных генеральным планом</w:t>
      </w:r>
    </w:p>
    <w:tbl>
      <w:tblPr>
        <w:tblStyle w:val="a5"/>
        <w:tblW w:w="9897" w:type="dxa"/>
        <w:tblBorders>
          <w:bottom w:val="none" w:sz="0" w:space="0" w:color="auto"/>
        </w:tblBorders>
        <w:tblLook w:val="04A0" w:firstRow="1" w:lastRow="0" w:firstColumn="1" w:lastColumn="0" w:noHBand="0" w:noVBand="1"/>
      </w:tblPr>
      <w:tblGrid>
        <w:gridCol w:w="576"/>
        <w:gridCol w:w="2806"/>
        <w:gridCol w:w="1538"/>
        <w:gridCol w:w="2418"/>
        <w:gridCol w:w="2559"/>
      </w:tblGrid>
      <w:tr w:rsidR="003637C5" w:rsidRPr="00D248F5" w:rsidTr="00941255">
        <w:tc>
          <w:tcPr>
            <w:tcW w:w="576" w:type="dxa"/>
            <w:vMerge w:val="restart"/>
          </w:tcPr>
          <w:p w:rsidR="00430847" w:rsidRPr="00D248F5" w:rsidRDefault="00430847" w:rsidP="00941255">
            <w:pPr>
              <w:ind w:right="36"/>
              <w:jc w:val="center"/>
            </w:pPr>
            <w:r w:rsidRPr="00D248F5">
              <w:t>№ п/п</w:t>
            </w:r>
          </w:p>
        </w:tc>
        <w:tc>
          <w:tcPr>
            <w:tcW w:w="2806" w:type="dxa"/>
            <w:vMerge w:val="restart"/>
          </w:tcPr>
          <w:p w:rsidR="00430847" w:rsidRPr="00D248F5" w:rsidRDefault="00430847" w:rsidP="007B2B81">
            <w:pPr>
              <w:ind w:left="-127" w:right="-248"/>
              <w:jc w:val="center"/>
            </w:pPr>
            <w:r w:rsidRPr="00D248F5">
              <w:t>Наименование населенного пункта</w:t>
            </w:r>
          </w:p>
        </w:tc>
        <w:tc>
          <w:tcPr>
            <w:tcW w:w="1538" w:type="dxa"/>
            <w:vMerge w:val="restart"/>
          </w:tcPr>
          <w:p w:rsidR="00430847" w:rsidRPr="00D248F5" w:rsidRDefault="00430847" w:rsidP="008D7CAC">
            <w:pPr>
              <w:ind w:left="-90" w:right="-248"/>
              <w:jc w:val="center"/>
            </w:pPr>
            <w:r w:rsidRPr="00D248F5">
              <w:t>код ОКАТО</w:t>
            </w:r>
          </w:p>
        </w:tc>
        <w:tc>
          <w:tcPr>
            <w:tcW w:w="4977" w:type="dxa"/>
            <w:gridSpan w:val="2"/>
          </w:tcPr>
          <w:p w:rsidR="00430847" w:rsidRPr="00D248F5" w:rsidRDefault="00430847" w:rsidP="00430847">
            <w:pPr>
              <w:ind w:right="-248"/>
              <w:jc w:val="center"/>
            </w:pPr>
            <w:r w:rsidRPr="00D248F5">
              <w:t>Общая площадь населенного пункта, га</w:t>
            </w:r>
          </w:p>
        </w:tc>
      </w:tr>
      <w:tr w:rsidR="00430847" w:rsidRPr="00D248F5" w:rsidTr="00941255">
        <w:tc>
          <w:tcPr>
            <w:tcW w:w="576" w:type="dxa"/>
            <w:vMerge/>
          </w:tcPr>
          <w:p w:rsidR="00430847" w:rsidRPr="00D248F5" w:rsidRDefault="00430847" w:rsidP="00941255">
            <w:pPr>
              <w:ind w:right="-248"/>
              <w:jc w:val="center"/>
            </w:pPr>
          </w:p>
        </w:tc>
        <w:tc>
          <w:tcPr>
            <w:tcW w:w="2806" w:type="dxa"/>
            <w:vMerge/>
          </w:tcPr>
          <w:p w:rsidR="00430847" w:rsidRPr="00D248F5" w:rsidRDefault="00430847" w:rsidP="00941255">
            <w:pPr>
              <w:ind w:right="-248"/>
              <w:jc w:val="center"/>
            </w:pPr>
          </w:p>
        </w:tc>
        <w:tc>
          <w:tcPr>
            <w:tcW w:w="1538" w:type="dxa"/>
            <w:vMerge/>
          </w:tcPr>
          <w:p w:rsidR="00430847" w:rsidRPr="00D248F5" w:rsidRDefault="00430847" w:rsidP="00941255">
            <w:pPr>
              <w:ind w:right="-248"/>
              <w:jc w:val="center"/>
            </w:pPr>
          </w:p>
        </w:tc>
        <w:tc>
          <w:tcPr>
            <w:tcW w:w="2418" w:type="dxa"/>
          </w:tcPr>
          <w:p w:rsidR="00430847" w:rsidRPr="00D248F5" w:rsidRDefault="00430847" w:rsidP="00941255">
            <w:pPr>
              <w:ind w:right="-248"/>
              <w:jc w:val="center"/>
            </w:pPr>
            <w:r w:rsidRPr="00D248F5">
              <w:t>на дату разработки</w:t>
            </w:r>
          </w:p>
        </w:tc>
        <w:tc>
          <w:tcPr>
            <w:tcW w:w="2559" w:type="dxa"/>
          </w:tcPr>
          <w:p w:rsidR="00430847" w:rsidRPr="00D248F5" w:rsidRDefault="00430847" w:rsidP="00941255">
            <w:pPr>
              <w:ind w:right="-248"/>
              <w:jc w:val="center"/>
            </w:pPr>
            <w:r w:rsidRPr="00D248F5">
              <w:t>проектируемая</w:t>
            </w:r>
          </w:p>
        </w:tc>
      </w:tr>
    </w:tbl>
    <w:p w:rsidR="00430847" w:rsidRPr="00D248F5" w:rsidRDefault="00430847" w:rsidP="00430847">
      <w:pPr>
        <w:spacing w:after="0" w:line="240" w:lineRule="auto"/>
        <w:jc w:val="both"/>
        <w:rPr>
          <w:rFonts w:ascii="Times New Roman" w:eastAsia="Times New Roman" w:hAnsi="Times New Roman" w:cs="Times New Roman"/>
          <w:sz w:val="2"/>
          <w:szCs w:val="2"/>
        </w:rPr>
      </w:pPr>
    </w:p>
    <w:tbl>
      <w:tblPr>
        <w:tblStyle w:val="a5"/>
        <w:tblW w:w="9897" w:type="dxa"/>
        <w:tblLook w:val="04A0" w:firstRow="1" w:lastRow="0" w:firstColumn="1" w:lastColumn="0" w:noHBand="0" w:noVBand="1"/>
      </w:tblPr>
      <w:tblGrid>
        <w:gridCol w:w="576"/>
        <w:gridCol w:w="2806"/>
        <w:gridCol w:w="1538"/>
        <w:gridCol w:w="2418"/>
        <w:gridCol w:w="2559"/>
      </w:tblGrid>
      <w:tr w:rsidR="00D248F5" w:rsidRPr="00D248F5" w:rsidTr="00941255">
        <w:trPr>
          <w:tblHeader/>
        </w:trPr>
        <w:tc>
          <w:tcPr>
            <w:tcW w:w="576" w:type="dxa"/>
          </w:tcPr>
          <w:p w:rsidR="00430847" w:rsidRPr="00D248F5" w:rsidRDefault="00430847" w:rsidP="00941255">
            <w:pPr>
              <w:ind w:left="-142" w:right="-212"/>
              <w:jc w:val="center"/>
            </w:pPr>
            <w:r w:rsidRPr="00D248F5">
              <w:t>1</w:t>
            </w:r>
          </w:p>
        </w:tc>
        <w:tc>
          <w:tcPr>
            <w:tcW w:w="2806" w:type="dxa"/>
          </w:tcPr>
          <w:p w:rsidR="00430847" w:rsidRPr="00D248F5" w:rsidRDefault="00430847" w:rsidP="00941255">
            <w:pPr>
              <w:ind w:right="64"/>
              <w:jc w:val="center"/>
            </w:pPr>
            <w:r w:rsidRPr="00D248F5">
              <w:t>2</w:t>
            </w:r>
          </w:p>
        </w:tc>
        <w:tc>
          <w:tcPr>
            <w:tcW w:w="1538" w:type="dxa"/>
          </w:tcPr>
          <w:p w:rsidR="00430847" w:rsidRPr="00D248F5" w:rsidRDefault="00430847" w:rsidP="00941255">
            <w:pPr>
              <w:ind w:right="-80"/>
              <w:jc w:val="center"/>
            </w:pPr>
            <w:r w:rsidRPr="00D248F5">
              <w:t>3</w:t>
            </w:r>
          </w:p>
        </w:tc>
        <w:tc>
          <w:tcPr>
            <w:tcW w:w="2418" w:type="dxa"/>
          </w:tcPr>
          <w:p w:rsidR="00430847" w:rsidRPr="00D248F5" w:rsidRDefault="00430847" w:rsidP="00941255">
            <w:pPr>
              <w:ind w:right="29"/>
              <w:jc w:val="center"/>
            </w:pPr>
            <w:r w:rsidRPr="00D248F5">
              <w:t>4</w:t>
            </w:r>
          </w:p>
        </w:tc>
        <w:tc>
          <w:tcPr>
            <w:tcW w:w="2559" w:type="dxa"/>
          </w:tcPr>
          <w:p w:rsidR="00430847" w:rsidRPr="00D248F5" w:rsidRDefault="00430847" w:rsidP="00941255">
            <w:pPr>
              <w:ind w:right="40"/>
              <w:jc w:val="center"/>
            </w:pPr>
            <w:r w:rsidRPr="00D248F5">
              <w:t>5</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посёлок имени Желябова</w:t>
            </w:r>
          </w:p>
        </w:tc>
        <w:tc>
          <w:tcPr>
            <w:tcW w:w="1538" w:type="dxa"/>
            <w:shd w:val="clear" w:color="auto" w:fill="auto"/>
          </w:tcPr>
          <w:p w:rsidR="006447F5" w:rsidRDefault="006447F5" w:rsidP="008243A6">
            <w:pPr>
              <w:rPr>
                <w:color w:val="FF0000"/>
              </w:rPr>
            </w:pPr>
            <w:r>
              <w:t xml:space="preserve">19250000001 </w:t>
            </w:r>
          </w:p>
        </w:tc>
        <w:tc>
          <w:tcPr>
            <w:tcW w:w="2418" w:type="dxa"/>
            <w:shd w:val="clear" w:color="auto" w:fill="auto"/>
            <w:vAlign w:val="center"/>
          </w:tcPr>
          <w:p w:rsidR="006447F5" w:rsidRPr="00E70BB4" w:rsidRDefault="00E70BB4" w:rsidP="00CD498D">
            <w:pPr>
              <w:jc w:val="center"/>
            </w:pPr>
            <w:r w:rsidRPr="00CD498D">
              <w:t>190,</w:t>
            </w:r>
            <w:r w:rsidR="00CD498D" w:rsidRPr="00CD498D">
              <w:t>83</w:t>
            </w:r>
          </w:p>
        </w:tc>
        <w:tc>
          <w:tcPr>
            <w:tcW w:w="2559" w:type="dxa"/>
            <w:shd w:val="clear" w:color="auto" w:fill="auto"/>
            <w:vAlign w:val="center"/>
          </w:tcPr>
          <w:p w:rsidR="006447F5" w:rsidRPr="003637C5" w:rsidRDefault="006447F5" w:rsidP="008B74DE">
            <w:pPr>
              <w:widowControl w:val="0"/>
              <w:jc w:val="center"/>
              <w:rPr>
                <w:rFonts w:eastAsiaTheme="minorEastAsia"/>
                <w:color w:val="FF0000"/>
              </w:rPr>
            </w:pPr>
            <w:r w:rsidRPr="009B3DF4">
              <w:rPr>
                <w:rFonts w:eastAsiaTheme="minorEastAsia"/>
              </w:rPr>
              <w:t>191,77</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Александрово</w:t>
            </w:r>
          </w:p>
        </w:tc>
        <w:tc>
          <w:tcPr>
            <w:tcW w:w="1538" w:type="dxa"/>
            <w:shd w:val="clear" w:color="auto" w:fill="auto"/>
          </w:tcPr>
          <w:p w:rsidR="006447F5" w:rsidRPr="00BD696C" w:rsidRDefault="006447F5" w:rsidP="008243A6">
            <w:pPr>
              <w:widowControl w:val="0"/>
              <w:rPr>
                <w:rFonts w:eastAsiaTheme="minorHAnsi"/>
                <w:lang w:eastAsia="en-US"/>
              </w:rPr>
            </w:pPr>
            <w:r w:rsidRPr="00BD696C">
              <w:rPr>
                <w:rFonts w:eastAsiaTheme="minorHAnsi"/>
                <w:lang w:eastAsia="en-US"/>
              </w:rPr>
              <w:t xml:space="preserve">19250844002 </w:t>
            </w:r>
          </w:p>
          <w:p w:rsidR="006447F5" w:rsidRPr="00BD696C" w:rsidRDefault="006447F5" w:rsidP="008243A6">
            <w:pPr>
              <w:widowControl w:val="0"/>
              <w:textAlignment w:val="baseline"/>
              <w:rPr>
                <w:rFonts w:eastAsiaTheme="minorHAnsi"/>
                <w:lang w:eastAsia="en-US"/>
              </w:rPr>
            </w:pPr>
          </w:p>
        </w:tc>
        <w:tc>
          <w:tcPr>
            <w:tcW w:w="2418" w:type="dxa"/>
            <w:shd w:val="clear" w:color="auto" w:fill="auto"/>
            <w:vAlign w:val="center"/>
          </w:tcPr>
          <w:p w:rsidR="006447F5" w:rsidRPr="00E70BB4" w:rsidRDefault="00E70BB4" w:rsidP="006447F5">
            <w:pPr>
              <w:jc w:val="center"/>
            </w:pPr>
            <w:r w:rsidRPr="003C086A">
              <w:t>13,37</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13,37</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Александрово-Марьино</w:t>
            </w:r>
          </w:p>
        </w:tc>
        <w:tc>
          <w:tcPr>
            <w:tcW w:w="1538" w:type="dxa"/>
            <w:shd w:val="clear" w:color="auto" w:fill="auto"/>
          </w:tcPr>
          <w:p w:rsidR="006447F5" w:rsidRDefault="006447F5" w:rsidP="008243A6">
            <w:r>
              <w:t xml:space="preserve">19250812002 </w:t>
            </w:r>
          </w:p>
          <w:p w:rsidR="006447F5" w:rsidRDefault="006447F5" w:rsidP="008243A6">
            <w:pPr>
              <w:textAlignment w:val="baseline"/>
              <w:rPr>
                <w:color w:val="FF0000"/>
              </w:rPr>
            </w:pPr>
          </w:p>
        </w:tc>
        <w:tc>
          <w:tcPr>
            <w:tcW w:w="2418" w:type="dxa"/>
            <w:shd w:val="clear" w:color="auto" w:fill="auto"/>
            <w:vAlign w:val="center"/>
          </w:tcPr>
          <w:p w:rsidR="006447F5" w:rsidRPr="00E70BB4" w:rsidRDefault="003C086A" w:rsidP="003C086A">
            <w:pPr>
              <w:jc w:val="center"/>
            </w:pPr>
            <w:r>
              <w:t>51,10</w:t>
            </w:r>
          </w:p>
        </w:tc>
        <w:tc>
          <w:tcPr>
            <w:tcW w:w="2559" w:type="dxa"/>
            <w:shd w:val="clear" w:color="auto" w:fill="auto"/>
            <w:vAlign w:val="center"/>
          </w:tcPr>
          <w:p w:rsidR="006447F5" w:rsidRPr="00E70BB4" w:rsidRDefault="00E70BB4" w:rsidP="008B74DE">
            <w:pPr>
              <w:jc w:val="center"/>
            </w:pPr>
            <w:r w:rsidRPr="003C086A">
              <w:t>51,10</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Большая Липенка</w:t>
            </w:r>
          </w:p>
        </w:tc>
        <w:tc>
          <w:tcPr>
            <w:tcW w:w="1538" w:type="dxa"/>
            <w:shd w:val="clear" w:color="auto" w:fill="auto"/>
          </w:tcPr>
          <w:p w:rsidR="006447F5" w:rsidRDefault="006447F5" w:rsidP="008243A6">
            <w:r>
              <w:t xml:space="preserve">19250824002 </w:t>
            </w:r>
          </w:p>
          <w:p w:rsidR="006447F5" w:rsidRDefault="006447F5" w:rsidP="008243A6">
            <w:pPr>
              <w:textAlignment w:val="baseline"/>
              <w:rPr>
                <w:color w:val="FF0000"/>
              </w:rPr>
            </w:pPr>
          </w:p>
        </w:tc>
        <w:tc>
          <w:tcPr>
            <w:tcW w:w="2418" w:type="dxa"/>
            <w:shd w:val="clear" w:color="auto" w:fill="auto"/>
            <w:vAlign w:val="center"/>
          </w:tcPr>
          <w:p w:rsidR="006447F5" w:rsidRPr="00E16627" w:rsidRDefault="00E16627" w:rsidP="006447F5">
            <w:pPr>
              <w:jc w:val="center"/>
            </w:pPr>
            <w:r w:rsidRPr="003C086A">
              <w:t>32,35</w:t>
            </w:r>
          </w:p>
        </w:tc>
        <w:tc>
          <w:tcPr>
            <w:tcW w:w="2559" w:type="dxa"/>
            <w:shd w:val="clear" w:color="auto" w:fill="auto"/>
            <w:vAlign w:val="center"/>
          </w:tcPr>
          <w:p w:rsidR="006447F5" w:rsidRPr="00392E03" w:rsidRDefault="006447F5" w:rsidP="008B74DE">
            <w:pPr>
              <w:jc w:val="center"/>
            </w:pPr>
            <w:r w:rsidRPr="00392E03">
              <w:t>32,35</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Бугры</w:t>
            </w:r>
          </w:p>
        </w:tc>
        <w:tc>
          <w:tcPr>
            <w:tcW w:w="1538" w:type="dxa"/>
            <w:shd w:val="clear" w:color="auto" w:fill="auto"/>
          </w:tcPr>
          <w:p w:rsidR="006447F5" w:rsidRDefault="006447F5" w:rsidP="008243A6">
            <w:r>
              <w:t xml:space="preserve">19250824003 </w:t>
            </w:r>
          </w:p>
          <w:p w:rsidR="006447F5" w:rsidRDefault="006447F5" w:rsidP="008243A6">
            <w:pPr>
              <w:textAlignment w:val="baseline"/>
              <w:rPr>
                <w:color w:val="FF0000"/>
              </w:rPr>
            </w:pPr>
          </w:p>
        </w:tc>
        <w:tc>
          <w:tcPr>
            <w:tcW w:w="2418" w:type="dxa"/>
            <w:shd w:val="clear" w:color="auto" w:fill="auto"/>
            <w:vAlign w:val="center"/>
          </w:tcPr>
          <w:p w:rsidR="006447F5" w:rsidRPr="000302B4" w:rsidRDefault="000302B4" w:rsidP="006447F5">
            <w:pPr>
              <w:jc w:val="center"/>
            </w:pPr>
            <w:r w:rsidRPr="000302B4">
              <w:t>13,82</w:t>
            </w:r>
          </w:p>
        </w:tc>
        <w:tc>
          <w:tcPr>
            <w:tcW w:w="2559" w:type="dxa"/>
            <w:shd w:val="clear" w:color="auto" w:fill="auto"/>
            <w:vAlign w:val="center"/>
          </w:tcPr>
          <w:p w:rsidR="006447F5" w:rsidRPr="00392E03" w:rsidRDefault="006447F5" w:rsidP="008B74DE">
            <w:pPr>
              <w:jc w:val="center"/>
            </w:pPr>
            <w:r w:rsidRPr="00392E03">
              <w:t>13,95</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Жуково</w:t>
            </w:r>
          </w:p>
        </w:tc>
        <w:tc>
          <w:tcPr>
            <w:tcW w:w="1538" w:type="dxa"/>
            <w:shd w:val="clear" w:color="auto" w:fill="auto"/>
          </w:tcPr>
          <w:p w:rsidR="006447F5" w:rsidRDefault="006447F5" w:rsidP="008243A6">
            <w:r>
              <w:t xml:space="preserve">19250844004 </w:t>
            </w:r>
          </w:p>
          <w:p w:rsidR="006447F5" w:rsidRDefault="006447F5" w:rsidP="008243A6">
            <w:pPr>
              <w:textAlignment w:val="baseline"/>
              <w:rPr>
                <w:color w:val="FF0000"/>
              </w:rPr>
            </w:pPr>
          </w:p>
        </w:tc>
        <w:tc>
          <w:tcPr>
            <w:tcW w:w="2418" w:type="dxa"/>
            <w:shd w:val="clear" w:color="auto" w:fill="auto"/>
            <w:vAlign w:val="center"/>
          </w:tcPr>
          <w:p w:rsidR="006447F5" w:rsidRPr="00E16627" w:rsidRDefault="00E16627" w:rsidP="006447F5">
            <w:pPr>
              <w:jc w:val="center"/>
            </w:pPr>
            <w:r w:rsidRPr="003C086A">
              <w:t>27,33</w:t>
            </w:r>
          </w:p>
        </w:tc>
        <w:tc>
          <w:tcPr>
            <w:tcW w:w="2559" w:type="dxa"/>
            <w:shd w:val="clear" w:color="auto" w:fill="auto"/>
            <w:vAlign w:val="center"/>
          </w:tcPr>
          <w:p w:rsidR="006447F5" w:rsidRPr="00392E03" w:rsidRDefault="006447F5" w:rsidP="008B74DE">
            <w:pPr>
              <w:jc w:val="center"/>
            </w:pPr>
            <w:r w:rsidRPr="00392E03">
              <w:t>27,33</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Зябликово</w:t>
            </w:r>
          </w:p>
        </w:tc>
        <w:tc>
          <w:tcPr>
            <w:tcW w:w="1538" w:type="dxa"/>
            <w:shd w:val="clear" w:color="auto" w:fill="auto"/>
          </w:tcPr>
          <w:p w:rsidR="006447F5" w:rsidRDefault="006447F5" w:rsidP="008243A6">
            <w:r>
              <w:t xml:space="preserve">19250844005 </w:t>
            </w:r>
          </w:p>
          <w:p w:rsidR="006447F5" w:rsidRDefault="006447F5" w:rsidP="008243A6">
            <w:pPr>
              <w:textAlignment w:val="baseline"/>
              <w:rPr>
                <w:color w:val="FF0000"/>
              </w:rPr>
            </w:pPr>
          </w:p>
        </w:tc>
        <w:tc>
          <w:tcPr>
            <w:tcW w:w="2418" w:type="dxa"/>
            <w:shd w:val="clear" w:color="auto" w:fill="auto"/>
            <w:vAlign w:val="center"/>
          </w:tcPr>
          <w:p w:rsidR="006447F5" w:rsidRPr="00E16627" w:rsidRDefault="00E16627" w:rsidP="006447F5">
            <w:pPr>
              <w:jc w:val="center"/>
              <w:rPr>
                <w:strike/>
              </w:rPr>
            </w:pPr>
            <w:r w:rsidRPr="003C086A">
              <w:t>5,99</w:t>
            </w:r>
          </w:p>
        </w:tc>
        <w:tc>
          <w:tcPr>
            <w:tcW w:w="2559" w:type="dxa"/>
            <w:shd w:val="clear" w:color="auto" w:fill="auto"/>
            <w:vAlign w:val="center"/>
          </w:tcPr>
          <w:p w:rsidR="006447F5" w:rsidRPr="00392E03" w:rsidRDefault="006447F5" w:rsidP="008B74DE">
            <w:pPr>
              <w:jc w:val="center"/>
            </w:pPr>
            <w:r w:rsidRPr="00392E03">
              <w:t>5,99</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Кононово</w:t>
            </w:r>
          </w:p>
        </w:tc>
        <w:tc>
          <w:tcPr>
            <w:tcW w:w="1538" w:type="dxa"/>
            <w:shd w:val="clear" w:color="auto" w:fill="auto"/>
          </w:tcPr>
          <w:p w:rsidR="006447F5" w:rsidRDefault="006447F5" w:rsidP="008243A6">
            <w:r>
              <w:t xml:space="preserve">19250844006 </w:t>
            </w:r>
          </w:p>
          <w:p w:rsidR="006447F5" w:rsidRDefault="006447F5" w:rsidP="008243A6">
            <w:pPr>
              <w:textAlignment w:val="baseline"/>
              <w:rPr>
                <w:color w:val="FF0000"/>
              </w:rPr>
            </w:pPr>
          </w:p>
        </w:tc>
        <w:tc>
          <w:tcPr>
            <w:tcW w:w="2418" w:type="dxa"/>
            <w:shd w:val="clear" w:color="auto" w:fill="auto"/>
            <w:vAlign w:val="center"/>
          </w:tcPr>
          <w:p w:rsidR="006447F5" w:rsidRPr="00E16627" w:rsidRDefault="00E16627" w:rsidP="006447F5">
            <w:pPr>
              <w:jc w:val="center"/>
              <w:rPr>
                <w:strike/>
              </w:rPr>
            </w:pPr>
            <w:r w:rsidRPr="003C086A">
              <w:t>26,93</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26,93</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Кортиха</w:t>
            </w:r>
          </w:p>
        </w:tc>
        <w:tc>
          <w:tcPr>
            <w:tcW w:w="1538" w:type="dxa"/>
            <w:shd w:val="clear" w:color="auto" w:fill="auto"/>
          </w:tcPr>
          <w:p w:rsidR="006447F5" w:rsidRDefault="006447F5" w:rsidP="008243A6">
            <w:r>
              <w:t xml:space="preserve">19250824008 </w:t>
            </w:r>
          </w:p>
          <w:p w:rsidR="006447F5" w:rsidRDefault="006447F5" w:rsidP="008243A6">
            <w:pPr>
              <w:textAlignment w:val="baseline"/>
              <w:rPr>
                <w:color w:val="FF0000"/>
              </w:rPr>
            </w:pPr>
          </w:p>
        </w:tc>
        <w:tc>
          <w:tcPr>
            <w:tcW w:w="2418" w:type="dxa"/>
            <w:shd w:val="clear" w:color="auto" w:fill="auto"/>
            <w:vAlign w:val="center"/>
          </w:tcPr>
          <w:p w:rsidR="006447F5" w:rsidRPr="003C086A" w:rsidRDefault="003C086A" w:rsidP="006447F5">
            <w:pPr>
              <w:jc w:val="center"/>
              <w:rPr>
                <w:lang w:val="en-US"/>
              </w:rPr>
            </w:pPr>
            <w:r w:rsidRPr="003C086A">
              <w:rPr>
                <w:lang w:val="en-US"/>
              </w:rPr>
              <w:t>4</w:t>
            </w:r>
            <w:r>
              <w:rPr>
                <w:lang w:val="en-US"/>
              </w:rPr>
              <w:t>5</w:t>
            </w:r>
            <w:r>
              <w:t>,</w:t>
            </w:r>
            <w:r w:rsidRPr="003C086A">
              <w:rPr>
                <w:lang w:val="en-US"/>
              </w:rPr>
              <w:t>26</w:t>
            </w:r>
          </w:p>
        </w:tc>
        <w:tc>
          <w:tcPr>
            <w:tcW w:w="2559" w:type="dxa"/>
            <w:shd w:val="clear" w:color="auto" w:fill="auto"/>
            <w:vAlign w:val="center"/>
          </w:tcPr>
          <w:p w:rsidR="006447F5" w:rsidRPr="003C086A" w:rsidRDefault="003C086A" w:rsidP="008B74DE">
            <w:pPr>
              <w:jc w:val="center"/>
              <w:rPr>
                <w:lang w:val="en-US"/>
              </w:rPr>
            </w:pPr>
            <w:r w:rsidRPr="003C086A">
              <w:rPr>
                <w:lang w:val="en-US"/>
              </w:rPr>
              <w:t>45.26</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Красино</w:t>
            </w:r>
          </w:p>
        </w:tc>
        <w:tc>
          <w:tcPr>
            <w:tcW w:w="1538" w:type="dxa"/>
            <w:shd w:val="clear" w:color="auto" w:fill="auto"/>
          </w:tcPr>
          <w:p w:rsidR="006447F5" w:rsidRDefault="006447F5" w:rsidP="008243A6">
            <w:r>
              <w:t xml:space="preserve">19250824009 </w:t>
            </w:r>
          </w:p>
          <w:p w:rsidR="006447F5" w:rsidRDefault="006447F5" w:rsidP="008243A6">
            <w:pPr>
              <w:textAlignment w:val="baseline"/>
              <w:rPr>
                <w:color w:val="FF0000"/>
              </w:rPr>
            </w:pPr>
          </w:p>
        </w:tc>
        <w:tc>
          <w:tcPr>
            <w:tcW w:w="2418" w:type="dxa"/>
            <w:shd w:val="clear" w:color="auto" w:fill="auto"/>
            <w:vAlign w:val="center"/>
          </w:tcPr>
          <w:p w:rsidR="006447F5" w:rsidRPr="00E16627" w:rsidRDefault="00E16627" w:rsidP="006447F5">
            <w:pPr>
              <w:jc w:val="center"/>
              <w:rPr>
                <w:strike/>
              </w:rPr>
            </w:pPr>
            <w:r w:rsidRPr="003C086A">
              <w:t>28,43</w:t>
            </w:r>
          </w:p>
        </w:tc>
        <w:tc>
          <w:tcPr>
            <w:tcW w:w="2559" w:type="dxa"/>
            <w:shd w:val="clear" w:color="auto" w:fill="auto"/>
            <w:vAlign w:val="center"/>
          </w:tcPr>
          <w:p w:rsidR="006447F5" w:rsidRPr="00392E03" w:rsidRDefault="006447F5" w:rsidP="008B74DE">
            <w:pPr>
              <w:jc w:val="center"/>
            </w:pPr>
            <w:r w:rsidRPr="00392E03">
              <w:t>28,43</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Кресты</w:t>
            </w:r>
          </w:p>
        </w:tc>
        <w:tc>
          <w:tcPr>
            <w:tcW w:w="1538" w:type="dxa"/>
            <w:shd w:val="clear" w:color="auto" w:fill="auto"/>
          </w:tcPr>
          <w:p w:rsidR="006447F5" w:rsidRDefault="006447F5" w:rsidP="008243A6">
            <w:r>
              <w:t xml:space="preserve">19250844007 </w:t>
            </w:r>
          </w:p>
          <w:p w:rsidR="006447F5" w:rsidRDefault="006447F5" w:rsidP="008243A6">
            <w:pPr>
              <w:textAlignment w:val="baseline"/>
              <w:rPr>
                <w:color w:val="FF0000"/>
              </w:rPr>
            </w:pPr>
          </w:p>
        </w:tc>
        <w:tc>
          <w:tcPr>
            <w:tcW w:w="2418" w:type="dxa"/>
            <w:shd w:val="clear" w:color="auto" w:fill="auto"/>
            <w:vAlign w:val="center"/>
          </w:tcPr>
          <w:p w:rsidR="006447F5" w:rsidRPr="004E4918" w:rsidRDefault="004E4918" w:rsidP="006447F5">
            <w:pPr>
              <w:jc w:val="center"/>
              <w:rPr>
                <w:strike/>
              </w:rPr>
            </w:pPr>
            <w:r w:rsidRPr="003C086A">
              <w:t>16,71</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16,71</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Кстово</w:t>
            </w:r>
          </w:p>
        </w:tc>
        <w:tc>
          <w:tcPr>
            <w:tcW w:w="1538" w:type="dxa"/>
            <w:shd w:val="clear" w:color="auto" w:fill="auto"/>
          </w:tcPr>
          <w:p w:rsidR="006447F5" w:rsidRDefault="006447F5" w:rsidP="008243A6">
            <w:r>
              <w:t xml:space="preserve">19250844008 </w:t>
            </w:r>
          </w:p>
          <w:p w:rsidR="006447F5" w:rsidRDefault="006447F5" w:rsidP="008243A6">
            <w:pPr>
              <w:textAlignment w:val="baseline"/>
              <w:rPr>
                <w:color w:val="FF0000"/>
              </w:rPr>
            </w:pPr>
          </w:p>
        </w:tc>
        <w:tc>
          <w:tcPr>
            <w:tcW w:w="2418" w:type="dxa"/>
            <w:shd w:val="clear" w:color="auto" w:fill="auto"/>
            <w:vAlign w:val="center"/>
          </w:tcPr>
          <w:p w:rsidR="006447F5" w:rsidRPr="004E4918" w:rsidRDefault="004E4918" w:rsidP="006447F5">
            <w:pPr>
              <w:jc w:val="center"/>
            </w:pPr>
            <w:r w:rsidRPr="003C086A">
              <w:t>9,59</w:t>
            </w:r>
          </w:p>
        </w:tc>
        <w:tc>
          <w:tcPr>
            <w:tcW w:w="2559" w:type="dxa"/>
            <w:shd w:val="clear" w:color="auto" w:fill="auto"/>
            <w:vAlign w:val="center"/>
          </w:tcPr>
          <w:p w:rsidR="006447F5" w:rsidRPr="00392E03" w:rsidRDefault="006447F5" w:rsidP="008B74DE">
            <w:pPr>
              <w:ind w:right="-100"/>
              <w:jc w:val="center"/>
            </w:pPr>
            <w:r w:rsidRPr="00392E03">
              <w:t>9,59</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Лычно</w:t>
            </w:r>
          </w:p>
        </w:tc>
        <w:tc>
          <w:tcPr>
            <w:tcW w:w="1538" w:type="dxa"/>
            <w:shd w:val="clear" w:color="auto" w:fill="auto"/>
          </w:tcPr>
          <w:p w:rsidR="006447F5" w:rsidRDefault="006447F5" w:rsidP="008243A6">
            <w:r>
              <w:t xml:space="preserve">19250812004 </w:t>
            </w:r>
          </w:p>
          <w:p w:rsidR="006447F5" w:rsidRDefault="006447F5" w:rsidP="008243A6">
            <w:pPr>
              <w:textAlignment w:val="baseline"/>
              <w:rPr>
                <w:color w:val="FF0000"/>
              </w:rPr>
            </w:pPr>
          </w:p>
        </w:tc>
        <w:tc>
          <w:tcPr>
            <w:tcW w:w="2418" w:type="dxa"/>
            <w:shd w:val="clear" w:color="auto" w:fill="auto"/>
            <w:vAlign w:val="center"/>
          </w:tcPr>
          <w:p w:rsidR="006447F5" w:rsidRPr="004E4918" w:rsidRDefault="00F03AA8" w:rsidP="006447F5">
            <w:pPr>
              <w:jc w:val="center"/>
              <w:rPr>
                <w:strike/>
              </w:rPr>
            </w:pPr>
            <w:r>
              <w:t>45,26</w:t>
            </w:r>
          </w:p>
        </w:tc>
        <w:tc>
          <w:tcPr>
            <w:tcW w:w="2559" w:type="dxa"/>
            <w:shd w:val="clear" w:color="auto" w:fill="auto"/>
            <w:vAlign w:val="center"/>
          </w:tcPr>
          <w:p w:rsidR="006447F5" w:rsidRPr="00392E03" w:rsidRDefault="00392E03" w:rsidP="008B74DE">
            <w:pPr>
              <w:jc w:val="center"/>
            </w:pPr>
            <w:r w:rsidRPr="00392E03">
              <w:t>45,26</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Мартыново</w:t>
            </w:r>
          </w:p>
        </w:tc>
        <w:tc>
          <w:tcPr>
            <w:tcW w:w="1538" w:type="dxa"/>
            <w:shd w:val="clear" w:color="auto" w:fill="auto"/>
          </w:tcPr>
          <w:p w:rsidR="006447F5" w:rsidRDefault="006447F5" w:rsidP="008243A6">
            <w:r>
              <w:t xml:space="preserve">19250824010 </w:t>
            </w:r>
          </w:p>
          <w:p w:rsidR="006447F5" w:rsidRDefault="006447F5" w:rsidP="008243A6">
            <w:pPr>
              <w:textAlignment w:val="baseline"/>
              <w:rPr>
                <w:color w:val="FF0000"/>
              </w:rPr>
            </w:pPr>
          </w:p>
        </w:tc>
        <w:tc>
          <w:tcPr>
            <w:tcW w:w="2418" w:type="dxa"/>
            <w:shd w:val="clear" w:color="auto" w:fill="auto"/>
            <w:vAlign w:val="center"/>
          </w:tcPr>
          <w:p w:rsidR="006447F5" w:rsidRPr="004E4918" w:rsidRDefault="004E4918" w:rsidP="006447F5">
            <w:pPr>
              <w:jc w:val="center"/>
            </w:pPr>
            <w:r w:rsidRPr="003C086A">
              <w:t>9,83</w:t>
            </w:r>
          </w:p>
        </w:tc>
        <w:tc>
          <w:tcPr>
            <w:tcW w:w="2559" w:type="dxa"/>
            <w:shd w:val="clear" w:color="auto" w:fill="auto"/>
            <w:vAlign w:val="center"/>
          </w:tcPr>
          <w:p w:rsidR="006447F5" w:rsidRPr="00392E03" w:rsidRDefault="006447F5" w:rsidP="008B74DE">
            <w:pPr>
              <w:jc w:val="center"/>
            </w:pPr>
            <w:r w:rsidRPr="00392E03">
              <w:t>9,83</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Матвеево</w:t>
            </w:r>
          </w:p>
        </w:tc>
        <w:tc>
          <w:tcPr>
            <w:tcW w:w="1538" w:type="dxa"/>
            <w:shd w:val="clear" w:color="auto" w:fill="auto"/>
          </w:tcPr>
          <w:p w:rsidR="006447F5" w:rsidRDefault="006447F5" w:rsidP="008243A6">
            <w:r>
              <w:t xml:space="preserve">19250824011 </w:t>
            </w:r>
          </w:p>
          <w:p w:rsidR="006447F5" w:rsidRDefault="006447F5" w:rsidP="008243A6">
            <w:pPr>
              <w:textAlignment w:val="baseline"/>
              <w:rPr>
                <w:color w:val="FF0000"/>
              </w:rPr>
            </w:pPr>
          </w:p>
        </w:tc>
        <w:tc>
          <w:tcPr>
            <w:tcW w:w="2418" w:type="dxa"/>
            <w:shd w:val="clear" w:color="auto" w:fill="auto"/>
            <w:vAlign w:val="center"/>
          </w:tcPr>
          <w:p w:rsidR="006447F5" w:rsidRPr="004E4918" w:rsidRDefault="004E4918" w:rsidP="006447F5">
            <w:pPr>
              <w:jc w:val="center"/>
            </w:pPr>
            <w:r w:rsidRPr="003C086A">
              <w:t>32,70</w:t>
            </w:r>
          </w:p>
        </w:tc>
        <w:tc>
          <w:tcPr>
            <w:tcW w:w="2559" w:type="dxa"/>
            <w:shd w:val="clear" w:color="auto" w:fill="auto"/>
            <w:vAlign w:val="center"/>
          </w:tcPr>
          <w:p w:rsidR="006447F5" w:rsidRPr="00392E03" w:rsidRDefault="006447F5" w:rsidP="008B74DE">
            <w:pPr>
              <w:jc w:val="center"/>
            </w:pPr>
            <w:r w:rsidRPr="00392E03">
              <w:t>32,70</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село Модно</w:t>
            </w:r>
          </w:p>
        </w:tc>
        <w:tc>
          <w:tcPr>
            <w:tcW w:w="1538" w:type="dxa"/>
            <w:shd w:val="clear" w:color="auto" w:fill="auto"/>
          </w:tcPr>
          <w:p w:rsidR="006447F5" w:rsidRDefault="006447F5" w:rsidP="008243A6">
            <w:r>
              <w:t xml:space="preserve">19250824001 </w:t>
            </w:r>
          </w:p>
          <w:p w:rsidR="006447F5" w:rsidRDefault="006447F5" w:rsidP="008243A6">
            <w:pPr>
              <w:textAlignment w:val="baseline"/>
              <w:rPr>
                <w:color w:val="FF0000"/>
              </w:rPr>
            </w:pPr>
          </w:p>
        </w:tc>
        <w:tc>
          <w:tcPr>
            <w:tcW w:w="2418" w:type="dxa"/>
            <w:shd w:val="clear" w:color="auto" w:fill="auto"/>
            <w:vAlign w:val="center"/>
          </w:tcPr>
          <w:p w:rsidR="006447F5" w:rsidRPr="004E4918" w:rsidRDefault="004E4918" w:rsidP="006447F5">
            <w:pPr>
              <w:jc w:val="center"/>
            </w:pPr>
            <w:r w:rsidRPr="003C086A">
              <w:t>17,07</w:t>
            </w:r>
          </w:p>
        </w:tc>
        <w:tc>
          <w:tcPr>
            <w:tcW w:w="2559" w:type="dxa"/>
            <w:shd w:val="clear" w:color="auto" w:fill="auto"/>
            <w:vAlign w:val="center"/>
          </w:tcPr>
          <w:p w:rsidR="006447F5" w:rsidRPr="004E4918" w:rsidRDefault="00082F54" w:rsidP="008B74DE">
            <w:pPr>
              <w:tabs>
                <w:tab w:val="left" w:pos="2343"/>
              </w:tabs>
              <w:jc w:val="center"/>
              <w:rPr>
                <w:rFonts w:eastAsiaTheme="minorEastAsia"/>
              </w:rPr>
            </w:pPr>
            <w:r>
              <w:rPr>
                <w:rFonts w:eastAsiaTheme="minorEastAsia"/>
              </w:rPr>
              <w:t>17,67</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Мыза-Тестово</w:t>
            </w:r>
          </w:p>
        </w:tc>
        <w:tc>
          <w:tcPr>
            <w:tcW w:w="1538" w:type="dxa"/>
            <w:shd w:val="clear" w:color="auto" w:fill="auto"/>
          </w:tcPr>
          <w:p w:rsidR="006447F5" w:rsidRDefault="006447F5" w:rsidP="008243A6">
            <w:r>
              <w:t xml:space="preserve">19250844011 </w:t>
            </w:r>
          </w:p>
          <w:p w:rsidR="006447F5" w:rsidRDefault="006447F5" w:rsidP="008243A6">
            <w:pPr>
              <w:textAlignment w:val="baseline"/>
              <w:rPr>
                <w:color w:val="FF0000"/>
              </w:rPr>
            </w:pPr>
          </w:p>
        </w:tc>
        <w:tc>
          <w:tcPr>
            <w:tcW w:w="2418" w:type="dxa"/>
            <w:shd w:val="clear" w:color="auto" w:fill="auto"/>
            <w:vAlign w:val="center"/>
          </w:tcPr>
          <w:p w:rsidR="006447F5" w:rsidRPr="00AD5616" w:rsidRDefault="00AD5616" w:rsidP="006447F5">
            <w:pPr>
              <w:jc w:val="center"/>
              <w:rPr>
                <w:lang w:val="en-US"/>
              </w:rPr>
            </w:pPr>
            <w:r w:rsidRPr="003C086A">
              <w:t>5,63</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5,63</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Оснополье</w:t>
            </w:r>
          </w:p>
        </w:tc>
        <w:tc>
          <w:tcPr>
            <w:tcW w:w="1538" w:type="dxa"/>
            <w:shd w:val="clear" w:color="auto" w:fill="auto"/>
          </w:tcPr>
          <w:p w:rsidR="006447F5" w:rsidRDefault="006447F5" w:rsidP="008243A6">
            <w:r>
              <w:t xml:space="preserve">19250812006 </w:t>
            </w:r>
          </w:p>
          <w:p w:rsidR="006447F5" w:rsidRDefault="006447F5" w:rsidP="008243A6">
            <w:pPr>
              <w:textAlignment w:val="baseline"/>
              <w:rPr>
                <w:color w:val="FF0000"/>
              </w:rPr>
            </w:pPr>
          </w:p>
        </w:tc>
        <w:tc>
          <w:tcPr>
            <w:tcW w:w="2418" w:type="dxa"/>
            <w:shd w:val="clear" w:color="auto" w:fill="auto"/>
            <w:vAlign w:val="center"/>
          </w:tcPr>
          <w:p w:rsidR="006447F5" w:rsidRPr="006B5767" w:rsidRDefault="006B5767" w:rsidP="006447F5">
            <w:pPr>
              <w:jc w:val="center"/>
            </w:pPr>
            <w:r w:rsidRPr="006B5767">
              <w:t>69,17</w:t>
            </w:r>
          </w:p>
        </w:tc>
        <w:tc>
          <w:tcPr>
            <w:tcW w:w="2559" w:type="dxa"/>
            <w:shd w:val="clear" w:color="auto" w:fill="auto"/>
            <w:vAlign w:val="center"/>
          </w:tcPr>
          <w:p w:rsidR="006447F5" w:rsidRPr="008B74DE" w:rsidRDefault="00351C3C" w:rsidP="00351C3C">
            <w:pPr>
              <w:jc w:val="center"/>
              <w:rPr>
                <w:rFonts w:eastAsiaTheme="minorEastAsia"/>
                <w:strike/>
              </w:rPr>
            </w:pPr>
            <w:r w:rsidRPr="003C086A">
              <w:rPr>
                <w:rFonts w:eastAsiaTheme="minorEastAsia"/>
              </w:rPr>
              <w:t>72,20</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Плотичье</w:t>
            </w:r>
          </w:p>
        </w:tc>
        <w:tc>
          <w:tcPr>
            <w:tcW w:w="1538" w:type="dxa"/>
            <w:shd w:val="clear" w:color="auto" w:fill="auto"/>
          </w:tcPr>
          <w:p w:rsidR="006447F5" w:rsidRDefault="006447F5" w:rsidP="008243A6">
            <w:r>
              <w:t xml:space="preserve">19250824012 </w:t>
            </w:r>
          </w:p>
          <w:p w:rsidR="006447F5" w:rsidRDefault="006447F5" w:rsidP="008243A6">
            <w:pPr>
              <w:textAlignment w:val="baseline"/>
              <w:rPr>
                <w:color w:val="FF0000"/>
              </w:rPr>
            </w:pPr>
          </w:p>
        </w:tc>
        <w:tc>
          <w:tcPr>
            <w:tcW w:w="2418" w:type="dxa"/>
            <w:shd w:val="clear" w:color="auto" w:fill="auto"/>
            <w:vAlign w:val="center"/>
          </w:tcPr>
          <w:p w:rsidR="006447F5" w:rsidRPr="00B6734C" w:rsidRDefault="00B6734C" w:rsidP="006447F5">
            <w:pPr>
              <w:jc w:val="center"/>
            </w:pPr>
            <w:r w:rsidRPr="003C086A">
              <w:t>65,7</w:t>
            </w:r>
          </w:p>
        </w:tc>
        <w:tc>
          <w:tcPr>
            <w:tcW w:w="2559" w:type="dxa"/>
            <w:shd w:val="clear" w:color="auto" w:fill="auto"/>
            <w:vAlign w:val="center"/>
          </w:tcPr>
          <w:p w:rsidR="006447F5" w:rsidRPr="00392E03" w:rsidRDefault="00392E03" w:rsidP="008B74DE">
            <w:pPr>
              <w:jc w:val="center"/>
            </w:pPr>
            <w:r w:rsidRPr="00392E03">
              <w:t>65,7</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Раменье</w:t>
            </w:r>
          </w:p>
        </w:tc>
        <w:tc>
          <w:tcPr>
            <w:tcW w:w="1538" w:type="dxa"/>
            <w:shd w:val="clear" w:color="auto" w:fill="auto"/>
          </w:tcPr>
          <w:p w:rsidR="006447F5" w:rsidRDefault="006447F5" w:rsidP="008243A6">
            <w:r>
              <w:t xml:space="preserve">19250848026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6841F7" w:rsidP="006447F5">
            <w:pPr>
              <w:jc w:val="center"/>
            </w:pPr>
            <w:r w:rsidRPr="003C086A">
              <w:t>17,32</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17,32</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Родишкино</w:t>
            </w:r>
          </w:p>
        </w:tc>
        <w:tc>
          <w:tcPr>
            <w:tcW w:w="1538" w:type="dxa"/>
            <w:shd w:val="clear" w:color="auto" w:fill="auto"/>
          </w:tcPr>
          <w:p w:rsidR="006447F5" w:rsidRDefault="006447F5" w:rsidP="008243A6">
            <w:r>
              <w:t xml:space="preserve">19250844013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6841F7" w:rsidP="006447F5">
            <w:pPr>
              <w:jc w:val="center"/>
            </w:pPr>
            <w:r w:rsidRPr="003C086A">
              <w:t>11,07</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11,07</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Селище</w:t>
            </w:r>
          </w:p>
        </w:tc>
        <w:tc>
          <w:tcPr>
            <w:tcW w:w="1538" w:type="dxa"/>
            <w:shd w:val="clear" w:color="auto" w:fill="auto"/>
          </w:tcPr>
          <w:p w:rsidR="006447F5" w:rsidRDefault="006447F5" w:rsidP="008243A6">
            <w:r>
              <w:t xml:space="preserve">19250812010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6841F7" w:rsidP="006447F5">
            <w:pPr>
              <w:jc w:val="center"/>
            </w:pPr>
            <w:r w:rsidRPr="003C086A">
              <w:t>41,36</w:t>
            </w:r>
          </w:p>
        </w:tc>
        <w:tc>
          <w:tcPr>
            <w:tcW w:w="2559" w:type="dxa"/>
            <w:shd w:val="clear" w:color="auto" w:fill="auto"/>
            <w:vAlign w:val="center"/>
          </w:tcPr>
          <w:p w:rsidR="006447F5" w:rsidRPr="008B74DE" w:rsidRDefault="006447F5" w:rsidP="008B74DE">
            <w:pPr>
              <w:jc w:val="center"/>
              <w:rPr>
                <w:rFonts w:eastAsiaTheme="minorEastAsia"/>
                <w:strike/>
              </w:rPr>
            </w:pPr>
            <w:r w:rsidRPr="00392E03">
              <w:rPr>
                <w:rFonts w:eastAsiaTheme="minorEastAsia"/>
              </w:rPr>
              <w:t>41,37</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Славынево</w:t>
            </w:r>
          </w:p>
        </w:tc>
        <w:tc>
          <w:tcPr>
            <w:tcW w:w="1538" w:type="dxa"/>
            <w:shd w:val="clear" w:color="auto" w:fill="auto"/>
          </w:tcPr>
          <w:p w:rsidR="006447F5" w:rsidRDefault="006447F5" w:rsidP="008243A6">
            <w:r>
              <w:t xml:space="preserve">19250844014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6841F7" w:rsidP="006447F5">
            <w:pPr>
              <w:jc w:val="center"/>
            </w:pPr>
            <w:r w:rsidRPr="003C086A">
              <w:t>115,54</w:t>
            </w:r>
          </w:p>
        </w:tc>
        <w:tc>
          <w:tcPr>
            <w:tcW w:w="2559" w:type="dxa"/>
            <w:shd w:val="clear" w:color="auto" w:fill="auto"/>
            <w:vAlign w:val="center"/>
          </w:tcPr>
          <w:p w:rsidR="006447F5" w:rsidRPr="00392E03" w:rsidRDefault="006447F5" w:rsidP="008B74DE">
            <w:pPr>
              <w:jc w:val="center"/>
            </w:pPr>
            <w:r w:rsidRPr="00392E03">
              <w:t>75,67</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Слуды</w:t>
            </w:r>
          </w:p>
        </w:tc>
        <w:tc>
          <w:tcPr>
            <w:tcW w:w="1538" w:type="dxa"/>
            <w:shd w:val="clear" w:color="auto" w:fill="auto"/>
          </w:tcPr>
          <w:p w:rsidR="006447F5" w:rsidRDefault="006447F5" w:rsidP="008243A6">
            <w:r>
              <w:t xml:space="preserve">19250824014 </w:t>
            </w:r>
          </w:p>
          <w:p w:rsidR="006447F5" w:rsidRDefault="006447F5" w:rsidP="008243A6">
            <w:pPr>
              <w:textAlignment w:val="baseline"/>
              <w:rPr>
                <w:color w:val="FF0000"/>
              </w:rPr>
            </w:pPr>
          </w:p>
        </w:tc>
        <w:tc>
          <w:tcPr>
            <w:tcW w:w="2418" w:type="dxa"/>
            <w:shd w:val="clear" w:color="auto" w:fill="auto"/>
            <w:vAlign w:val="center"/>
          </w:tcPr>
          <w:p w:rsidR="006447F5" w:rsidRPr="000302B4" w:rsidRDefault="003C086A" w:rsidP="006447F5">
            <w:pPr>
              <w:jc w:val="center"/>
            </w:pPr>
            <w:r>
              <w:t>87,</w:t>
            </w:r>
            <w:r w:rsidR="000302B4" w:rsidRPr="000302B4">
              <w:t>14</w:t>
            </w:r>
          </w:p>
        </w:tc>
        <w:tc>
          <w:tcPr>
            <w:tcW w:w="2559" w:type="dxa"/>
            <w:shd w:val="clear" w:color="auto" w:fill="auto"/>
            <w:vAlign w:val="center"/>
          </w:tcPr>
          <w:p w:rsidR="006447F5" w:rsidRPr="00392E03" w:rsidRDefault="008F07CC" w:rsidP="008B74DE">
            <w:pPr>
              <w:jc w:val="center"/>
              <w:rPr>
                <w:rFonts w:eastAsiaTheme="minorEastAsia"/>
              </w:rPr>
            </w:pPr>
            <w:r>
              <w:rPr>
                <w:rFonts w:eastAsiaTheme="minorEastAsia"/>
              </w:rPr>
              <w:t>87,14</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Соболево</w:t>
            </w:r>
          </w:p>
        </w:tc>
        <w:tc>
          <w:tcPr>
            <w:tcW w:w="1538" w:type="dxa"/>
            <w:shd w:val="clear" w:color="auto" w:fill="auto"/>
          </w:tcPr>
          <w:p w:rsidR="006447F5" w:rsidRDefault="006447F5" w:rsidP="008243A6">
            <w:r>
              <w:t xml:space="preserve">19250844001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6841F7" w:rsidP="000302B4">
            <w:pPr>
              <w:jc w:val="center"/>
            </w:pPr>
            <w:r w:rsidRPr="000302B4">
              <w:t>212,</w:t>
            </w:r>
            <w:r w:rsidR="000302B4" w:rsidRPr="000302B4">
              <w:t>11</w:t>
            </w:r>
          </w:p>
        </w:tc>
        <w:tc>
          <w:tcPr>
            <w:tcW w:w="2559" w:type="dxa"/>
            <w:shd w:val="clear" w:color="auto" w:fill="auto"/>
            <w:vAlign w:val="center"/>
          </w:tcPr>
          <w:p w:rsidR="006447F5" w:rsidRPr="00392E03" w:rsidRDefault="000302B4" w:rsidP="008B74DE">
            <w:pPr>
              <w:jc w:val="center"/>
            </w:pPr>
            <w:r>
              <w:t>212,11</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Сошнево</w:t>
            </w:r>
          </w:p>
        </w:tc>
        <w:tc>
          <w:tcPr>
            <w:tcW w:w="1538" w:type="dxa"/>
            <w:shd w:val="clear" w:color="auto" w:fill="auto"/>
          </w:tcPr>
          <w:p w:rsidR="006447F5" w:rsidRDefault="006447F5" w:rsidP="008243A6">
            <w:r>
              <w:t xml:space="preserve">19250844015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6841F7" w:rsidP="006447F5">
            <w:pPr>
              <w:jc w:val="center"/>
              <w:rPr>
                <w:strike/>
              </w:rPr>
            </w:pPr>
            <w:r w:rsidRPr="003C086A">
              <w:t>42,82</w:t>
            </w:r>
          </w:p>
        </w:tc>
        <w:tc>
          <w:tcPr>
            <w:tcW w:w="2559" w:type="dxa"/>
            <w:shd w:val="clear" w:color="auto" w:fill="auto"/>
            <w:vAlign w:val="center"/>
          </w:tcPr>
          <w:p w:rsidR="006447F5" w:rsidRPr="00392E03" w:rsidRDefault="006447F5" w:rsidP="008B74DE">
            <w:pPr>
              <w:jc w:val="center"/>
            </w:pPr>
            <w:r w:rsidRPr="00392E03">
              <w:t>42,82</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Тимофеевское</w:t>
            </w:r>
          </w:p>
        </w:tc>
        <w:tc>
          <w:tcPr>
            <w:tcW w:w="1538" w:type="dxa"/>
            <w:shd w:val="clear" w:color="auto" w:fill="auto"/>
          </w:tcPr>
          <w:p w:rsidR="006447F5" w:rsidRDefault="006447F5" w:rsidP="008243A6">
            <w:r>
              <w:t xml:space="preserve">19250844017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6841F7" w:rsidP="006447F5">
            <w:pPr>
              <w:jc w:val="center"/>
            </w:pPr>
            <w:r w:rsidRPr="003C086A">
              <w:t>10,98</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10,98</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Торшеево</w:t>
            </w:r>
          </w:p>
        </w:tc>
        <w:tc>
          <w:tcPr>
            <w:tcW w:w="1538" w:type="dxa"/>
            <w:shd w:val="clear" w:color="auto" w:fill="auto"/>
          </w:tcPr>
          <w:p w:rsidR="006447F5" w:rsidRDefault="006447F5" w:rsidP="008243A6">
            <w:r>
              <w:t xml:space="preserve">19250844016 </w:t>
            </w:r>
          </w:p>
          <w:p w:rsidR="006447F5" w:rsidRDefault="006447F5" w:rsidP="008243A6">
            <w:pPr>
              <w:textAlignment w:val="baseline"/>
              <w:rPr>
                <w:color w:val="FF0000"/>
              </w:rPr>
            </w:pPr>
          </w:p>
        </w:tc>
        <w:tc>
          <w:tcPr>
            <w:tcW w:w="2418" w:type="dxa"/>
            <w:shd w:val="clear" w:color="auto" w:fill="auto"/>
            <w:vAlign w:val="center"/>
          </w:tcPr>
          <w:p w:rsidR="006447F5" w:rsidRPr="00392E03" w:rsidRDefault="006447F5" w:rsidP="006447F5">
            <w:pPr>
              <w:jc w:val="center"/>
            </w:pPr>
            <w:r w:rsidRPr="00392E03">
              <w:t>31,36</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31,36</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Чёрная</w:t>
            </w:r>
          </w:p>
        </w:tc>
        <w:tc>
          <w:tcPr>
            <w:tcW w:w="1538" w:type="dxa"/>
            <w:shd w:val="clear" w:color="auto" w:fill="auto"/>
          </w:tcPr>
          <w:p w:rsidR="006447F5" w:rsidRDefault="006447F5" w:rsidP="008243A6">
            <w:r>
              <w:t xml:space="preserve">19250844018 </w:t>
            </w:r>
          </w:p>
          <w:p w:rsidR="006447F5" w:rsidRDefault="006447F5" w:rsidP="008243A6">
            <w:pPr>
              <w:textAlignment w:val="baseline"/>
              <w:rPr>
                <w:color w:val="FF0000"/>
              </w:rPr>
            </w:pPr>
          </w:p>
        </w:tc>
        <w:tc>
          <w:tcPr>
            <w:tcW w:w="2418" w:type="dxa"/>
            <w:shd w:val="clear" w:color="auto" w:fill="auto"/>
            <w:vAlign w:val="center"/>
          </w:tcPr>
          <w:p w:rsidR="006447F5" w:rsidRPr="006841F7" w:rsidRDefault="00126984" w:rsidP="006447F5">
            <w:pPr>
              <w:jc w:val="center"/>
              <w:rPr>
                <w:strike/>
              </w:rPr>
            </w:pPr>
            <w:r w:rsidRPr="003C086A">
              <w:t>21,</w:t>
            </w:r>
            <w:r w:rsidR="006841F7" w:rsidRPr="003C086A">
              <w:t>46</w:t>
            </w:r>
          </w:p>
        </w:tc>
        <w:tc>
          <w:tcPr>
            <w:tcW w:w="2559" w:type="dxa"/>
            <w:shd w:val="clear" w:color="auto" w:fill="auto"/>
            <w:vAlign w:val="center"/>
          </w:tcPr>
          <w:p w:rsidR="006447F5" w:rsidRPr="00392E03" w:rsidRDefault="006447F5" w:rsidP="008B74DE">
            <w:pPr>
              <w:jc w:val="center"/>
            </w:pPr>
            <w:r w:rsidRPr="00392E03">
              <w:t>21,46</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Чирец</w:t>
            </w:r>
          </w:p>
        </w:tc>
        <w:tc>
          <w:tcPr>
            <w:tcW w:w="1538" w:type="dxa"/>
            <w:shd w:val="clear" w:color="auto" w:fill="auto"/>
          </w:tcPr>
          <w:p w:rsidR="006447F5" w:rsidRDefault="006447F5" w:rsidP="008243A6">
            <w:r>
              <w:t xml:space="preserve">19250812013 </w:t>
            </w:r>
          </w:p>
          <w:p w:rsidR="006447F5" w:rsidRDefault="006447F5" w:rsidP="008243A6">
            <w:pPr>
              <w:textAlignment w:val="baseline"/>
              <w:rPr>
                <w:color w:val="FF0000"/>
              </w:rPr>
            </w:pPr>
          </w:p>
        </w:tc>
        <w:tc>
          <w:tcPr>
            <w:tcW w:w="2418" w:type="dxa"/>
            <w:shd w:val="clear" w:color="auto" w:fill="auto"/>
            <w:vAlign w:val="center"/>
          </w:tcPr>
          <w:p w:rsidR="006447F5" w:rsidRPr="000642F0" w:rsidRDefault="000642F0" w:rsidP="006447F5">
            <w:pPr>
              <w:jc w:val="center"/>
            </w:pPr>
            <w:r w:rsidRPr="000642F0">
              <w:t>15,90</w:t>
            </w:r>
          </w:p>
        </w:tc>
        <w:tc>
          <w:tcPr>
            <w:tcW w:w="2559" w:type="dxa"/>
            <w:shd w:val="clear" w:color="auto" w:fill="auto"/>
            <w:vAlign w:val="center"/>
          </w:tcPr>
          <w:p w:rsidR="006447F5" w:rsidRPr="00392E03" w:rsidRDefault="006447F5" w:rsidP="008B74DE">
            <w:pPr>
              <w:jc w:val="center"/>
            </w:pPr>
            <w:r w:rsidRPr="00392E03">
              <w:t>27,12</w:t>
            </w:r>
          </w:p>
        </w:tc>
      </w:tr>
      <w:tr w:rsidR="006447F5" w:rsidRPr="003637C5" w:rsidTr="008B74DE">
        <w:tc>
          <w:tcPr>
            <w:tcW w:w="576" w:type="dxa"/>
            <w:shd w:val="clear" w:color="auto" w:fill="auto"/>
          </w:tcPr>
          <w:p w:rsidR="006447F5" w:rsidRPr="001A4CA0" w:rsidRDefault="006447F5" w:rsidP="002E5786">
            <w:pPr>
              <w:numPr>
                <w:ilvl w:val="0"/>
                <w:numId w:val="12"/>
              </w:numPr>
              <w:jc w:val="both"/>
            </w:pPr>
          </w:p>
        </w:tc>
        <w:tc>
          <w:tcPr>
            <w:tcW w:w="2806" w:type="dxa"/>
            <w:shd w:val="clear" w:color="auto" w:fill="auto"/>
            <w:vAlign w:val="center"/>
          </w:tcPr>
          <w:p w:rsidR="006447F5" w:rsidRPr="00D248F5" w:rsidRDefault="006447F5" w:rsidP="00D248F5">
            <w:r w:rsidRPr="00D248F5">
              <w:t>деревня Шуботово</w:t>
            </w:r>
          </w:p>
        </w:tc>
        <w:tc>
          <w:tcPr>
            <w:tcW w:w="1538" w:type="dxa"/>
            <w:shd w:val="clear" w:color="auto" w:fill="auto"/>
          </w:tcPr>
          <w:p w:rsidR="006447F5" w:rsidRDefault="006447F5" w:rsidP="008243A6">
            <w:r>
              <w:t xml:space="preserve">19250844020 </w:t>
            </w:r>
          </w:p>
          <w:p w:rsidR="006447F5" w:rsidRDefault="006447F5" w:rsidP="008243A6">
            <w:pPr>
              <w:textAlignment w:val="baseline"/>
              <w:rPr>
                <w:color w:val="FF0000"/>
              </w:rPr>
            </w:pPr>
          </w:p>
        </w:tc>
        <w:tc>
          <w:tcPr>
            <w:tcW w:w="2418" w:type="dxa"/>
            <w:shd w:val="clear" w:color="auto" w:fill="auto"/>
            <w:vAlign w:val="center"/>
          </w:tcPr>
          <w:p w:rsidR="006447F5" w:rsidRPr="00392E03" w:rsidRDefault="00392E03" w:rsidP="006447F5">
            <w:pPr>
              <w:jc w:val="center"/>
            </w:pPr>
            <w:r w:rsidRPr="00392E03">
              <w:t>29,33</w:t>
            </w:r>
          </w:p>
        </w:tc>
        <w:tc>
          <w:tcPr>
            <w:tcW w:w="2559" w:type="dxa"/>
            <w:shd w:val="clear" w:color="auto" w:fill="auto"/>
            <w:vAlign w:val="center"/>
          </w:tcPr>
          <w:p w:rsidR="006447F5" w:rsidRPr="00392E03" w:rsidRDefault="006447F5" w:rsidP="008B74DE">
            <w:pPr>
              <w:jc w:val="center"/>
              <w:rPr>
                <w:rFonts w:eastAsiaTheme="minorEastAsia"/>
              </w:rPr>
            </w:pPr>
            <w:r w:rsidRPr="00392E03">
              <w:rPr>
                <w:rFonts w:eastAsiaTheme="minorEastAsia"/>
              </w:rPr>
              <w:t>29,33</w:t>
            </w:r>
          </w:p>
        </w:tc>
      </w:tr>
      <w:tr w:rsidR="006447F5" w:rsidRPr="003637C5" w:rsidTr="00351C3C">
        <w:trPr>
          <w:trHeight w:val="77"/>
        </w:trPr>
        <w:tc>
          <w:tcPr>
            <w:tcW w:w="576" w:type="dxa"/>
          </w:tcPr>
          <w:p w:rsidR="006447F5" w:rsidRPr="003637C5" w:rsidRDefault="006447F5" w:rsidP="00D248F5">
            <w:pPr>
              <w:jc w:val="both"/>
              <w:rPr>
                <w:rFonts w:eastAsiaTheme="minorEastAsia"/>
                <w:color w:val="FF0000"/>
              </w:rPr>
            </w:pPr>
          </w:p>
        </w:tc>
        <w:tc>
          <w:tcPr>
            <w:tcW w:w="2806" w:type="dxa"/>
            <w:vAlign w:val="center"/>
          </w:tcPr>
          <w:p w:rsidR="006447F5" w:rsidRPr="00D248F5" w:rsidRDefault="006447F5" w:rsidP="00D248F5">
            <w:pPr>
              <w:rPr>
                <w:rFonts w:eastAsia="Calibri"/>
              </w:rPr>
            </w:pPr>
            <w:r w:rsidRPr="00D248F5">
              <w:rPr>
                <w:rFonts w:eastAsia="Calibri"/>
              </w:rPr>
              <w:t>Всего:</w:t>
            </w:r>
          </w:p>
        </w:tc>
        <w:tc>
          <w:tcPr>
            <w:tcW w:w="1538" w:type="dxa"/>
          </w:tcPr>
          <w:p w:rsidR="006447F5" w:rsidRPr="003637C5" w:rsidRDefault="006447F5" w:rsidP="00D248F5">
            <w:pPr>
              <w:rPr>
                <w:rFonts w:eastAsiaTheme="minorEastAsia"/>
                <w:b/>
                <w:color w:val="FF0000"/>
              </w:rPr>
            </w:pPr>
          </w:p>
        </w:tc>
        <w:tc>
          <w:tcPr>
            <w:tcW w:w="2418" w:type="dxa"/>
            <w:vAlign w:val="center"/>
          </w:tcPr>
          <w:p w:rsidR="006447F5" w:rsidRPr="003C086A" w:rsidRDefault="003C086A" w:rsidP="006447F5">
            <w:pPr>
              <w:jc w:val="center"/>
              <w:rPr>
                <w:rFonts w:eastAsia="Calibri"/>
                <w:lang w:val="en-US"/>
              </w:rPr>
            </w:pPr>
            <w:r w:rsidRPr="003C086A">
              <w:rPr>
                <w:rFonts w:eastAsia="Calibri"/>
                <w:lang w:val="en-US"/>
              </w:rPr>
              <w:t>1</w:t>
            </w:r>
            <w:r>
              <w:rPr>
                <w:rFonts w:eastAsia="Calibri"/>
                <w:lang w:val="en-US"/>
              </w:rPr>
              <w:t>337</w:t>
            </w:r>
            <w:r>
              <w:rPr>
                <w:rFonts w:eastAsia="Calibri"/>
              </w:rPr>
              <w:t>,</w:t>
            </w:r>
            <w:r w:rsidRPr="003C086A">
              <w:rPr>
                <w:rFonts w:eastAsia="Calibri"/>
                <w:lang w:val="en-US"/>
              </w:rPr>
              <w:t>93</w:t>
            </w:r>
          </w:p>
        </w:tc>
        <w:tc>
          <w:tcPr>
            <w:tcW w:w="2559" w:type="dxa"/>
          </w:tcPr>
          <w:p w:rsidR="006447F5" w:rsidRPr="00126984" w:rsidRDefault="003C086A" w:rsidP="003C086A">
            <w:pPr>
              <w:jc w:val="center"/>
              <w:rPr>
                <w:rFonts w:eastAsiaTheme="minorEastAsia"/>
                <w:strike/>
              </w:rPr>
            </w:pPr>
            <w:r>
              <w:rPr>
                <w:rFonts w:eastAsiaTheme="minorEastAsia"/>
              </w:rPr>
              <w:t>1319,48</w:t>
            </w:r>
          </w:p>
        </w:tc>
      </w:tr>
    </w:tbl>
    <w:p w:rsidR="00361641" w:rsidRPr="00D248F5" w:rsidRDefault="00361641" w:rsidP="00440FF9">
      <w:pPr>
        <w:spacing w:before="240" w:after="0"/>
        <w:ind w:firstLine="709"/>
        <w:jc w:val="both"/>
        <w:rPr>
          <w:rFonts w:ascii="Times New Roman" w:eastAsiaTheme="minorEastAsia" w:hAnsi="Times New Roman" w:cs="Times New Roman"/>
          <w:sz w:val="28"/>
          <w:szCs w:val="28"/>
        </w:rPr>
      </w:pPr>
      <w:r w:rsidRPr="00D248F5">
        <w:rPr>
          <w:rFonts w:ascii="Times New Roman" w:eastAsia="Calibri" w:hAnsi="Times New Roman" w:cs="Times New Roman"/>
          <w:sz w:val="28"/>
        </w:rPr>
        <w:t>Согласно части 3 статьи 5 Федерального закона №</w:t>
      </w:r>
      <w:r w:rsidR="004F32A3" w:rsidRPr="00D248F5">
        <w:rPr>
          <w:rFonts w:ascii="Times New Roman" w:eastAsia="Calibri" w:hAnsi="Times New Roman" w:cs="Times New Roman"/>
          <w:sz w:val="28"/>
        </w:rPr>
        <w:t xml:space="preserve"> </w:t>
      </w:r>
      <w:r w:rsidRPr="00D248F5">
        <w:rPr>
          <w:rFonts w:ascii="Times New Roman" w:eastAsia="Calibri" w:hAnsi="Times New Roman" w:cs="Times New Roman"/>
          <w:sz w:val="28"/>
        </w:rPr>
        <w:t xml:space="preserve">172-ФЗ </w:t>
      </w:r>
      <w:r w:rsidRPr="00D248F5">
        <w:rPr>
          <w:rFonts w:ascii="Times New Roman" w:eastAsiaTheme="minorEastAsia" w:hAnsi="Times New Roman" w:cs="Times New Roman"/>
          <w:sz w:val="28"/>
          <w:szCs w:val="28"/>
        </w:rPr>
        <w:t>перевод земель или земельных участков в составе таких земель из одной категории в другую считается состоявшимся</w:t>
      </w:r>
      <w:r w:rsidR="00FF364B" w:rsidRPr="00D248F5">
        <w:rPr>
          <w:rFonts w:ascii="Times New Roman" w:eastAsiaTheme="minorEastAsia" w:hAnsi="Times New Roman" w:cs="Times New Roman"/>
          <w:sz w:val="28"/>
          <w:szCs w:val="28"/>
        </w:rPr>
        <w:t xml:space="preserve"> </w:t>
      </w:r>
      <w:r w:rsidRPr="00D248F5">
        <w:rPr>
          <w:rFonts w:ascii="Times New Roman" w:eastAsiaTheme="minorEastAsia" w:hAnsi="Times New Roman" w:cs="Times New Roman"/>
          <w:sz w:val="28"/>
          <w:szCs w:val="28"/>
        </w:rPr>
        <w:t>с</w:t>
      </w:r>
      <w:r w:rsidR="00FF364B" w:rsidRPr="00D248F5">
        <w:rPr>
          <w:rFonts w:ascii="Times New Roman" w:eastAsiaTheme="minorEastAsia" w:hAnsi="Times New Roman" w:cs="Times New Roman"/>
          <w:sz w:val="28"/>
          <w:szCs w:val="28"/>
        </w:rPr>
        <w:t xml:space="preserve"> </w:t>
      </w:r>
      <w:r w:rsidRPr="00D248F5">
        <w:rPr>
          <w:rFonts w:ascii="Times New Roman" w:eastAsiaTheme="minorEastAsia" w:hAnsi="Times New Roman" w:cs="Times New Roman"/>
          <w:sz w:val="28"/>
          <w:szCs w:val="28"/>
        </w:rPr>
        <w:t>даты</w:t>
      </w:r>
      <w:r w:rsidR="00FF364B" w:rsidRPr="00D248F5">
        <w:rPr>
          <w:rFonts w:ascii="Times New Roman" w:eastAsiaTheme="minorEastAsia" w:hAnsi="Times New Roman" w:cs="Times New Roman"/>
          <w:sz w:val="28"/>
          <w:szCs w:val="28"/>
        </w:rPr>
        <w:t xml:space="preserve"> </w:t>
      </w:r>
      <w:r w:rsidRPr="00D248F5">
        <w:rPr>
          <w:rFonts w:ascii="Times New Roman" w:eastAsiaTheme="minorEastAsia" w:hAnsi="Times New Roman" w:cs="Times New Roman"/>
          <w:sz w:val="28"/>
          <w:szCs w:val="28"/>
        </w:rPr>
        <w:t>внесения изменений в сведения ЕГРН о категории земель или земельных участков.</w:t>
      </w:r>
    </w:p>
    <w:p w:rsidR="00941255" w:rsidRPr="003637C5" w:rsidRDefault="00ED274B" w:rsidP="00440FF9">
      <w:pPr>
        <w:spacing w:after="0"/>
        <w:jc w:val="both"/>
        <w:rPr>
          <w:rFonts w:ascii="Times New Roman" w:eastAsia="Times New Roman" w:hAnsi="Times New Roman" w:cs="Times New Roman"/>
          <w:b/>
          <w:bCs/>
          <w:color w:val="FF0000"/>
          <w:sz w:val="28"/>
          <w:szCs w:val="24"/>
          <w:highlight w:val="green"/>
          <w:lang w:eastAsia="ru-RU"/>
        </w:rPr>
        <w:sectPr w:rsidR="00941255" w:rsidRPr="003637C5" w:rsidSect="004C18A8">
          <w:footnotePr>
            <w:numRestart w:val="eachPage"/>
          </w:footnotePr>
          <w:pgSz w:w="11907" w:h="16840"/>
          <w:pgMar w:top="1134" w:right="708" w:bottom="1134" w:left="1418" w:header="709" w:footer="709" w:gutter="0"/>
          <w:cols w:space="720"/>
        </w:sectPr>
      </w:pPr>
      <w:r w:rsidRPr="003637C5">
        <w:rPr>
          <w:rFonts w:ascii="Times New Roman" w:eastAsia="Times New Roman" w:hAnsi="Times New Roman" w:cs="Times New Roman"/>
          <w:b/>
          <w:bCs/>
          <w:color w:val="FF0000"/>
          <w:sz w:val="28"/>
          <w:szCs w:val="24"/>
          <w:highlight w:val="green"/>
          <w:lang w:eastAsia="ru-RU"/>
        </w:rPr>
        <w:t xml:space="preserve"> </w:t>
      </w:r>
    </w:p>
    <w:p w:rsidR="00361641" w:rsidRPr="00015E80" w:rsidRDefault="00A723E3" w:rsidP="009C75F6">
      <w:pPr>
        <w:spacing w:after="0" w:line="240" w:lineRule="auto"/>
        <w:ind w:left="709" w:hanging="709"/>
        <w:jc w:val="right"/>
        <w:rPr>
          <w:rFonts w:ascii="Times New Roman" w:eastAsiaTheme="minorEastAsia" w:hAnsi="Times New Roman" w:cs="Times New Roman"/>
          <w:sz w:val="28"/>
          <w:szCs w:val="28"/>
        </w:rPr>
      </w:pPr>
      <w:r w:rsidRPr="00015E80">
        <w:rPr>
          <w:rFonts w:ascii="Times New Roman" w:eastAsiaTheme="minorEastAsia" w:hAnsi="Times New Roman" w:cs="Times New Roman"/>
          <w:sz w:val="28"/>
          <w:szCs w:val="28"/>
        </w:rPr>
        <w:lastRenderedPageBreak/>
        <w:t xml:space="preserve">Таблица </w:t>
      </w:r>
      <w:r w:rsidR="008A11ED" w:rsidRPr="00015E80">
        <w:rPr>
          <w:rFonts w:ascii="Times New Roman" w:eastAsiaTheme="minorEastAsia" w:hAnsi="Times New Roman" w:cs="Times New Roman"/>
          <w:sz w:val="28"/>
          <w:szCs w:val="28"/>
        </w:rPr>
        <w:t>7</w:t>
      </w:r>
      <w:r w:rsidRPr="00015E80">
        <w:rPr>
          <w:rFonts w:ascii="Times New Roman" w:eastAsiaTheme="minorEastAsia" w:hAnsi="Times New Roman" w:cs="Times New Roman"/>
          <w:sz w:val="28"/>
          <w:szCs w:val="28"/>
        </w:rPr>
        <w:t>.2</w:t>
      </w:r>
    </w:p>
    <w:p w:rsidR="00471C34" w:rsidRDefault="00361641" w:rsidP="00616440">
      <w:pPr>
        <w:spacing w:after="0" w:line="240" w:lineRule="auto"/>
        <w:ind w:left="709" w:hanging="709"/>
        <w:jc w:val="center"/>
        <w:rPr>
          <w:rFonts w:ascii="Times New Roman" w:eastAsiaTheme="minorEastAsia" w:hAnsi="Times New Roman" w:cs="Times New Roman"/>
          <w:sz w:val="28"/>
          <w:szCs w:val="28"/>
        </w:rPr>
      </w:pPr>
      <w:r w:rsidRPr="00015E80">
        <w:rPr>
          <w:rFonts w:ascii="Times New Roman" w:eastAsiaTheme="minorEastAsia" w:hAnsi="Times New Roman" w:cs="Times New Roman"/>
          <w:sz w:val="28"/>
          <w:szCs w:val="28"/>
        </w:rPr>
        <w:t xml:space="preserve">Перечень земельных участков из земель сельскохозяйственного назначения, которые включаются в границы населенных пунктов, входящих в состав </w:t>
      </w:r>
      <w:r w:rsidR="008A6C27" w:rsidRPr="00015E80">
        <w:rPr>
          <w:rFonts w:ascii="Times New Roman" w:eastAsiaTheme="minorEastAsia" w:hAnsi="Times New Roman" w:cs="Times New Roman"/>
          <w:sz w:val="28"/>
          <w:szCs w:val="28"/>
        </w:rPr>
        <w:t>территории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033"/>
        <w:gridCol w:w="3484"/>
        <w:gridCol w:w="2268"/>
        <w:gridCol w:w="1417"/>
        <w:gridCol w:w="3686"/>
        <w:gridCol w:w="1417"/>
      </w:tblGrid>
      <w:tr w:rsidR="00C847E5" w:rsidRPr="0096640B" w:rsidTr="00C847E5">
        <w:trPr>
          <w:tblHeader/>
        </w:trPr>
        <w:tc>
          <w:tcPr>
            <w:tcW w:w="545" w:type="dxa"/>
            <w:vMerge w:val="restart"/>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sz w:val="20"/>
                <w:szCs w:val="20"/>
              </w:rPr>
            </w:pPr>
            <w:r w:rsidRPr="0096640B">
              <w:rPr>
                <w:rFonts w:ascii="Times New Roman" w:hAnsi="Times New Roman"/>
                <w:sz w:val="20"/>
                <w:szCs w:val="20"/>
              </w:rPr>
              <w:t>№</w:t>
            </w:r>
          </w:p>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п/п</w:t>
            </w:r>
          </w:p>
        </w:tc>
        <w:tc>
          <w:tcPr>
            <w:tcW w:w="2033" w:type="dxa"/>
            <w:vMerge w:val="restart"/>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Наименование населенного пункта</w:t>
            </w:r>
          </w:p>
        </w:tc>
        <w:tc>
          <w:tcPr>
            <w:tcW w:w="3484" w:type="dxa"/>
            <w:vMerge w:val="restart"/>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Кадастровый номер земельного участка (ЗУ)</w:t>
            </w:r>
          </w:p>
        </w:tc>
        <w:tc>
          <w:tcPr>
            <w:tcW w:w="3685" w:type="dxa"/>
            <w:gridSpan w:val="2"/>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Характеристики ЗУ по сведениям ЕГРН</w:t>
            </w:r>
          </w:p>
        </w:tc>
        <w:tc>
          <w:tcPr>
            <w:tcW w:w="3686" w:type="dxa"/>
            <w:vMerge w:val="restart"/>
            <w:tcBorders>
              <w:top w:val="single" w:sz="4" w:space="0" w:color="auto"/>
              <w:left w:val="single" w:sz="4" w:space="0" w:color="auto"/>
              <w:bottom w:val="single" w:sz="4" w:space="0" w:color="auto"/>
              <w:right w:val="single" w:sz="4" w:space="0" w:color="auto"/>
            </w:tcBorders>
          </w:tcPr>
          <w:p w:rsidR="00C847E5" w:rsidRPr="0096640B" w:rsidRDefault="00C847E5">
            <w:pPr>
              <w:jc w:val="center"/>
              <w:rPr>
                <w:rFonts w:ascii="Times New Roman" w:hAnsi="Times New Roman"/>
                <w:sz w:val="20"/>
                <w:szCs w:val="20"/>
              </w:rPr>
            </w:pPr>
            <w:r w:rsidRPr="0096640B">
              <w:rPr>
                <w:rFonts w:ascii="Times New Roman" w:hAnsi="Times New Roman"/>
                <w:sz w:val="20"/>
                <w:szCs w:val="20"/>
              </w:rPr>
              <w:t>Цель планируемого использования</w:t>
            </w:r>
          </w:p>
          <w:p w:rsidR="00C847E5" w:rsidRPr="0096640B" w:rsidRDefault="00C847E5">
            <w:pPr>
              <w:jc w:val="center"/>
              <w:rPr>
                <w:rFonts w:ascii="Times New Roman" w:hAnsi="Times New Roman" w:cs="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Площадь, планируемая к переводу, га</w:t>
            </w:r>
          </w:p>
        </w:tc>
      </w:tr>
      <w:tr w:rsidR="00C847E5" w:rsidRPr="0096640B" w:rsidTr="00C847E5">
        <w:trPr>
          <w:trHeight w:hRule="exact" w:val="284"/>
          <w:tblHeader/>
        </w:trPr>
        <w:tc>
          <w:tcPr>
            <w:tcW w:w="545" w:type="dxa"/>
            <w:vMerge/>
            <w:tcBorders>
              <w:top w:val="single" w:sz="4" w:space="0" w:color="auto"/>
              <w:left w:val="single" w:sz="4" w:space="0" w:color="auto"/>
              <w:bottom w:val="single" w:sz="4" w:space="0" w:color="auto"/>
              <w:right w:val="single" w:sz="4" w:space="0" w:color="auto"/>
            </w:tcBorders>
            <w:vAlign w:val="center"/>
            <w:hideMark/>
          </w:tcPr>
          <w:p w:rsidR="00C847E5" w:rsidRPr="0096640B" w:rsidRDefault="00C847E5">
            <w:pPr>
              <w:spacing w:after="0" w:line="240" w:lineRule="auto"/>
              <w:rPr>
                <w:rFonts w:ascii="Times New Roman" w:hAnsi="Times New Roman" w:cs="Times New Roman"/>
                <w:sz w:val="20"/>
                <w:szCs w:val="20"/>
              </w:rPr>
            </w:pPr>
          </w:p>
        </w:tc>
        <w:tc>
          <w:tcPr>
            <w:tcW w:w="2033" w:type="dxa"/>
            <w:vMerge/>
            <w:tcBorders>
              <w:top w:val="single" w:sz="4" w:space="0" w:color="auto"/>
              <w:left w:val="single" w:sz="4" w:space="0" w:color="auto"/>
              <w:bottom w:val="single" w:sz="4" w:space="0" w:color="auto"/>
              <w:right w:val="single" w:sz="4" w:space="0" w:color="auto"/>
            </w:tcBorders>
            <w:vAlign w:val="center"/>
            <w:hideMark/>
          </w:tcPr>
          <w:p w:rsidR="00C847E5" w:rsidRPr="0096640B" w:rsidRDefault="00C847E5">
            <w:pPr>
              <w:spacing w:after="0" w:line="240" w:lineRule="auto"/>
              <w:rPr>
                <w:rFonts w:ascii="Times New Roman" w:hAnsi="Times New Roman" w:cs="Times New Roman"/>
                <w:sz w:val="20"/>
                <w:szCs w:val="20"/>
              </w:rPr>
            </w:pP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C847E5" w:rsidRPr="0096640B" w:rsidRDefault="00C847E5">
            <w:pPr>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Вид использования</w:t>
            </w:r>
          </w:p>
        </w:tc>
        <w:tc>
          <w:tcPr>
            <w:tcW w:w="1417" w:type="dxa"/>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Площадь ЗУ, кв.м.</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847E5" w:rsidRPr="0096640B" w:rsidRDefault="00C847E5">
            <w:pPr>
              <w:spacing w:after="0" w:line="240" w:lineRule="auto"/>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847E5" w:rsidRPr="0096640B" w:rsidRDefault="00C847E5">
            <w:pPr>
              <w:spacing w:after="0" w:line="240" w:lineRule="auto"/>
              <w:rPr>
                <w:rFonts w:ascii="Times New Roman" w:hAnsi="Times New Roman" w:cs="Times New Roman"/>
                <w:sz w:val="20"/>
                <w:szCs w:val="20"/>
              </w:rPr>
            </w:pPr>
          </w:p>
        </w:tc>
      </w:tr>
      <w:tr w:rsidR="00C847E5" w:rsidRPr="0096640B" w:rsidTr="00C847E5">
        <w:trPr>
          <w:trHeight w:hRule="exact" w:val="255"/>
          <w:tblHeader/>
        </w:trPr>
        <w:tc>
          <w:tcPr>
            <w:tcW w:w="545" w:type="dxa"/>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1</w:t>
            </w:r>
          </w:p>
        </w:tc>
        <w:tc>
          <w:tcPr>
            <w:tcW w:w="2033" w:type="dxa"/>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2</w:t>
            </w:r>
          </w:p>
        </w:tc>
        <w:tc>
          <w:tcPr>
            <w:tcW w:w="3484" w:type="dxa"/>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5</w:t>
            </w:r>
          </w:p>
        </w:tc>
        <w:tc>
          <w:tcPr>
            <w:tcW w:w="3686" w:type="dxa"/>
            <w:tcBorders>
              <w:top w:val="single" w:sz="4" w:space="0" w:color="auto"/>
              <w:left w:val="single" w:sz="4" w:space="0" w:color="auto"/>
              <w:bottom w:val="single" w:sz="4" w:space="0" w:color="auto"/>
              <w:right w:val="single" w:sz="4" w:space="0" w:color="auto"/>
            </w:tcBorders>
            <w:vAlign w:val="center"/>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847E5" w:rsidRPr="0096640B" w:rsidRDefault="00C847E5">
            <w:pPr>
              <w:jc w:val="center"/>
              <w:rPr>
                <w:rFonts w:ascii="Times New Roman" w:hAnsi="Times New Roman" w:cs="Times New Roman"/>
                <w:sz w:val="20"/>
                <w:szCs w:val="20"/>
              </w:rPr>
            </w:pPr>
            <w:r w:rsidRPr="0096640B">
              <w:rPr>
                <w:rFonts w:ascii="Times New Roman" w:hAnsi="Times New Roman"/>
                <w:sz w:val="20"/>
                <w:szCs w:val="20"/>
              </w:rPr>
              <w:t>7</w:t>
            </w:r>
          </w:p>
        </w:tc>
      </w:tr>
      <w:tr w:rsidR="00D1115E" w:rsidRPr="00D1115E" w:rsidTr="00D1115E">
        <w:trPr>
          <w:trHeight w:val="567"/>
        </w:trPr>
        <w:tc>
          <w:tcPr>
            <w:tcW w:w="545" w:type="dxa"/>
            <w:tcBorders>
              <w:top w:val="single" w:sz="4" w:space="0" w:color="auto"/>
              <w:left w:val="single" w:sz="4" w:space="0" w:color="auto"/>
              <w:bottom w:val="single" w:sz="4" w:space="0" w:color="auto"/>
              <w:right w:val="single" w:sz="4" w:space="0" w:color="auto"/>
            </w:tcBorders>
          </w:tcPr>
          <w:p w:rsidR="00D1115E" w:rsidRPr="00D1115E" w:rsidRDefault="00D1115E" w:rsidP="00C847E5">
            <w:pPr>
              <w:numPr>
                <w:ilvl w:val="0"/>
                <w:numId w:val="42"/>
              </w:numPr>
              <w:spacing w:after="0" w:line="240" w:lineRule="auto"/>
              <w:rPr>
                <w:rFonts w:ascii="Times New Roman" w:hAnsi="Times New Roman" w:cs="Times New Roman"/>
                <w:sz w:val="20"/>
                <w:szCs w:val="20"/>
              </w:rPr>
            </w:pPr>
          </w:p>
        </w:tc>
        <w:tc>
          <w:tcPr>
            <w:tcW w:w="2033" w:type="dxa"/>
            <w:tcBorders>
              <w:top w:val="single" w:sz="4" w:space="0" w:color="auto"/>
              <w:left w:val="single" w:sz="4" w:space="0" w:color="auto"/>
              <w:bottom w:val="single" w:sz="4" w:space="0" w:color="auto"/>
              <w:right w:val="single" w:sz="4" w:space="0" w:color="auto"/>
            </w:tcBorders>
            <w:hideMark/>
          </w:tcPr>
          <w:p w:rsidR="00D1115E" w:rsidRPr="00D1115E" w:rsidRDefault="00D1115E" w:rsidP="00D1115E">
            <w:pPr>
              <w:pStyle w:val="104"/>
            </w:pPr>
            <w:r w:rsidRPr="00D1115E">
              <w:t>посёлок имени Желябова Желябова</w:t>
            </w:r>
          </w:p>
        </w:tc>
        <w:tc>
          <w:tcPr>
            <w:tcW w:w="3484" w:type="dxa"/>
            <w:tcBorders>
              <w:top w:val="single" w:sz="4" w:space="0" w:color="auto"/>
              <w:left w:val="single" w:sz="4" w:space="0" w:color="auto"/>
              <w:bottom w:val="single" w:sz="4" w:space="0" w:color="auto"/>
              <w:right w:val="single" w:sz="4" w:space="0" w:color="auto"/>
            </w:tcBorders>
            <w:hideMark/>
          </w:tcPr>
          <w:p w:rsidR="00D1115E" w:rsidRPr="00D1115E" w:rsidRDefault="00D1115E">
            <w:pPr>
              <w:pStyle w:val="104"/>
            </w:pPr>
            <w:r w:rsidRPr="00D1115E">
              <w:t>-</w:t>
            </w:r>
          </w:p>
        </w:tc>
        <w:tc>
          <w:tcPr>
            <w:tcW w:w="2268" w:type="dxa"/>
            <w:tcBorders>
              <w:top w:val="single" w:sz="4" w:space="0" w:color="auto"/>
              <w:left w:val="single" w:sz="4" w:space="0" w:color="auto"/>
              <w:bottom w:val="single" w:sz="4" w:space="0" w:color="auto"/>
              <w:right w:val="single" w:sz="4" w:space="0" w:color="auto"/>
            </w:tcBorders>
            <w:hideMark/>
          </w:tcPr>
          <w:p w:rsidR="00D1115E" w:rsidRPr="00D1115E" w:rsidRDefault="00D1115E">
            <w:pPr>
              <w:pStyle w:val="104"/>
            </w:pPr>
            <w:r w:rsidRPr="00D1115E">
              <w:t>-</w:t>
            </w:r>
          </w:p>
        </w:tc>
        <w:tc>
          <w:tcPr>
            <w:tcW w:w="1417" w:type="dxa"/>
            <w:tcBorders>
              <w:top w:val="single" w:sz="4" w:space="0" w:color="auto"/>
              <w:left w:val="single" w:sz="4" w:space="0" w:color="auto"/>
              <w:bottom w:val="single" w:sz="4" w:space="0" w:color="auto"/>
              <w:right w:val="single" w:sz="4" w:space="0" w:color="auto"/>
            </w:tcBorders>
            <w:hideMark/>
          </w:tcPr>
          <w:p w:rsidR="00D1115E" w:rsidRPr="00D1115E" w:rsidRDefault="00D1115E">
            <w:pPr>
              <w:pStyle w:val="104"/>
            </w:pPr>
            <w:r w:rsidRPr="00D1115E">
              <w:t>-</w:t>
            </w:r>
          </w:p>
        </w:tc>
        <w:tc>
          <w:tcPr>
            <w:tcW w:w="3686" w:type="dxa"/>
            <w:tcBorders>
              <w:top w:val="single" w:sz="4" w:space="0" w:color="auto"/>
              <w:left w:val="single" w:sz="4" w:space="0" w:color="auto"/>
              <w:bottom w:val="single" w:sz="4" w:space="0" w:color="auto"/>
              <w:right w:val="single" w:sz="4" w:space="0" w:color="auto"/>
            </w:tcBorders>
            <w:hideMark/>
          </w:tcPr>
          <w:p w:rsidR="00D1115E" w:rsidRPr="00D1115E" w:rsidRDefault="00D1115E">
            <w:pPr>
              <w:pStyle w:val="104"/>
            </w:pPr>
          </w:p>
        </w:tc>
        <w:tc>
          <w:tcPr>
            <w:tcW w:w="1417" w:type="dxa"/>
            <w:tcBorders>
              <w:top w:val="single" w:sz="4" w:space="0" w:color="auto"/>
              <w:left w:val="single" w:sz="4" w:space="0" w:color="auto"/>
              <w:right w:val="single" w:sz="4" w:space="0" w:color="auto"/>
            </w:tcBorders>
          </w:tcPr>
          <w:p w:rsidR="00D1115E" w:rsidRPr="00D1115E" w:rsidRDefault="00D1115E" w:rsidP="00D1115E">
            <w:pPr>
              <w:pStyle w:val="104"/>
            </w:pPr>
          </w:p>
        </w:tc>
      </w:tr>
      <w:tr w:rsidR="009A530B" w:rsidRPr="009A530B" w:rsidTr="009A530B">
        <w:trPr>
          <w:trHeight w:val="419"/>
        </w:trPr>
        <w:tc>
          <w:tcPr>
            <w:tcW w:w="545" w:type="dxa"/>
            <w:tcBorders>
              <w:top w:val="single" w:sz="4" w:space="0" w:color="auto"/>
              <w:left w:val="single" w:sz="4" w:space="0" w:color="auto"/>
              <w:bottom w:val="single" w:sz="4" w:space="0" w:color="auto"/>
              <w:right w:val="single" w:sz="4" w:space="0" w:color="auto"/>
            </w:tcBorders>
          </w:tcPr>
          <w:p w:rsidR="009A530B" w:rsidRPr="009A530B" w:rsidRDefault="009A530B"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A530B" w:rsidRPr="009A530B" w:rsidRDefault="009A530B" w:rsidP="009A530B">
            <w:pPr>
              <w:pStyle w:val="104"/>
            </w:pPr>
            <w:r w:rsidRPr="009A530B">
              <w:t>деревня Александрово</w:t>
            </w:r>
          </w:p>
        </w:tc>
        <w:tc>
          <w:tcPr>
            <w:tcW w:w="3484" w:type="dxa"/>
            <w:tcBorders>
              <w:top w:val="single" w:sz="4" w:space="0" w:color="auto"/>
              <w:left w:val="single" w:sz="4" w:space="0" w:color="auto"/>
              <w:bottom w:val="single" w:sz="4" w:space="0" w:color="auto"/>
              <w:right w:val="single" w:sz="4" w:space="0" w:color="auto"/>
            </w:tcBorders>
            <w:hideMark/>
          </w:tcPr>
          <w:p w:rsidR="009A530B" w:rsidRPr="009A530B" w:rsidRDefault="009A530B">
            <w:pPr>
              <w:pStyle w:val="104"/>
            </w:pPr>
            <w:r w:rsidRPr="009A530B">
              <w:t>-</w:t>
            </w:r>
          </w:p>
        </w:tc>
        <w:tc>
          <w:tcPr>
            <w:tcW w:w="2268" w:type="dxa"/>
            <w:tcBorders>
              <w:top w:val="single" w:sz="4" w:space="0" w:color="auto"/>
              <w:left w:val="single" w:sz="4" w:space="0" w:color="auto"/>
              <w:bottom w:val="single" w:sz="4" w:space="0" w:color="auto"/>
              <w:right w:val="single" w:sz="4" w:space="0" w:color="auto"/>
            </w:tcBorders>
            <w:hideMark/>
          </w:tcPr>
          <w:p w:rsidR="009A530B" w:rsidRPr="009A530B" w:rsidRDefault="009A530B">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9A530B" w:rsidRPr="009A530B" w:rsidRDefault="009A530B">
            <w:pPr>
              <w:pStyle w:val="104"/>
            </w:pPr>
            <w:r w:rsidRPr="009A530B">
              <w:t>-</w:t>
            </w:r>
          </w:p>
        </w:tc>
        <w:tc>
          <w:tcPr>
            <w:tcW w:w="3686" w:type="dxa"/>
            <w:tcBorders>
              <w:top w:val="single" w:sz="4" w:space="0" w:color="auto"/>
              <w:left w:val="single" w:sz="4" w:space="0" w:color="auto"/>
              <w:bottom w:val="single" w:sz="4" w:space="0" w:color="auto"/>
              <w:right w:val="single" w:sz="4" w:space="0" w:color="auto"/>
            </w:tcBorders>
            <w:hideMark/>
          </w:tcPr>
          <w:p w:rsidR="009A530B" w:rsidRPr="009A530B" w:rsidRDefault="009A530B">
            <w:pPr>
              <w:pStyle w:val="104"/>
            </w:pPr>
            <w:r w:rsidRPr="009A530B">
              <w:t>-</w:t>
            </w:r>
          </w:p>
        </w:tc>
        <w:tc>
          <w:tcPr>
            <w:tcW w:w="1417" w:type="dxa"/>
            <w:tcBorders>
              <w:top w:val="single" w:sz="4" w:space="0" w:color="auto"/>
              <w:left w:val="single" w:sz="4" w:space="0" w:color="auto"/>
              <w:right w:val="single" w:sz="4" w:space="0" w:color="auto"/>
            </w:tcBorders>
            <w:hideMark/>
          </w:tcPr>
          <w:p w:rsidR="009A530B" w:rsidRPr="009A530B" w:rsidRDefault="009A530B" w:rsidP="009A530B">
            <w:pPr>
              <w:pStyle w:val="104"/>
            </w:pPr>
            <w:r w:rsidRPr="009A530B">
              <w:t>-</w:t>
            </w:r>
          </w:p>
        </w:tc>
      </w:tr>
      <w:tr w:rsidR="00D81789" w:rsidRPr="00D1115E" w:rsidTr="00C847E5">
        <w:trPr>
          <w:trHeight w:val="255"/>
        </w:trPr>
        <w:tc>
          <w:tcPr>
            <w:tcW w:w="545" w:type="dxa"/>
            <w:tcBorders>
              <w:top w:val="single" w:sz="4" w:space="0" w:color="auto"/>
              <w:left w:val="single" w:sz="4" w:space="0" w:color="auto"/>
              <w:bottom w:val="single" w:sz="4" w:space="0" w:color="auto"/>
              <w:right w:val="single" w:sz="4" w:space="0" w:color="auto"/>
            </w:tcBorders>
          </w:tcPr>
          <w:p w:rsidR="00C847E5" w:rsidRPr="00D1115E"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D1115E" w:rsidRDefault="00C847E5">
            <w:pPr>
              <w:pStyle w:val="104"/>
            </w:pPr>
            <w:r w:rsidRPr="00D1115E">
              <w:t>деревня Александрово-Марьино</w:t>
            </w:r>
          </w:p>
        </w:tc>
        <w:tc>
          <w:tcPr>
            <w:tcW w:w="3484" w:type="dxa"/>
            <w:tcBorders>
              <w:top w:val="single" w:sz="4" w:space="0" w:color="auto"/>
              <w:left w:val="single" w:sz="4" w:space="0" w:color="auto"/>
              <w:bottom w:val="single" w:sz="4" w:space="0" w:color="auto"/>
              <w:right w:val="single" w:sz="4" w:space="0" w:color="auto"/>
            </w:tcBorders>
            <w:hideMark/>
          </w:tcPr>
          <w:p w:rsidR="00C847E5" w:rsidRPr="00D1115E" w:rsidRDefault="00C847E5">
            <w:pPr>
              <w:pStyle w:val="104"/>
            </w:pPr>
            <w:r w:rsidRPr="00D1115E">
              <w:t>-</w:t>
            </w:r>
          </w:p>
        </w:tc>
        <w:tc>
          <w:tcPr>
            <w:tcW w:w="2268" w:type="dxa"/>
            <w:tcBorders>
              <w:top w:val="single" w:sz="4" w:space="0" w:color="auto"/>
              <w:left w:val="single" w:sz="4" w:space="0" w:color="auto"/>
              <w:bottom w:val="single" w:sz="4" w:space="0" w:color="auto"/>
              <w:right w:val="single" w:sz="4" w:space="0" w:color="auto"/>
            </w:tcBorders>
            <w:hideMark/>
          </w:tcPr>
          <w:p w:rsidR="00C847E5" w:rsidRPr="00D1115E" w:rsidRDefault="00C847E5">
            <w:pPr>
              <w:pStyle w:val="104"/>
            </w:pPr>
            <w:r w:rsidRPr="00D1115E">
              <w:t>-</w:t>
            </w:r>
          </w:p>
        </w:tc>
        <w:tc>
          <w:tcPr>
            <w:tcW w:w="1417" w:type="dxa"/>
            <w:tcBorders>
              <w:top w:val="single" w:sz="4" w:space="0" w:color="auto"/>
              <w:left w:val="single" w:sz="4" w:space="0" w:color="auto"/>
              <w:bottom w:val="single" w:sz="4" w:space="0" w:color="auto"/>
              <w:right w:val="single" w:sz="4" w:space="0" w:color="auto"/>
            </w:tcBorders>
            <w:hideMark/>
          </w:tcPr>
          <w:p w:rsidR="00C847E5" w:rsidRPr="00D1115E" w:rsidRDefault="00C847E5">
            <w:pPr>
              <w:pStyle w:val="104"/>
            </w:pPr>
            <w:r w:rsidRPr="00D1115E">
              <w:t>-</w:t>
            </w:r>
          </w:p>
        </w:tc>
        <w:tc>
          <w:tcPr>
            <w:tcW w:w="3686" w:type="dxa"/>
            <w:tcBorders>
              <w:top w:val="single" w:sz="4" w:space="0" w:color="auto"/>
              <w:left w:val="single" w:sz="4" w:space="0" w:color="auto"/>
              <w:bottom w:val="single" w:sz="4" w:space="0" w:color="auto"/>
              <w:right w:val="single" w:sz="4" w:space="0" w:color="auto"/>
            </w:tcBorders>
            <w:hideMark/>
          </w:tcPr>
          <w:p w:rsidR="00C847E5" w:rsidRPr="00D1115E" w:rsidRDefault="00C847E5">
            <w:pPr>
              <w:pStyle w:val="104"/>
            </w:pPr>
            <w:r w:rsidRPr="00D1115E">
              <w:t>-</w:t>
            </w:r>
          </w:p>
        </w:tc>
        <w:tc>
          <w:tcPr>
            <w:tcW w:w="1417" w:type="dxa"/>
            <w:tcBorders>
              <w:top w:val="single" w:sz="4" w:space="0" w:color="auto"/>
              <w:left w:val="single" w:sz="4" w:space="0" w:color="auto"/>
              <w:bottom w:val="single" w:sz="4" w:space="0" w:color="auto"/>
              <w:right w:val="single" w:sz="4" w:space="0" w:color="auto"/>
            </w:tcBorders>
            <w:hideMark/>
          </w:tcPr>
          <w:p w:rsidR="00C847E5" w:rsidRPr="00D1115E" w:rsidRDefault="00C847E5">
            <w:pPr>
              <w:pStyle w:val="104"/>
            </w:pPr>
            <w:r w:rsidRPr="00D1115E">
              <w:t>-</w:t>
            </w:r>
          </w:p>
        </w:tc>
      </w:tr>
      <w:tr w:rsidR="00D81789" w:rsidRPr="003B2CA2" w:rsidTr="00C847E5">
        <w:trPr>
          <w:trHeight w:val="255"/>
        </w:trPr>
        <w:tc>
          <w:tcPr>
            <w:tcW w:w="545" w:type="dxa"/>
            <w:tcBorders>
              <w:top w:val="single" w:sz="4" w:space="0" w:color="auto"/>
              <w:left w:val="single" w:sz="4" w:space="0" w:color="auto"/>
              <w:bottom w:val="single" w:sz="4" w:space="0" w:color="auto"/>
              <w:right w:val="single" w:sz="4" w:space="0" w:color="auto"/>
            </w:tcBorders>
          </w:tcPr>
          <w:p w:rsidR="00C847E5" w:rsidRPr="003B2CA2"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3B2CA2" w:rsidRDefault="00C847E5">
            <w:pPr>
              <w:pStyle w:val="104"/>
            </w:pPr>
            <w:r w:rsidRPr="003B2CA2">
              <w:t>деревня Большая Липенка</w:t>
            </w:r>
          </w:p>
        </w:tc>
        <w:tc>
          <w:tcPr>
            <w:tcW w:w="3484"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r>
      <w:tr w:rsidR="005125E9" w:rsidRPr="005125E9" w:rsidTr="005125E9">
        <w:trPr>
          <w:trHeight w:val="330"/>
        </w:trPr>
        <w:tc>
          <w:tcPr>
            <w:tcW w:w="545" w:type="dxa"/>
            <w:tcBorders>
              <w:top w:val="single" w:sz="4" w:space="0" w:color="auto"/>
              <w:left w:val="single" w:sz="4" w:space="0" w:color="auto"/>
              <w:bottom w:val="single" w:sz="4" w:space="0" w:color="auto"/>
              <w:right w:val="single" w:sz="4" w:space="0" w:color="auto"/>
            </w:tcBorders>
          </w:tcPr>
          <w:p w:rsidR="005125E9" w:rsidRPr="005125E9" w:rsidRDefault="005125E9"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5125E9" w:rsidRPr="005125E9" w:rsidRDefault="005125E9">
            <w:pPr>
              <w:pStyle w:val="104"/>
            </w:pPr>
            <w:r w:rsidRPr="005125E9">
              <w:t>деревня Бугры</w:t>
            </w:r>
          </w:p>
        </w:tc>
        <w:tc>
          <w:tcPr>
            <w:tcW w:w="3484"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2268"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1417"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3686"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1417" w:type="dxa"/>
            <w:tcBorders>
              <w:top w:val="single" w:sz="4" w:space="0" w:color="auto"/>
              <w:left w:val="single" w:sz="4" w:space="0" w:color="auto"/>
              <w:right w:val="single" w:sz="4" w:space="0" w:color="auto"/>
            </w:tcBorders>
            <w:hideMark/>
          </w:tcPr>
          <w:p w:rsidR="005125E9" w:rsidRPr="005125E9" w:rsidRDefault="005125E9" w:rsidP="005125E9">
            <w:pPr>
              <w:pStyle w:val="104"/>
            </w:pPr>
            <w:r w:rsidRPr="005125E9">
              <w:t>-</w:t>
            </w:r>
          </w:p>
        </w:tc>
      </w:tr>
      <w:tr w:rsidR="00D81789" w:rsidRPr="003B2CA2"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3B2CA2"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3B2CA2" w:rsidRDefault="00C847E5">
            <w:pPr>
              <w:pStyle w:val="104"/>
            </w:pPr>
            <w:r w:rsidRPr="003B2CA2">
              <w:t>деревня Жуково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r>
      <w:tr w:rsidR="00D81789" w:rsidRPr="003B2CA2"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3B2CA2"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3B2CA2" w:rsidRDefault="00C847E5">
            <w:pPr>
              <w:pStyle w:val="104"/>
            </w:pPr>
            <w:r w:rsidRPr="003B2CA2">
              <w:t>деревня Зябликово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C847E5" w:rsidRPr="003B2CA2" w:rsidRDefault="003B2CA2" w:rsidP="003B2CA2">
            <w:pPr>
              <w:pStyle w:val="104"/>
            </w:pPr>
            <w:r w:rsidRPr="003B2CA2">
              <w:t>-</w:t>
            </w:r>
            <w:r w:rsidR="00C847E5" w:rsidRPr="003B2CA2">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r>
      <w:tr w:rsidR="003B2CA2" w:rsidRPr="003B2CA2" w:rsidTr="003B2CA2">
        <w:trPr>
          <w:trHeight w:val="288"/>
        </w:trPr>
        <w:tc>
          <w:tcPr>
            <w:tcW w:w="545" w:type="dxa"/>
            <w:tcBorders>
              <w:top w:val="single" w:sz="4" w:space="0" w:color="auto"/>
              <w:left w:val="single" w:sz="4" w:space="0" w:color="auto"/>
              <w:bottom w:val="single" w:sz="4" w:space="0" w:color="auto"/>
              <w:right w:val="single" w:sz="4" w:space="0" w:color="auto"/>
            </w:tcBorders>
          </w:tcPr>
          <w:p w:rsidR="003B2CA2" w:rsidRPr="003B2CA2" w:rsidRDefault="003B2CA2"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3B2CA2" w:rsidRPr="003B2CA2" w:rsidRDefault="003B2CA2" w:rsidP="003B2CA2">
            <w:pPr>
              <w:pStyle w:val="104"/>
            </w:pPr>
            <w:r w:rsidRPr="003B2CA2">
              <w:t>деревня Кононово</w:t>
            </w:r>
          </w:p>
        </w:tc>
        <w:tc>
          <w:tcPr>
            <w:tcW w:w="3484"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1417" w:type="dxa"/>
            <w:tcBorders>
              <w:top w:val="single" w:sz="4" w:space="0" w:color="auto"/>
              <w:left w:val="single" w:sz="4" w:space="0" w:color="auto"/>
              <w:right w:val="single" w:sz="4" w:space="0" w:color="auto"/>
            </w:tcBorders>
            <w:hideMark/>
          </w:tcPr>
          <w:p w:rsidR="003B2CA2" w:rsidRPr="003B2CA2" w:rsidRDefault="003B2CA2" w:rsidP="003B2CA2">
            <w:pPr>
              <w:pStyle w:val="104"/>
            </w:pPr>
            <w:r w:rsidRPr="003B2CA2">
              <w:t>-</w:t>
            </w:r>
          </w:p>
        </w:tc>
      </w:tr>
      <w:tr w:rsidR="00503C75" w:rsidRPr="00503C75"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503C75"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F47170" w:rsidRDefault="00C847E5">
            <w:pPr>
              <w:pStyle w:val="104"/>
            </w:pPr>
            <w:r w:rsidRPr="00F47170">
              <w:t>деревня Кортиха</w:t>
            </w:r>
          </w:p>
        </w:tc>
        <w:tc>
          <w:tcPr>
            <w:tcW w:w="3484" w:type="dxa"/>
            <w:tcBorders>
              <w:top w:val="single" w:sz="4" w:space="0" w:color="auto"/>
              <w:left w:val="single" w:sz="4" w:space="0" w:color="auto"/>
              <w:bottom w:val="single" w:sz="4" w:space="0" w:color="auto"/>
              <w:right w:val="single" w:sz="4" w:space="0" w:color="auto"/>
            </w:tcBorders>
            <w:hideMark/>
          </w:tcPr>
          <w:p w:rsidR="00C847E5" w:rsidRPr="00F47170" w:rsidRDefault="00E802E4" w:rsidP="00E802E4">
            <w:pPr>
              <w:pStyle w:val="104"/>
            </w:pPr>
            <w:r w:rsidRPr="00F47170">
              <w:t>Сведения в ЕГРН отсутствуют (территория расположена в границах кадастрового квартала 35:19:0306002)</w:t>
            </w:r>
          </w:p>
        </w:tc>
        <w:tc>
          <w:tcPr>
            <w:tcW w:w="2268" w:type="dxa"/>
            <w:tcBorders>
              <w:top w:val="single" w:sz="4" w:space="0" w:color="auto"/>
              <w:left w:val="single" w:sz="4" w:space="0" w:color="auto"/>
              <w:bottom w:val="single" w:sz="4" w:space="0" w:color="auto"/>
              <w:right w:val="single" w:sz="4" w:space="0" w:color="auto"/>
            </w:tcBorders>
            <w:hideMark/>
          </w:tcPr>
          <w:p w:rsidR="00C847E5" w:rsidRPr="00F47170" w:rsidRDefault="00C847E5">
            <w:pPr>
              <w:pStyle w:val="104"/>
            </w:pPr>
            <w:r w:rsidRPr="00F47170">
              <w:t>-</w:t>
            </w:r>
          </w:p>
        </w:tc>
        <w:tc>
          <w:tcPr>
            <w:tcW w:w="1417" w:type="dxa"/>
            <w:tcBorders>
              <w:top w:val="single" w:sz="4" w:space="0" w:color="auto"/>
              <w:left w:val="single" w:sz="4" w:space="0" w:color="auto"/>
              <w:bottom w:val="single" w:sz="4" w:space="0" w:color="auto"/>
              <w:right w:val="single" w:sz="4" w:space="0" w:color="auto"/>
            </w:tcBorders>
            <w:hideMark/>
          </w:tcPr>
          <w:p w:rsidR="00C847E5" w:rsidRPr="00F47170" w:rsidRDefault="00C847E5">
            <w:pPr>
              <w:pStyle w:val="104"/>
            </w:pPr>
            <w:r w:rsidRPr="00F47170">
              <w:t>-</w:t>
            </w:r>
          </w:p>
        </w:tc>
        <w:tc>
          <w:tcPr>
            <w:tcW w:w="3686" w:type="dxa"/>
            <w:tcBorders>
              <w:top w:val="single" w:sz="4" w:space="0" w:color="auto"/>
              <w:left w:val="single" w:sz="4" w:space="0" w:color="auto"/>
              <w:bottom w:val="single" w:sz="4" w:space="0" w:color="auto"/>
              <w:right w:val="single" w:sz="4" w:space="0" w:color="auto"/>
            </w:tcBorders>
            <w:hideMark/>
          </w:tcPr>
          <w:p w:rsidR="00C847E5" w:rsidRPr="00F47170" w:rsidRDefault="000D44A0" w:rsidP="00351C3C">
            <w:pPr>
              <w:pStyle w:val="104"/>
            </w:pPr>
            <w:r w:rsidRPr="00F47170">
              <w:t>Для организации проезда</w:t>
            </w:r>
          </w:p>
        </w:tc>
        <w:tc>
          <w:tcPr>
            <w:tcW w:w="1417" w:type="dxa"/>
            <w:tcBorders>
              <w:top w:val="single" w:sz="4" w:space="0" w:color="auto"/>
              <w:left w:val="single" w:sz="4" w:space="0" w:color="auto"/>
              <w:bottom w:val="single" w:sz="4" w:space="0" w:color="auto"/>
              <w:right w:val="single" w:sz="4" w:space="0" w:color="auto"/>
            </w:tcBorders>
            <w:hideMark/>
          </w:tcPr>
          <w:p w:rsidR="00C847E5" w:rsidRPr="00E802E4" w:rsidRDefault="00E802E4">
            <w:pPr>
              <w:pStyle w:val="104"/>
            </w:pPr>
            <w:r w:rsidRPr="00F47170">
              <w:t>0,004</w:t>
            </w:r>
          </w:p>
        </w:tc>
      </w:tr>
      <w:tr w:rsidR="009F1248" w:rsidRPr="009F1248" w:rsidTr="009F1248">
        <w:trPr>
          <w:trHeight w:val="170"/>
        </w:trPr>
        <w:tc>
          <w:tcPr>
            <w:tcW w:w="545" w:type="dxa"/>
            <w:tcBorders>
              <w:top w:val="single" w:sz="4" w:space="0" w:color="auto"/>
              <w:left w:val="single" w:sz="4" w:space="0" w:color="auto"/>
              <w:bottom w:val="single" w:sz="4" w:space="0" w:color="auto"/>
              <w:right w:val="single" w:sz="4" w:space="0" w:color="auto"/>
            </w:tcBorders>
          </w:tcPr>
          <w:p w:rsidR="009F1248" w:rsidRPr="009F1248" w:rsidRDefault="009F1248"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F1248" w:rsidRDefault="009F1248" w:rsidP="009F1248">
            <w:pPr>
              <w:pStyle w:val="104"/>
            </w:pPr>
            <w:r w:rsidRPr="009F1248">
              <w:t>деревня Красино</w:t>
            </w:r>
          </w:p>
        </w:tc>
        <w:tc>
          <w:tcPr>
            <w:tcW w:w="3484"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2268"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1417"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3686"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1417" w:type="dxa"/>
            <w:tcBorders>
              <w:top w:val="single" w:sz="4" w:space="0" w:color="auto"/>
              <w:left w:val="single" w:sz="4" w:space="0" w:color="auto"/>
              <w:right w:val="single" w:sz="4" w:space="0" w:color="auto"/>
            </w:tcBorders>
            <w:hideMark/>
          </w:tcPr>
          <w:p w:rsidR="009F1248" w:rsidRPr="009F1248" w:rsidRDefault="009F1248" w:rsidP="009F1248">
            <w:pPr>
              <w:pStyle w:val="104"/>
            </w:pPr>
            <w:r w:rsidRPr="009F1248">
              <w:t>-</w:t>
            </w:r>
          </w:p>
        </w:tc>
      </w:tr>
      <w:tr w:rsidR="00D81789" w:rsidRPr="003B2CA2"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3B2CA2"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3B2CA2" w:rsidRDefault="00C847E5">
            <w:pPr>
              <w:pStyle w:val="104"/>
            </w:pPr>
            <w:r w:rsidRPr="003B2CA2">
              <w:t>деревня Кресты</w:t>
            </w:r>
          </w:p>
        </w:tc>
        <w:tc>
          <w:tcPr>
            <w:tcW w:w="3484"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r>
      <w:tr w:rsidR="00D81789" w:rsidRPr="003B2CA2"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3B2CA2"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3B2CA2" w:rsidRDefault="00C847E5">
            <w:pPr>
              <w:pStyle w:val="104"/>
            </w:pPr>
            <w:r w:rsidRPr="003B2CA2">
              <w:t>деревня Кстово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r>
      <w:tr w:rsidR="009A530B" w:rsidRPr="009A530B" w:rsidTr="001A589C">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9A530B"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C847E5" w:rsidRPr="009A530B" w:rsidRDefault="00C847E5" w:rsidP="000B37E2">
            <w:pPr>
              <w:pStyle w:val="104"/>
            </w:pPr>
            <w:r w:rsidRPr="009A530B">
              <w:t>деревня Лычно</w:t>
            </w:r>
          </w:p>
        </w:tc>
        <w:tc>
          <w:tcPr>
            <w:tcW w:w="3484" w:type="dxa"/>
            <w:tcBorders>
              <w:top w:val="single" w:sz="4" w:space="0" w:color="auto"/>
              <w:left w:val="single" w:sz="4" w:space="0" w:color="auto"/>
              <w:bottom w:val="single" w:sz="4" w:space="0" w:color="auto"/>
              <w:right w:val="single" w:sz="4" w:space="0" w:color="auto"/>
            </w:tcBorders>
          </w:tcPr>
          <w:p w:rsidR="00C847E5" w:rsidRPr="009A530B" w:rsidRDefault="001A589C">
            <w:pPr>
              <w:pStyle w:val="104"/>
            </w:pPr>
            <w:r>
              <w:t>-</w:t>
            </w:r>
          </w:p>
        </w:tc>
        <w:tc>
          <w:tcPr>
            <w:tcW w:w="2268"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3686" w:type="dxa"/>
            <w:tcBorders>
              <w:top w:val="single" w:sz="4" w:space="0" w:color="auto"/>
              <w:left w:val="single" w:sz="4" w:space="0" w:color="auto"/>
              <w:bottom w:val="single" w:sz="4" w:space="0" w:color="auto"/>
              <w:right w:val="single" w:sz="4" w:space="0" w:color="auto"/>
            </w:tcBorders>
            <w:hideMark/>
          </w:tcPr>
          <w:p w:rsidR="009A530B" w:rsidRPr="009A530B" w:rsidRDefault="009A530B" w:rsidP="001A589C">
            <w:pPr>
              <w:pStyle w:val="104"/>
            </w:pPr>
          </w:p>
        </w:tc>
        <w:tc>
          <w:tcPr>
            <w:tcW w:w="1417" w:type="dxa"/>
            <w:tcBorders>
              <w:top w:val="single" w:sz="4" w:space="0" w:color="auto"/>
              <w:left w:val="single" w:sz="4" w:space="0" w:color="auto"/>
              <w:bottom w:val="single" w:sz="4" w:space="0" w:color="auto"/>
              <w:right w:val="single" w:sz="4" w:space="0" w:color="auto"/>
            </w:tcBorders>
            <w:hideMark/>
          </w:tcPr>
          <w:p w:rsidR="009A530B" w:rsidRPr="009A530B" w:rsidRDefault="001A589C">
            <w:pPr>
              <w:pStyle w:val="104"/>
            </w:pPr>
            <w:r>
              <w:t>-</w:t>
            </w:r>
          </w:p>
          <w:p w:rsidR="00C847E5" w:rsidRPr="009A530B" w:rsidRDefault="00C847E5">
            <w:pPr>
              <w:pStyle w:val="104"/>
            </w:pPr>
          </w:p>
        </w:tc>
      </w:tr>
      <w:tr w:rsidR="00D81789" w:rsidRPr="003B2CA2"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3B2CA2"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3B2CA2" w:rsidRDefault="00C847E5">
            <w:pPr>
              <w:pStyle w:val="104"/>
            </w:pPr>
            <w:r w:rsidRPr="003B2CA2">
              <w:t>деревня Мартыново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r>
      <w:tr w:rsidR="000B37E2" w:rsidRPr="000B37E2" w:rsidTr="000B37E2">
        <w:trPr>
          <w:trHeight w:val="289"/>
        </w:trPr>
        <w:tc>
          <w:tcPr>
            <w:tcW w:w="545" w:type="dxa"/>
            <w:tcBorders>
              <w:top w:val="single" w:sz="4" w:space="0" w:color="auto"/>
              <w:left w:val="single" w:sz="4" w:space="0" w:color="auto"/>
              <w:bottom w:val="single" w:sz="4" w:space="0" w:color="auto"/>
              <w:right w:val="single" w:sz="4" w:space="0" w:color="auto"/>
            </w:tcBorders>
          </w:tcPr>
          <w:p w:rsidR="000B37E2" w:rsidRPr="000B37E2" w:rsidRDefault="000B37E2"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0B37E2" w:rsidRPr="000B37E2" w:rsidRDefault="000B37E2" w:rsidP="000B37E2">
            <w:pPr>
              <w:pStyle w:val="104"/>
            </w:pPr>
            <w:r w:rsidRPr="000B37E2">
              <w:t>деревня Матвеево</w:t>
            </w:r>
          </w:p>
        </w:tc>
        <w:tc>
          <w:tcPr>
            <w:tcW w:w="3484" w:type="dxa"/>
            <w:tcBorders>
              <w:top w:val="single" w:sz="4" w:space="0" w:color="auto"/>
              <w:left w:val="single" w:sz="4" w:space="0" w:color="auto"/>
              <w:bottom w:val="single" w:sz="4" w:space="0" w:color="auto"/>
              <w:right w:val="single" w:sz="4" w:space="0" w:color="auto"/>
            </w:tcBorders>
            <w:hideMark/>
          </w:tcPr>
          <w:p w:rsidR="000B37E2" w:rsidRPr="000B37E2" w:rsidRDefault="000B37E2">
            <w:pPr>
              <w:pStyle w:val="104"/>
            </w:pPr>
            <w:r w:rsidRPr="000B37E2">
              <w:t>-</w:t>
            </w:r>
          </w:p>
        </w:tc>
        <w:tc>
          <w:tcPr>
            <w:tcW w:w="2268" w:type="dxa"/>
            <w:tcBorders>
              <w:top w:val="single" w:sz="4" w:space="0" w:color="auto"/>
              <w:left w:val="single" w:sz="4" w:space="0" w:color="auto"/>
              <w:bottom w:val="single" w:sz="4" w:space="0" w:color="auto"/>
              <w:right w:val="single" w:sz="4" w:space="0" w:color="auto"/>
            </w:tcBorders>
            <w:hideMark/>
          </w:tcPr>
          <w:p w:rsidR="000B37E2" w:rsidRPr="000B37E2" w:rsidRDefault="000B37E2">
            <w:pPr>
              <w:pStyle w:val="104"/>
            </w:pPr>
            <w:r w:rsidRPr="000B37E2">
              <w:t>-</w:t>
            </w:r>
          </w:p>
        </w:tc>
        <w:tc>
          <w:tcPr>
            <w:tcW w:w="1417" w:type="dxa"/>
            <w:tcBorders>
              <w:top w:val="single" w:sz="4" w:space="0" w:color="auto"/>
              <w:left w:val="single" w:sz="4" w:space="0" w:color="auto"/>
              <w:bottom w:val="single" w:sz="4" w:space="0" w:color="auto"/>
              <w:right w:val="single" w:sz="4" w:space="0" w:color="auto"/>
            </w:tcBorders>
            <w:hideMark/>
          </w:tcPr>
          <w:p w:rsidR="000B37E2" w:rsidRPr="000B37E2" w:rsidRDefault="000B37E2">
            <w:pPr>
              <w:pStyle w:val="104"/>
            </w:pPr>
            <w:r w:rsidRPr="000B37E2">
              <w:t>-</w:t>
            </w:r>
          </w:p>
        </w:tc>
        <w:tc>
          <w:tcPr>
            <w:tcW w:w="3686" w:type="dxa"/>
            <w:tcBorders>
              <w:top w:val="single" w:sz="4" w:space="0" w:color="auto"/>
              <w:left w:val="single" w:sz="4" w:space="0" w:color="auto"/>
              <w:bottom w:val="single" w:sz="4" w:space="0" w:color="auto"/>
              <w:right w:val="single" w:sz="4" w:space="0" w:color="auto"/>
            </w:tcBorders>
            <w:hideMark/>
          </w:tcPr>
          <w:p w:rsidR="000B37E2" w:rsidRPr="000B37E2" w:rsidRDefault="000B37E2">
            <w:pPr>
              <w:pStyle w:val="104"/>
            </w:pPr>
            <w:r w:rsidRPr="000B37E2">
              <w:t>-</w:t>
            </w:r>
          </w:p>
        </w:tc>
        <w:tc>
          <w:tcPr>
            <w:tcW w:w="1417" w:type="dxa"/>
            <w:tcBorders>
              <w:top w:val="single" w:sz="4" w:space="0" w:color="auto"/>
              <w:left w:val="single" w:sz="4" w:space="0" w:color="auto"/>
              <w:right w:val="single" w:sz="4" w:space="0" w:color="auto"/>
            </w:tcBorders>
            <w:hideMark/>
          </w:tcPr>
          <w:p w:rsidR="000B37E2" w:rsidRPr="000B37E2" w:rsidRDefault="000B37E2" w:rsidP="007F1F2D">
            <w:pPr>
              <w:pStyle w:val="104"/>
            </w:pPr>
            <w:r w:rsidRPr="000B37E2">
              <w:t>-</w:t>
            </w:r>
          </w:p>
        </w:tc>
      </w:tr>
      <w:tr w:rsidR="005125E9" w:rsidRPr="005125E9"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5125E9"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5125E9" w:rsidRDefault="00C847E5">
            <w:pPr>
              <w:pStyle w:val="104"/>
            </w:pPr>
            <w:r w:rsidRPr="005125E9">
              <w:t>село Модно</w:t>
            </w:r>
          </w:p>
        </w:tc>
        <w:tc>
          <w:tcPr>
            <w:tcW w:w="3484"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2268"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3686"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r>
      <w:tr w:rsidR="00D81789" w:rsidRPr="009A530B"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9A530B"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9A530B" w:rsidRDefault="00C847E5">
            <w:pPr>
              <w:pStyle w:val="104"/>
            </w:pPr>
            <w:r w:rsidRPr="009A530B">
              <w:t>деревня Мыза-Тестово</w:t>
            </w:r>
          </w:p>
        </w:tc>
        <w:tc>
          <w:tcPr>
            <w:tcW w:w="3484" w:type="dxa"/>
            <w:tcBorders>
              <w:top w:val="single" w:sz="4" w:space="0" w:color="auto"/>
              <w:left w:val="single" w:sz="4" w:space="0" w:color="auto"/>
              <w:bottom w:val="single" w:sz="4" w:space="0" w:color="auto"/>
              <w:right w:val="single" w:sz="4" w:space="0" w:color="auto"/>
            </w:tcBorders>
          </w:tcPr>
          <w:p w:rsidR="00C847E5" w:rsidRPr="009A530B" w:rsidRDefault="00C847E5">
            <w:pPr>
              <w:pStyle w:val="104"/>
            </w:pPr>
          </w:p>
        </w:tc>
        <w:tc>
          <w:tcPr>
            <w:tcW w:w="2268" w:type="dxa"/>
            <w:tcBorders>
              <w:top w:val="single" w:sz="4" w:space="0" w:color="auto"/>
              <w:left w:val="single" w:sz="4" w:space="0" w:color="auto"/>
              <w:bottom w:val="single" w:sz="4" w:space="0" w:color="auto"/>
              <w:right w:val="single" w:sz="4" w:space="0" w:color="auto"/>
            </w:tcBorders>
          </w:tcPr>
          <w:p w:rsidR="00C847E5" w:rsidRPr="009A530B" w:rsidRDefault="00C847E5">
            <w:pPr>
              <w:pStyle w:val="104"/>
            </w:pPr>
          </w:p>
        </w:tc>
        <w:tc>
          <w:tcPr>
            <w:tcW w:w="1417" w:type="dxa"/>
            <w:tcBorders>
              <w:top w:val="single" w:sz="4" w:space="0" w:color="auto"/>
              <w:left w:val="single" w:sz="4" w:space="0" w:color="auto"/>
              <w:bottom w:val="single" w:sz="4" w:space="0" w:color="auto"/>
              <w:right w:val="single" w:sz="4" w:space="0" w:color="auto"/>
            </w:tcBorders>
          </w:tcPr>
          <w:p w:rsidR="00C847E5" w:rsidRPr="009A530B" w:rsidRDefault="00C847E5">
            <w:pPr>
              <w:pStyle w:val="104"/>
            </w:pPr>
          </w:p>
        </w:tc>
        <w:tc>
          <w:tcPr>
            <w:tcW w:w="3686" w:type="dxa"/>
            <w:tcBorders>
              <w:top w:val="single" w:sz="4" w:space="0" w:color="auto"/>
              <w:left w:val="single" w:sz="4" w:space="0" w:color="auto"/>
              <w:bottom w:val="single" w:sz="4" w:space="0" w:color="auto"/>
              <w:right w:val="single" w:sz="4" w:space="0" w:color="auto"/>
            </w:tcBorders>
          </w:tcPr>
          <w:p w:rsidR="00C847E5" w:rsidRPr="009A530B" w:rsidRDefault="00C847E5">
            <w:pPr>
              <w:pStyle w:val="104"/>
            </w:pP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r>
      <w:tr w:rsidR="00351C3C" w:rsidRPr="007F1F2D" w:rsidTr="00351C3C">
        <w:trPr>
          <w:trHeight w:val="384"/>
        </w:trPr>
        <w:tc>
          <w:tcPr>
            <w:tcW w:w="545" w:type="dxa"/>
            <w:tcBorders>
              <w:top w:val="single" w:sz="4" w:space="0" w:color="auto"/>
              <w:left w:val="single" w:sz="4" w:space="0" w:color="auto"/>
              <w:right w:val="single" w:sz="4" w:space="0" w:color="auto"/>
            </w:tcBorders>
          </w:tcPr>
          <w:p w:rsidR="00351C3C" w:rsidRPr="007F1F2D" w:rsidRDefault="00351C3C"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right w:val="single" w:sz="4" w:space="0" w:color="auto"/>
            </w:tcBorders>
            <w:vAlign w:val="center"/>
            <w:hideMark/>
          </w:tcPr>
          <w:p w:rsidR="00351C3C" w:rsidRPr="00351C3C" w:rsidRDefault="00351C3C">
            <w:pPr>
              <w:pStyle w:val="104"/>
            </w:pPr>
            <w:r w:rsidRPr="00351C3C">
              <w:t>деревня Оснополье</w:t>
            </w:r>
          </w:p>
        </w:tc>
        <w:tc>
          <w:tcPr>
            <w:tcW w:w="3484" w:type="dxa"/>
            <w:tcBorders>
              <w:top w:val="single" w:sz="4" w:space="0" w:color="auto"/>
              <w:left w:val="single" w:sz="4" w:space="0" w:color="auto"/>
              <w:right w:val="single" w:sz="4" w:space="0" w:color="auto"/>
            </w:tcBorders>
          </w:tcPr>
          <w:p w:rsidR="00351C3C" w:rsidRPr="00351C3C" w:rsidRDefault="00351C3C" w:rsidP="007F1F2D">
            <w:pPr>
              <w:pStyle w:val="104"/>
            </w:pPr>
            <w:r w:rsidRPr="00351C3C">
              <w:t>-</w:t>
            </w:r>
          </w:p>
        </w:tc>
        <w:tc>
          <w:tcPr>
            <w:tcW w:w="2268" w:type="dxa"/>
            <w:tcBorders>
              <w:top w:val="single" w:sz="4" w:space="0" w:color="auto"/>
              <w:left w:val="single" w:sz="4" w:space="0" w:color="auto"/>
              <w:right w:val="single" w:sz="4" w:space="0" w:color="auto"/>
            </w:tcBorders>
          </w:tcPr>
          <w:p w:rsidR="00351C3C" w:rsidRPr="00351C3C" w:rsidRDefault="00351C3C" w:rsidP="007F1F2D">
            <w:pPr>
              <w:pStyle w:val="104"/>
            </w:pPr>
            <w:r w:rsidRPr="00351C3C">
              <w:t>-</w:t>
            </w:r>
          </w:p>
        </w:tc>
        <w:tc>
          <w:tcPr>
            <w:tcW w:w="1417" w:type="dxa"/>
            <w:tcBorders>
              <w:top w:val="single" w:sz="4" w:space="0" w:color="auto"/>
              <w:left w:val="single" w:sz="4" w:space="0" w:color="auto"/>
              <w:right w:val="single" w:sz="4" w:space="0" w:color="auto"/>
            </w:tcBorders>
          </w:tcPr>
          <w:p w:rsidR="00351C3C" w:rsidRPr="00351C3C" w:rsidRDefault="00351C3C" w:rsidP="007F1F2D">
            <w:pPr>
              <w:pStyle w:val="104"/>
            </w:pPr>
            <w:r w:rsidRPr="00351C3C">
              <w:t>-</w:t>
            </w:r>
          </w:p>
        </w:tc>
        <w:tc>
          <w:tcPr>
            <w:tcW w:w="3686" w:type="dxa"/>
            <w:tcBorders>
              <w:top w:val="single" w:sz="4" w:space="0" w:color="auto"/>
              <w:left w:val="single" w:sz="4" w:space="0" w:color="auto"/>
              <w:right w:val="single" w:sz="4" w:space="0" w:color="auto"/>
            </w:tcBorders>
          </w:tcPr>
          <w:p w:rsidR="00351C3C" w:rsidRPr="00351C3C" w:rsidRDefault="00351C3C" w:rsidP="007F1F2D">
            <w:pPr>
              <w:pStyle w:val="104"/>
              <w:jc w:val="both"/>
            </w:pPr>
            <w:r w:rsidRPr="00351C3C">
              <w:t>-</w:t>
            </w:r>
          </w:p>
        </w:tc>
        <w:tc>
          <w:tcPr>
            <w:tcW w:w="1417" w:type="dxa"/>
            <w:tcBorders>
              <w:top w:val="single" w:sz="4" w:space="0" w:color="auto"/>
              <w:left w:val="single" w:sz="4" w:space="0" w:color="auto"/>
              <w:right w:val="single" w:sz="4" w:space="0" w:color="auto"/>
            </w:tcBorders>
          </w:tcPr>
          <w:p w:rsidR="00351C3C" w:rsidRPr="00351C3C" w:rsidRDefault="00351C3C" w:rsidP="007F1F2D">
            <w:pPr>
              <w:pStyle w:val="104"/>
            </w:pPr>
            <w:r w:rsidRPr="00351C3C">
              <w:t>-</w:t>
            </w:r>
          </w:p>
        </w:tc>
      </w:tr>
      <w:tr w:rsidR="005125E9" w:rsidRPr="005125E9" w:rsidTr="005125E9">
        <w:trPr>
          <w:trHeight w:val="263"/>
        </w:trPr>
        <w:tc>
          <w:tcPr>
            <w:tcW w:w="545" w:type="dxa"/>
            <w:tcBorders>
              <w:top w:val="single" w:sz="4" w:space="0" w:color="auto"/>
              <w:left w:val="single" w:sz="4" w:space="0" w:color="auto"/>
              <w:bottom w:val="single" w:sz="4" w:space="0" w:color="auto"/>
              <w:right w:val="single" w:sz="4" w:space="0" w:color="auto"/>
            </w:tcBorders>
          </w:tcPr>
          <w:p w:rsidR="005125E9" w:rsidRPr="005125E9" w:rsidRDefault="005125E9"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5125E9" w:rsidRPr="005125E9" w:rsidRDefault="005125E9">
            <w:pPr>
              <w:pStyle w:val="104"/>
            </w:pPr>
            <w:r w:rsidRPr="005125E9">
              <w:t>деревня Плотичье</w:t>
            </w:r>
          </w:p>
        </w:tc>
        <w:tc>
          <w:tcPr>
            <w:tcW w:w="3484"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2268"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1417"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3686" w:type="dxa"/>
            <w:tcBorders>
              <w:top w:val="single" w:sz="4" w:space="0" w:color="auto"/>
              <w:left w:val="single" w:sz="4" w:space="0" w:color="auto"/>
              <w:bottom w:val="single" w:sz="4" w:space="0" w:color="auto"/>
              <w:right w:val="single" w:sz="4" w:space="0" w:color="auto"/>
            </w:tcBorders>
            <w:hideMark/>
          </w:tcPr>
          <w:p w:rsidR="005125E9" w:rsidRPr="005125E9" w:rsidRDefault="005125E9">
            <w:pPr>
              <w:pStyle w:val="104"/>
            </w:pPr>
            <w:r w:rsidRPr="005125E9">
              <w:t>-</w:t>
            </w:r>
          </w:p>
        </w:tc>
        <w:tc>
          <w:tcPr>
            <w:tcW w:w="1417" w:type="dxa"/>
            <w:tcBorders>
              <w:top w:val="single" w:sz="4" w:space="0" w:color="auto"/>
              <w:left w:val="single" w:sz="4" w:space="0" w:color="auto"/>
              <w:right w:val="single" w:sz="4" w:space="0" w:color="auto"/>
            </w:tcBorders>
            <w:hideMark/>
          </w:tcPr>
          <w:p w:rsidR="005125E9" w:rsidRPr="005125E9" w:rsidRDefault="005125E9" w:rsidP="005125E9">
            <w:pPr>
              <w:pStyle w:val="104"/>
            </w:pPr>
            <w:r w:rsidRPr="005125E9">
              <w:t>-</w:t>
            </w:r>
          </w:p>
        </w:tc>
      </w:tr>
      <w:tr w:rsidR="00D81789" w:rsidRPr="009A530B"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9A530B"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9A530B" w:rsidRDefault="00C847E5">
            <w:pPr>
              <w:pStyle w:val="104"/>
            </w:pPr>
            <w:r w:rsidRPr="009A530B">
              <w:t>деревня Раменье</w:t>
            </w:r>
          </w:p>
        </w:tc>
        <w:tc>
          <w:tcPr>
            <w:tcW w:w="3484"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2268"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3686"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r>
      <w:tr w:rsidR="00D81789" w:rsidRPr="003B2CA2"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3B2CA2"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3B2CA2" w:rsidRDefault="00C847E5">
            <w:pPr>
              <w:pStyle w:val="104"/>
            </w:pPr>
            <w:r w:rsidRPr="003B2CA2">
              <w:t>деревня Родишкино</w:t>
            </w:r>
          </w:p>
        </w:tc>
        <w:tc>
          <w:tcPr>
            <w:tcW w:w="3484"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C847E5">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C847E5" w:rsidRPr="003B2CA2" w:rsidRDefault="003B2CA2">
            <w:pPr>
              <w:pStyle w:val="104"/>
            </w:pPr>
            <w:r w:rsidRPr="003B2CA2">
              <w:t>-</w:t>
            </w:r>
          </w:p>
        </w:tc>
      </w:tr>
      <w:tr w:rsidR="005125E9" w:rsidRPr="005125E9"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5125E9"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5125E9" w:rsidRDefault="00C847E5">
            <w:pPr>
              <w:pStyle w:val="104"/>
            </w:pPr>
            <w:r w:rsidRPr="005125E9">
              <w:t>деревня Селище</w:t>
            </w:r>
          </w:p>
        </w:tc>
        <w:tc>
          <w:tcPr>
            <w:tcW w:w="3484"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2268"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3686"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125E9" w:rsidRDefault="00C847E5">
            <w:pPr>
              <w:pStyle w:val="104"/>
            </w:pPr>
            <w:r w:rsidRPr="005125E9">
              <w:t>-</w:t>
            </w:r>
          </w:p>
        </w:tc>
      </w:tr>
      <w:tr w:rsidR="005125E9" w:rsidRPr="005125E9"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5125E9"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F47170" w:rsidRDefault="00C847E5">
            <w:pPr>
              <w:pStyle w:val="104"/>
            </w:pPr>
            <w:r w:rsidRPr="00F47170">
              <w:t>деревня Славынево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F47170" w:rsidRDefault="005125E9" w:rsidP="005125E9">
            <w:pPr>
              <w:pStyle w:val="104"/>
            </w:pPr>
            <w:r w:rsidRPr="00F47170">
              <w:t>Сведения в ЕГРН отсутствуют (территория расположена в границах кадастрового квартала 35:19:0303023)</w:t>
            </w:r>
          </w:p>
        </w:tc>
        <w:tc>
          <w:tcPr>
            <w:tcW w:w="2268" w:type="dxa"/>
            <w:tcBorders>
              <w:top w:val="single" w:sz="4" w:space="0" w:color="auto"/>
              <w:left w:val="single" w:sz="4" w:space="0" w:color="auto"/>
              <w:bottom w:val="single" w:sz="4" w:space="0" w:color="auto"/>
              <w:right w:val="single" w:sz="4" w:space="0" w:color="auto"/>
            </w:tcBorders>
            <w:hideMark/>
          </w:tcPr>
          <w:p w:rsidR="00C847E5" w:rsidRPr="00F47170" w:rsidRDefault="00C847E5">
            <w:pPr>
              <w:pStyle w:val="104"/>
            </w:pPr>
            <w:r w:rsidRPr="00F47170">
              <w:t>-</w:t>
            </w:r>
          </w:p>
        </w:tc>
        <w:tc>
          <w:tcPr>
            <w:tcW w:w="1417" w:type="dxa"/>
            <w:tcBorders>
              <w:top w:val="single" w:sz="4" w:space="0" w:color="auto"/>
              <w:left w:val="single" w:sz="4" w:space="0" w:color="auto"/>
              <w:bottom w:val="single" w:sz="4" w:space="0" w:color="auto"/>
              <w:right w:val="single" w:sz="4" w:space="0" w:color="auto"/>
            </w:tcBorders>
            <w:hideMark/>
          </w:tcPr>
          <w:p w:rsidR="00C847E5" w:rsidRPr="00F47170" w:rsidRDefault="00C847E5">
            <w:pPr>
              <w:pStyle w:val="104"/>
            </w:pPr>
            <w:r w:rsidRPr="00F47170">
              <w:t>-</w:t>
            </w:r>
          </w:p>
        </w:tc>
        <w:tc>
          <w:tcPr>
            <w:tcW w:w="3686" w:type="dxa"/>
            <w:tcBorders>
              <w:top w:val="single" w:sz="4" w:space="0" w:color="auto"/>
              <w:left w:val="single" w:sz="4" w:space="0" w:color="auto"/>
              <w:bottom w:val="single" w:sz="4" w:space="0" w:color="auto"/>
              <w:right w:val="single" w:sz="4" w:space="0" w:color="auto"/>
            </w:tcBorders>
            <w:hideMark/>
          </w:tcPr>
          <w:p w:rsidR="005125E9" w:rsidRPr="00F47170" w:rsidRDefault="005125E9" w:rsidP="005125E9">
            <w:pPr>
              <w:pStyle w:val="104"/>
            </w:pPr>
            <w:r w:rsidRPr="00F47170">
              <w:t xml:space="preserve">Выравнивание границы населенного пункта </w:t>
            </w:r>
          </w:p>
          <w:p w:rsidR="00C847E5" w:rsidRPr="00F47170" w:rsidRDefault="005125E9" w:rsidP="005125E9">
            <w:pPr>
              <w:pStyle w:val="104"/>
            </w:pPr>
            <w:r w:rsidRPr="00F47170">
              <w:t>(недопустимость изломанности границы населенного пункта)</w:t>
            </w:r>
          </w:p>
        </w:tc>
        <w:tc>
          <w:tcPr>
            <w:tcW w:w="1417" w:type="dxa"/>
            <w:tcBorders>
              <w:top w:val="single" w:sz="4" w:space="0" w:color="auto"/>
              <w:left w:val="single" w:sz="4" w:space="0" w:color="auto"/>
              <w:bottom w:val="single" w:sz="4" w:space="0" w:color="auto"/>
              <w:right w:val="single" w:sz="4" w:space="0" w:color="auto"/>
            </w:tcBorders>
            <w:hideMark/>
          </w:tcPr>
          <w:p w:rsidR="00C847E5" w:rsidRPr="005125E9" w:rsidRDefault="005125E9">
            <w:pPr>
              <w:pStyle w:val="104"/>
            </w:pPr>
            <w:r w:rsidRPr="00F47170">
              <w:t>0,213</w:t>
            </w:r>
          </w:p>
        </w:tc>
      </w:tr>
      <w:tr w:rsidR="00503C75" w:rsidRPr="00503C75"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503C75"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503C75" w:rsidRDefault="00C847E5">
            <w:pPr>
              <w:pStyle w:val="104"/>
            </w:pPr>
            <w:r w:rsidRPr="00503C75">
              <w:t>деревня Слуды</w:t>
            </w:r>
          </w:p>
        </w:tc>
        <w:tc>
          <w:tcPr>
            <w:tcW w:w="3484" w:type="dxa"/>
            <w:tcBorders>
              <w:top w:val="single" w:sz="4" w:space="0" w:color="auto"/>
              <w:left w:val="single" w:sz="4" w:space="0" w:color="auto"/>
              <w:bottom w:val="single" w:sz="4" w:space="0" w:color="auto"/>
              <w:right w:val="single" w:sz="4" w:space="0" w:color="auto"/>
            </w:tcBorders>
            <w:hideMark/>
          </w:tcPr>
          <w:p w:rsidR="00C847E5" w:rsidRPr="00503C75" w:rsidRDefault="00503C75">
            <w:pPr>
              <w:pStyle w:val="104"/>
              <w:rPr>
                <w:lang w:val="en-US"/>
              </w:rPr>
            </w:pPr>
            <w:r w:rsidRPr="00503C75">
              <w:rPr>
                <w:lang w:val="en-US"/>
              </w:rPr>
              <w:t>-</w:t>
            </w:r>
          </w:p>
        </w:tc>
        <w:tc>
          <w:tcPr>
            <w:tcW w:w="2268" w:type="dxa"/>
            <w:tcBorders>
              <w:top w:val="single" w:sz="4" w:space="0" w:color="auto"/>
              <w:left w:val="single" w:sz="4" w:space="0" w:color="auto"/>
              <w:bottom w:val="single" w:sz="4" w:space="0" w:color="auto"/>
              <w:right w:val="single" w:sz="4" w:space="0" w:color="auto"/>
            </w:tcBorders>
            <w:hideMark/>
          </w:tcPr>
          <w:p w:rsidR="00C847E5" w:rsidRPr="00503C75" w:rsidRDefault="00C847E5">
            <w:pPr>
              <w:pStyle w:val="104"/>
            </w:pPr>
            <w:r w:rsidRPr="00503C75">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03C75" w:rsidRDefault="00C847E5">
            <w:pPr>
              <w:pStyle w:val="104"/>
            </w:pPr>
            <w:r w:rsidRPr="00503C75">
              <w:t>-</w:t>
            </w:r>
          </w:p>
        </w:tc>
        <w:tc>
          <w:tcPr>
            <w:tcW w:w="3686" w:type="dxa"/>
            <w:tcBorders>
              <w:top w:val="single" w:sz="4" w:space="0" w:color="auto"/>
              <w:left w:val="single" w:sz="4" w:space="0" w:color="auto"/>
              <w:bottom w:val="single" w:sz="4" w:space="0" w:color="auto"/>
              <w:right w:val="single" w:sz="4" w:space="0" w:color="auto"/>
            </w:tcBorders>
            <w:hideMark/>
          </w:tcPr>
          <w:p w:rsidR="00C847E5" w:rsidRPr="00503C75" w:rsidRDefault="00503C75">
            <w:pPr>
              <w:pStyle w:val="104"/>
              <w:rPr>
                <w:lang w:val="en-US"/>
              </w:rPr>
            </w:pPr>
            <w:r w:rsidRPr="00503C75">
              <w:rPr>
                <w:lang w:val="en-US"/>
              </w:rPr>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03C75" w:rsidRDefault="00503C75">
            <w:pPr>
              <w:pStyle w:val="104"/>
              <w:rPr>
                <w:lang w:val="en-US"/>
              </w:rPr>
            </w:pPr>
            <w:r w:rsidRPr="00503C75">
              <w:rPr>
                <w:lang w:val="en-US"/>
              </w:rPr>
              <w:t>-</w:t>
            </w:r>
          </w:p>
        </w:tc>
      </w:tr>
      <w:tr w:rsidR="00503C75" w:rsidRPr="00503C75"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503C75"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503C75" w:rsidRDefault="00C847E5">
            <w:pPr>
              <w:pStyle w:val="104"/>
            </w:pPr>
            <w:r w:rsidRPr="00503C75">
              <w:t>деревня Соболево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503C75" w:rsidRDefault="00C847E5">
            <w:pPr>
              <w:pStyle w:val="104"/>
            </w:pPr>
            <w:r w:rsidRPr="00503C75">
              <w:t>-</w:t>
            </w:r>
          </w:p>
        </w:tc>
        <w:tc>
          <w:tcPr>
            <w:tcW w:w="2268" w:type="dxa"/>
            <w:tcBorders>
              <w:top w:val="single" w:sz="4" w:space="0" w:color="auto"/>
              <w:left w:val="single" w:sz="4" w:space="0" w:color="auto"/>
              <w:bottom w:val="single" w:sz="4" w:space="0" w:color="auto"/>
              <w:right w:val="single" w:sz="4" w:space="0" w:color="auto"/>
            </w:tcBorders>
            <w:hideMark/>
          </w:tcPr>
          <w:p w:rsidR="00C847E5" w:rsidRPr="00503C75" w:rsidRDefault="00C847E5">
            <w:pPr>
              <w:pStyle w:val="104"/>
            </w:pPr>
            <w:r w:rsidRPr="00503C75">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03C75" w:rsidRDefault="00C847E5">
            <w:pPr>
              <w:pStyle w:val="104"/>
            </w:pPr>
            <w:r w:rsidRPr="00503C75">
              <w:t>-</w:t>
            </w:r>
          </w:p>
        </w:tc>
        <w:tc>
          <w:tcPr>
            <w:tcW w:w="3686" w:type="dxa"/>
            <w:tcBorders>
              <w:top w:val="single" w:sz="4" w:space="0" w:color="auto"/>
              <w:left w:val="single" w:sz="4" w:space="0" w:color="auto"/>
              <w:bottom w:val="single" w:sz="4" w:space="0" w:color="auto"/>
              <w:right w:val="single" w:sz="4" w:space="0" w:color="auto"/>
            </w:tcBorders>
            <w:hideMark/>
          </w:tcPr>
          <w:p w:rsidR="00C847E5" w:rsidRPr="00503C75" w:rsidRDefault="00C847E5">
            <w:pPr>
              <w:pStyle w:val="104"/>
            </w:pPr>
            <w:r w:rsidRPr="00503C75">
              <w:t>-</w:t>
            </w:r>
          </w:p>
        </w:tc>
        <w:tc>
          <w:tcPr>
            <w:tcW w:w="1417" w:type="dxa"/>
            <w:tcBorders>
              <w:top w:val="single" w:sz="4" w:space="0" w:color="auto"/>
              <w:left w:val="single" w:sz="4" w:space="0" w:color="auto"/>
              <w:bottom w:val="single" w:sz="4" w:space="0" w:color="auto"/>
              <w:right w:val="single" w:sz="4" w:space="0" w:color="auto"/>
            </w:tcBorders>
            <w:hideMark/>
          </w:tcPr>
          <w:p w:rsidR="00C847E5" w:rsidRPr="00503C75" w:rsidRDefault="00C847E5">
            <w:pPr>
              <w:pStyle w:val="104"/>
            </w:pPr>
            <w:r w:rsidRPr="00503C75">
              <w:t>-</w:t>
            </w:r>
          </w:p>
        </w:tc>
      </w:tr>
      <w:tr w:rsidR="00D81789" w:rsidRPr="009A530B"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9A530B"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9A530B" w:rsidRDefault="00C847E5">
            <w:pPr>
              <w:pStyle w:val="104"/>
            </w:pPr>
            <w:r w:rsidRPr="009A530B">
              <w:t>деревня Сошнево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2268"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3686"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r>
      <w:tr w:rsidR="00D81789" w:rsidRPr="009A530B"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9A530B"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9A530B" w:rsidRDefault="00C847E5">
            <w:pPr>
              <w:pStyle w:val="104"/>
            </w:pPr>
            <w:r w:rsidRPr="009A530B">
              <w:t>деревня Тимофеевское</w:t>
            </w:r>
          </w:p>
        </w:tc>
        <w:tc>
          <w:tcPr>
            <w:tcW w:w="3484" w:type="dxa"/>
            <w:tcBorders>
              <w:top w:val="single" w:sz="4" w:space="0" w:color="auto"/>
              <w:left w:val="single" w:sz="4" w:space="0" w:color="auto"/>
              <w:bottom w:val="single" w:sz="4" w:space="0" w:color="auto"/>
              <w:right w:val="single" w:sz="4" w:space="0" w:color="auto"/>
            </w:tcBorders>
            <w:hideMark/>
          </w:tcPr>
          <w:p w:rsidR="00C847E5" w:rsidRPr="009A530B" w:rsidRDefault="009A530B">
            <w:pPr>
              <w:pStyle w:val="104"/>
            </w:pPr>
            <w:r w:rsidRPr="009A530B">
              <w:t>-</w:t>
            </w:r>
          </w:p>
        </w:tc>
        <w:tc>
          <w:tcPr>
            <w:tcW w:w="2268"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3686" w:type="dxa"/>
            <w:tcBorders>
              <w:top w:val="single" w:sz="4" w:space="0" w:color="auto"/>
              <w:left w:val="single" w:sz="4" w:space="0" w:color="auto"/>
              <w:bottom w:val="single" w:sz="4" w:space="0" w:color="auto"/>
              <w:right w:val="single" w:sz="4" w:space="0" w:color="auto"/>
            </w:tcBorders>
            <w:hideMark/>
          </w:tcPr>
          <w:p w:rsidR="00C847E5" w:rsidRPr="009A530B" w:rsidRDefault="009A530B">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9A530B">
            <w:pPr>
              <w:pStyle w:val="104"/>
            </w:pPr>
            <w:r w:rsidRPr="009A530B">
              <w:t>-</w:t>
            </w:r>
          </w:p>
        </w:tc>
      </w:tr>
      <w:tr w:rsidR="00D81789" w:rsidRPr="009A530B"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9A530B" w:rsidRDefault="00C847E5"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9A530B" w:rsidRDefault="00C847E5">
            <w:pPr>
              <w:pStyle w:val="104"/>
            </w:pPr>
            <w:r w:rsidRPr="009A530B">
              <w:t>деревня Торшеево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2268"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3686"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r>
      <w:tr w:rsidR="003B2CA2" w:rsidRPr="003B2CA2" w:rsidTr="003B2CA2">
        <w:trPr>
          <w:trHeight w:val="177"/>
        </w:trPr>
        <w:tc>
          <w:tcPr>
            <w:tcW w:w="545" w:type="dxa"/>
            <w:tcBorders>
              <w:top w:val="single" w:sz="4" w:space="0" w:color="auto"/>
              <w:left w:val="single" w:sz="4" w:space="0" w:color="auto"/>
              <w:bottom w:val="single" w:sz="4" w:space="0" w:color="auto"/>
              <w:right w:val="single" w:sz="4" w:space="0" w:color="auto"/>
            </w:tcBorders>
          </w:tcPr>
          <w:p w:rsidR="003B2CA2" w:rsidRPr="003B2CA2" w:rsidRDefault="003B2CA2" w:rsidP="00C847E5">
            <w:pPr>
              <w:numPr>
                <w:ilvl w:val="0"/>
                <w:numId w:val="42"/>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3B2CA2" w:rsidRPr="003B2CA2" w:rsidRDefault="003B2CA2" w:rsidP="003B2CA2">
            <w:pPr>
              <w:pStyle w:val="104"/>
            </w:pPr>
            <w:r w:rsidRPr="003B2CA2">
              <w:t>деревня Чёрная</w:t>
            </w:r>
          </w:p>
        </w:tc>
        <w:tc>
          <w:tcPr>
            <w:tcW w:w="3484"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2268"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3686"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1417" w:type="dxa"/>
            <w:tcBorders>
              <w:top w:val="single" w:sz="4" w:space="0" w:color="auto"/>
              <w:left w:val="single" w:sz="4" w:space="0" w:color="auto"/>
              <w:right w:val="single" w:sz="4" w:space="0" w:color="auto"/>
            </w:tcBorders>
            <w:hideMark/>
          </w:tcPr>
          <w:p w:rsidR="003B2CA2" w:rsidRPr="003B2CA2" w:rsidRDefault="003B2CA2">
            <w:pPr>
              <w:pStyle w:val="104"/>
            </w:pPr>
            <w:r w:rsidRPr="003B2CA2">
              <w:t>-</w:t>
            </w:r>
          </w:p>
        </w:tc>
      </w:tr>
      <w:tr w:rsidR="00503C75" w:rsidRPr="00503C75" w:rsidTr="00503C75">
        <w:trPr>
          <w:trHeight w:val="173"/>
        </w:trPr>
        <w:tc>
          <w:tcPr>
            <w:tcW w:w="545" w:type="dxa"/>
            <w:tcBorders>
              <w:top w:val="single" w:sz="4" w:space="0" w:color="auto"/>
              <w:left w:val="single" w:sz="4" w:space="0" w:color="auto"/>
              <w:bottom w:val="single" w:sz="4" w:space="0" w:color="auto"/>
              <w:right w:val="single" w:sz="4" w:space="0" w:color="auto"/>
            </w:tcBorders>
          </w:tcPr>
          <w:p w:rsidR="00503C75" w:rsidRPr="00503C75" w:rsidRDefault="00503C7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503C75" w:rsidRPr="00503C75" w:rsidRDefault="00503C75" w:rsidP="00503C75">
            <w:pPr>
              <w:pStyle w:val="104"/>
            </w:pPr>
            <w:r w:rsidRPr="00503C75">
              <w:t>деревня Чирец</w:t>
            </w:r>
          </w:p>
        </w:tc>
        <w:tc>
          <w:tcPr>
            <w:tcW w:w="3484" w:type="dxa"/>
            <w:tcBorders>
              <w:top w:val="single" w:sz="4" w:space="0" w:color="auto"/>
              <w:left w:val="single" w:sz="4" w:space="0" w:color="auto"/>
              <w:right w:val="single" w:sz="4" w:space="0" w:color="auto"/>
            </w:tcBorders>
            <w:hideMark/>
          </w:tcPr>
          <w:p w:rsidR="00503C75" w:rsidRPr="00503C75" w:rsidRDefault="00503C75" w:rsidP="00503C75">
            <w:pPr>
              <w:pStyle w:val="104"/>
              <w:rPr>
                <w:lang w:val="en-US"/>
              </w:rPr>
            </w:pPr>
            <w:r w:rsidRPr="00503C75">
              <w:rPr>
                <w:lang w:val="en-US"/>
              </w:rPr>
              <w:t>-</w:t>
            </w:r>
          </w:p>
        </w:tc>
        <w:tc>
          <w:tcPr>
            <w:tcW w:w="2268" w:type="dxa"/>
            <w:tcBorders>
              <w:top w:val="single" w:sz="4" w:space="0" w:color="auto"/>
              <w:left w:val="single" w:sz="4" w:space="0" w:color="auto"/>
              <w:right w:val="single" w:sz="4" w:space="0" w:color="auto"/>
            </w:tcBorders>
            <w:hideMark/>
          </w:tcPr>
          <w:p w:rsidR="00503C75" w:rsidRPr="00503C75" w:rsidRDefault="00503C75" w:rsidP="00503C75">
            <w:pPr>
              <w:pStyle w:val="104"/>
              <w:rPr>
                <w:lang w:val="en-US"/>
              </w:rPr>
            </w:pPr>
            <w:r w:rsidRPr="00503C75">
              <w:t>-</w:t>
            </w:r>
          </w:p>
        </w:tc>
        <w:tc>
          <w:tcPr>
            <w:tcW w:w="1417" w:type="dxa"/>
            <w:tcBorders>
              <w:top w:val="single" w:sz="4" w:space="0" w:color="auto"/>
              <w:left w:val="single" w:sz="4" w:space="0" w:color="auto"/>
              <w:right w:val="single" w:sz="4" w:space="0" w:color="auto"/>
            </w:tcBorders>
            <w:hideMark/>
          </w:tcPr>
          <w:p w:rsidR="00503C75" w:rsidRPr="00503C75" w:rsidRDefault="00503C75" w:rsidP="00503C75">
            <w:pPr>
              <w:pStyle w:val="104"/>
              <w:rPr>
                <w:lang w:val="en-US"/>
              </w:rPr>
            </w:pPr>
            <w:r w:rsidRPr="00503C75">
              <w:t>-</w:t>
            </w:r>
          </w:p>
        </w:tc>
        <w:tc>
          <w:tcPr>
            <w:tcW w:w="3686" w:type="dxa"/>
            <w:tcBorders>
              <w:top w:val="single" w:sz="4" w:space="0" w:color="auto"/>
              <w:left w:val="single" w:sz="4" w:space="0" w:color="auto"/>
              <w:right w:val="single" w:sz="4" w:space="0" w:color="auto"/>
            </w:tcBorders>
            <w:hideMark/>
          </w:tcPr>
          <w:p w:rsidR="00503C75" w:rsidRPr="00503C75" w:rsidRDefault="00503C75" w:rsidP="00503C75">
            <w:pPr>
              <w:pStyle w:val="104"/>
              <w:rPr>
                <w:lang w:val="en-US"/>
              </w:rPr>
            </w:pPr>
            <w:r w:rsidRPr="00503C75">
              <w:rPr>
                <w:lang w:val="en-US"/>
              </w:rPr>
              <w:t>-</w:t>
            </w:r>
          </w:p>
        </w:tc>
        <w:tc>
          <w:tcPr>
            <w:tcW w:w="1417" w:type="dxa"/>
            <w:tcBorders>
              <w:top w:val="single" w:sz="4" w:space="0" w:color="auto"/>
              <w:left w:val="single" w:sz="4" w:space="0" w:color="auto"/>
              <w:right w:val="single" w:sz="4" w:space="0" w:color="auto"/>
            </w:tcBorders>
            <w:hideMark/>
          </w:tcPr>
          <w:p w:rsidR="00503C75" w:rsidRPr="00503C75" w:rsidRDefault="00503C75" w:rsidP="00503C75">
            <w:pPr>
              <w:pStyle w:val="104"/>
              <w:rPr>
                <w:lang w:val="en-US"/>
              </w:rPr>
            </w:pPr>
            <w:r w:rsidRPr="00503C75">
              <w:rPr>
                <w:lang w:val="en-US"/>
              </w:rPr>
              <w:t>-</w:t>
            </w:r>
          </w:p>
        </w:tc>
      </w:tr>
      <w:tr w:rsidR="00D81789" w:rsidRPr="009A530B" w:rsidTr="00C847E5">
        <w:trPr>
          <w:trHeight w:val="20"/>
        </w:trPr>
        <w:tc>
          <w:tcPr>
            <w:tcW w:w="545" w:type="dxa"/>
            <w:tcBorders>
              <w:top w:val="single" w:sz="4" w:space="0" w:color="auto"/>
              <w:left w:val="single" w:sz="4" w:space="0" w:color="auto"/>
              <w:bottom w:val="single" w:sz="4" w:space="0" w:color="auto"/>
              <w:right w:val="single" w:sz="4" w:space="0" w:color="auto"/>
            </w:tcBorders>
          </w:tcPr>
          <w:p w:rsidR="00C847E5" w:rsidRPr="009A530B" w:rsidRDefault="00C847E5" w:rsidP="00C847E5">
            <w:pPr>
              <w:numPr>
                <w:ilvl w:val="0"/>
                <w:numId w:val="42"/>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C847E5" w:rsidRPr="009A530B" w:rsidRDefault="00C847E5">
            <w:pPr>
              <w:pStyle w:val="104"/>
            </w:pPr>
            <w:r w:rsidRPr="009A530B">
              <w:t>деревня Шуботово</w:t>
            </w:r>
          </w:p>
        </w:tc>
        <w:tc>
          <w:tcPr>
            <w:tcW w:w="3484"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2268"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3686"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C847E5" w:rsidRPr="009A530B" w:rsidRDefault="00C847E5">
            <w:pPr>
              <w:pStyle w:val="104"/>
            </w:pPr>
            <w:r w:rsidRPr="009A530B">
              <w:t>-</w:t>
            </w:r>
          </w:p>
        </w:tc>
      </w:tr>
    </w:tbl>
    <w:p w:rsidR="00C847E5" w:rsidRPr="00015E80" w:rsidRDefault="00C847E5" w:rsidP="00616440">
      <w:pPr>
        <w:spacing w:after="0" w:line="240" w:lineRule="auto"/>
        <w:ind w:left="709" w:hanging="709"/>
        <w:jc w:val="center"/>
        <w:rPr>
          <w:sz w:val="2"/>
          <w:szCs w:val="2"/>
          <w:highlight w:val="green"/>
        </w:rPr>
      </w:pPr>
    </w:p>
    <w:p w:rsidR="009C6298" w:rsidRPr="00C36D9B" w:rsidRDefault="009C6298" w:rsidP="009C6298">
      <w:pPr>
        <w:spacing w:after="0" w:line="240" w:lineRule="auto"/>
        <w:rPr>
          <w:sz w:val="2"/>
          <w:szCs w:val="2"/>
        </w:rPr>
      </w:pPr>
    </w:p>
    <w:p w:rsidR="003728D0" w:rsidRDefault="003728D0" w:rsidP="00134E46">
      <w:pPr>
        <w:spacing w:before="240" w:after="0" w:line="240" w:lineRule="auto"/>
        <w:ind w:left="709" w:hanging="709"/>
        <w:jc w:val="right"/>
        <w:rPr>
          <w:rFonts w:ascii="Times New Roman" w:eastAsiaTheme="minorEastAsia" w:hAnsi="Times New Roman" w:cs="Times New Roman"/>
          <w:sz w:val="28"/>
          <w:szCs w:val="28"/>
        </w:rPr>
        <w:sectPr w:rsidR="003728D0" w:rsidSect="004C18A8">
          <w:footnotePr>
            <w:numRestart w:val="eachPage"/>
          </w:footnotePr>
          <w:pgSz w:w="16840" w:h="11907" w:orient="landscape"/>
          <w:pgMar w:top="1276" w:right="964" w:bottom="851" w:left="1418" w:header="709" w:footer="709" w:gutter="0"/>
          <w:cols w:space="720"/>
        </w:sectPr>
      </w:pPr>
    </w:p>
    <w:p w:rsidR="00361641" w:rsidRPr="00C36D9B" w:rsidRDefault="008E5551" w:rsidP="00134E46">
      <w:pPr>
        <w:spacing w:before="240" w:after="0" w:line="240" w:lineRule="auto"/>
        <w:ind w:left="709" w:hanging="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Таблица </w:t>
      </w:r>
      <w:r w:rsidR="004C6EDC" w:rsidRPr="00F47170">
        <w:rPr>
          <w:rFonts w:ascii="Times New Roman" w:eastAsiaTheme="minorEastAsia" w:hAnsi="Times New Roman" w:cs="Times New Roman"/>
          <w:sz w:val="28"/>
          <w:szCs w:val="28"/>
        </w:rPr>
        <w:t>7</w:t>
      </w:r>
      <w:r w:rsidR="00B55696" w:rsidRPr="00F47170">
        <w:rPr>
          <w:rFonts w:ascii="Times New Roman" w:eastAsiaTheme="minorEastAsia" w:hAnsi="Times New Roman" w:cs="Times New Roman"/>
          <w:sz w:val="28"/>
          <w:szCs w:val="28"/>
        </w:rPr>
        <w:t>.3</w:t>
      </w:r>
    </w:p>
    <w:p w:rsidR="00E82397" w:rsidRPr="00C36D9B" w:rsidRDefault="00E82397" w:rsidP="000F7E4F">
      <w:pPr>
        <w:spacing w:after="0" w:line="240" w:lineRule="auto"/>
        <w:jc w:val="center"/>
        <w:rPr>
          <w:rFonts w:ascii="Times New Roman" w:eastAsiaTheme="minorEastAsia" w:hAnsi="Times New Roman" w:cs="Times New Roman"/>
          <w:sz w:val="28"/>
          <w:szCs w:val="28"/>
        </w:rPr>
      </w:pPr>
      <w:r w:rsidRPr="00C36D9B">
        <w:rPr>
          <w:rFonts w:ascii="Times New Roman" w:eastAsiaTheme="minorEastAsia" w:hAnsi="Times New Roman" w:cs="Times New Roman"/>
          <w:sz w:val="28"/>
          <w:szCs w:val="28"/>
        </w:rPr>
        <w:t xml:space="preserve">Перечень земельных участков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которые включаются в границы населенных пунктов, входящих в состав </w:t>
      </w:r>
      <w:r w:rsidR="00BE07FE" w:rsidRPr="00C36D9B">
        <w:rPr>
          <w:rFonts w:ascii="Times New Roman" w:eastAsiaTheme="minorEastAsia" w:hAnsi="Times New Roman" w:cs="Times New Roman"/>
          <w:sz w:val="28"/>
          <w:szCs w:val="28"/>
        </w:rPr>
        <w:t>территории</w:t>
      </w:r>
    </w:p>
    <w:tbl>
      <w:tblPr>
        <w:tblStyle w:val="a5"/>
        <w:tblW w:w="14850" w:type="dxa"/>
        <w:tblLayout w:type="fixed"/>
        <w:tblLook w:val="04A0" w:firstRow="1" w:lastRow="0" w:firstColumn="1" w:lastColumn="0" w:noHBand="0" w:noVBand="1"/>
      </w:tblPr>
      <w:tblGrid>
        <w:gridCol w:w="545"/>
        <w:gridCol w:w="1831"/>
        <w:gridCol w:w="2410"/>
        <w:gridCol w:w="2268"/>
        <w:gridCol w:w="1134"/>
        <w:gridCol w:w="2662"/>
        <w:gridCol w:w="2583"/>
        <w:gridCol w:w="1417"/>
      </w:tblGrid>
      <w:tr w:rsidR="003637C5" w:rsidRPr="00C36D9B" w:rsidTr="001D05E8">
        <w:trPr>
          <w:tblHeader/>
        </w:trPr>
        <w:tc>
          <w:tcPr>
            <w:tcW w:w="545" w:type="dxa"/>
            <w:vMerge w:val="restart"/>
            <w:tcBorders>
              <w:bottom w:val="nil"/>
            </w:tcBorders>
          </w:tcPr>
          <w:p w:rsidR="001D05E8" w:rsidRPr="00C36D9B" w:rsidRDefault="001D05E8" w:rsidP="00E65632">
            <w:pPr>
              <w:jc w:val="center"/>
              <w:rPr>
                <w:rFonts w:eastAsiaTheme="minorEastAsia"/>
              </w:rPr>
            </w:pPr>
            <w:r w:rsidRPr="00C36D9B">
              <w:rPr>
                <w:rFonts w:eastAsiaTheme="minorEastAsia"/>
              </w:rPr>
              <w:t>№</w:t>
            </w:r>
          </w:p>
          <w:p w:rsidR="001D05E8" w:rsidRPr="00C36D9B" w:rsidRDefault="001D05E8" w:rsidP="00E65632">
            <w:pPr>
              <w:jc w:val="center"/>
              <w:rPr>
                <w:rFonts w:eastAsiaTheme="minorEastAsia"/>
              </w:rPr>
            </w:pPr>
            <w:r w:rsidRPr="00C36D9B">
              <w:rPr>
                <w:rFonts w:eastAsiaTheme="minorEastAsia"/>
              </w:rPr>
              <w:t>п/п</w:t>
            </w:r>
          </w:p>
        </w:tc>
        <w:tc>
          <w:tcPr>
            <w:tcW w:w="1831" w:type="dxa"/>
            <w:vMerge w:val="restart"/>
            <w:tcBorders>
              <w:bottom w:val="nil"/>
            </w:tcBorders>
          </w:tcPr>
          <w:p w:rsidR="001D05E8" w:rsidRPr="00C36D9B" w:rsidRDefault="001D05E8" w:rsidP="00E65632">
            <w:pPr>
              <w:jc w:val="center"/>
              <w:rPr>
                <w:rFonts w:eastAsiaTheme="minorEastAsia"/>
              </w:rPr>
            </w:pPr>
            <w:r w:rsidRPr="00C36D9B">
              <w:rPr>
                <w:rFonts w:eastAsiaTheme="minorEastAsia"/>
              </w:rPr>
              <w:t>Наименование населенного пункта</w:t>
            </w:r>
          </w:p>
        </w:tc>
        <w:tc>
          <w:tcPr>
            <w:tcW w:w="2410" w:type="dxa"/>
            <w:vMerge w:val="restart"/>
            <w:tcBorders>
              <w:bottom w:val="nil"/>
            </w:tcBorders>
          </w:tcPr>
          <w:p w:rsidR="001D05E8" w:rsidRPr="00C36D9B" w:rsidRDefault="001D05E8" w:rsidP="00E65632">
            <w:pPr>
              <w:jc w:val="center"/>
              <w:rPr>
                <w:rFonts w:eastAsiaTheme="minorEastAsia"/>
              </w:rPr>
            </w:pPr>
            <w:r w:rsidRPr="00C36D9B">
              <w:rPr>
                <w:rFonts w:eastAsiaTheme="minorEastAsia"/>
              </w:rPr>
              <w:t>Кадастровый номер земельного участка (ЗУ)</w:t>
            </w:r>
          </w:p>
        </w:tc>
        <w:tc>
          <w:tcPr>
            <w:tcW w:w="3402" w:type="dxa"/>
            <w:gridSpan w:val="2"/>
            <w:tcBorders>
              <w:bottom w:val="single" w:sz="4" w:space="0" w:color="auto"/>
            </w:tcBorders>
          </w:tcPr>
          <w:p w:rsidR="001D05E8" w:rsidRPr="00C36D9B" w:rsidRDefault="001D05E8" w:rsidP="00E65632">
            <w:pPr>
              <w:jc w:val="center"/>
              <w:rPr>
                <w:rFonts w:eastAsiaTheme="minorEastAsia"/>
              </w:rPr>
            </w:pPr>
            <w:r w:rsidRPr="00C36D9B">
              <w:rPr>
                <w:rFonts w:eastAsiaTheme="minorEastAsia"/>
              </w:rPr>
              <w:t>Характеристики ЗУ по сведениям ЕГРН</w:t>
            </w:r>
          </w:p>
        </w:tc>
        <w:tc>
          <w:tcPr>
            <w:tcW w:w="2662" w:type="dxa"/>
            <w:vMerge w:val="restart"/>
            <w:tcBorders>
              <w:bottom w:val="nil"/>
            </w:tcBorders>
          </w:tcPr>
          <w:p w:rsidR="001D05E8" w:rsidRPr="00C36D9B" w:rsidRDefault="001D05E8" w:rsidP="001D05E8">
            <w:pPr>
              <w:jc w:val="center"/>
              <w:rPr>
                <w:rFonts w:eastAsiaTheme="minorEastAsia"/>
              </w:rPr>
            </w:pPr>
          </w:p>
        </w:tc>
        <w:tc>
          <w:tcPr>
            <w:tcW w:w="2583" w:type="dxa"/>
            <w:vMerge w:val="restart"/>
            <w:tcBorders>
              <w:bottom w:val="nil"/>
            </w:tcBorders>
          </w:tcPr>
          <w:p w:rsidR="001D05E8" w:rsidRPr="00C36D9B" w:rsidRDefault="001D05E8" w:rsidP="001D05E8">
            <w:pPr>
              <w:jc w:val="center"/>
              <w:rPr>
                <w:rFonts w:eastAsiaTheme="minorEastAsia"/>
              </w:rPr>
            </w:pPr>
            <w:r w:rsidRPr="00C36D9B">
              <w:rPr>
                <w:rFonts w:eastAsiaTheme="minorEastAsia"/>
              </w:rPr>
              <w:t>Цель планируемого использования</w:t>
            </w:r>
          </w:p>
          <w:p w:rsidR="001D05E8" w:rsidRPr="00C36D9B" w:rsidRDefault="001D05E8" w:rsidP="00E65632">
            <w:pPr>
              <w:jc w:val="center"/>
              <w:rPr>
                <w:rFonts w:eastAsiaTheme="minorEastAsia"/>
              </w:rPr>
            </w:pPr>
          </w:p>
        </w:tc>
        <w:tc>
          <w:tcPr>
            <w:tcW w:w="1417" w:type="dxa"/>
            <w:vMerge w:val="restart"/>
            <w:tcBorders>
              <w:bottom w:val="nil"/>
            </w:tcBorders>
          </w:tcPr>
          <w:p w:rsidR="001D05E8" w:rsidRPr="00C36D9B" w:rsidRDefault="001D05E8" w:rsidP="00E65632">
            <w:pPr>
              <w:jc w:val="center"/>
              <w:rPr>
                <w:rFonts w:eastAsiaTheme="minorEastAsia"/>
              </w:rPr>
            </w:pPr>
            <w:r w:rsidRPr="00C36D9B">
              <w:rPr>
                <w:rFonts w:eastAsiaTheme="minorEastAsia"/>
              </w:rPr>
              <w:t>Площадь, планируемая к переводу, га</w:t>
            </w:r>
          </w:p>
        </w:tc>
      </w:tr>
      <w:tr w:rsidR="001D05E8" w:rsidRPr="00C36D9B" w:rsidTr="001D05E8">
        <w:trPr>
          <w:tblHeader/>
        </w:trPr>
        <w:tc>
          <w:tcPr>
            <w:tcW w:w="545" w:type="dxa"/>
            <w:vMerge/>
            <w:tcBorders>
              <w:top w:val="single" w:sz="4" w:space="0" w:color="auto"/>
              <w:bottom w:val="nil"/>
            </w:tcBorders>
          </w:tcPr>
          <w:p w:rsidR="001D05E8" w:rsidRPr="00C36D9B" w:rsidRDefault="001D05E8" w:rsidP="00E65632">
            <w:pPr>
              <w:jc w:val="center"/>
              <w:rPr>
                <w:rFonts w:eastAsiaTheme="minorEastAsia"/>
              </w:rPr>
            </w:pPr>
          </w:p>
        </w:tc>
        <w:tc>
          <w:tcPr>
            <w:tcW w:w="1831" w:type="dxa"/>
            <w:vMerge/>
            <w:tcBorders>
              <w:top w:val="single" w:sz="4" w:space="0" w:color="auto"/>
              <w:bottom w:val="nil"/>
            </w:tcBorders>
          </w:tcPr>
          <w:p w:rsidR="001D05E8" w:rsidRPr="00C36D9B" w:rsidRDefault="001D05E8" w:rsidP="00E65632">
            <w:pPr>
              <w:jc w:val="center"/>
              <w:rPr>
                <w:rFonts w:eastAsiaTheme="minorEastAsia"/>
              </w:rPr>
            </w:pPr>
          </w:p>
        </w:tc>
        <w:tc>
          <w:tcPr>
            <w:tcW w:w="2410" w:type="dxa"/>
            <w:vMerge/>
            <w:tcBorders>
              <w:top w:val="single" w:sz="4" w:space="0" w:color="auto"/>
              <w:bottom w:val="nil"/>
            </w:tcBorders>
          </w:tcPr>
          <w:p w:rsidR="001D05E8" w:rsidRPr="00C36D9B" w:rsidRDefault="001D05E8" w:rsidP="00E65632">
            <w:pPr>
              <w:jc w:val="center"/>
              <w:rPr>
                <w:rFonts w:eastAsiaTheme="minorEastAsia"/>
              </w:rPr>
            </w:pPr>
          </w:p>
        </w:tc>
        <w:tc>
          <w:tcPr>
            <w:tcW w:w="2268" w:type="dxa"/>
            <w:tcBorders>
              <w:top w:val="single" w:sz="4" w:space="0" w:color="auto"/>
              <w:bottom w:val="nil"/>
            </w:tcBorders>
          </w:tcPr>
          <w:p w:rsidR="001D05E8" w:rsidRPr="00C36D9B" w:rsidRDefault="001D05E8" w:rsidP="00E65632">
            <w:pPr>
              <w:jc w:val="center"/>
              <w:rPr>
                <w:rFonts w:eastAsiaTheme="minorEastAsia"/>
              </w:rPr>
            </w:pPr>
            <w:r w:rsidRPr="00C36D9B">
              <w:rPr>
                <w:rFonts w:eastAsiaTheme="minorEastAsia"/>
              </w:rPr>
              <w:t>Вид использования</w:t>
            </w:r>
          </w:p>
        </w:tc>
        <w:tc>
          <w:tcPr>
            <w:tcW w:w="1134" w:type="dxa"/>
            <w:tcBorders>
              <w:top w:val="single" w:sz="4" w:space="0" w:color="auto"/>
              <w:bottom w:val="nil"/>
            </w:tcBorders>
          </w:tcPr>
          <w:p w:rsidR="001D05E8" w:rsidRPr="00C36D9B" w:rsidRDefault="001D05E8" w:rsidP="00E65632">
            <w:pPr>
              <w:jc w:val="center"/>
              <w:rPr>
                <w:rFonts w:eastAsiaTheme="minorEastAsia"/>
              </w:rPr>
            </w:pPr>
            <w:r w:rsidRPr="00C36D9B">
              <w:rPr>
                <w:rFonts w:eastAsiaTheme="minorEastAsia"/>
              </w:rPr>
              <w:t>Площадь ЗУ, кв.м.</w:t>
            </w:r>
          </w:p>
        </w:tc>
        <w:tc>
          <w:tcPr>
            <w:tcW w:w="2662" w:type="dxa"/>
            <w:vMerge/>
            <w:tcBorders>
              <w:top w:val="single" w:sz="4" w:space="0" w:color="auto"/>
              <w:bottom w:val="nil"/>
            </w:tcBorders>
            <w:vAlign w:val="center"/>
          </w:tcPr>
          <w:p w:rsidR="001D05E8" w:rsidRPr="00C36D9B" w:rsidRDefault="001D05E8" w:rsidP="00E65632">
            <w:pPr>
              <w:jc w:val="center"/>
              <w:rPr>
                <w:rFonts w:eastAsiaTheme="minorEastAsia"/>
              </w:rPr>
            </w:pPr>
          </w:p>
        </w:tc>
        <w:tc>
          <w:tcPr>
            <w:tcW w:w="2583" w:type="dxa"/>
            <w:vMerge/>
            <w:tcBorders>
              <w:top w:val="single" w:sz="4" w:space="0" w:color="auto"/>
              <w:bottom w:val="nil"/>
            </w:tcBorders>
            <w:vAlign w:val="center"/>
          </w:tcPr>
          <w:p w:rsidR="001D05E8" w:rsidRPr="00C36D9B" w:rsidRDefault="001D05E8" w:rsidP="00E65632">
            <w:pPr>
              <w:jc w:val="center"/>
              <w:rPr>
                <w:rFonts w:eastAsiaTheme="minorEastAsia"/>
              </w:rPr>
            </w:pPr>
          </w:p>
        </w:tc>
        <w:tc>
          <w:tcPr>
            <w:tcW w:w="1417" w:type="dxa"/>
            <w:vMerge/>
            <w:tcBorders>
              <w:top w:val="single" w:sz="4" w:space="0" w:color="auto"/>
              <w:bottom w:val="nil"/>
            </w:tcBorders>
            <w:vAlign w:val="center"/>
          </w:tcPr>
          <w:p w:rsidR="001D05E8" w:rsidRPr="00C36D9B" w:rsidRDefault="001D05E8" w:rsidP="00E65632">
            <w:pPr>
              <w:jc w:val="center"/>
              <w:rPr>
                <w:rFonts w:eastAsiaTheme="minorEastAsia"/>
              </w:rPr>
            </w:pPr>
          </w:p>
        </w:tc>
      </w:tr>
    </w:tbl>
    <w:p w:rsidR="00E65632" w:rsidRPr="00C36D9B" w:rsidRDefault="00E65632" w:rsidP="00E65632">
      <w:pPr>
        <w:spacing w:after="0"/>
        <w:rPr>
          <w:sz w:val="2"/>
          <w:szCs w:val="2"/>
        </w:rPr>
      </w:pPr>
    </w:p>
    <w:tbl>
      <w:tblPr>
        <w:tblStyle w:val="a5"/>
        <w:tblW w:w="14850" w:type="dxa"/>
        <w:tblLayout w:type="fixed"/>
        <w:tblLook w:val="04A0" w:firstRow="1" w:lastRow="0" w:firstColumn="1" w:lastColumn="0" w:noHBand="0" w:noVBand="1"/>
      </w:tblPr>
      <w:tblGrid>
        <w:gridCol w:w="545"/>
        <w:gridCol w:w="1831"/>
        <w:gridCol w:w="2410"/>
        <w:gridCol w:w="2268"/>
        <w:gridCol w:w="1134"/>
        <w:gridCol w:w="2693"/>
        <w:gridCol w:w="2552"/>
        <w:gridCol w:w="1417"/>
      </w:tblGrid>
      <w:tr w:rsidR="003637C5" w:rsidRPr="00C36D9B" w:rsidTr="00805BA4">
        <w:trPr>
          <w:tblHeader/>
        </w:trPr>
        <w:tc>
          <w:tcPr>
            <w:tcW w:w="545" w:type="dxa"/>
          </w:tcPr>
          <w:p w:rsidR="008B7EC5" w:rsidRPr="00C36D9B" w:rsidRDefault="008B7EC5" w:rsidP="00E65632">
            <w:pPr>
              <w:jc w:val="center"/>
              <w:rPr>
                <w:rFonts w:eastAsiaTheme="minorEastAsia"/>
              </w:rPr>
            </w:pPr>
            <w:r w:rsidRPr="00C36D9B">
              <w:rPr>
                <w:rFonts w:eastAsiaTheme="minorEastAsia"/>
              </w:rPr>
              <w:t>1</w:t>
            </w:r>
          </w:p>
        </w:tc>
        <w:tc>
          <w:tcPr>
            <w:tcW w:w="1831" w:type="dxa"/>
          </w:tcPr>
          <w:p w:rsidR="008B7EC5" w:rsidRPr="00C36D9B" w:rsidRDefault="008B7EC5" w:rsidP="00E65632">
            <w:pPr>
              <w:jc w:val="center"/>
              <w:rPr>
                <w:rFonts w:eastAsiaTheme="minorEastAsia"/>
              </w:rPr>
            </w:pPr>
            <w:r w:rsidRPr="00C36D9B">
              <w:rPr>
                <w:rFonts w:eastAsiaTheme="minorEastAsia"/>
              </w:rPr>
              <w:t>2</w:t>
            </w:r>
          </w:p>
        </w:tc>
        <w:tc>
          <w:tcPr>
            <w:tcW w:w="2410" w:type="dxa"/>
          </w:tcPr>
          <w:p w:rsidR="008B7EC5" w:rsidRPr="00C36D9B" w:rsidRDefault="008B7EC5" w:rsidP="00E65632">
            <w:pPr>
              <w:jc w:val="center"/>
              <w:rPr>
                <w:rFonts w:eastAsiaTheme="minorEastAsia"/>
              </w:rPr>
            </w:pPr>
            <w:r w:rsidRPr="00C36D9B">
              <w:rPr>
                <w:rFonts w:eastAsiaTheme="minorEastAsia"/>
              </w:rPr>
              <w:t>3</w:t>
            </w:r>
          </w:p>
        </w:tc>
        <w:tc>
          <w:tcPr>
            <w:tcW w:w="2268" w:type="dxa"/>
          </w:tcPr>
          <w:p w:rsidR="008B7EC5" w:rsidRPr="00C36D9B" w:rsidRDefault="008B7EC5" w:rsidP="00E65632">
            <w:pPr>
              <w:jc w:val="center"/>
              <w:rPr>
                <w:rFonts w:eastAsiaTheme="minorEastAsia"/>
              </w:rPr>
            </w:pPr>
            <w:r w:rsidRPr="00C36D9B">
              <w:rPr>
                <w:rFonts w:eastAsiaTheme="minorEastAsia"/>
              </w:rPr>
              <w:t>4</w:t>
            </w:r>
          </w:p>
        </w:tc>
        <w:tc>
          <w:tcPr>
            <w:tcW w:w="1134" w:type="dxa"/>
          </w:tcPr>
          <w:p w:rsidR="008B7EC5" w:rsidRPr="00C36D9B" w:rsidRDefault="008B7EC5" w:rsidP="00E65632">
            <w:pPr>
              <w:jc w:val="center"/>
              <w:rPr>
                <w:rFonts w:eastAsiaTheme="minorEastAsia"/>
              </w:rPr>
            </w:pPr>
            <w:r w:rsidRPr="00C36D9B">
              <w:rPr>
                <w:rFonts w:eastAsiaTheme="minorEastAsia"/>
              </w:rPr>
              <w:t>5</w:t>
            </w:r>
          </w:p>
        </w:tc>
        <w:tc>
          <w:tcPr>
            <w:tcW w:w="2693" w:type="dxa"/>
            <w:vAlign w:val="center"/>
          </w:tcPr>
          <w:p w:rsidR="008B7EC5" w:rsidRPr="00C36D9B" w:rsidRDefault="008B7EC5" w:rsidP="008B7EC5">
            <w:pPr>
              <w:jc w:val="center"/>
              <w:rPr>
                <w:rFonts w:eastAsiaTheme="minorEastAsia"/>
              </w:rPr>
            </w:pPr>
          </w:p>
        </w:tc>
        <w:tc>
          <w:tcPr>
            <w:tcW w:w="2552" w:type="dxa"/>
            <w:vAlign w:val="center"/>
          </w:tcPr>
          <w:p w:rsidR="008B7EC5" w:rsidRPr="00C36D9B" w:rsidRDefault="008B7EC5" w:rsidP="00E65632">
            <w:pPr>
              <w:jc w:val="center"/>
              <w:rPr>
                <w:rFonts w:eastAsiaTheme="minorEastAsia"/>
              </w:rPr>
            </w:pPr>
            <w:r w:rsidRPr="00C36D9B">
              <w:rPr>
                <w:rFonts w:eastAsiaTheme="minorEastAsia"/>
              </w:rPr>
              <w:t>6</w:t>
            </w:r>
          </w:p>
        </w:tc>
        <w:tc>
          <w:tcPr>
            <w:tcW w:w="1417" w:type="dxa"/>
            <w:vAlign w:val="center"/>
          </w:tcPr>
          <w:p w:rsidR="008B7EC5" w:rsidRPr="00C36D9B" w:rsidRDefault="008B7EC5" w:rsidP="00E65632">
            <w:pPr>
              <w:jc w:val="center"/>
              <w:rPr>
                <w:rFonts w:eastAsiaTheme="minorEastAsia"/>
              </w:rPr>
            </w:pPr>
            <w:r w:rsidRPr="00C36D9B">
              <w:rPr>
                <w:rFonts w:eastAsiaTheme="minorEastAsia"/>
              </w:rPr>
              <w:t>7</w:t>
            </w:r>
          </w:p>
        </w:tc>
      </w:tr>
      <w:tr w:rsidR="003637C5" w:rsidRPr="00C36D9B" w:rsidTr="00805BA4">
        <w:trPr>
          <w:trHeight w:val="20"/>
        </w:trPr>
        <w:tc>
          <w:tcPr>
            <w:tcW w:w="545" w:type="dxa"/>
          </w:tcPr>
          <w:p w:rsidR="00AD6948" w:rsidRPr="00C36D9B" w:rsidRDefault="004C6EDC" w:rsidP="004C6EDC">
            <w:pPr>
              <w:ind w:left="20"/>
              <w:jc w:val="both"/>
            </w:pPr>
            <w:r>
              <w:t>-</w:t>
            </w:r>
          </w:p>
        </w:tc>
        <w:tc>
          <w:tcPr>
            <w:tcW w:w="1831" w:type="dxa"/>
          </w:tcPr>
          <w:p w:rsidR="00AD6948" w:rsidRPr="00C36D9B" w:rsidRDefault="00AD6948" w:rsidP="00CC33D4">
            <w:r w:rsidRPr="00C36D9B">
              <w:t>-</w:t>
            </w:r>
          </w:p>
        </w:tc>
        <w:tc>
          <w:tcPr>
            <w:tcW w:w="2410" w:type="dxa"/>
          </w:tcPr>
          <w:p w:rsidR="00AD6948" w:rsidRPr="00C36D9B" w:rsidRDefault="00AD6948" w:rsidP="00CC33D4">
            <w:r w:rsidRPr="00C36D9B">
              <w:t>-</w:t>
            </w:r>
          </w:p>
        </w:tc>
        <w:tc>
          <w:tcPr>
            <w:tcW w:w="2268" w:type="dxa"/>
          </w:tcPr>
          <w:p w:rsidR="00AD6948" w:rsidRPr="00C36D9B" w:rsidRDefault="00AD6948" w:rsidP="00CC33D4">
            <w:r w:rsidRPr="00C36D9B">
              <w:t>-</w:t>
            </w:r>
          </w:p>
        </w:tc>
        <w:tc>
          <w:tcPr>
            <w:tcW w:w="1134" w:type="dxa"/>
          </w:tcPr>
          <w:p w:rsidR="00AD6948" w:rsidRPr="00C36D9B" w:rsidRDefault="00AD6948" w:rsidP="00CC33D4">
            <w:r w:rsidRPr="00C36D9B">
              <w:t>-</w:t>
            </w:r>
          </w:p>
        </w:tc>
        <w:tc>
          <w:tcPr>
            <w:tcW w:w="2693" w:type="dxa"/>
          </w:tcPr>
          <w:p w:rsidR="00AD6948" w:rsidRPr="00C36D9B" w:rsidRDefault="00AD6948" w:rsidP="00CC33D4">
            <w:r w:rsidRPr="00C36D9B">
              <w:t>-</w:t>
            </w:r>
          </w:p>
        </w:tc>
        <w:tc>
          <w:tcPr>
            <w:tcW w:w="2552" w:type="dxa"/>
          </w:tcPr>
          <w:p w:rsidR="00AD6948" w:rsidRPr="00C36D9B" w:rsidRDefault="00AD6948" w:rsidP="00CC33D4">
            <w:r w:rsidRPr="00C36D9B">
              <w:t>-</w:t>
            </w:r>
          </w:p>
        </w:tc>
        <w:tc>
          <w:tcPr>
            <w:tcW w:w="1417" w:type="dxa"/>
          </w:tcPr>
          <w:p w:rsidR="00AD6948" w:rsidRPr="00C36D9B" w:rsidRDefault="00AD6948" w:rsidP="005D6628">
            <w:pPr>
              <w:ind w:left="20"/>
              <w:jc w:val="both"/>
            </w:pPr>
          </w:p>
        </w:tc>
      </w:tr>
    </w:tbl>
    <w:p w:rsidR="00361641" w:rsidRPr="00C36D9B" w:rsidRDefault="008E5551" w:rsidP="00E62AB7">
      <w:pPr>
        <w:spacing w:before="240" w:after="0" w:line="240" w:lineRule="auto"/>
        <w:ind w:left="709" w:hanging="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Таблица </w:t>
      </w:r>
      <w:r w:rsidRPr="00F47170">
        <w:rPr>
          <w:rFonts w:ascii="Times New Roman" w:eastAsiaTheme="minorEastAsia" w:hAnsi="Times New Roman" w:cs="Times New Roman"/>
          <w:sz w:val="28"/>
          <w:szCs w:val="28"/>
        </w:rPr>
        <w:t>7</w:t>
      </w:r>
      <w:r w:rsidR="00B55696" w:rsidRPr="00F47170">
        <w:rPr>
          <w:rFonts w:ascii="Times New Roman" w:eastAsiaTheme="minorEastAsia" w:hAnsi="Times New Roman" w:cs="Times New Roman"/>
          <w:sz w:val="28"/>
          <w:szCs w:val="28"/>
        </w:rPr>
        <w:t>.4</w:t>
      </w:r>
    </w:p>
    <w:p w:rsidR="00FC7546" w:rsidRPr="00C36D9B" w:rsidRDefault="00FC7546" w:rsidP="000F7E4F">
      <w:pPr>
        <w:spacing w:after="0" w:line="240" w:lineRule="auto"/>
        <w:ind w:firstLine="709"/>
        <w:jc w:val="center"/>
        <w:rPr>
          <w:rFonts w:ascii="Times New Roman" w:eastAsiaTheme="minorEastAsia" w:hAnsi="Times New Roman" w:cs="Times New Roman"/>
          <w:sz w:val="28"/>
          <w:szCs w:val="28"/>
        </w:rPr>
      </w:pPr>
      <w:r w:rsidRPr="00C36D9B">
        <w:rPr>
          <w:rFonts w:ascii="Times New Roman" w:eastAsiaTheme="minorEastAsia" w:hAnsi="Times New Roman" w:cs="Times New Roman"/>
          <w:sz w:val="28"/>
          <w:szCs w:val="28"/>
        </w:rPr>
        <w:t xml:space="preserve">Перечень земельных участков из земель запаса, которые включаются в границы населенных пунктов, входящих в состав </w:t>
      </w:r>
      <w:r w:rsidR="00BE07FE" w:rsidRPr="00C36D9B">
        <w:rPr>
          <w:rFonts w:ascii="Times New Roman" w:eastAsiaTheme="minorEastAsia" w:hAnsi="Times New Roman" w:cs="Times New Roman"/>
          <w:sz w:val="28"/>
          <w:szCs w:val="28"/>
        </w:rPr>
        <w:t>территории</w:t>
      </w:r>
    </w:p>
    <w:tbl>
      <w:tblPr>
        <w:tblStyle w:val="a5"/>
        <w:tblW w:w="14850" w:type="dxa"/>
        <w:tblLayout w:type="fixed"/>
        <w:tblLook w:val="04A0" w:firstRow="1" w:lastRow="0" w:firstColumn="1" w:lastColumn="0" w:noHBand="0" w:noVBand="1"/>
      </w:tblPr>
      <w:tblGrid>
        <w:gridCol w:w="545"/>
        <w:gridCol w:w="2033"/>
        <w:gridCol w:w="3484"/>
        <w:gridCol w:w="2268"/>
        <w:gridCol w:w="1417"/>
        <w:gridCol w:w="3686"/>
        <w:gridCol w:w="1417"/>
      </w:tblGrid>
      <w:tr w:rsidR="003637C5" w:rsidRPr="00C36D9B" w:rsidTr="00FC7546">
        <w:trPr>
          <w:tblHeader/>
        </w:trPr>
        <w:tc>
          <w:tcPr>
            <w:tcW w:w="545" w:type="dxa"/>
            <w:vMerge w:val="restart"/>
          </w:tcPr>
          <w:p w:rsidR="00FC7546" w:rsidRPr="00C36D9B" w:rsidRDefault="00FC7546" w:rsidP="00FC7546">
            <w:pPr>
              <w:jc w:val="center"/>
              <w:rPr>
                <w:rFonts w:eastAsiaTheme="minorEastAsia"/>
              </w:rPr>
            </w:pPr>
            <w:r w:rsidRPr="00C36D9B">
              <w:rPr>
                <w:rFonts w:eastAsiaTheme="minorEastAsia"/>
              </w:rPr>
              <w:t>№</w:t>
            </w:r>
          </w:p>
          <w:p w:rsidR="00FC7546" w:rsidRPr="00C36D9B" w:rsidRDefault="00FC7546" w:rsidP="00FC7546">
            <w:pPr>
              <w:jc w:val="center"/>
              <w:rPr>
                <w:rFonts w:eastAsiaTheme="minorEastAsia"/>
              </w:rPr>
            </w:pPr>
            <w:r w:rsidRPr="00C36D9B">
              <w:rPr>
                <w:rFonts w:eastAsiaTheme="minorEastAsia"/>
              </w:rPr>
              <w:t>п/п</w:t>
            </w:r>
          </w:p>
        </w:tc>
        <w:tc>
          <w:tcPr>
            <w:tcW w:w="2033" w:type="dxa"/>
            <w:vMerge w:val="restart"/>
          </w:tcPr>
          <w:p w:rsidR="00FC7546" w:rsidRPr="00C36D9B" w:rsidRDefault="00FC7546" w:rsidP="00FC7546">
            <w:pPr>
              <w:jc w:val="center"/>
              <w:rPr>
                <w:rFonts w:eastAsiaTheme="minorEastAsia"/>
              </w:rPr>
            </w:pPr>
            <w:r w:rsidRPr="00C36D9B">
              <w:rPr>
                <w:rFonts w:eastAsiaTheme="minorEastAsia"/>
              </w:rPr>
              <w:t>Наименование населенного пункта</w:t>
            </w:r>
          </w:p>
        </w:tc>
        <w:tc>
          <w:tcPr>
            <w:tcW w:w="3484" w:type="dxa"/>
            <w:vMerge w:val="restart"/>
          </w:tcPr>
          <w:p w:rsidR="00FC7546" w:rsidRPr="00C36D9B" w:rsidRDefault="00FC7546" w:rsidP="00FC7546">
            <w:pPr>
              <w:jc w:val="center"/>
              <w:rPr>
                <w:rFonts w:eastAsiaTheme="minorEastAsia"/>
              </w:rPr>
            </w:pPr>
            <w:r w:rsidRPr="00C36D9B">
              <w:rPr>
                <w:rFonts w:eastAsiaTheme="minorEastAsia"/>
              </w:rPr>
              <w:t>Кадастровый номер земельного участка (ЗУ)</w:t>
            </w:r>
          </w:p>
        </w:tc>
        <w:tc>
          <w:tcPr>
            <w:tcW w:w="3685" w:type="dxa"/>
            <w:gridSpan w:val="2"/>
          </w:tcPr>
          <w:p w:rsidR="00FC7546" w:rsidRPr="00C36D9B" w:rsidRDefault="00FC7546" w:rsidP="00FC7546">
            <w:pPr>
              <w:jc w:val="center"/>
              <w:rPr>
                <w:rFonts w:eastAsiaTheme="minorEastAsia"/>
              </w:rPr>
            </w:pPr>
            <w:r w:rsidRPr="00C36D9B">
              <w:rPr>
                <w:rFonts w:eastAsiaTheme="minorEastAsia"/>
              </w:rPr>
              <w:t>Характеристики ЗУ по сведениям ЕГРН</w:t>
            </w:r>
          </w:p>
        </w:tc>
        <w:tc>
          <w:tcPr>
            <w:tcW w:w="3686" w:type="dxa"/>
            <w:vMerge w:val="restart"/>
          </w:tcPr>
          <w:p w:rsidR="00FC7546" w:rsidRPr="00C36D9B" w:rsidRDefault="00FC7546" w:rsidP="00FC7546">
            <w:pPr>
              <w:jc w:val="center"/>
              <w:rPr>
                <w:rFonts w:eastAsiaTheme="minorEastAsia"/>
              </w:rPr>
            </w:pPr>
            <w:r w:rsidRPr="00C36D9B">
              <w:rPr>
                <w:rFonts w:eastAsiaTheme="minorEastAsia"/>
              </w:rPr>
              <w:t>Цель планируемого использования</w:t>
            </w:r>
          </w:p>
          <w:p w:rsidR="00FC7546" w:rsidRPr="00C36D9B" w:rsidRDefault="00FC7546" w:rsidP="00FC7546">
            <w:pPr>
              <w:jc w:val="center"/>
              <w:rPr>
                <w:rFonts w:eastAsiaTheme="minorEastAsia"/>
              </w:rPr>
            </w:pPr>
          </w:p>
        </w:tc>
        <w:tc>
          <w:tcPr>
            <w:tcW w:w="1417" w:type="dxa"/>
            <w:vMerge w:val="restart"/>
          </w:tcPr>
          <w:p w:rsidR="00FC7546" w:rsidRPr="00C36D9B" w:rsidRDefault="00FC7546" w:rsidP="00FC7546">
            <w:pPr>
              <w:jc w:val="center"/>
              <w:rPr>
                <w:rFonts w:eastAsiaTheme="minorEastAsia"/>
              </w:rPr>
            </w:pPr>
            <w:r w:rsidRPr="00C36D9B">
              <w:rPr>
                <w:rFonts w:eastAsiaTheme="minorEastAsia"/>
              </w:rPr>
              <w:t>Площадь, планируемая к переводу, га</w:t>
            </w:r>
          </w:p>
        </w:tc>
      </w:tr>
      <w:tr w:rsidR="003637C5" w:rsidRPr="00C36D9B" w:rsidTr="00FC7546">
        <w:trPr>
          <w:tblHeader/>
        </w:trPr>
        <w:tc>
          <w:tcPr>
            <w:tcW w:w="545" w:type="dxa"/>
            <w:vMerge/>
          </w:tcPr>
          <w:p w:rsidR="00FC7546" w:rsidRPr="00C36D9B" w:rsidRDefault="00FC7546" w:rsidP="00FC7546">
            <w:pPr>
              <w:jc w:val="center"/>
              <w:rPr>
                <w:rFonts w:eastAsiaTheme="minorEastAsia"/>
              </w:rPr>
            </w:pPr>
          </w:p>
        </w:tc>
        <w:tc>
          <w:tcPr>
            <w:tcW w:w="2033" w:type="dxa"/>
            <w:vMerge/>
          </w:tcPr>
          <w:p w:rsidR="00FC7546" w:rsidRPr="00C36D9B" w:rsidRDefault="00FC7546" w:rsidP="00FC7546">
            <w:pPr>
              <w:jc w:val="center"/>
              <w:rPr>
                <w:rFonts w:eastAsiaTheme="minorEastAsia"/>
              </w:rPr>
            </w:pPr>
          </w:p>
        </w:tc>
        <w:tc>
          <w:tcPr>
            <w:tcW w:w="3484" w:type="dxa"/>
            <w:vMerge/>
          </w:tcPr>
          <w:p w:rsidR="00FC7546" w:rsidRPr="00C36D9B" w:rsidRDefault="00FC7546" w:rsidP="00FC7546">
            <w:pPr>
              <w:jc w:val="center"/>
              <w:rPr>
                <w:rFonts w:eastAsiaTheme="minorEastAsia"/>
              </w:rPr>
            </w:pPr>
          </w:p>
        </w:tc>
        <w:tc>
          <w:tcPr>
            <w:tcW w:w="2268" w:type="dxa"/>
          </w:tcPr>
          <w:p w:rsidR="00FC7546" w:rsidRPr="00C36D9B" w:rsidRDefault="00FC7546" w:rsidP="00FC7546">
            <w:pPr>
              <w:jc w:val="center"/>
              <w:rPr>
                <w:rFonts w:eastAsiaTheme="minorEastAsia"/>
              </w:rPr>
            </w:pPr>
            <w:r w:rsidRPr="00C36D9B">
              <w:rPr>
                <w:rFonts w:eastAsiaTheme="minorEastAsia"/>
              </w:rPr>
              <w:t>Вид использования</w:t>
            </w:r>
          </w:p>
        </w:tc>
        <w:tc>
          <w:tcPr>
            <w:tcW w:w="1417" w:type="dxa"/>
          </w:tcPr>
          <w:p w:rsidR="00FC7546" w:rsidRPr="00C36D9B" w:rsidRDefault="00FC7546" w:rsidP="00FC7546">
            <w:pPr>
              <w:jc w:val="center"/>
              <w:rPr>
                <w:rFonts w:eastAsiaTheme="minorEastAsia"/>
              </w:rPr>
            </w:pPr>
            <w:r w:rsidRPr="00C36D9B">
              <w:rPr>
                <w:rFonts w:eastAsiaTheme="minorEastAsia"/>
              </w:rPr>
              <w:t>Площадь ЗУ, кв.м.</w:t>
            </w:r>
          </w:p>
        </w:tc>
        <w:tc>
          <w:tcPr>
            <w:tcW w:w="3686" w:type="dxa"/>
            <w:vMerge/>
            <w:vAlign w:val="center"/>
          </w:tcPr>
          <w:p w:rsidR="00FC7546" w:rsidRPr="00C36D9B" w:rsidRDefault="00FC7546" w:rsidP="00FC7546">
            <w:pPr>
              <w:jc w:val="center"/>
              <w:rPr>
                <w:rFonts w:eastAsiaTheme="minorEastAsia"/>
              </w:rPr>
            </w:pPr>
          </w:p>
        </w:tc>
        <w:tc>
          <w:tcPr>
            <w:tcW w:w="1417" w:type="dxa"/>
            <w:vMerge/>
            <w:vAlign w:val="center"/>
          </w:tcPr>
          <w:p w:rsidR="00FC7546" w:rsidRPr="00C36D9B" w:rsidRDefault="00FC7546" w:rsidP="00FC7546">
            <w:pPr>
              <w:jc w:val="center"/>
              <w:rPr>
                <w:rFonts w:eastAsiaTheme="minorEastAsia"/>
              </w:rPr>
            </w:pPr>
          </w:p>
        </w:tc>
      </w:tr>
      <w:tr w:rsidR="003637C5" w:rsidRPr="00C36D9B" w:rsidTr="00FC7546">
        <w:trPr>
          <w:tblHeader/>
        </w:trPr>
        <w:tc>
          <w:tcPr>
            <w:tcW w:w="545" w:type="dxa"/>
          </w:tcPr>
          <w:p w:rsidR="00FC7546" w:rsidRPr="00C36D9B" w:rsidRDefault="00FC7546" w:rsidP="00FC7546">
            <w:pPr>
              <w:jc w:val="center"/>
              <w:rPr>
                <w:rFonts w:eastAsiaTheme="minorEastAsia"/>
              </w:rPr>
            </w:pPr>
            <w:r w:rsidRPr="00C36D9B">
              <w:rPr>
                <w:rFonts w:eastAsiaTheme="minorEastAsia"/>
              </w:rPr>
              <w:t>1</w:t>
            </w:r>
          </w:p>
        </w:tc>
        <w:tc>
          <w:tcPr>
            <w:tcW w:w="2033" w:type="dxa"/>
          </w:tcPr>
          <w:p w:rsidR="00FC7546" w:rsidRPr="00C36D9B" w:rsidRDefault="00FC7546" w:rsidP="00FC7546">
            <w:pPr>
              <w:jc w:val="center"/>
              <w:rPr>
                <w:rFonts w:eastAsiaTheme="minorEastAsia"/>
              </w:rPr>
            </w:pPr>
            <w:r w:rsidRPr="00C36D9B">
              <w:rPr>
                <w:rFonts w:eastAsiaTheme="minorEastAsia"/>
              </w:rPr>
              <w:t>2</w:t>
            </w:r>
          </w:p>
        </w:tc>
        <w:tc>
          <w:tcPr>
            <w:tcW w:w="3484" w:type="dxa"/>
          </w:tcPr>
          <w:p w:rsidR="00FC7546" w:rsidRPr="00C36D9B" w:rsidRDefault="00FC7546" w:rsidP="00FC7546">
            <w:pPr>
              <w:jc w:val="center"/>
              <w:rPr>
                <w:rFonts w:eastAsiaTheme="minorEastAsia"/>
              </w:rPr>
            </w:pPr>
            <w:r w:rsidRPr="00C36D9B">
              <w:rPr>
                <w:rFonts w:eastAsiaTheme="minorEastAsia"/>
              </w:rPr>
              <w:t>3</w:t>
            </w:r>
          </w:p>
        </w:tc>
        <w:tc>
          <w:tcPr>
            <w:tcW w:w="2268" w:type="dxa"/>
          </w:tcPr>
          <w:p w:rsidR="00FC7546" w:rsidRPr="00C36D9B" w:rsidRDefault="00FC7546" w:rsidP="00FC7546">
            <w:pPr>
              <w:jc w:val="center"/>
              <w:rPr>
                <w:rFonts w:eastAsiaTheme="minorEastAsia"/>
              </w:rPr>
            </w:pPr>
            <w:r w:rsidRPr="00C36D9B">
              <w:rPr>
                <w:rFonts w:eastAsiaTheme="minorEastAsia"/>
              </w:rPr>
              <w:t>4</w:t>
            </w:r>
          </w:p>
        </w:tc>
        <w:tc>
          <w:tcPr>
            <w:tcW w:w="1417" w:type="dxa"/>
          </w:tcPr>
          <w:p w:rsidR="00FC7546" w:rsidRPr="00C36D9B" w:rsidRDefault="00FC7546" w:rsidP="00FC7546">
            <w:pPr>
              <w:jc w:val="center"/>
              <w:rPr>
                <w:rFonts w:eastAsiaTheme="minorEastAsia"/>
              </w:rPr>
            </w:pPr>
            <w:r w:rsidRPr="00C36D9B">
              <w:rPr>
                <w:rFonts w:eastAsiaTheme="minorEastAsia"/>
              </w:rPr>
              <w:t>5</w:t>
            </w:r>
          </w:p>
        </w:tc>
        <w:tc>
          <w:tcPr>
            <w:tcW w:w="3686" w:type="dxa"/>
            <w:vAlign w:val="center"/>
          </w:tcPr>
          <w:p w:rsidR="00FC7546" w:rsidRPr="00C36D9B" w:rsidRDefault="00FC7546" w:rsidP="00FC7546">
            <w:pPr>
              <w:jc w:val="center"/>
              <w:rPr>
                <w:rFonts w:eastAsiaTheme="minorEastAsia"/>
              </w:rPr>
            </w:pPr>
            <w:r w:rsidRPr="00C36D9B">
              <w:rPr>
                <w:rFonts w:eastAsiaTheme="minorEastAsia"/>
              </w:rPr>
              <w:t>6</w:t>
            </w:r>
          </w:p>
        </w:tc>
        <w:tc>
          <w:tcPr>
            <w:tcW w:w="1417" w:type="dxa"/>
            <w:vAlign w:val="center"/>
          </w:tcPr>
          <w:p w:rsidR="00FC7546" w:rsidRPr="00C36D9B" w:rsidRDefault="00FC7546" w:rsidP="00FC7546">
            <w:pPr>
              <w:jc w:val="center"/>
              <w:rPr>
                <w:rFonts w:eastAsiaTheme="minorEastAsia"/>
              </w:rPr>
            </w:pPr>
            <w:r w:rsidRPr="00C36D9B">
              <w:rPr>
                <w:rFonts w:eastAsiaTheme="minorEastAsia"/>
              </w:rPr>
              <w:t>7</w:t>
            </w:r>
          </w:p>
        </w:tc>
      </w:tr>
      <w:tr w:rsidR="003637C5" w:rsidRPr="00C36D9B" w:rsidTr="00FC7546">
        <w:tc>
          <w:tcPr>
            <w:tcW w:w="545" w:type="dxa"/>
          </w:tcPr>
          <w:p w:rsidR="00FC7546" w:rsidRPr="00C36D9B" w:rsidRDefault="004C6EDC" w:rsidP="00AD6948">
            <w:pPr>
              <w:ind w:left="20"/>
              <w:jc w:val="both"/>
            </w:pPr>
            <w:r>
              <w:t>-</w:t>
            </w:r>
          </w:p>
        </w:tc>
        <w:tc>
          <w:tcPr>
            <w:tcW w:w="2033" w:type="dxa"/>
          </w:tcPr>
          <w:p w:rsidR="00FC7546" w:rsidRPr="00C36D9B" w:rsidRDefault="00FC7546" w:rsidP="00FC7546">
            <w:r w:rsidRPr="00C36D9B">
              <w:t>-</w:t>
            </w:r>
          </w:p>
        </w:tc>
        <w:tc>
          <w:tcPr>
            <w:tcW w:w="3484" w:type="dxa"/>
          </w:tcPr>
          <w:p w:rsidR="00FC7546" w:rsidRPr="00C36D9B" w:rsidRDefault="002361E8" w:rsidP="00FC7546">
            <w:r w:rsidRPr="00C36D9B">
              <w:t>-</w:t>
            </w:r>
          </w:p>
        </w:tc>
        <w:tc>
          <w:tcPr>
            <w:tcW w:w="2268" w:type="dxa"/>
          </w:tcPr>
          <w:p w:rsidR="00FC7546" w:rsidRPr="00C36D9B" w:rsidRDefault="002361E8" w:rsidP="00FC7546">
            <w:r w:rsidRPr="00C36D9B">
              <w:t>-</w:t>
            </w:r>
          </w:p>
        </w:tc>
        <w:tc>
          <w:tcPr>
            <w:tcW w:w="1417" w:type="dxa"/>
          </w:tcPr>
          <w:p w:rsidR="00FC7546" w:rsidRPr="00C36D9B" w:rsidRDefault="002361E8" w:rsidP="00FC7546">
            <w:r w:rsidRPr="00C36D9B">
              <w:t>-</w:t>
            </w:r>
          </w:p>
        </w:tc>
        <w:tc>
          <w:tcPr>
            <w:tcW w:w="3686" w:type="dxa"/>
          </w:tcPr>
          <w:p w:rsidR="00FC7546" w:rsidRPr="00C36D9B" w:rsidRDefault="002361E8" w:rsidP="00FC7546">
            <w:r w:rsidRPr="00C36D9B">
              <w:t>-</w:t>
            </w:r>
          </w:p>
        </w:tc>
        <w:tc>
          <w:tcPr>
            <w:tcW w:w="1417" w:type="dxa"/>
          </w:tcPr>
          <w:p w:rsidR="00FC7546" w:rsidRPr="00C36D9B" w:rsidRDefault="002361E8" w:rsidP="00FC7546">
            <w:r w:rsidRPr="00C36D9B">
              <w:t>-</w:t>
            </w:r>
          </w:p>
        </w:tc>
      </w:tr>
    </w:tbl>
    <w:p w:rsidR="00ED5A3B" w:rsidRPr="00C36D9B" w:rsidRDefault="008E5551" w:rsidP="00E62AB7">
      <w:pPr>
        <w:spacing w:before="240" w:after="0" w:line="240" w:lineRule="auto"/>
        <w:ind w:left="709" w:hanging="709"/>
        <w:jc w:val="right"/>
        <w:rPr>
          <w:rFonts w:ascii="Times New Roman" w:eastAsiaTheme="minorEastAsia" w:hAnsi="Times New Roman" w:cs="Times New Roman"/>
          <w:sz w:val="28"/>
          <w:szCs w:val="28"/>
        </w:rPr>
      </w:pPr>
      <w:bookmarkStart w:id="110" w:name="_Toc27208333"/>
      <w:r>
        <w:rPr>
          <w:rFonts w:ascii="Times New Roman" w:eastAsiaTheme="minorEastAsia" w:hAnsi="Times New Roman" w:cs="Times New Roman"/>
          <w:sz w:val="28"/>
          <w:szCs w:val="28"/>
        </w:rPr>
        <w:t>Таблиц</w:t>
      </w:r>
      <w:r w:rsidRPr="00F47170">
        <w:rPr>
          <w:rFonts w:ascii="Times New Roman" w:eastAsiaTheme="minorEastAsia" w:hAnsi="Times New Roman" w:cs="Times New Roman"/>
          <w:sz w:val="28"/>
          <w:szCs w:val="28"/>
        </w:rPr>
        <w:t>а 7</w:t>
      </w:r>
      <w:r w:rsidR="00ED5A3B" w:rsidRPr="00F47170">
        <w:rPr>
          <w:rFonts w:ascii="Times New Roman" w:eastAsiaTheme="minorEastAsia" w:hAnsi="Times New Roman" w:cs="Times New Roman"/>
          <w:sz w:val="28"/>
          <w:szCs w:val="28"/>
        </w:rPr>
        <w:t>.</w:t>
      </w:r>
      <w:r w:rsidR="005F08BC" w:rsidRPr="00F47170">
        <w:rPr>
          <w:rFonts w:ascii="Times New Roman" w:eastAsiaTheme="minorEastAsia" w:hAnsi="Times New Roman" w:cs="Times New Roman"/>
          <w:sz w:val="28"/>
          <w:szCs w:val="28"/>
        </w:rPr>
        <w:t>5</w:t>
      </w:r>
    </w:p>
    <w:p w:rsidR="00812D78" w:rsidRPr="00C36D9B" w:rsidRDefault="00812D78" w:rsidP="00780F22">
      <w:pPr>
        <w:spacing w:line="240" w:lineRule="auto"/>
        <w:ind w:left="709" w:hanging="709"/>
        <w:contextualSpacing/>
        <w:jc w:val="center"/>
        <w:rPr>
          <w:rFonts w:ascii="Times New Roman" w:eastAsiaTheme="minorEastAsia" w:hAnsi="Times New Roman" w:cs="Times New Roman"/>
          <w:sz w:val="28"/>
          <w:szCs w:val="28"/>
        </w:rPr>
      </w:pPr>
      <w:r w:rsidRPr="00C36D9B">
        <w:rPr>
          <w:rFonts w:ascii="Times New Roman" w:eastAsiaTheme="minorEastAsia" w:hAnsi="Times New Roman" w:cs="Times New Roman"/>
          <w:sz w:val="28"/>
          <w:szCs w:val="28"/>
        </w:rPr>
        <w:t>Перечень земельных участков из земель сельскохозяйственного назначения, которые включаются в границы земель лесного фонда</w:t>
      </w:r>
    </w:p>
    <w:p w:rsidR="00780F22" w:rsidRPr="00C36D9B" w:rsidRDefault="00780F22" w:rsidP="00812D78">
      <w:pPr>
        <w:spacing w:after="0" w:line="240" w:lineRule="auto"/>
        <w:ind w:left="709" w:hanging="709"/>
        <w:contextualSpacing/>
        <w:jc w:val="center"/>
        <w:rPr>
          <w:rFonts w:ascii="Times New Roman" w:eastAsiaTheme="minorEastAsia" w:hAnsi="Times New Roman" w:cs="Times New Roman"/>
          <w:sz w:val="28"/>
          <w:szCs w:val="28"/>
        </w:rPr>
      </w:pPr>
    </w:p>
    <w:tbl>
      <w:tblPr>
        <w:tblStyle w:val="a5"/>
        <w:tblW w:w="14850" w:type="dxa"/>
        <w:tblLayout w:type="fixed"/>
        <w:tblLook w:val="04A0" w:firstRow="1" w:lastRow="0" w:firstColumn="1" w:lastColumn="0" w:noHBand="0" w:noVBand="1"/>
      </w:tblPr>
      <w:tblGrid>
        <w:gridCol w:w="545"/>
        <w:gridCol w:w="3484"/>
        <w:gridCol w:w="2268"/>
        <w:gridCol w:w="1417"/>
        <w:gridCol w:w="4301"/>
        <w:gridCol w:w="2835"/>
      </w:tblGrid>
      <w:tr w:rsidR="003637C5" w:rsidRPr="00C36D9B" w:rsidTr="00812D78">
        <w:trPr>
          <w:tblHeader/>
        </w:trPr>
        <w:tc>
          <w:tcPr>
            <w:tcW w:w="545" w:type="dxa"/>
            <w:vMerge w:val="restart"/>
          </w:tcPr>
          <w:p w:rsidR="00812D78" w:rsidRPr="00C36D9B" w:rsidRDefault="00812D78" w:rsidP="00812D78">
            <w:pPr>
              <w:jc w:val="center"/>
              <w:rPr>
                <w:rFonts w:eastAsiaTheme="minorEastAsia"/>
              </w:rPr>
            </w:pPr>
            <w:r w:rsidRPr="00C36D9B">
              <w:rPr>
                <w:rFonts w:eastAsiaTheme="minorEastAsia"/>
              </w:rPr>
              <w:t>№</w:t>
            </w:r>
          </w:p>
          <w:p w:rsidR="00812D78" w:rsidRPr="00C36D9B" w:rsidRDefault="00812D78" w:rsidP="00812D78">
            <w:pPr>
              <w:jc w:val="center"/>
              <w:rPr>
                <w:rFonts w:eastAsiaTheme="minorEastAsia"/>
              </w:rPr>
            </w:pPr>
            <w:r w:rsidRPr="00C36D9B">
              <w:rPr>
                <w:rFonts w:eastAsiaTheme="minorEastAsia"/>
              </w:rPr>
              <w:t>п/п</w:t>
            </w:r>
          </w:p>
        </w:tc>
        <w:tc>
          <w:tcPr>
            <w:tcW w:w="3484" w:type="dxa"/>
            <w:vMerge w:val="restart"/>
          </w:tcPr>
          <w:p w:rsidR="00780F22" w:rsidRPr="00C36D9B" w:rsidRDefault="00812D78" w:rsidP="00812D78">
            <w:pPr>
              <w:jc w:val="center"/>
              <w:rPr>
                <w:rFonts w:eastAsiaTheme="minorEastAsia"/>
              </w:rPr>
            </w:pPr>
            <w:r w:rsidRPr="00C36D9B">
              <w:rPr>
                <w:rFonts w:eastAsiaTheme="minorEastAsia"/>
              </w:rPr>
              <w:t xml:space="preserve">Кадастровый номер земельного </w:t>
            </w:r>
          </w:p>
          <w:p w:rsidR="00812D78" w:rsidRPr="00C36D9B" w:rsidRDefault="00812D78" w:rsidP="00812D78">
            <w:pPr>
              <w:jc w:val="center"/>
              <w:rPr>
                <w:rFonts w:eastAsiaTheme="minorEastAsia"/>
              </w:rPr>
            </w:pPr>
            <w:r w:rsidRPr="00C36D9B">
              <w:rPr>
                <w:rFonts w:eastAsiaTheme="minorEastAsia"/>
              </w:rPr>
              <w:t>участка (ЗУ)</w:t>
            </w:r>
          </w:p>
        </w:tc>
        <w:tc>
          <w:tcPr>
            <w:tcW w:w="3685" w:type="dxa"/>
            <w:gridSpan w:val="2"/>
          </w:tcPr>
          <w:p w:rsidR="00812D78" w:rsidRPr="00C36D9B" w:rsidRDefault="00812D78" w:rsidP="00812D78">
            <w:pPr>
              <w:jc w:val="center"/>
              <w:rPr>
                <w:rFonts w:eastAsiaTheme="minorEastAsia"/>
              </w:rPr>
            </w:pPr>
            <w:r w:rsidRPr="00C36D9B">
              <w:rPr>
                <w:rFonts w:eastAsiaTheme="minorEastAsia"/>
              </w:rPr>
              <w:t>Характеристики ЗУ по сведениям ЕГРН</w:t>
            </w:r>
          </w:p>
        </w:tc>
        <w:tc>
          <w:tcPr>
            <w:tcW w:w="4301" w:type="dxa"/>
            <w:vMerge w:val="restart"/>
          </w:tcPr>
          <w:p w:rsidR="00812D78" w:rsidRPr="00C36D9B" w:rsidRDefault="00812D78" w:rsidP="00812D78">
            <w:pPr>
              <w:jc w:val="center"/>
              <w:rPr>
                <w:rFonts w:eastAsiaTheme="minorEastAsia"/>
              </w:rPr>
            </w:pPr>
            <w:r w:rsidRPr="00C36D9B">
              <w:rPr>
                <w:rFonts w:eastAsiaTheme="minorEastAsia"/>
              </w:rPr>
              <w:t>Цель планируемого использования</w:t>
            </w:r>
          </w:p>
          <w:p w:rsidR="00780F22" w:rsidRPr="00C36D9B" w:rsidRDefault="00780F22" w:rsidP="00812D78">
            <w:pPr>
              <w:jc w:val="center"/>
              <w:rPr>
                <w:rFonts w:eastAsiaTheme="minorEastAsia"/>
              </w:rPr>
            </w:pPr>
          </w:p>
          <w:p w:rsidR="00812D78" w:rsidRPr="00C36D9B" w:rsidRDefault="00812D78" w:rsidP="00812D78">
            <w:pPr>
              <w:jc w:val="center"/>
              <w:rPr>
                <w:rFonts w:eastAsiaTheme="minorEastAsia"/>
              </w:rPr>
            </w:pPr>
          </w:p>
        </w:tc>
        <w:tc>
          <w:tcPr>
            <w:tcW w:w="2835" w:type="dxa"/>
            <w:vMerge w:val="restart"/>
          </w:tcPr>
          <w:p w:rsidR="00812D78" w:rsidRPr="00C36D9B" w:rsidRDefault="00812D78" w:rsidP="00812D78">
            <w:pPr>
              <w:jc w:val="center"/>
              <w:rPr>
                <w:rFonts w:eastAsiaTheme="minorEastAsia"/>
              </w:rPr>
            </w:pPr>
            <w:r w:rsidRPr="00C36D9B">
              <w:rPr>
                <w:rFonts w:eastAsiaTheme="minorEastAsia"/>
              </w:rPr>
              <w:t>Площадь, планируемая к переводу, га</w:t>
            </w:r>
          </w:p>
        </w:tc>
      </w:tr>
      <w:tr w:rsidR="003637C5" w:rsidRPr="00C36D9B" w:rsidTr="00812D78">
        <w:trPr>
          <w:tblHeader/>
        </w:trPr>
        <w:tc>
          <w:tcPr>
            <w:tcW w:w="545" w:type="dxa"/>
            <w:vMerge/>
          </w:tcPr>
          <w:p w:rsidR="00812D78" w:rsidRPr="00C36D9B" w:rsidRDefault="00812D78" w:rsidP="00812D78">
            <w:pPr>
              <w:jc w:val="center"/>
              <w:rPr>
                <w:rFonts w:eastAsiaTheme="minorEastAsia"/>
              </w:rPr>
            </w:pPr>
          </w:p>
        </w:tc>
        <w:tc>
          <w:tcPr>
            <w:tcW w:w="3484" w:type="dxa"/>
            <w:vMerge/>
          </w:tcPr>
          <w:p w:rsidR="00812D78" w:rsidRPr="00C36D9B" w:rsidRDefault="00812D78" w:rsidP="00812D78">
            <w:pPr>
              <w:jc w:val="center"/>
              <w:rPr>
                <w:rFonts w:eastAsiaTheme="minorEastAsia"/>
              </w:rPr>
            </w:pPr>
          </w:p>
        </w:tc>
        <w:tc>
          <w:tcPr>
            <w:tcW w:w="2268" w:type="dxa"/>
          </w:tcPr>
          <w:p w:rsidR="00812D78" w:rsidRPr="00C36D9B" w:rsidRDefault="00812D78" w:rsidP="00812D78">
            <w:pPr>
              <w:jc w:val="center"/>
              <w:rPr>
                <w:rFonts w:eastAsiaTheme="minorEastAsia"/>
              </w:rPr>
            </w:pPr>
            <w:r w:rsidRPr="00C36D9B">
              <w:rPr>
                <w:rFonts w:eastAsiaTheme="minorEastAsia"/>
              </w:rPr>
              <w:t>Вид использования</w:t>
            </w:r>
          </w:p>
        </w:tc>
        <w:tc>
          <w:tcPr>
            <w:tcW w:w="1417" w:type="dxa"/>
          </w:tcPr>
          <w:p w:rsidR="00812D78" w:rsidRPr="00C36D9B" w:rsidRDefault="00812D78" w:rsidP="00812D78">
            <w:pPr>
              <w:jc w:val="center"/>
              <w:rPr>
                <w:rFonts w:eastAsiaTheme="minorEastAsia"/>
              </w:rPr>
            </w:pPr>
            <w:r w:rsidRPr="00C36D9B">
              <w:rPr>
                <w:rFonts w:eastAsiaTheme="minorEastAsia"/>
              </w:rPr>
              <w:t>Площадь ЗУ, кв.м.</w:t>
            </w:r>
          </w:p>
        </w:tc>
        <w:tc>
          <w:tcPr>
            <w:tcW w:w="4301" w:type="dxa"/>
            <w:vMerge/>
            <w:vAlign w:val="center"/>
          </w:tcPr>
          <w:p w:rsidR="00812D78" w:rsidRPr="00C36D9B" w:rsidRDefault="00812D78" w:rsidP="00812D78">
            <w:pPr>
              <w:jc w:val="center"/>
              <w:rPr>
                <w:rFonts w:eastAsiaTheme="minorEastAsia"/>
              </w:rPr>
            </w:pPr>
          </w:p>
        </w:tc>
        <w:tc>
          <w:tcPr>
            <w:tcW w:w="2835" w:type="dxa"/>
            <w:vMerge/>
            <w:vAlign w:val="center"/>
          </w:tcPr>
          <w:p w:rsidR="00812D78" w:rsidRPr="00C36D9B" w:rsidRDefault="00812D78" w:rsidP="00812D78">
            <w:pPr>
              <w:jc w:val="center"/>
              <w:rPr>
                <w:rFonts w:eastAsiaTheme="minorEastAsia"/>
              </w:rPr>
            </w:pPr>
          </w:p>
        </w:tc>
      </w:tr>
      <w:tr w:rsidR="003637C5" w:rsidRPr="00C36D9B" w:rsidTr="00812D78">
        <w:trPr>
          <w:tblHeader/>
        </w:trPr>
        <w:tc>
          <w:tcPr>
            <w:tcW w:w="545" w:type="dxa"/>
          </w:tcPr>
          <w:p w:rsidR="00812D78" w:rsidRPr="00C36D9B" w:rsidRDefault="00812D78" w:rsidP="00812D78">
            <w:pPr>
              <w:jc w:val="center"/>
              <w:rPr>
                <w:rFonts w:eastAsiaTheme="minorEastAsia"/>
              </w:rPr>
            </w:pPr>
            <w:r w:rsidRPr="00C36D9B">
              <w:rPr>
                <w:rFonts w:eastAsiaTheme="minorEastAsia"/>
              </w:rPr>
              <w:t>1</w:t>
            </w:r>
          </w:p>
        </w:tc>
        <w:tc>
          <w:tcPr>
            <w:tcW w:w="3484" w:type="dxa"/>
          </w:tcPr>
          <w:p w:rsidR="00812D78" w:rsidRPr="00C36D9B" w:rsidRDefault="00812D78" w:rsidP="00812D78">
            <w:pPr>
              <w:jc w:val="center"/>
              <w:rPr>
                <w:rFonts w:eastAsiaTheme="minorEastAsia"/>
              </w:rPr>
            </w:pPr>
            <w:r w:rsidRPr="00C36D9B">
              <w:rPr>
                <w:rFonts w:eastAsiaTheme="minorEastAsia"/>
              </w:rPr>
              <w:t>3</w:t>
            </w:r>
          </w:p>
        </w:tc>
        <w:tc>
          <w:tcPr>
            <w:tcW w:w="2268" w:type="dxa"/>
          </w:tcPr>
          <w:p w:rsidR="00812D78" w:rsidRPr="00C36D9B" w:rsidRDefault="00812D78" w:rsidP="00812D78">
            <w:pPr>
              <w:jc w:val="center"/>
              <w:rPr>
                <w:rFonts w:eastAsiaTheme="minorEastAsia"/>
              </w:rPr>
            </w:pPr>
            <w:r w:rsidRPr="00C36D9B">
              <w:rPr>
                <w:rFonts w:eastAsiaTheme="minorEastAsia"/>
              </w:rPr>
              <w:t>4</w:t>
            </w:r>
          </w:p>
        </w:tc>
        <w:tc>
          <w:tcPr>
            <w:tcW w:w="1417" w:type="dxa"/>
          </w:tcPr>
          <w:p w:rsidR="00812D78" w:rsidRPr="00C36D9B" w:rsidRDefault="00812D78" w:rsidP="00812D78">
            <w:pPr>
              <w:jc w:val="center"/>
              <w:rPr>
                <w:rFonts w:eastAsiaTheme="minorEastAsia"/>
              </w:rPr>
            </w:pPr>
            <w:r w:rsidRPr="00C36D9B">
              <w:rPr>
                <w:rFonts w:eastAsiaTheme="minorEastAsia"/>
              </w:rPr>
              <w:t>5</w:t>
            </w:r>
          </w:p>
        </w:tc>
        <w:tc>
          <w:tcPr>
            <w:tcW w:w="4301" w:type="dxa"/>
            <w:vAlign w:val="center"/>
          </w:tcPr>
          <w:p w:rsidR="00812D78" w:rsidRPr="00C36D9B" w:rsidRDefault="00812D78" w:rsidP="00812D78">
            <w:pPr>
              <w:jc w:val="center"/>
              <w:rPr>
                <w:rFonts w:eastAsiaTheme="minorEastAsia"/>
              </w:rPr>
            </w:pPr>
            <w:r w:rsidRPr="00C36D9B">
              <w:rPr>
                <w:rFonts w:eastAsiaTheme="minorEastAsia"/>
              </w:rPr>
              <w:t>6</w:t>
            </w:r>
          </w:p>
        </w:tc>
        <w:tc>
          <w:tcPr>
            <w:tcW w:w="2835" w:type="dxa"/>
            <w:vAlign w:val="center"/>
          </w:tcPr>
          <w:p w:rsidR="00812D78" w:rsidRPr="00C36D9B" w:rsidRDefault="00812D78" w:rsidP="00812D78">
            <w:pPr>
              <w:jc w:val="center"/>
              <w:rPr>
                <w:rFonts w:eastAsiaTheme="minorEastAsia"/>
              </w:rPr>
            </w:pPr>
            <w:r w:rsidRPr="00C36D9B">
              <w:rPr>
                <w:rFonts w:eastAsiaTheme="minorEastAsia"/>
              </w:rPr>
              <w:t>7</w:t>
            </w:r>
          </w:p>
        </w:tc>
      </w:tr>
      <w:tr w:rsidR="003637C5" w:rsidRPr="00C36D9B" w:rsidTr="00812D78">
        <w:tc>
          <w:tcPr>
            <w:tcW w:w="545" w:type="dxa"/>
          </w:tcPr>
          <w:p w:rsidR="00812D78" w:rsidRPr="00C36D9B" w:rsidRDefault="004C6EDC" w:rsidP="004C6EDC">
            <w:pPr>
              <w:ind w:left="20"/>
              <w:jc w:val="both"/>
            </w:pPr>
            <w:r>
              <w:t>-</w:t>
            </w:r>
          </w:p>
        </w:tc>
        <w:tc>
          <w:tcPr>
            <w:tcW w:w="3484" w:type="dxa"/>
          </w:tcPr>
          <w:p w:rsidR="00812D78" w:rsidRPr="00C36D9B" w:rsidRDefault="00C36D9B" w:rsidP="00812D78">
            <w:r>
              <w:t>-</w:t>
            </w:r>
          </w:p>
        </w:tc>
        <w:tc>
          <w:tcPr>
            <w:tcW w:w="2268" w:type="dxa"/>
          </w:tcPr>
          <w:p w:rsidR="00812D78" w:rsidRPr="00C36D9B" w:rsidRDefault="00C36D9B" w:rsidP="00812D78">
            <w:r>
              <w:t>-</w:t>
            </w:r>
          </w:p>
        </w:tc>
        <w:tc>
          <w:tcPr>
            <w:tcW w:w="1417" w:type="dxa"/>
          </w:tcPr>
          <w:p w:rsidR="00812D78" w:rsidRPr="00C36D9B" w:rsidRDefault="00C36D9B" w:rsidP="00812D78">
            <w:r>
              <w:t>-</w:t>
            </w:r>
          </w:p>
        </w:tc>
        <w:tc>
          <w:tcPr>
            <w:tcW w:w="4301" w:type="dxa"/>
          </w:tcPr>
          <w:p w:rsidR="00812D78" w:rsidRPr="00C36D9B" w:rsidRDefault="00C36D9B" w:rsidP="00812D78">
            <w:r>
              <w:t>-</w:t>
            </w:r>
          </w:p>
        </w:tc>
        <w:tc>
          <w:tcPr>
            <w:tcW w:w="2835" w:type="dxa"/>
          </w:tcPr>
          <w:p w:rsidR="00812D78" w:rsidRPr="00C36D9B" w:rsidRDefault="00C36D9B" w:rsidP="006F7066">
            <w:r>
              <w:t>-</w:t>
            </w:r>
          </w:p>
        </w:tc>
      </w:tr>
    </w:tbl>
    <w:p w:rsidR="00B55696" w:rsidRPr="00C36D9B" w:rsidRDefault="00B55696" w:rsidP="00B55696">
      <w:pPr>
        <w:contextualSpacing/>
        <w:rPr>
          <w:rFonts w:ascii="Times New Roman" w:eastAsiaTheme="minorEastAsia" w:hAnsi="Times New Roman" w:cs="Times New Roman"/>
          <w:sz w:val="28"/>
          <w:szCs w:val="28"/>
          <w:highlight w:val="green"/>
        </w:rPr>
        <w:sectPr w:rsidR="00B55696" w:rsidRPr="00C36D9B" w:rsidSect="004C18A8">
          <w:footnotePr>
            <w:numRestart w:val="eachPage"/>
          </w:footnotePr>
          <w:pgSz w:w="16840" w:h="11907" w:orient="landscape"/>
          <w:pgMar w:top="1276" w:right="964" w:bottom="851" w:left="1418" w:header="709" w:footer="709" w:gutter="0"/>
          <w:cols w:space="720"/>
        </w:sectPr>
      </w:pPr>
    </w:p>
    <w:p w:rsidR="00FE24AF" w:rsidRPr="00836E03" w:rsidRDefault="00FE24AF" w:rsidP="00FE24AF">
      <w:pPr>
        <w:spacing w:after="0"/>
        <w:ind w:firstLine="709"/>
        <w:jc w:val="both"/>
        <w:rPr>
          <w:rFonts w:ascii="Times New Roman" w:eastAsia="Calibri" w:hAnsi="Times New Roman" w:cs="Times New Roman"/>
          <w:sz w:val="28"/>
        </w:rPr>
      </w:pPr>
      <w:r w:rsidRPr="00836E03">
        <w:rPr>
          <w:rFonts w:ascii="Times New Roman" w:eastAsia="Calibri" w:hAnsi="Times New Roman" w:cs="Times New Roman"/>
          <w:sz w:val="28"/>
        </w:rPr>
        <w:lastRenderedPageBreak/>
        <w:t>Предложения генерального плана по уточнению (изменению) границ населенных пунктов формировались с учетом:</w:t>
      </w:r>
    </w:p>
    <w:p w:rsidR="00FE24AF" w:rsidRPr="00836E03" w:rsidRDefault="00FE24AF" w:rsidP="00FE24AF">
      <w:pPr>
        <w:spacing w:after="0"/>
        <w:ind w:firstLine="709"/>
        <w:jc w:val="both"/>
        <w:rPr>
          <w:rFonts w:ascii="Times New Roman" w:eastAsia="Calibri" w:hAnsi="Times New Roman" w:cs="Times New Roman"/>
          <w:sz w:val="28"/>
        </w:rPr>
      </w:pPr>
      <w:r w:rsidRPr="00836E03">
        <w:rPr>
          <w:rFonts w:ascii="Times New Roman" w:eastAsia="Calibri" w:hAnsi="Times New Roman" w:cs="Times New Roman"/>
          <w:sz w:val="28"/>
        </w:rPr>
        <w:t>данных о границах земельных участков, сведения о которых содержатся в</w:t>
      </w:r>
      <w:r w:rsidR="00111347" w:rsidRPr="00836E03">
        <w:rPr>
          <w:rFonts w:ascii="Times New Roman" w:eastAsia="Calibri" w:hAnsi="Times New Roman" w:cs="Times New Roman"/>
          <w:sz w:val="28"/>
        </w:rPr>
        <w:t xml:space="preserve"> </w:t>
      </w:r>
      <w:r w:rsidRPr="00836E03">
        <w:rPr>
          <w:rFonts w:ascii="Times New Roman" w:eastAsia="Calibri" w:hAnsi="Times New Roman" w:cs="Times New Roman"/>
          <w:sz w:val="28"/>
        </w:rPr>
        <w:t>ЕГРН;</w:t>
      </w:r>
    </w:p>
    <w:p w:rsidR="00FE24AF" w:rsidRDefault="00FE24AF" w:rsidP="00FE24AF">
      <w:pPr>
        <w:spacing w:after="0"/>
        <w:ind w:firstLine="709"/>
        <w:jc w:val="both"/>
        <w:rPr>
          <w:rFonts w:ascii="Times New Roman" w:eastAsia="Calibri" w:hAnsi="Times New Roman" w:cs="Times New Roman"/>
          <w:sz w:val="28"/>
        </w:rPr>
      </w:pPr>
      <w:r w:rsidRPr="001A4CA0">
        <w:rPr>
          <w:rFonts w:ascii="Times New Roman" w:eastAsia="Calibri" w:hAnsi="Times New Roman" w:cs="Times New Roman"/>
          <w:sz w:val="28"/>
        </w:rPr>
        <w:t>данных о местоп</w:t>
      </w:r>
      <w:r w:rsidR="001C1962" w:rsidRPr="001A4CA0">
        <w:rPr>
          <w:rFonts w:ascii="Times New Roman" w:eastAsia="Calibri" w:hAnsi="Times New Roman" w:cs="Times New Roman"/>
          <w:sz w:val="28"/>
        </w:rPr>
        <w:t>о</w:t>
      </w:r>
      <w:r w:rsidRPr="001A4CA0">
        <w:rPr>
          <w:rFonts w:ascii="Times New Roman" w:eastAsia="Calibri" w:hAnsi="Times New Roman" w:cs="Times New Roman"/>
          <w:sz w:val="28"/>
        </w:rPr>
        <w:t>ложении границ</w:t>
      </w:r>
      <w:r w:rsidR="00035449" w:rsidRPr="001A4CA0">
        <w:rPr>
          <w:rFonts w:ascii="Times New Roman" w:eastAsia="Calibri" w:hAnsi="Times New Roman" w:cs="Times New Roman"/>
          <w:sz w:val="28"/>
        </w:rPr>
        <w:t>ы</w:t>
      </w:r>
      <w:r w:rsidRPr="001A4CA0">
        <w:rPr>
          <w:rFonts w:ascii="Times New Roman" w:eastAsia="Calibri" w:hAnsi="Times New Roman" w:cs="Times New Roman"/>
          <w:sz w:val="28"/>
        </w:rPr>
        <w:t xml:space="preserve"> лесничества (реестровый номер </w:t>
      </w:r>
      <w:r w:rsidR="001A4CA0" w:rsidRPr="001A4CA0">
        <w:rPr>
          <w:rFonts w:ascii="Times New Roman" w:eastAsia="Calibri" w:hAnsi="Times New Roman" w:cs="Times New Roman"/>
          <w:sz w:val="28"/>
        </w:rPr>
        <w:t>Устюженского</w:t>
      </w:r>
      <w:r w:rsidRPr="001A4CA0">
        <w:rPr>
          <w:rFonts w:ascii="Times New Roman" w:eastAsia="Calibri" w:hAnsi="Times New Roman" w:cs="Times New Roman"/>
          <w:sz w:val="28"/>
        </w:rPr>
        <w:t xml:space="preserve"> лесничества </w:t>
      </w:r>
      <w:r w:rsidR="00C36D9B" w:rsidRPr="00C36D9B">
        <w:rPr>
          <w:rFonts w:ascii="Times New Roman" w:eastAsia="Calibri" w:hAnsi="Times New Roman" w:cs="Times New Roman"/>
          <w:sz w:val="28"/>
        </w:rPr>
        <w:t>35:19-6.209</w:t>
      </w:r>
      <w:r w:rsidRPr="00C36D9B">
        <w:rPr>
          <w:rFonts w:ascii="Times New Roman" w:eastAsia="Calibri" w:hAnsi="Times New Roman" w:cs="Times New Roman"/>
          <w:sz w:val="28"/>
        </w:rPr>
        <w:t xml:space="preserve">), </w:t>
      </w:r>
      <w:r w:rsidRPr="001A4CA0">
        <w:rPr>
          <w:rFonts w:ascii="Times New Roman" w:eastAsia="Calibri" w:hAnsi="Times New Roman" w:cs="Times New Roman"/>
          <w:sz w:val="28"/>
        </w:rPr>
        <w:t>сведения о котор</w:t>
      </w:r>
      <w:r w:rsidR="00035449" w:rsidRPr="001A4CA0">
        <w:rPr>
          <w:rFonts w:ascii="Times New Roman" w:eastAsia="Calibri" w:hAnsi="Times New Roman" w:cs="Times New Roman"/>
          <w:sz w:val="28"/>
        </w:rPr>
        <w:t>ой</w:t>
      </w:r>
      <w:r w:rsidRPr="001A4CA0">
        <w:rPr>
          <w:rFonts w:ascii="Times New Roman" w:eastAsia="Calibri" w:hAnsi="Times New Roman" w:cs="Times New Roman"/>
          <w:sz w:val="28"/>
        </w:rPr>
        <w:t xml:space="preserve"> содержатся в ЕГРН</w:t>
      </w:r>
      <w:r w:rsidR="001A4CA0">
        <w:rPr>
          <w:rFonts w:ascii="Times New Roman" w:eastAsia="Calibri" w:hAnsi="Times New Roman" w:cs="Times New Roman"/>
          <w:sz w:val="28"/>
        </w:rPr>
        <w:t>;</w:t>
      </w:r>
    </w:p>
    <w:p w:rsidR="001A4CA0" w:rsidRPr="00C36D9B" w:rsidRDefault="001A4CA0" w:rsidP="00FE24AF">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 xml:space="preserve">положений </w:t>
      </w:r>
      <w:r w:rsidRPr="00C36D9B">
        <w:rPr>
          <w:rFonts w:ascii="Times New Roman" w:eastAsia="Calibri" w:hAnsi="Times New Roman" w:cs="Times New Roman"/>
          <w:sz w:val="28"/>
        </w:rPr>
        <w:t>Федерального закона № 280-ФЗ</w:t>
      </w:r>
      <w:r w:rsidRPr="00C36D9B">
        <w:rPr>
          <w:rFonts w:ascii="Times New Roman" w:eastAsia="Calibri" w:hAnsi="Times New Roman" w:cs="Times New Roman"/>
          <w:sz w:val="28"/>
          <w:vertAlign w:val="superscript"/>
        </w:rPr>
        <w:footnoteReference w:id="54"/>
      </w:r>
      <w:r w:rsidRPr="00C36D9B">
        <w:rPr>
          <w:rFonts w:ascii="Times New Roman" w:eastAsia="Calibri" w:hAnsi="Times New Roman" w:cs="Times New Roman"/>
          <w:sz w:val="28"/>
        </w:rPr>
        <w:t>.</w:t>
      </w:r>
    </w:p>
    <w:p w:rsidR="00FE24AF" w:rsidRPr="001A4CA0" w:rsidRDefault="00FE24AF" w:rsidP="00FE24AF">
      <w:pPr>
        <w:spacing w:after="0"/>
        <w:ind w:firstLine="709"/>
        <w:jc w:val="both"/>
        <w:rPr>
          <w:rFonts w:ascii="Times New Roman" w:eastAsia="Calibri" w:hAnsi="Times New Roman" w:cs="Times New Roman"/>
          <w:sz w:val="28"/>
        </w:rPr>
      </w:pPr>
      <w:r w:rsidRPr="001A4CA0">
        <w:rPr>
          <w:rFonts w:ascii="Times New Roman" w:eastAsia="Calibri" w:hAnsi="Times New Roman" w:cs="Times New Roman"/>
          <w:sz w:val="28"/>
        </w:rPr>
        <w:t>Согласно части 7.1 статьи 10 Федерального закона № 280-ФЗ для осуществления территориального планирования, оказания государственных услуг и осуществления государственных функций в сфере лесных отношений применяются сведения о границах лесничеств, внесенные в ЕГРН.</w:t>
      </w:r>
    </w:p>
    <w:p w:rsidR="009E050F" w:rsidRPr="001C6DCF" w:rsidRDefault="00A64754" w:rsidP="00FE24AF">
      <w:pPr>
        <w:spacing w:after="0"/>
        <w:ind w:firstLine="709"/>
        <w:jc w:val="both"/>
        <w:rPr>
          <w:rFonts w:ascii="Times New Roman" w:eastAsia="Calibri" w:hAnsi="Times New Roman" w:cs="Times New Roman"/>
          <w:sz w:val="28"/>
        </w:rPr>
      </w:pPr>
      <w:r w:rsidRPr="001C6DCF">
        <w:rPr>
          <w:rFonts w:ascii="Times New Roman" w:eastAsia="Calibri" w:hAnsi="Times New Roman" w:cs="Times New Roman"/>
          <w:sz w:val="28"/>
        </w:rPr>
        <w:t xml:space="preserve">В соответствии с </w:t>
      </w:r>
      <w:r w:rsidR="00DD01C9" w:rsidRPr="001C6DCF">
        <w:rPr>
          <w:rFonts w:ascii="Times New Roman" w:eastAsia="Calibri" w:hAnsi="Times New Roman" w:cs="Times New Roman"/>
          <w:sz w:val="28"/>
        </w:rPr>
        <w:t xml:space="preserve">письмом Департамента </w:t>
      </w:r>
      <w:r w:rsidR="009E050F" w:rsidRPr="001C6DCF">
        <w:rPr>
          <w:rFonts w:ascii="Times New Roman" w:eastAsia="Calibri" w:hAnsi="Times New Roman" w:cs="Times New Roman"/>
          <w:sz w:val="28"/>
        </w:rPr>
        <w:t>лесного ко</w:t>
      </w:r>
      <w:r w:rsidR="001C6DCF" w:rsidRPr="001C6DCF">
        <w:rPr>
          <w:rFonts w:ascii="Times New Roman" w:eastAsia="Calibri" w:hAnsi="Times New Roman" w:cs="Times New Roman"/>
          <w:sz w:val="28"/>
        </w:rPr>
        <w:t>мплекса Вологодской области от 26</w:t>
      </w:r>
      <w:r w:rsidR="009E050F" w:rsidRPr="001C6DCF">
        <w:rPr>
          <w:rFonts w:ascii="Times New Roman" w:eastAsia="Calibri" w:hAnsi="Times New Roman" w:cs="Times New Roman"/>
          <w:sz w:val="28"/>
        </w:rPr>
        <w:t xml:space="preserve"> </w:t>
      </w:r>
      <w:r w:rsidR="001C6DCF" w:rsidRPr="001C6DCF">
        <w:rPr>
          <w:rFonts w:ascii="Times New Roman" w:eastAsia="Calibri" w:hAnsi="Times New Roman" w:cs="Times New Roman"/>
          <w:sz w:val="28"/>
        </w:rPr>
        <w:t>сентября</w:t>
      </w:r>
      <w:r w:rsidR="009E050F" w:rsidRPr="001C6DCF">
        <w:rPr>
          <w:rFonts w:ascii="Times New Roman" w:eastAsia="Calibri" w:hAnsi="Times New Roman" w:cs="Times New Roman"/>
          <w:sz w:val="28"/>
        </w:rPr>
        <w:t xml:space="preserve"> 2022 года № ИХ.03-</w:t>
      </w:r>
      <w:r w:rsidR="001C6DCF" w:rsidRPr="001C6DCF">
        <w:rPr>
          <w:rFonts w:ascii="Times New Roman" w:eastAsia="Calibri" w:hAnsi="Times New Roman" w:cs="Times New Roman"/>
          <w:sz w:val="28"/>
        </w:rPr>
        <w:t>6757</w:t>
      </w:r>
      <w:r w:rsidR="009E050F" w:rsidRPr="001C6DCF">
        <w:rPr>
          <w:rFonts w:ascii="Times New Roman" w:eastAsia="Calibri" w:hAnsi="Times New Roman" w:cs="Times New Roman"/>
          <w:sz w:val="28"/>
        </w:rPr>
        <w:t>/22 земельные участки с  к</w:t>
      </w:r>
      <w:r w:rsidR="00FE24AF" w:rsidRPr="001C6DCF">
        <w:rPr>
          <w:rFonts w:ascii="Times New Roman" w:eastAsia="Calibri" w:hAnsi="Times New Roman" w:cs="Times New Roman"/>
          <w:sz w:val="28"/>
        </w:rPr>
        <w:t>адастровы</w:t>
      </w:r>
      <w:r w:rsidR="009E050F" w:rsidRPr="001C6DCF">
        <w:rPr>
          <w:rFonts w:ascii="Times New Roman" w:eastAsia="Calibri" w:hAnsi="Times New Roman" w:cs="Times New Roman"/>
          <w:sz w:val="28"/>
        </w:rPr>
        <w:t>ми</w:t>
      </w:r>
      <w:r w:rsidR="00FE24AF" w:rsidRPr="001C6DCF">
        <w:rPr>
          <w:rFonts w:ascii="Times New Roman" w:eastAsia="Calibri" w:hAnsi="Times New Roman" w:cs="Times New Roman"/>
          <w:sz w:val="28"/>
        </w:rPr>
        <w:t xml:space="preserve"> номера</w:t>
      </w:r>
      <w:r w:rsidR="009E050F" w:rsidRPr="001C6DCF">
        <w:rPr>
          <w:rFonts w:ascii="Times New Roman" w:eastAsia="Calibri" w:hAnsi="Times New Roman" w:cs="Times New Roman"/>
          <w:sz w:val="28"/>
        </w:rPr>
        <w:t>ми</w:t>
      </w:r>
      <w:r w:rsidR="00FE24AF" w:rsidRPr="001C6DCF">
        <w:rPr>
          <w:rFonts w:ascii="Times New Roman" w:eastAsia="Calibri" w:hAnsi="Times New Roman" w:cs="Times New Roman"/>
          <w:sz w:val="28"/>
        </w:rPr>
        <w:t xml:space="preserve"> </w:t>
      </w:r>
      <w:r w:rsidRPr="001C6DCF">
        <w:rPr>
          <w:rFonts w:ascii="Times New Roman" w:eastAsia="Calibri" w:hAnsi="Times New Roman" w:cs="Times New Roman"/>
          <w:sz w:val="28"/>
        </w:rPr>
        <w:t>35:</w:t>
      </w:r>
      <w:r w:rsidR="001C6DCF" w:rsidRPr="001C6DCF">
        <w:rPr>
          <w:rFonts w:ascii="Times New Roman" w:eastAsia="Calibri" w:hAnsi="Times New Roman" w:cs="Times New Roman"/>
          <w:sz w:val="28"/>
        </w:rPr>
        <w:t>19:0306009:33</w:t>
      </w:r>
      <w:r w:rsidR="00FE24AF" w:rsidRPr="001C6DCF">
        <w:rPr>
          <w:rFonts w:ascii="Times New Roman" w:eastAsia="Calibri" w:hAnsi="Times New Roman" w:cs="Times New Roman"/>
          <w:sz w:val="28"/>
        </w:rPr>
        <w:t xml:space="preserve">, </w:t>
      </w:r>
      <w:r w:rsidRPr="001C6DCF">
        <w:rPr>
          <w:rFonts w:ascii="Times New Roman" w:eastAsia="Calibri" w:hAnsi="Times New Roman" w:cs="Times New Roman"/>
          <w:sz w:val="28"/>
        </w:rPr>
        <w:t>35:</w:t>
      </w:r>
      <w:r w:rsidR="001C6DCF" w:rsidRPr="001C6DCF">
        <w:rPr>
          <w:rFonts w:ascii="Times New Roman" w:eastAsia="Calibri" w:hAnsi="Times New Roman" w:cs="Times New Roman"/>
          <w:sz w:val="28"/>
        </w:rPr>
        <w:t>19:0306009:34,</w:t>
      </w:r>
      <w:r w:rsidRPr="001C6DCF">
        <w:rPr>
          <w:rFonts w:ascii="Times New Roman" w:eastAsia="Calibri" w:hAnsi="Times New Roman" w:cs="Times New Roman"/>
          <w:sz w:val="28"/>
        </w:rPr>
        <w:t xml:space="preserve"> 35:</w:t>
      </w:r>
      <w:r w:rsidR="001C6DCF" w:rsidRPr="001C6DCF">
        <w:rPr>
          <w:rFonts w:ascii="Times New Roman" w:eastAsia="Calibri" w:hAnsi="Times New Roman" w:cs="Times New Roman"/>
          <w:sz w:val="28"/>
        </w:rPr>
        <w:t>19:0306009:21</w:t>
      </w:r>
      <w:r w:rsidRPr="001C6DCF">
        <w:rPr>
          <w:rFonts w:ascii="Times New Roman" w:eastAsia="Calibri" w:hAnsi="Times New Roman" w:cs="Times New Roman"/>
          <w:sz w:val="28"/>
        </w:rPr>
        <w:t xml:space="preserve">, </w:t>
      </w:r>
      <w:r w:rsidR="00735948" w:rsidRPr="00735948">
        <w:rPr>
          <w:rFonts w:ascii="Times New Roman" w:eastAsia="Calibri" w:hAnsi="Times New Roman" w:cs="Times New Roman"/>
          <w:sz w:val="28"/>
        </w:rPr>
        <w:t>35:</w:t>
      </w:r>
      <w:r w:rsidR="00735948">
        <w:rPr>
          <w:rFonts w:ascii="Times New Roman" w:eastAsia="Calibri" w:hAnsi="Times New Roman" w:cs="Times New Roman"/>
          <w:sz w:val="28"/>
        </w:rPr>
        <w:t xml:space="preserve">19:0306009:10, </w:t>
      </w:r>
      <w:r w:rsidRPr="001C6DCF">
        <w:rPr>
          <w:rFonts w:ascii="Times New Roman" w:eastAsia="Calibri" w:hAnsi="Times New Roman" w:cs="Times New Roman"/>
          <w:sz w:val="28"/>
        </w:rPr>
        <w:t>35:</w:t>
      </w:r>
      <w:r w:rsidR="001C6DCF" w:rsidRPr="001C6DCF">
        <w:rPr>
          <w:rFonts w:ascii="Times New Roman" w:eastAsia="Calibri" w:hAnsi="Times New Roman" w:cs="Times New Roman"/>
          <w:sz w:val="28"/>
        </w:rPr>
        <w:t>19:0304003:60</w:t>
      </w:r>
      <w:r w:rsidRPr="001C6DCF">
        <w:rPr>
          <w:rFonts w:ascii="Times New Roman" w:eastAsia="Calibri" w:hAnsi="Times New Roman" w:cs="Times New Roman"/>
          <w:sz w:val="28"/>
        </w:rPr>
        <w:t>, 35:</w:t>
      </w:r>
      <w:r w:rsidR="001C6DCF" w:rsidRPr="001C6DCF">
        <w:rPr>
          <w:rFonts w:ascii="Times New Roman" w:eastAsia="Calibri" w:hAnsi="Times New Roman" w:cs="Times New Roman"/>
          <w:sz w:val="28"/>
        </w:rPr>
        <w:t>19:0305003:97</w:t>
      </w:r>
      <w:r w:rsidRPr="001C6DCF">
        <w:rPr>
          <w:rFonts w:ascii="Times New Roman" w:eastAsia="Calibri" w:hAnsi="Times New Roman" w:cs="Times New Roman"/>
          <w:sz w:val="28"/>
        </w:rPr>
        <w:t>, 35:12:0402010:182, 35:12:0402010:191</w:t>
      </w:r>
      <w:r w:rsidR="009E050F" w:rsidRPr="001C6DCF">
        <w:rPr>
          <w:rFonts w:ascii="Times New Roman" w:eastAsia="Calibri" w:hAnsi="Times New Roman" w:cs="Times New Roman"/>
          <w:sz w:val="28"/>
        </w:rPr>
        <w:t xml:space="preserve"> исключены из состава земель лесного фонда </w:t>
      </w:r>
      <w:r w:rsidR="001C6DCF" w:rsidRPr="001C6DCF">
        <w:rPr>
          <w:rFonts w:ascii="Times New Roman" w:eastAsia="Calibri" w:hAnsi="Times New Roman" w:cs="Times New Roman"/>
          <w:sz w:val="28"/>
        </w:rPr>
        <w:t>Устюженского</w:t>
      </w:r>
      <w:r w:rsidR="009E050F" w:rsidRPr="001C6DCF">
        <w:rPr>
          <w:rFonts w:ascii="Times New Roman" w:eastAsia="Calibri" w:hAnsi="Times New Roman" w:cs="Times New Roman"/>
          <w:sz w:val="28"/>
        </w:rPr>
        <w:t xml:space="preserve"> лесничества.</w:t>
      </w:r>
    </w:p>
    <w:p w:rsidR="002653D4" w:rsidRPr="003637C5" w:rsidRDefault="002653D4" w:rsidP="00497163">
      <w:pPr>
        <w:spacing w:after="0"/>
        <w:ind w:firstLine="709"/>
        <w:jc w:val="both"/>
        <w:rPr>
          <w:rFonts w:ascii="Times New Roman" w:eastAsia="Calibri" w:hAnsi="Times New Roman" w:cs="Times New Roman"/>
          <w:color w:val="FF0000"/>
          <w:sz w:val="28"/>
        </w:rPr>
        <w:sectPr w:rsidR="002653D4" w:rsidRPr="003637C5" w:rsidSect="004C18A8">
          <w:footnotePr>
            <w:numRestart w:val="eachPage"/>
          </w:footnotePr>
          <w:pgSz w:w="11907" w:h="16840"/>
          <w:pgMar w:top="964" w:right="708" w:bottom="1134" w:left="1418" w:header="709" w:footer="709" w:gutter="0"/>
          <w:cols w:space="720"/>
        </w:sectPr>
      </w:pPr>
    </w:p>
    <w:bookmarkEnd w:id="110"/>
    <w:p w:rsidR="00361641" w:rsidRPr="001A4CA0" w:rsidRDefault="008E5551" w:rsidP="00440FF9">
      <w:pPr>
        <w:spacing w:after="0"/>
        <w:ind w:left="709" w:hanging="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Таблица </w:t>
      </w:r>
      <w:r w:rsidRPr="00F47170">
        <w:rPr>
          <w:rFonts w:ascii="Times New Roman" w:eastAsiaTheme="minorEastAsia" w:hAnsi="Times New Roman" w:cs="Times New Roman"/>
          <w:sz w:val="28"/>
          <w:szCs w:val="28"/>
        </w:rPr>
        <w:t>7</w:t>
      </w:r>
      <w:r w:rsidR="00361641" w:rsidRPr="00F47170">
        <w:rPr>
          <w:rFonts w:ascii="Times New Roman" w:eastAsiaTheme="minorEastAsia" w:hAnsi="Times New Roman" w:cs="Times New Roman"/>
          <w:sz w:val="28"/>
          <w:szCs w:val="28"/>
        </w:rPr>
        <w:t>.6</w:t>
      </w:r>
    </w:p>
    <w:p w:rsidR="00D52149" w:rsidRPr="001A589C" w:rsidRDefault="00361641" w:rsidP="001A589C">
      <w:pPr>
        <w:spacing w:after="0"/>
        <w:ind w:left="709" w:hanging="709"/>
        <w:jc w:val="center"/>
        <w:rPr>
          <w:rFonts w:ascii="Times New Roman" w:eastAsiaTheme="minorEastAsia" w:hAnsi="Times New Roman" w:cs="Times New Roman"/>
          <w:sz w:val="28"/>
          <w:szCs w:val="28"/>
        </w:rPr>
      </w:pPr>
      <w:r w:rsidRPr="001A4CA0">
        <w:rPr>
          <w:rFonts w:ascii="Times New Roman" w:eastAsiaTheme="minorEastAsia" w:hAnsi="Times New Roman" w:cs="Times New Roman"/>
          <w:sz w:val="28"/>
          <w:szCs w:val="28"/>
        </w:rPr>
        <w:t>Перечень земельных участков</w:t>
      </w:r>
      <w:r w:rsidR="006D2E48" w:rsidRPr="001A4CA0">
        <w:rPr>
          <w:rFonts w:ascii="Times New Roman" w:eastAsiaTheme="minorEastAsia" w:hAnsi="Times New Roman" w:cs="Times New Roman"/>
          <w:sz w:val="28"/>
          <w:szCs w:val="28"/>
        </w:rPr>
        <w:t xml:space="preserve"> (территорий)</w:t>
      </w:r>
      <w:r w:rsidRPr="001A4CA0">
        <w:rPr>
          <w:rFonts w:ascii="Times New Roman" w:eastAsiaTheme="minorEastAsia" w:hAnsi="Times New Roman" w:cs="Times New Roman"/>
          <w:sz w:val="28"/>
          <w:szCs w:val="28"/>
        </w:rPr>
        <w:t xml:space="preserve">, которые исключаются из границ населенных пунктов, входящих в состав </w:t>
      </w:r>
      <w:r w:rsidR="00EF31CF" w:rsidRPr="001A4CA0">
        <w:rPr>
          <w:rFonts w:ascii="Times New Roman" w:eastAsiaTheme="minorEastAsia" w:hAnsi="Times New Roman" w:cs="Times New Roman"/>
          <w:sz w:val="28"/>
          <w:szCs w:val="28"/>
        </w:rPr>
        <w:t>муниципального образования</w:t>
      </w:r>
      <w:r w:rsidRPr="001A4CA0">
        <w:rPr>
          <w:rFonts w:ascii="Times New Roman" w:eastAsiaTheme="minorEastAsia" w:hAnsi="Times New Roman" w:cs="Times New Roman"/>
          <w:sz w:val="28"/>
          <w:szCs w:val="28"/>
        </w:rPr>
        <w:t>, с указанием категорий земель, к которым планируется отнести эти земельные участки</w:t>
      </w:r>
      <w:r w:rsidR="006D2E48" w:rsidRPr="001A4CA0">
        <w:rPr>
          <w:rFonts w:ascii="Times New Roman" w:eastAsiaTheme="minorEastAsia" w:hAnsi="Times New Roman" w:cs="Times New Roman"/>
          <w:sz w:val="28"/>
          <w:szCs w:val="28"/>
        </w:rPr>
        <w:t xml:space="preserve"> (территории)</w:t>
      </w:r>
      <w:r w:rsidRPr="001A4CA0">
        <w:rPr>
          <w:rFonts w:ascii="Times New Roman" w:eastAsiaTheme="minorEastAsia" w:hAnsi="Times New Roman" w:cs="Times New Roman"/>
          <w:sz w:val="28"/>
          <w:szCs w:val="28"/>
        </w:rPr>
        <w:t>, и целей их планируемого использования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033"/>
        <w:gridCol w:w="1923"/>
        <w:gridCol w:w="2411"/>
        <w:gridCol w:w="1134"/>
        <w:gridCol w:w="2694"/>
        <w:gridCol w:w="2693"/>
        <w:gridCol w:w="1417"/>
      </w:tblGrid>
      <w:tr w:rsidR="00D52149" w:rsidRPr="001A589C" w:rsidTr="00D52149">
        <w:trPr>
          <w:tblHeader/>
        </w:trPr>
        <w:tc>
          <w:tcPr>
            <w:tcW w:w="545" w:type="dxa"/>
            <w:vMerge w:val="restart"/>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w:t>
            </w:r>
          </w:p>
          <w:p w:rsidR="00D52149" w:rsidRPr="001A589C" w:rsidRDefault="00D52149">
            <w:pPr>
              <w:pStyle w:val="104"/>
              <w:jc w:val="center"/>
            </w:pPr>
            <w:r w:rsidRPr="001A589C">
              <w:t>п/п</w:t>
            </w:r>
          </w:p>
        </w:tc>
        <w:tc>
          <w:tcPr>
            <w:tcW w:w="2033" w:type="dxa"/>
            <w:vMerge w:val="restart"/>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Наименование населенного пункта</w:t>
            </w:r>
          </w:p>
        </w:tc>
        <w:tc>
          <w:tcPr>
            <w:tcW w:w="1923" w:type="dxa"/>
            <w:vMerge w:val="restart"/>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Кадастровый номер земельного участка (ЗУ)</w:t>
            </w:r>
          </w:p>
        </w:tc>
        <w:tc>
          <w:tcPr>
            <w:tcW w:w="3545" w:type="dxa"/>
            <w:gridSpan w:val="2"/>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Характеристики ЗУ по сведениям ЕГРН</w:t>
            </w:r>
          </w:p>
        </w:tc>
        <w:tc>
          <w:tcPr>
            <w:tcW w:w="2694" w:type="dxa"/>
            <w:vMerge w:val="restart"/>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Категория земель</w:t>
            </w:r>
          </w:p>
        </w:tc>
        <w:tc>
          <w:tcPr>
            <w:tcW w:w="2693" w:type="dxa"/>
            <w:vMerge w:val="restart"/>
            <w:tcBorders>
              <w:top w:val="single" w:sz="4" w:space="0" w:color="auto"/>
              <w:left w:val="single" w:sz="4" w:space="0" w:color="auto"/>
              <w:bottom w:val="single" w:sz="4" w:space="0" w:color="auto"/>
              <w:right w:val="single" w:sz="4" w:space="0" w:color="auto"/>
            </w:tcBorders>
          </w:tcPr>
          <w:p w:rsidR="00D52149" w:rsidRPr="001A589C" w:rsidRDefault="00D52149">
            <w:pPr>
              <w:pStyle w:val="104"/>
              <w:jc w:val="center"/>
            </w:pPr>
            <w:r w:rsidRPr="001A589C">
              <w:t>Цель планируемого использования</w:t>
            </w:r>
          </w:p>
          <w:p w:rsidR="00D52149" w:rsidRPr="001A589C" w:rsidRDefault="00D52149">
            <w:pPr>
              <w:pStyle w:val="104"/>
              <w:jc w:val="cente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Площадь, планируемая к переводу, га</w:t>
            </w:r>
          </w:p>
        </w:tc>
      </w:tr>
      <w:tr w:rsidR="00D52149" w:rsidTr="00D52149">
        <w:trPr>
          <w:tblHeader/>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52149" w:rsidRDefault="00D52149">
            <w:pPr>
              <w:spacing w:after="0" w:line="240" w:lineRule="auto"/>
              <w:rPr>
                <w:rFonts w:ascii="Times New Roman" w:hAnsi="Times New Roman" w:cs="Times New Roman"/>
                <w:color w:val="FF0000"/>
                <w:sz w:val="20"/>
                <w:szCs w:val="20"/>
                <w:highlight w:val="yellow"/>
                <w:lang w:eastAsia="ru-RU"/>
              </w:rPr>
            </w:pPr>
          </w:p>
        </w:tc>
        <w:tc>
          <w:tcPr>
            <w:tcW w:w="2033" w:type="dxa"/>
            <w:vMerge/>
            <w:tcBorders>
              <w:top w:val="single" w:sz="4" w:space="0" w:color="auto"/>
              <w:left w:val="single" w:sz="4" w:space="0" w:color="auto"/>
              <w:bottom w:val="single" w:sz="4" w:space="0" w:color="auto"/>
              <w:right w:val="single" w:sz="4" w:space="0" w:color="auto"/>
            </w:tcBorders>
            <w:vAlign w:val="center"/>
            <w:hideMark/>
          </w:tcPr>
          <w:p w:rsidR="00D52149" w:rsidRDefault="00D52149">
            <w:pPr>
              <w:spacing w:after="0" w:line="240" w:lineRule="auto"/>
              <w:rPr>
                <w:rFonts w:ascii="Times New Roman" w:hAnsi="Times New Roman" w:cs="Times New Roman"/>
                <w:color w:val="FF0000"/>
                <w:sz w:val="20"/>
                <w:szCs w:val="20"/>
                <w:highlight w:val="yellow"/>
                <w:lang w:eastAsia="ru-RU"/>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rsidR="00D52149" w:rsidRDefault="00D52149">
            <w:pPr>
              <w:spacing w:after="0" w:line="240" w:lineRule="auto"/>
              <w:rPr>
                <w:rFonts w:ascii="Times New Roman" w:hAnsi="Times New Roman" w:cs="Times New Roman"/>
                <w:color w:val="FF0000"/>
                <w:sz w:val="20"/>
                <w:szCs w:val="20"/>
                <w:highlight w:val="yellow"/>
                <w:lang w:eastAsia="ru-RU"/>
              </w:rPr>
            </w:pPr>
          </w:p>
        </w:tc>
        <w:tc>
          <w:tcPr>
            <w:tcW w:w="2411" w:type="dxa"/>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Вид использования</w:t>
            </w:r>
          </w:p>
        </w:tc>
        <w:tc>
          <w:tcPr>
            <w:tcW w:w="1134" w:type="dxa"/>
            <w:tcBorders>
              <w:top w:val="single" w:sz="4" w:space="0" w:color="auto"/>
              <w:left w:val="single" w:sz="4" w:space="0" w:color="auto"/>
              <w:bottom w:val="single" w:sz="4" w:space="0" w:color="auto"/>
              <w:right w:val="single" w:sz="4" w:space="0" w:color="auto"/>
            </w:tcBorders>
            <w:hideMark/>
          </w:tcPr>
          <w:p w:rsidR="00D52149" w:rsidRPr="001A589C" w:rsidRDefault="00D52149">
            <w:pPr>
              <w:pStyle w:val="104"/>
              <w:jc w:val="center"/>
            </w:pPr>
            <w:r w:rsidRPr="001A589C">
              <w:t>Площадь ЗУ, кв.м.</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D52149" w:rsidRPr="001A589C" w:rsidRDefault="00D52149">
            <w:pPr>
              <w:spacing w:after="0" w:line="240" w:lineRule="auto"/>
              <w:rPr>
                <w:rFonts w:ascii="Times New Roman" w:hAnsi="Times New Roman" w:cs="Times New Roman"/>
                <w:color w:val="FF0000"/>
                <w:sz w:val="20"/>
                <w:szCs w:val="20"/>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D52149" w:rsidRDefault="00D52149">
            <w:pPr>
              <w:spacing w:after="0" w:line="240" w:lineRule="auto"/>
              <w:rPr>
                <w:rFonts w:ascii="Times New Roman" w:hAnsi="Times New Roman" w:cs="Times New Roman"/>
                <w:color w:val="FF0000"/>
                <w:sz w:val="20"/>
                <w:szCs w:val="20"/>
                <w:highlight w:val="yellow"/>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2149" w:rsidRDefault="00D52149">
            <w:pPr>
              <w:spacing w:after="0" w:line="240" w:lineRule="auto"/>
              <w:rPr>
                <w:rFonts w:ascii="Times New Roman" w:hAnsi="Times New Roman" w:cs="Times New Roman"/>
                <w:color w:val="FF0000"/>
                <w:sz w:val="20"/>
                <w:szCs w:val="20"/>
                <w:highlight w:val="yellow"/>
                <w:lang w:eastAsia="ru-RU"/>
              </w:rPr>
            </w:pPr>
          </w:p>
        </w:tc>
      </w:tr>
      <w:tr w:rsidR="00106C7E" w:rsidRPr="00106C7E" w:rsidTr="00D52149">
        <w:trPr>
          <w:tblHeader/>
        </w:trPr>
        <w:tc>
          <w:tcPr>
            <w:tcW w:w="545"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jc w:val="center"/>
            </w:pPr>
            <w:r w:rsidRPr="00106C7E">
              <w:t>1</w:t>
            </w:r>
          </w:p>
        </w:tc>
        <w:tc>
          <w:tcPr>
            <w:tcW w:w="2033"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jc w:val="center"/>
            </w:pPr>
            <w:r w:rsidRPr="00106C7E">
              <w:t>2</w:t>
            </w:r>
          </w:p>
        </w:tc>
        <w:tc>
          <w:tcPr>
            <w:tcW w:w="1923"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jc w:val="center"/>
            </w:pPr>
            <w:r w:rsidRPr="00106C7E">
              <w:t>3</w:t>
            </w:r>
          </w:p>
        </w:tc>
        <w:tc>
          <w:tcPr>
            <w:tcW w:w="2411"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jc w:val="center"/>
            </w:pPr>
            <w:r w:rsidRPr="00106C7E">
              <w:t>4</w:t>
            </w:r>
          </w:p>
        </w:tc>
        <w:tc>
          <w:tcPr>
            <w:tcW w:w="1134"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jc w:val="center"/>
            </w:pPr>
            <w:r w:rsidRPr="00106C7E">
              <w:t>5</w:t>
            </w:r>
          </w:p>
        </w:tc>
        <w:tc>
          <w:tcPr>
            <w:tcW w:w="2694"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jc w:val="center"/>
            </w:pPr>
            <w:r w:rsidRPr="00106C7E">
              <w:t>6</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149" w:rsidRPr="00106C7E" w:rsidRDefault="00D52149">
            <w:pPr>
              <w:pStyle w:val="104"/>
              <w:jc w:val="center"/>
            </w:pPr>
            <w:r w:rsidRPr="00106C7E">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2149" w:rsidRPr="00106C7E" w:rsidRDefault="00D52149">
            <w:pPr>
              <w:pStyle w:val="104"/>
              <w:jc w:val="center"/>
            </w:pPr>
            <w:r w:rsidRPr="00106C7E">
              <w:t>8</w:t>
            </w:r>
          </w:p>
        </w:tc>
      </w:tr>
      <w:tr w:rsidR="00106C7E" w:rsidRPr="00106C7E" w:rsidTr="00106C7E">
        <w:trPr>
          <w:trHeight w:val="447"/>
        </w:trPr>
        <w:tc>
          <w:tcPr>
            <w:tcW w:w="545" w:type="dxa"/>
            <w:tcBorders>
              <w:top w:val="single" w:sz="4" w:space="0" w:color="auto"/>
              <w:left w:val="single" w:sz="4" w:space="0" w:color="auto"/>
              <w:bottom w:val="single" w:sz="4" w:space="0" w:color="auto"/>
              <w:right w:val="single" w:sz="4" w:space="0" w:color="auto"/>
            </w:tcBorders>
          </w:tcPr>
          <w:p w:rsidR="00D52149" w:rsidRPr="00106C7E" w:rsidRDefault="00D52149" w:rsidP="00D52149">
            <w:pPr>
              <w:numPr>
                <w:ilvl w:val="0"/>
                <w:numId w:val="43"/>
              </w:numPr>
              <w:spacing w:after="0" w:line="240" w:lineRule="auto"/>
              <w:rPr>
                <w:rFonts w:ascii="Times New Roman" w:hAnsi="Times New Roman" w:cs="Times New Roman"/>
                <w:sz w:val="20"/>
                <w:szCs w:val="20"/>
              </w:rPr>
            </w:pPr>
          </w:p>
        </w:tc>
        <w:tc>
          <w:tcPr>
            <w:tcW w:w="2033"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посёлок имени Желябова Желябова</w:t>
            </w:r>
          </w:p>
        </w:tc>
        <w:tc>
          <w:tcPr>
            <w:tcW w:w="1923"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pPr>
            <w:r w:rsidRPr="00106C7E">
              <w:t>-</w:t>
            </w:r>
          </w:p>
          <w:p w:rsidR="00D52149" w:rsidRPr="00106C7E" w:rsidRDefault="00D52149">
            <w:pPr>
              <w:pStyle w:val="104"/>
            </w:pPr>
          </w:p>
        </w:tc>
        <w:tc>
          <w:tcPr>
            <w:tcW w:w="2411"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c>
          <w:tcPr>
            <w:tcW w:w="1134"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c>
          <w:tcPr>
            <w:tcW w:w="2694" w:type="dxa"/>
            <w:tcBorders>
              <w:top w:val="single" w:sz="4" w:space="0" w:color="auto"/>
              <w:left w:val="single" w:sz="4" w:space="0" w:color="auto"/>
              <w:bottom w:val="single" w:sz="4" w:space="0" w:color="auto"/>
              <w:right w:val="single" w:sz="4" w:space="0" w:color="auto"/>
            </w:tcBorders>
            <w:hideMark/>
          </w:tcPr>
          <w:p w:rsidR="00D52149" w:rsidRPr="00106C7E" w:rsidRDefault="00106C7E">
            <w:pPr>
              <w:pStyle w:val="104"/>
            </w:pPr>
            <w:r w:rsidRPr="00106C7E">
              <w:t>-</w:t>
            </w:r>
          </w:p>
        </w:tc>
        <w:tc>
          <w:tcPr>
            <w:tcW w:w="2693" w:type="dxa"/>
            <w:tcBorders>
              <w:top w:val="single" w:sz="4" w:space="0" w:color="auto"/>
              <w:left w:val="single" w:sz="4" w:space="0" w:color="auto"/>
              <w:bottom w:val="single" w:sz="4" w:space="0" w:color="auto"/>
              <w:right w:val="single" w:sz="4" w:space="0" w:color="auto"/>
            </w:tcBorders>
            <w:hideMark/>
          </w:tcPr>
          <w:p w:rsidR="00D52149" w:rsidRPr="00106C7E" w:rsidRDefault="00106C7E">
            <w:pPr>
              <w:pStyle w:val="104"/>
            </w:pPr>
            <w:r w:rsidRPr="00106C7E">
              <w:t>-</w:t>
            </w:r>
          </w:p>
        </w:tc>
        <w:tc>
          <w:tcPr>
            <w:tcW w:w="1417" w:type="dxa"/>
            <w:tcBorders>
              <w:top w:val="single" w:sz="4" w:space="0" w:color="auto"/>
              <w:left w:val="single" w:sz="4" w:space="0" w:color="auto"/>
              <w:bottom w:val="single" w:sz="4" w:space="0" w:color="auto"/>
              <w:right w:val="single" w:sz="4" w:space="0" w:color="auto"/>
            </w:tcBorders>
            <w:hideMark/>
          </w:tcPr>
          <w:p w:rsidR="00D52149" w:rsidRPr="00106C7E" w:rsidRDefault="00106C7E">
            <w:pPr>
              <w:pStyle w:val="104"/>
            </w:pPr>
            <w:r w:rsidRPr="00106C7E">
              <w:t>-</w:t>
            </w:r>
          </w:p>
        </w:tc>
      </w:tr>
      <w:tr w:rsidR="009A530B" w:rsidRPr="009A530B" w:rsidTr="00D52149">
        <w:tc>
          <w:tcPr>
            <w:tcW w:w="545" w:type="dxa"/>
            <w:tcBorders>
              <w:top w:val="single" w:sz="4" w:space="0" w:color="auto"/>
              <w:left w:val="single" w:sz="4" w:space="0" w:color="auto"/>
              <w:bottom w:val="single" w:sz="4" w:space="0" w:color="auto"/>
              <w:right w:val="single" w:sz="4" w:space="0" w:color="auto"/>
            </w:tcBorders>
          </w:tcPr>
          <w:p w:rsidR="00D52149" w:rsidRPr="009A530B" w:rsidRDefault="00D52149"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D52149" w:rsidRPr="009A530B" w:rsidRDefault="00D52149">
            <w:pPr>
              <w:pStyle w:val="104"/>
            </w:pPr>
            <w:r w:rsidRPr="009A530B">
              <w:t>деревня Александрово</w:t>
            </w:r>
          </w:p>
        </w:tc>
        <w:tc>
          <w:tcPr>
            <w:tcW w:w="1923" w:type="dxa"/>
            <w:tcBorders>
              <w:top w:val="single" w:sz="4" w:space="0" w:color="auto"/>
              <w:left w:val="single" w:sz="4" w:space="0" w:color="auto"/>
              <w:bottom w:val="single" w:sz="4" w:space="0" w:color="auto"/>
              <w:right w:val="single" w:sz="4" w:space="0" w:color="auto"/>
            </w:tcBorders>
            <w:hideMark/>
          </w:tcPr>
          <w:p w:rsidR="00D52149" w:rsidRPr="009A530B" w:rsidRDefault="00D52149">
            <w:pPr>
              <w:pStyle w:val="104"/>
            </w:pPr>
            <w:r w:rsidRPr="009A530B">
              <w:t>-</w:t>
            </w:r>
          </w:p>
        </w:tc>
        <w:tc>
          <w:tcPr>
            <w:tcW w:w="2411" w:type="dxa"/>
            <w:tcBorders>
              <w:top w:val="single" w:sz="4" w:space="0" w:color="auto"/>
              <w:left w:val="single" w:sz="4" w:space="0" w:color="auto"/>
              <w:bottom w:val="single" w:sz="4" w:space="0" w:color="auto"/>
              <w:right w:val="single" w:sz="4" w:space="0" w:color="auto"/>
            </w:tcBorders>
            <w:hideMark/>
          </w:tcPr>
          <w:p w:rsidR="00D52149" w:rsidRPr="009A530B" w:rsidRDefault="00D52149">
            <w:pPr>
              <w:pStyle w:val="104"/>
            </w:pPr>
            <w:r w:rsidRPr="009A530B">
              <w:t>-</w:t>
            </w:r>
          </w:p>
        </w:tc>
        <w:tc>
          <w:tcPr>
            <w:tcW w:w="1134" w:type="dxa"/>
            <w:tcBorders>
              <w:top w:val="single" w:sz="4" w:space="0" w:color="auto"/>
              <w:left w:val="single" w:sz="4" w:space="0" w:color="auto"/>
              <w:bottom w:val="single" w:sz="4" w:space="0" w:color="auto"/>
              <w:right w:val="single" w:sz="4" w:space="0" w:color="auto"/>
            </w:tcBorders>
            <w:hideMark/>
          </w:tcPr>
          <w:p w:rsidR="00D52149" w:rsidRPr="009A530B" w:rsidRDefault="00D52149">
            <w:pPr>
              <w:pStyle w:val="104"/>
            </w:pPr>
            <w:r w:rsidRPr="009A530B">
              <w:t>-</w:t>
            </w:r>
          </w:p>
        </w:tc>
        <w:tc>
          <w:tcPr>
            <w:tcW w:w="2694" w:type="dxa"/>
            <w:tcBorders>
              <w:top w:val="single" w:sz="4" w:space="0" w:color="auto"/>
              <w:left w:val="single" w:sz="4" w:space="0" w:color="auto"/>
              <w:bottom w:val="single" w:sz="4" w:space="0" w:color="auto"/>
              <w:right w:val="single" w:sz="4" w:space="0" w:color="auto"/>
            </w:tcBorders>
            <w:hideMark/>
          </w:tcPr>
          <w:p w:rsidR="00D52149" w:rsidRPr="009A530B" w:rsidRDefault="00D52149">
            <w:pPr>
              <w:pStyle w:val="104"/>
            </w:pPr>
            <w:r w:rsidRPr="009A530B">
              <w:t>-</w:t>
            </w:r>
          </w:p>
        </w:tc>
        <w:tc>
          <w:tcPr>
            <w:tcW w:w="2693" w:type="dxa"/>
            <w:tcBorders>
              <w:top w:val="single" w:sz="4" w:space="0" w:color="auto"/>
              <w:left w:val="single" w:sz="4" w:space="0" w:color="auto"/>
              <w:bottom w:val="single" w:sz="4" w:space="0" w:color="auto"/>
              <w:right w:val="single" w:sz="4" w:space="0" w:color="auto"/>
            </w:tcBorders>
            <w:hideMark/>
          </w:tcPr>
          <w:p w:rsidR="00D52149" w:rsidRPr="009A530B" w:rsidRDefault="00D52149">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D52149" w:rsidRPr="009A530B" w:rsidRDefault="00D52149">
            <w:pPr>
              <w:pStyle w:val="104"/>
            </w:pPr>
            <w:r w:rsidRPr="009A530B">
              <w:t>-</w:t>
            </w:r>
          </w:p>
        </w:tc>
      </w:tr>
      <w:tr w:rsidR="00106C7E" w:rsidRPr="00106C7E" w:rsidTr="00106C7E">
        <w:trPr>
          <w:trHeight w:val="644"/>
        </w:trPr>
        <w:tc>
          <w:tcPr>
            <w:tcW w:w="545" w:type="dxa"/>
            <w:tcBorders>
              <w:top w:val="single" w:sz="4" w:space="0" w:color="auto"/>
              <w:left w:val="single" w:sz="4" w:space="0" w:color="auto"/>
              <w:bottom w:val="single" w:sz="4" w:space="0" w:color="auto"/>
              <w:right w:val="single" w:sz="4" w:space="0" w:color="auto"/>
            </w:tcBorders>
          </w:tcPr>
          <w:p w:rsidR="00106C7E" w:rsidRPr="00106C7E" w:rsidRDefault="00106C7E"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106C7E" w:rsidRPr="00106C7E" w:rsidRDefault="00106C7E">
            <w:pPr>
              <w:pStyle w:val="104"/>
            </w:pPr>
            <w:r w:rsidRPr="00106C7E">
              <w:t>деревня Александрово-Марьино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106C7E">
            <w:pPr>
              <w:pStyle w:val="104"/>
            </w:pPr>
            <w:r w:rsidRPr="00106C7E">
              <w:t>-</w:t>
            </w:r>
          </w:p>
        </w:tc>
        <w:tc>
          <w:tcPr>
            <w:tcW w:w="2411" w:type="dxa"/>
            <w:tcBorders>
              <w:top w:val="single" w:sz="4" w:space="0" w:color="auto"/>
              <w:left w:val="single" w:sz="4" w:space="0" w:color="auto"/>
              <w:bottom w:val="single" w:sz="4" w:space="0" w:color="auto"/>
              <w:right w:val="single" w:sz="4" w:space="0" w:color="auto"/>
            </w:tcBorders>
            <w:hideMark/>
          </w:tcPr>
          <w:p w:rsidR="00106C7E" w:rsidRPr="00106C7E" w:rsidRDefault="00106C7E">
            <w:pPr>
              <w:pStyle w:val="104"/>
            </w:pPr>
            <w:r w:rsidRPr="00106C7E">
              <w:t>-</w:t>
            </w:r>
          </w:p>
        </w:tc>
        <w:tc>
          <w:tcPr>
            <w:tcW w:w="1134" w:type="dxa"/>
            <w:tcBorders>
              <w:top w:val="single" w:sz="4" w:space="0" w:color="auto"/>
              <w:left w:val="single" w:sz="4" w:space="0" w:color="auto"/>
              <w:bottom w:val="single" w:sz="4" w:space="0" w:color="auto"/>
              <w:right w:val="single" w:sz="4" w:space="0" w:color="auto"/>
            </w:tcBorders>
            <w:hideMark/>
          </w:tcPr>
          <w:p w:rsidR="00106C7E" w:rsidRPr="00106C7E" w:rsidRDefault="00106C7E">
            <w:pPr>
              <w:pStyle w:val="104"/>
            </w:pPr>
            <w:r w:rsidRPr="00106C7E">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106C7E">
            <w:pPr>
              <w:pStyle w:val="104"/>
            </w:pPr>
            <w:r w:rsidRPr="00106C7E">
              <w:t>-</w:t>
            </w:r>
          </w:p>
        </w:tc>
        <w:tc>
          <w:tcPr>
            <w:tcW w:w="2693" w:type="dxa"/>
            <w:tcBorders>
              <w:top w:val="single" w:sz="4" w:space="0" w:color="auto"/>
              <w:left w:val="single" w:sz="4" w:space="0" w:color="auto"/>
              <w:bottom w:val="single" w:sz="4" w:space="0" w:color="auto"/>
              <w:right w:val="single" w:sz="4" w:space="0" w:color="auto"/>
            </w:tcBorders>
            <w:hideMark/>
          </w:tcPr>
          <w:p w:rsidR="00106C7E" w:rsidRPr="00106C7E" w:rsidRDefault="00106C7E">
            <w:pPr>
              <w:pStyle w:val="104"/>
            </w:pPr>
            <w:r w:rsidRPr="00106C7E">
              <w:t>-</w:t>
            </w:r>
          </w:p>
        </w:tc>
        <w:tc>
          <w:tcPr>
            <w:tcW w:w="1417" w:type="dxa"/>
            <w:tcBorders>
              <w:top w:val="single" w:sz="4" w:space="0" w:color="auto"/>
              <w:left w:val="single" w:sz="4" w:space="0" w:color="auto"/>
              <w:right w:val="single" w:sz="4" w:space="0" w:color="auto"/>
            </w:tcBorders>
            <w:hideMark/>
          </w:tcPr>
          <w:p w:rsidR="00106C7E" w:rsidRPr="00106C7E" w:rsidRDefault="00106C7E">
            <w:pPr>
              <w:pStyle w:val="104"/>
            </w:pPr>
            <w:r w:rsidRPr="00106C7E">
              <w:t>-</w:t>
            </w:r>
          </w:p>
          <w:p w:rsidR="00106C7E" w:rsidRPr="00106C7E" w:rsidRDefault="00106C7E" w:rsidP="00106C7E">
            <w:pPr>
              <w:pStyle w:val="104"/>
            </w:pPr>
          </w:p>
        </w:tc>
      </w:tr>
      <w:tr w:rsidR="00D52149" w:rsidRPr="003B2CA2" w:rsidTr="00D52149">
        <w:tc>
          <w:tcPr>
            <w:tcW w:w="545" w:type="dxa"/>
            <w:tcBorders>
              <w:top w:val="single" w:sz="4" w:space="0" w:color="auto"/>
              <w:left w:val="single" w:sz="4" w:space="0" w:color="auto"/>
              <w:bottom w:val="single" w:sz="4" w:space="0" w:color="auto"/>
              <w:right w:val="single" w:sz="4" w:space="0" w:color="auto"/>
            </w:tcBorders>
          </w:tcPr>
          <w:p w:rsidR="00D52149" w:rsidRPr="003B2CA2" w:rsidRDefault="00D52149"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деревня Большая Липенка</w:t>
            </w:r>
          </w:p>
        </w:tc>
        <w:tc>
          <w:tcPr>
            <w:tcW w:w="1923"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r>
      <w:tr w:rsidR="00106C7E" w:rsidRPr="00106C7E" w:rsidTr="00D52149">
        <w:tc>
          <w:tcPr>
            <w:tcW w:w="545" w:type="dxa"/>
            <w:tcBorders>
              <w:top w:val="single" w:sz="4" w:space="0" w:color="auto"/>
              <w:left w:val="single" w:sz="4" w:space="0" w:color="auto"/>
              <w:bottom w:val="single" w:sz="4" w:space="0" w:color="auto"/>
              <w:right w:val="single" w:sz="4" w:space="0" w:color="auto"/>
            </w:tcBorders>
          </w:tcPr>
          <w:p w:rsidR="00D52149" w:rsidRPr="00106C7E" w:rsidRDefault="00D52149"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деревня Бугры</w:t>
            </w:r>
          </w:p>
        </w:tc>
        <w:tc>
          <w:tcPr>
            <w:tcW w:w="1923"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c>
          <w:tcPr>
            <w:tcW w:w="2411"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c>
          <w:tcPr>
            <w:tcW w:w="1134"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c>
          <w:tcPr>
            <w:tcW w:w="2694"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c>
          <w:tcPr>
            <w:tcW w:w="2693"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c>
          <w:tcPr>
            <w:tcW w:w="1417" w:type="dxa"/>
            <w:tcBorders>
              <w:top w:val="single" w:sz="4" w:space="0" w:color="auto"/>
              <w:left w:val="single" w:sz="4" w:space="0" w:color="auto"/>
              <w:bottom w:val="single" w:sz="4" w:space="0" w:color="auto"/>
              <w:right w:val="single" w:sz="4" w:space="0" w:color="auto"/>
            </w:tcBorders>
            <w:hideMark/>
          </w:tcPr>
          <w:p w:rsidR="00D52149" w:rsidRPr="00106C7E" w:rsidRDefault="00D52149">
            <w:pPr>
              <w:pStyle w:val="104"/>
            </w:pPr>
            <w:r w:rsidRPr="00106C7E">
              <w:t>-</w:t>
            </w:r>
          </w:p>
        </w:tc>
      </w:tr>
      <w:tr w:rsidR="003B2CA2" w:rsidRPr="003B2CA2" w:rsidTr="003B2CA2">
        <w:trPr>
          <w:trHeight w:val="189"/>
        </w:trPr>
        <w:tc>
          <w:tcPr>
            <w:tcW w:w="545" w:type="dxa"/>
            <w:tcBorders>
              <w:top w:val="single" w:sz="4" w:space="0" w:color="auto"/>
              <w:left w:val="single" w:sz="4" w:space="0" w:color="auto"/>
              <w:bottom w:val="single" w:sz="4" w:space="0" w:color="auto"/>
              <w:right w:val="single" w:sz="4" w:space="0" w:color="auto"/>
            </w:tcBorders>
          </w:tcPr>
          <w:p w:rsidR="003B2CA2" w:rsidRPr="003B2CA2" w:rsidRDefault="003B2CA2"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деревня Жуково</w:t>
            </w:r>
          </w:p>
        </w:tc>
        <w:tc>
          <w:tcPr>
            <w:tcW w:w="1923"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3B2CA2" w:rsidRPr="003B2CA2" w:rsidRDefault="003B2CA2">
            <w:pPr>
              <w:pStyle w:val="104"/>
            </w:pPr>
            <w:r w:rsidRPr="003B2CA2">
              <w:t>-</w:t>
            </w:r>
          </w:p>
        </w:tc>
        <w:tc>
          <w:tcPr>
            <w:tcW w:w="1417" w:type="dxa"/>
            <w:tcBorders>
              <w:top w:val="single" w:sz="4" w:space="0" w:color="auto"/>
              <w:left w:val="single" w:sz="4" w:space="0" w:color="auto"/>
              <w:right w:val="single" w:sz="4" w:space="0" w:color="auto"/>
            </w:tcBorders>
            <w:hideMark/>
          </w:tcPr>
          <w:p w:rsidR="003B2CA2" w:rsidRPr="003B2CA2" w:rsidRDefault="003B2CA2" w:rsidP="003B2CA2">
            <w:pPr>
              <w:pStyle w:val="104"/>
            </w:pPr>
            <w:r w:rsidRPr="003B2CA2">
              <w:t>-</w:t>
            </w:r>
          </w:p>
        </w:tc>
      </w:tr>
      <w:tr w:rsidR="003B2CA2" w:rsidRPr="003B2CA2" w:rsidTr="00D52149">
        <w:tc>
          <w:tcPr>
            <w:tcW w:w="545" w:type="dxa"/>
            <w:tcBorders>
              <w:top w:val="single" w:sz="4" w:space="0" w:color="auto"/>
              <w:left w:val="single" w:sz="4" w:space="0" w:color="auto"/>
              <w:bottom w:val="single" w:sz="4" w:space="0" w:color="auto"/>
              <w:right w:val="single" w:sz="4" w:space="0" w:color="auto"/>
            </w:tcBorders>
          </w:tcPr>
          <w:p w:rsidR="00D52149" w:rsidRPr="003B2CA2" w:rsidRDefault="00D52149"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деревня Зябликово</w:t>
            </w:r>
          </w:p>
        </w:tc>
        <w:tc>
          <w:tcPr>
            <w:tcW w:w="1923"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r>
      <w:tr w:rsidR="003B2CA2" w:rsidRPr="003B2CA2" w:rsidTr="00D52149">
        <w:tc>
          <w:tcPr>
            <w:tcW w:w="545" w:type="dxa"/>
            <w:tcBorders>
              <w:top w:val="single" w:sz="4" w:space="0" w:color="auto"/>
              <w:left w:val="single" w:sz="4" w:space="0" w:color="auto"/>
              <w:bottom w:val="single" w:sz="4" w:space="0" w:color="auto"/>
              <w:right w:val="single" w:sz="4" w:space="0" w:color="auto"/>
            </w:tcBorders>
          </w:tcPr>
          <w:p w:rsidR="00D52149" w:rsidRPr="003B2CA2" w:rsidRDefault="00D52149"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деревня Кононово</w:t>
            </w:r>
          </w:p>
        </w:tc>
        <w:tc>
          <w:tcPr>
            <w:tcW w:w="1923"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D52149" w:rsidRPr="003B2CA2" w:rsidRDefault="00D52149">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D52149" w:rsidRPr="003B2CA2" w:rsidRDefault="003B2CA2">
            <w:pPr>
              <w:pStyle w:val="104"/>
            </w:pPr>
            <w:r w:rsidRPr="003B2CA2">
              <w:t>-</w:t>
            </w:r>
          </w:p>
        </w:tc>
      </w:tr>
      <w:tr w:rsidR="00E802E4" w:rsidRPr="00796B4C" w:rsidTr="00E802E4">
        <w:trPr>
          <w:trHeight w:val="2065"/>
        </w:trPr>
        <w:tc>
          <w:tcPr>
            <w:tcW w:w="545" w:type="dxa"/>
            <w:tcBorders>
              <w:top w:val="single" w:sz="4" w:space="0" w:color="auto"/>
              <w:left w:val="single" w:sz="4" w:space="0" w:color="auto"/>
              <w:bottom w:val="single" w:sz="4" w:space="0" w:color="auto"/>
              <w:right w:val="single" w:sz="4" w:space="0" w:color="auto"/>
            </w:tcBorders>
          </w:tcPr>
          <w:p w:rsidR="00E802E4" w:rsidRPr="00F47170" w:rsidRDefault="00E802E4"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E802E4" w:rsidRPr="00F47170" w:rsidRDefault="00E802E4">
            <w:pPr>
              <w:pStyle w:val="104"/>
            </w:pPr>
            <w:r w:rsidRPr="00F47170">
              <w:t>деревня Кортиха</w:t>
            </w:r>
          </w:p>
        </w:tc>
        <w:tc>
          <w:tcPr>
            <w:tcW w:w="1923" w:type="dxa"/>
            <w:tcBorders>
              <w:top w:val="single" w:sz="4" w:space="0" w:color="auto"/>
              <w:left w:val="single" w:sz="4" w:space="0" w:color="auto"/>
              <w:bottom w:val="single" w:sz="4" w:space="0" w:color="auto"/>
              <w:right w:val="single" w:sz="4" w:space="0" w:color="auto"/>
            </w:tcBorders>
            <w:hideMark/>
          </w:tcPr>
          <w:p w:rsidR="00E802E4" w:rsidRPr="00F47170" w:rsidRDefault="00796B4C">
            <w:pPr>
              <w:pStyle w:val="104"/>
            </w:pPr>
            <w:r w:rsidRPr="00F47170">
              <w:t>Сведения в ЕГРН отсутствуют (территория расположена в границах кадастрового квартала 35:19:0306002)</w:t>
            </w:r>
          </w:p>
        </w:tc>
        <w:tc>
          <w:tcPr>
            <w:tcW w:w="2411" w:type="dxa"/>
            <w:tcBorders>
              <w:top w:val="single" w:sz="4" w:space="0" w:color="auto"/>
              <w:left w:val="single" w:sz="4" w:space="0" w:color="auto"/>
              <w:bottom w:val="single" w:sz="4" w:space="0" w:color="auto"/>
              <w:right w:val="single" w:sz="4" w:space="0" w:color="auto"/>
            </w:tcBorders>
            <w:hideMark/>
          </w:tcPr>
          <w:p w:rsidR="00E802E4" w:rsidRPr="00F47170" w:rsidRDefault="00E802E4">
            <w:pPr>
              <w:pStyle w:val="104"/>
            </w:pPr>
            <w:r w:rsidRPr="00F47170">
              <w:t>-</w:t>
            </w:r>
          </w:p>
        </w:tc>
        <w:tc>
          <w:tcPr>
            <w:tcW w:w="1134" w:type="dxa"/>
            <w:tcBorders>
              <w:top w:val="single" w:sz="4" w:space="0" w:color="auto"/>
              <w:left w:val="single" w:sz="4" w:space="0" w:color="auto"/>
              <w:bottom w:val="single" w:sz="4" w:space="0" w:color="auto"/>
              <w:right w:val="single" w:sz="4" w:space="0" w:color="auto"/>
            </w:tcBorders>
            <w:hideMark/>
          </w:tcPr>
          <w:p w:rsidR="00E802E4" w:rsidRPr="00F47170" w:rsidRDefault="00E802E4">
            <w:pPr>
              <w:pStyle w:val="104"/>
            </w:pPr>
            <w:r w:rsidRPr="00F47170">
              <w:t>-</w:t>
            </w:r>
          </w:p>
        </w:tc>
        <w:tc>
          <w:tcPr>
            <w:tcW w:w="2694" w:type="dxa"/>
            <w:tcBorders>
              <w:top w:val="single" w:sz="4" w:space="0" w:color="auto"/>
              <w:left w:val="single" w:sz="4" w:space="0" w:color="auto"/>
              <w:bottom w:val="single" w:sz="4" w:space="0" w:color="auto"/>
              <w:right w:val="single" w:sz="4" w:space="0" w:color="auto"/>
            </w:tcBorders>
            <w:hideMark/>
          </w:tcPr>
          <w:p w:rsidR="00E802E4" w:rsidRPr="00F47170" w:rsidRDefault="00E802E4">
            <w:pPr>
              <w:pStyle w:val="104"/>
            </w:pPr>
            <w:r w:rsidRPr="00F47170">
              <w:t>-</w:t>
            </w:r>
          </w:p>
        </w:tc>
        <w:tc>
          <w:tcPr>
            <w:tcW w:w="2693" w:type="dxa"/>
            <w:tcBorders>
              <w:top w:val="single" w:sz="4" w:space="0" w:color="auto"/>
              <w:left w:val="single" w:sz="4" w:space="0" w:color="auto"/>
              <w:bottom w:val="single" w:sz="4" w:space="0" w:color="auto"/>
              <w:right w:val="single" w:sz="4" w:space="0" w:color="auto"/>
            </w:tcBorders>
            <w:hideMark/>
          </w:tcPr>
          <w:p w:rsidR="00E802E4" w:rsidRPr="00F47170" w:rsidRDefault="00E802E4" w:rsidP="00796B4C">
            <w:pPr>
              <w:pStyle w:val="104"/>
            </w:pPr>
            <w:r w:rsidRPr="00F47170">
              <w:t>Корректировка по границе особо охраняемой природной территории Комплексный ( ландшафтный)государственный природный заказник «Модно» (</w:t>
            </w:r>
            <w:r w:rsidR="00796B4C" w:rsidRPr="00F47170">
              <w:t>реестровый</w:t>
            </w:r>
            <w:r w:rsidRPr="00F47170">
              <w:t xml:space="preserve"> номер </w:t>
            </w:r>
            <w:r w:rsidR="00796B4C" w:rsidRPr="00F47170">
              <w:t>35:19-6.54</w:t>
            </w:r>
            <w:r w:rsidRPr="00F47170">
              <w:t>).</w:t>
            </w:r>
          </w:p>
        </w:tc>
        <w:tc>
          <w:tcPr>
            <w:tcW w:w="1417" w:type="dxa"/>
            <w:tcBorders>
              <w:top w:val="single" w:sz="4" w:space="0" w:color="auto"/>
              <w:left w:val="single" w:sz="4" w:space="0" w:color="auto"/>
              <w:right w:val="single" w:sz="4" w:space="0" w:color="auto"/>
            </w:tcBorders>
            <w:hideMark/>
          </w:tcPr>
          <w:p w:rsidR="00E802E4" w:rsidRPr="00F47170" w:rsidRDefault="00E802E4" w:rsidP="00E802E4">
            <w:pPr>
              <w:pStyle w:val="104"/>
            </w:pPr>
            <w:r w:rsidRPr="00F47170">
              <w:t>0,07</w:t>
            </w:r>
          </w:p>
        </w:tc>
      </w:tr>
      <w:tr w:rsidR="009F1248" w:rsidRPr="009F1248" w:rsidTr="009F1248">
        <w:trPr>
          <w:trHeight w:val="159"/>
        </w:trPr>
        <w:tc>
          <w:tcPr>
            <w:tcW w:w="545" w:type="dxa"/>
            <w:tcBorders>
              <w:top w:val="single" w:sz="4" w:space="0" w:color="auto"/>
              <w:left w:val="single" w:sz="4" w:space="0" w:color="auto"/>
              <w:bottom w:val="single" w:sz="4" w:space="0" w:color="auto"/>
              <w:right w:val="single" w:sz="4" w:space="0" w:color="auto"/>
            </w:tcBorders>
          </w:tcPr>
          <w:p w:rsidR="009F1248" w:rsidRPr="009F1248"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деревня Красино</w:t>
            </w:r>
          </w:p>
        </w:tc>
        <w:tc>
          <w:tcPr>
            <w:tcW w:w="1923"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2411"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1134"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2694"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2693" w:type="dxa"/>
            <w:tcBorders>
              <w:top w:val="single" w:sz="4" w:space="0" w:color="auto"/>
              <w:left w:val="single" w:sz="4" w:space="0" w:color="auto"/>
              <w:bottom w:val="single" w:sz="4" w:space="0" w:color="auto"/>
              <w:right w:val="single" w:sz="4" w:space="0" w:color="auto"/>
            </w:tcBorders>
            <w:hideMark/>
          </w:tcPr>
          <w:p w:rsidR="009F1248" w:rsidRPr="009F1248" w:rsidRDefault="009F1248">
            <w:pPr>
              <w:pStyle w:val="104"/>
            </w:pPr>
            <w:r w:rsidRPr="009F1248">
              <w:t>-</w:t>
            </w:r>
          </w:p>
        </w:tc>
        <w:tc>
          <w:tcPr>
            <w:tcW w:w="1417" w:type="dxa"/>
            <w:tcBorders>
              <w:top w:val="single" w:sz="4" w:space="0" w:color="auto"/>
              <w:left w:val="single" w:sz="4" w:space="0" w:color="auto"/>
              <w:right w:val="single" w:sz="4" w:space="0" w:color="auto"/>
            </w:tcBorders>
          </w:tcPr>
          <w:p w:rsidR="009F1248" w:rsidRPr="009F1248" w:rsidRDefault="009F1248" w:rsidP="009F1248">
            <w:pPr>
              <w:pStyle w:val="104"/>
            </w:pPr>
            <w:r w:rsidRPr="009F1248">
              <w:t>-</w:t>
            </w:r>
          </w:p>
        </w:tc>
      </w:tr>
      <w:tr w:rsidR="009F1248" w:rsidRPr="003B2CA2" w:rsidTr="00D52149">
        <w:tc>
          <w:tcPr>
            <w:tcW w:w="545" w:type="dxa"/>
            <w:tcBorders>
              <w:top w:val="single" w:sz="4" w:space="0" w:color="auto"/>
              <w:left w:val="single" w:sz="4" w:space="0" w:color="auto"/>
              <w:bottom w:val="single" w:sz="4" w:space="0" w:color="auto"/>
              <w:right w:val="single" w:sz="4" w:space="0" w:color="auto"/>
            </w:tcBorders>
          </w:tcPr>
          <w:p w:rsidR="009F1248" w:rsidRPr="003B2CA2" w:rsidRDefault="009F1248"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деревня Кресты</w:t>
            </w:r>
          </w:p>
        </w:tc>
        <w:tc>
          <w:tcPr>
            <w:tcW w:w="192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r>
      <w:tr w:rsidR="009F1248" w:rsidRPr="003B2CA2" w:rsidTr="00D52149">
        <w:tc>
          <w:tcPr>
            <w:tcW w:w="545" w:type="dxa"/>
            <w:tcBorders>
              <w:top w:val="single" w:sz="4" w:space="0" w:color="auto"/>
              <w:left w:val="single" w:sz="4" w:space="0" w:color="auto"/>
              <w:bottom w:val="single" w:sz="4" w:space="0" w:color="auto"/>
              <w:right w:val="single" w:sz="4" w:space="0" w:color="auto"/>
            </w:tcBorders>
          </w:tcPr>
          <w:p w:rsidR="009F1248" w:rsidRPr="003B2CA2"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деревня Кстово</w:t>
            </w:r>
          </w:p>
        </w:tc>
        <w:tc>
          <w:tcPr>
            <w:tcW w:w="192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r>
      <w:tr w:rsidR="00106C7E" w:rsidRPr="005A64BC" w:rsidTr="00106C7E">
        <w:trPr>
          <w:trHeight w:val="235"/>
        </w:trPr>
        <w:tc>
          <w:tcPr>
            <w:tcW w:w="545" w:type="dxa"/>
            <w:tcBorders>
              <w:top w:val="single" w:sz="4" w:space="0" w:color="auto"/>
              <w:left w:val="single" w:sz="4" w:space="0" w:color="auto"/>
              <w:bottom w:val="single" w:sz="4" w:space="0" w:color="auto"/>
              <w:right w:val="single" w:sz="4" w:space="0" w:color="auto"/>
            </w:tcBorders>
          </w:tcPr>
          <w:p w:rsidR="00106C7E" w:rsidRPr="005A64BC" w:rsidRDefault="00106C7E"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106C7E" w:rsidRPr="005A64BC" w:rsidRDefault="00106C7E">
            <w:pPr>
              <w:pStyle w:val="104"/>
            </w:pPr>
            <w:r w:rsidRPr="005A64BC">
              <w:t>деревня Лычно</w:t>
            </w:r>
          </w:p>
        </w:tc>
        <w:tc>
          <w:tcPr>
            <w:tcW w:w="1923" w:type="dxa"/>
            <w:tcBorders>
              <w:top w:val="single" w:sz="4" w:space="0" w:color="auto"/>
              <w:left w:val="single" w:sz="4" w:space="0" w:color="auto"/>
              <w:right w:val="single" w:sz="4" w:space="0" w:color="auto"/>
            </w:tcBorders>
          </w:tcPr>
          <w:p w:rsidR="00106C7E" w:rsidRPr="005A64BC" w:rsidRDefault="00106C7E">
            <w:pPr>
              <w:pStyle w:val="104"/>
            </w:pPr>
            <w:r>
              <w:t>-</w:t>
            </w:r>
          </w:p>
        </w:tc>
        <w:tc>
          <w:tcPr>
            <w:tcW w:w="2411" w:type="dxa"/>
            <w:tcBorders>
              <w:top w:val="single" w:sz="4" w:space="0" w:color="auto"/>
              <w:left w:val="single" w:sz="4" w:space="0" w:color="auto"/>
              <w:right w:val="single" w:sz="4" w:space="0" w:color="auto"/>
            </w:tcBorders>
            <w:hideMark/>
          </w:tcPr>
          <w:p w:rsidR="00106C7E" w:rsidRPr="005A64BC" w:rsidRDefault="00106C7E" w:rsidP="00106C7E">
            <w:pPr>
              <w:pStyle w:val="104"/>
            </w:pPr>
            <w:r w:rsidRPr="005A64BC">
              <w:t>-</w:t>
            </w:r>
          </w:p>
        </w:tc>
        <w:tc>
          <w:tcPr>
            <w:tcW w:w="1134" w:type="dxa"/>
            <w:tcBorders>
              <w:top w:val="single" w:sz="4" w:space="0" w:color="auto"/>
              <w:left w:val="single" w:sz="4" w:space="0" w:color="auto"/>
              <w:right w:val="single" w:sz="4" w:space="0" w:color="auto"/>
            </w:tcBorders>
            <w:hideMark/>
          </w:tcPr>
          <w:p w:rsidR="00106C7E" w:rsidRPr="005A64BC" w:rsidRDefault="00106C7E" w:rsidP="00106C7E">
            <w:pPr>
              <w:pStyle w:val="104"/>
            </w:pPr>
            <w:r w:rsidRPr="005A64BC">
              <w:t>-</w:t>
            </w:r>
          </w:p>
        </w:tc>
        <w:tc>
          <w:tcPr>
            <w:tcW w:w="2694" w:type="dxa"/>
            <w:tcBorders>
              <w:top w:val="single" w:sz="4" w:space="0" w:color="auto"/>
              <w:left w:val="single" w:sz="4" w:space="0" w:color="auto"/>
              <w:right w:val="single" w:sz="4" w:space="0" w:color="auto"/>
            </w:tcBorders>
            <w:hideMark/>
          </w:tcPr>
          <w:p w:rsidR="00106C7E" w:rsidRPr="005A64BC" w:rsidRDefault="00106C7E">
            <w:pPr>
              <w:pStyle w:val="104"/>
            </w:pPr>
            <w:r>
              <w:t>-</w:t>
            </w:r>
          </w:p>
        </w:tc>
        <w:tc>
          <w:tcPr>
            <w:tcW w:w="2693" w:type="dxa"/>
            <w:tcBorders>
              <w:top w:val="single" w:sz="4" w:space="0" w:color="auto"/>
              <w:left w:val="single" w:sz="4" w:space="0" w:color="auto"/>
              <w:right w:val="single" w:sz="4" w:space="0" w:color="auto"/>
            </w:tcBorders>
          </w:tcPr>
          <w:p w:rsidR="00106C7E" w:rsidRPr="005A64BC" w:rsidRDefault="00106C7E">
            <w:pPr>
              <w:pStyle w:val="104"/>
            </w:pPr>
            <w:r>
              <w:t>-</w:t>
            </w:r>
          </w:p>
        </w:tc>
        <w:tc>
          <w:tcPr>
            <w:tcW w:w="1417" w:type="dxa"/>
            <w:tcBorders>
              <w:top w:val="single" w:sz="4" w:space="0" w:color="auto"/>
              <w:left w:val="single" w:sz="4" w:space="0" w:color="auto"/>
              <w:right w:val="single" w:sz="4" w:space="0" w:color="auto"/>
            </w:tcBorders>
            <w:hideMark/>
          </w:tcPr>
          <w:p w:rsidR="00106C7E" w:rsidRPr="005A64BC" w:rsidRDefault="00106C7E" w:rsidP="00106C7E">
            <w:pPr>
              <w:pStyle w:val="104"/>
            </w:pPr>
            <w:r>
              <w:t>-</w:t>
            </w:r>
          </w:p>
        </w:tc>
      </w:tr>
      <w:tr w:rsidR="009F1248" w:rsidRPr="003B2CA2" w:rsidTr="00D52149">
        <w:tc>
          <w:tcPr>
            <w:tcW w:w="545" w:type="dxa"/>
            <w:tcBorders>
              <w:top w:val="single" w:sz="4" w:space="0" w:color="auto"/>
              <w:left w:val="single" w:sz="4" w:space="0" w:color="auto"/>
              <w:bottom w:val="single" w:sz="4" w:space="0" w:color="auto"/>
              <w:right w:val="single" w:sz="4" w:space="0" w:color="auto"/>
            </w:tcBorders>
          </w:tcPr>
          <w:p w:rsidR="009F1248" w:rsidRPr="003B2CA2" w:rsidRDefault="009F1248"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деревня Мартыново</w:t>
            </w:r>
          </w:p>
        </w:tc>
        <w:tc>
          <w:tcPr>
            <w:tcW w:w="192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r>
      <w:tr w:rsidR="000B37E2" w:rsidRPr="000B37E2" w:rsidTr="00D52149">
        <w:tc>
          <w:tcPr>
            <w:tcW w:w="545" w:type="dxa"/>
            <w:tcBorders>
              <w:top w:val="single" w:sz="4" w:space="0" w:color="auto"/>
              <w:left w:val="single" w:sz="4" w:space="0" w:color="auto"/>
              <w:bottom w:val="single" w:sz="4" w:space="0" w:color="auto"/>
              <w:right w:val="single" w:sz="4" w:space="0" w:color="auto"/>
            </w:tcBorders>
          </w:tcPr>
          <w:p w:rsidR="009F1248" w:rsidRPr="000B37E2"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0B37E2" w:rsidRDefault="009F1248">
            <w:pPr>
              <w:pStyle w:val="104"/>
            </w:pPr>
            <w:r w:rsidRPr="000B37E2">
              <w:t>деревня Матвеево</w:t>
            </w:r>
          </w:p>
        </w:tc>
        <w:tc>
          <w:tcPr>
            <w:tcW w:w="1923" w:type="dxa"/>
            <w:tcBorders>
              <w:top w:val="single" w:sz="4" w:space="0" w:color="auto"/>
              <w:left w:val="single" w:sz="4" w:space="0" w:color="auto"/>
              <w:bottom w:val="single" w:sz="4" w:space="0" w:color="auto"/>
              <w:right w:val="single" w:sz="4" w:space="0" w:color="auto"/>
            </w:tcBorders>
            <w:hideMark/>
          </w:tcPr>
          <w:p w:rsidR="009F1248" w:rsidRPr="000B37E2" w:rsidRDefault="009F1248">
            <w:pPr>
              <w:pStyle w:val="104"/>
            </w:pPr>
            <w:r w:rsidRPr="000B37E2">
              <w:t>-</w:t>
            </w:r>
          </w:p>
        </w:tc>
        <w:tc>
          <w:tcPr>
            <w:tcW w:w="2411" w:type="dxa"/>
            <w:tcBorders>
              <w:top w:val="single" w:sz="4" w:space="0" w:color="auto"/>
              <w:left w:val="single" w:sz="4" w:space="0" w:color="auto"/>
              <w:bottom w:val="single" w:sz="4" w:space="0" w:color="auto"/>
              <w:right w:val="single" w:sz="4" w:space="0" w:color="auto"/>
            </w:tcBorders>
            <w:hideMark/>
          </w:tcPr>
          <w:p w:rsidR="009F1248" w:rsidRPr="000B37E2" w:rsidRDefault="009F1248">
            <w:pPr>
              <w:pStyle w:val="104"/>
            </w:pPr>
            <w:r w:rsidRPr="000B37E2">
              <w:t>-</w:t>
            </w:r>
          </w:p>
        </w:tc>
        <w:tc>
          <w:tcPr>
            <w:tcW w:w="1134" w:type="dxa"/>
            <w:tcBorders>
              <w:top w:val="single" w:sz="4" w:space="0" w:color="auto"/>
              <w:left w:val="single" w:sz="4" w:space="0" w:color="auto"/>
              <w:bottom w:val="single" w:sz="4" w:space="0" w:color="auto"/>
              <w:right w:val="single" w:sz="4" w:space="0" w:color="auto"/>
            </w:tcBorders>
            <w:hideMark/>
          </w:tcPr>
          <w:p w:rsidR="009F1248" w:rsidRPr="000B37E2" w:rsidRDefault="009F1248">
            <w:pPr>
              <w:pStyle w:val="104"/>
            </w:pPr>
            <w:r w:rsidRPr="000B37E2">
              <w:t>-</w:t>
            </w:r>
          </w:p>
        </w:tc>
        <w:tc>
          <w:tcPr>
            <w:tcW w:w="2694" w:type="dxa"/>
            <w:tcBorders>
              <w:top w:val="single" w:sz="4" w:space="0" w:color="auto"/>
              <w:left w:val="single" w:sz="4" w:space="0" w:color="auto"/>
              <w:bottom w:val="single" w:sz="4" w:space="0" w:color="auto"/>
              <w:right w:val="single" w:sz="4" w:space="0" w:color="auto"/>
            </w:tcBorders>
            <w:hideMark/>
          </w:tcPr>
          <w:p w:rsidR="009F1248" w:rsidRPr="000B37E2" w:rsidRDefault="009F1248">
            <w:pPr>
              <w:pStyle w:val="104"/>
            </w:pPr>
            <w:r w:rsidRPr="000B37E2">
              <w:t>-</w:t>
            </w:r>
          </w:p>
        </w:tc>
        <w:tc>
          <w:tcPr>
            <w:tcW w:w="2693" w:type="dxa"/>
            <w:tcBorders>
              <w:top w:val="single" w:sz="4" w:space="0" w:color="auto"/>
              <w:left w:val="single" w:sz="4" w:space="0" w:color="auto"/>
              <w:bottom w:val="single" w:sz="4" w:space="0" w:color="auto"/>
              <w:right w:val="single" w:sz="4" w:space="0" w:color="auto"/>
            </w:tcBorders>
            <w:hideMark/>
          </w:tcPr>
          <w:p w:rsidR="009F1248" w:rsidRPr="000B37E2" w:rsidRDefault="009F1248">
            <w:pPr>
              <w:pStyle w:val="104"/>
            </w:pPr>
            <w:r w:rsidRPr="000B37E2">
              <w:t>-</w:t>
            </w:r>
          </w:p>
        </w:tc>
        <w:tc>
          <w:tcPr>
            <w:tcW w:w="1417" w:type="dxa"/>
            <w:tcBorders>
              <w:top w:val="single" w:sz="4" w:space="0" w:color="auto"/>
              <w:left w:val="single" w:sz="4" w:space="0" w:color="auto"/>
              <w:bottom w:val="single" w:sz="4" w:space="0" w:color="auto"/>
              <w:right w:val="single" w:sz="4" w:space="0" w:color="auto"/>
            </w:tcBorders>
            <w:hideMark/>
          </w:tcPr>
          <w:p w:rsidR="009F1248" w:rsidRPr="000B37E2" w:rsidRDefault="009F1248">
            <w:pPr>
              <w:pStyle w:val="104"/>
            </w:pPr>
            <w:r w:rsidRPr="000B37E2">
              <w:t>-</w:t>
            </w:r>
          </w:p>
        </w:tc>
      </w:tr>
      <w:tr w:rsidR="00106C7E" w:rsidRPr="00106C7E" w:rsidTr="00D52149">
        <w:tc>
          <w:tcPr>
            <w:tcW w:w="545" w:type="dxa"/>
            <w:tcBorders>
              <w:top w:val="single" w:sz="4" w:space="0" w:color="auto"/>
              <w:left w:val="single" w:sz="4" w:space="0" w:color="auto"/>
              <w:bottom w:val="single" w:sz="4" w:space="0" w:color="auto"/>
              <w:right w:val="single" w:sz="4" w:space="0" w:color="auto"/>
            </w:tcBorders>
          </w:tcPr>
          <w:p w:rsidR="009F1248" w:rsidRPr="00106C7E" w:rsidRDefault="009F1248"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106C7E" w:rsidRDefault="009F1248">
            <w:pPr>
              <w:pStyle w:val="104"/>
            </w:pPr>
            <w:r w:rsidRPr="00106C7E">
              <w:t>село Модно</w:t>
            </w:r>
          </w:p>
        </w:tc>
        <w:tc>
          <w:tcPr>
            <w:tcW w:w="1923" w:type="dxa"/>
            <w:tcBorders>
              <w:top w:val="single" w:sz="4" w:space="0" w:color="auto"/>
              <w:left w:val="single" w:sz="4" w:space="0" w:color="auto"/>
              <w:bottom w:val="single" w:sz="4" w:space="0" w:color="auto"/>
              <w:right w:val="single" w:sz="4" w:space="0" w:color="auto"/>
            </w:tcBorders>
            <w:hideMark/>
          </w:tcPr>
          <w:p w:rsidR="009F1248" w:rsidRPr="00106C7E" w:rsidRDefault="00106C7E">
            <w:pPr>
              <w:pStyle w:val="104"/>
            </w:pPr>
            <w:r w:rsidRPr="00106C7E">
              <w:t>-</w:t>
            </w:r>
          </w:p>
        </w:tc>
        <w:tc>
          <w:tcPr>
            <w:tcW w:w="2411" w:type="dxa"/>
            <w:tcBorders>
              <w:top w:val="single" w:sz="4" w:space="0" w:color="auto"/>
              <w:left w:val="single" w:sz="4" w:space="0" w:color="auto"/>
              <w:bottom w:val="single" w:sz="4" w:space="0" w:color="auto"/>
              <w:right w:val="single" w:sz="4" w:space="0" w:color="auto"/>
            </w:tcBorders>
            <w:hideMark/>
          </w:tcPr>
          <w:p w:rsidR="009F1248" w:rsidRPr="00106C7E" w:rsidRDefault="009F1248">
            <w:pPr>
              <w:pStyle w:val="104"/>
            </w:pPr>
            <w:r w:rsidRPr="00106C7E">
              <w:t>-</w:t>
            </w:r>
          </w:p>
        </w:tc>
        <w:tc>
          <w:tcPr>
            <w:tcW w:w="1134" w:type="dxa"/>
            <w:tcBorders>
              <w:top w:val="single" w:sz="4" w:space="0" w:color="auto"/>
              <w:left w:val="single" w:sz="4" w:space="0" w:color="auto"/>
              <w:bottom w:val="single" w:sz="4" w:space="0" w:color="auto"/>
              <w:right w:val="single" w:sz="4" w:space="0" w:color="auto"/>
            </w:tcBorders>
            <w:hideMark/>
          </w:tcPr>
          <w:p w:rsidR="009F1248" w:rsidRPr="00106C7E" w:rsidRDefault="009F1248">
            <w:pPr>
              <w:pStyle w:val="104"/>
            </w:pPr>
            <w:r w:rsidRPr="00106C7E">
              <w:t>-</w:t>
            </w:r>
          </w:p>
        </w:tc>
        <w:tc>
          <w:tcPr>
            <w:tcW w:w="2694" w:type="dxa"/>
            <w:tcBorders>
              <w:top w:val="single" w:sz="4" w:space="0" w:color="auto"/>
              <w:left w:val="single" w:sz="4" w:space="0" w:color="auto"/>
              <w:bottom w:val="single" w:sz="4" w:space="0" w:color="auto"/>
              <w:right w:val="single" w:sz="4" w:space="0" w:color="auto"/>
            </w:tcBorders>
            <w:hideMark/>
          </w:tcPr>
          <w:p w:rsidR="009F1248" w:rsidRPr="00106C7E" w:rsidRDefault="00106C7E">
            <w:pPr>
              <w:pStyle w:val="104"/>
            </w:pPr>
            <w:r w:rsidRPr="00106C7E">
              <w:t>-</w:t>
            </w:r>
          </w:p>
        </w:tc>
        <w:tc>
          <w:tcPr>
            <w:tcW w:w="2693" w:type="dxa"/>
            <w:tcBorders>
              <w:top w:val="single" w:sz="4" w:space="0" w:color="auto"/>
              <w:left w:val="single" w:sz="4" w:space="0" w:color="auto"/>
              <w:bottom w:val="single" w:sz="4" w:space="0" w:color="auto"/>
              <w:right w:val="single" w:sz="4" w:space="0" w:color="auto"/>
            </w:tcBorders>
            <w:hideMark/>
          </w:tcPr>
          <w:p w:rsidR="009F1248" w:rsidRPr="00106C7E" w:rsidRDefault="00106C7E">
            <w:pPr>
              <w:pStyle w:val="104"/>
            </w:pPr>
            <w:r w:rsidRPr="00106C7E">
              <w:t>-</w:t>
            </w:r>
          </w:p>
        </w:tc>
        <w:tc>
          <w:tcPr>
            <w:tcW w:w="1417" w:type="dxa"/>
            <w:tcBorders>
              <w:top w:val="single" w:sz="4" w:space="0" w:color="auto"/>
              <w:left w:val="single" w:sz="4" w:space="0" w:color="auto"/>
              <w:bottom w:val="single" w:sz="4" w:space="0" w:color="auto"/>
              <w:right w:val="single" w:sz="4" w:space="0" w:color="auto"/>
            </w:tcBorders>
            <w:hideMark/>
          </w:tcPr>
          <w:p w:rsidR="009F1248" w:rsidRPr="00106C7E" w:rsidRDefault="00106C7E">
            <w:pPr>
              <w:pStyle w:val="104"/>
            </w:pPr>
            <w:r w:rsidRPr="00106C7E">
              <w:t>-</w:t>
            </w:r>
          </w:p>
        </w:tc>
      </w:tr>
      <w:tr w:rsidR="009F1248" w:rsidRPr="009A530B" w:rsidTr="00D52149">
        <w:tc>
          <w:tcPr>
            <w:tcW w:w="545" w:type="dxa"/>
            <w:tcBorders>
              <w:top w:val="single" w:sz="4" w:space="0" w:color="auto"/>
              <w:left w:val="single" w:sz="4" w:space="0" w:color="auto"/>
              <w:bottom w:val="single" w:sz="4" w:space="0" w:color="auto"/>
              <w:right w:val="single" w:sz="4" w:space="0" w:color="auto"/>
            </w:tcBorders>
          </w:tcPr>
          <w:p w:rsidR="009F1248" w:rsidRPr="009A530B"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деревня Мыза-Тестово</w:t>
            </w:r>
          </w:p>
        </w:tc>
        <w:tc>
          <w:tcPr>
            <w:tcW w:w="192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411"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13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r>
      <w:tr w:rsidR="009F1248" w:rsidRPr="005A64BC" w:rsidTr="00D52149">
        <w:tc>
          <w:tcPr>
            <w:tcW w:w="545" w:type="dxa"/>
            <w:tcBorders>
              <w:top w:val="single" w:sz="4" w:space="0" w:color="auto"/>
              <w:left w:val="single" w:sz="4" w:space="0" w:color="auto"/>
              <w:bottom w:val="single" w:sz="4" w:space="0" w:color="auto"/>
              <w:right w:val="single" w:sz="4" w:space="0" w:color="auto"/>
            </w:tcBorders>
          </w:tcPr>
          <w:p w:rsidR="009F1248" w:rsidRPr="005A64BC"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деревня Оснополье</w:t>
            </w:r>
          </w:p>
        </w:tc>
        <w:tc>
          <w:tcPr>
            <w:tcW w:w="1923"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w:t>
            </w:r>
          </w:p>
        </w:tc>
        <w:tc>
          <w:tcPr>
            <w:tcW w:w="2411"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w:t>
            </w:r>
          </w:p>
        </w:tc>
        <w:tc>
          <w:tcPr>
            <w:tcW w:w="1134"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w:t>
            </w:r>
          </w:p>
        </w:tc>
        <w:tc>
          <w:tcPr>
            <w:tcW w:w="2694"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w:t>
            </w:r>
          </w:p>
        </w:tc>
        <w:tc>
          <w:tcPr>
            <w:tcW w:w="2693"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w:t>
            </w:r>
          </w:p>
        </w:tc>
        <w:tc>
          <w:tcPr>
            <w:tcW w:w="1417"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w:t>
            </w:r>
          </w:p>
        </w:tc>
      </w:tr>
      <w:tr w:rsidR="00106C7E" w:rsidRPr="00106C7E" w:rsidTr="00106C7E">
        <w:trPr>
          <w:trHeight w:val="209"/>
        </w:trPr>
        <w:tc>
          <w:tcPr>
            <w:tcW w:w="545" w:type="dxa"/>
            <w:tcBorders>
              <w:top w:val="single" w:sz="4" w:space="0" w:color="auto"/>
              <w:left w:val="single" w:sz="4" w:space="0" w:color="auto"/>
              <w:bottom w:val="single" w:sz="4" w:space="0" w:color="auto"/>
              <w:right w:val="single" w:sz="4" w:space="0" w:color="auto"/>
            </w:tcBorders>
          </w:tcPr>
          <w:p w:rsidR="00106C7E" w:rsidRPr="00106C7E" w:rsidRDefault="00106C7E"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106C7E" w:rsidRPr="00106C7E" w:rsidRDefault="00106C7E">
            <w:pPr>
              <w:pStyle w:val="104"/>
            </w:pPr>
            <w:r w:rsidRPr="00106C7E">
              <w:t>деревня Плотичье</w:t>
            </w:r>
          </w:p>
        </w:tc>
        <w:tc>
          <w:tcPr>
            <w:tcW w:w="1923" w:type="dxa"/>
            <w:tcBorders>
              <w:top w:val="single" w:sz="4" w:space="0" w:color="auto"/>
              <w:left w:val="single" w:sz="4" w:space="0" w:color="auto"/>
              <w:right w:val="single" w:sz="4" w:space="0" w:color="auto"/>
            </w:tcBorders>
            <w:hideMark/>
          </w:tcPr>
          <w:p w:rsidR="00106C7E" w:rsidRPr="00106C7E" w:rsidRDefault="00106C7E">
            <w:pPr>
              <w:pStyle w:val="104"/>
            </w:pPr>
            <w:r w:rsidRPr="00106C7E">
              <w:t>-</w:t>
            </w:r>
          </w:p>
        </w:tc>
        <w:tc>
          <w:tcPr>
            <w:tcW w:w="2411" w:type="dxa"/>
            <w:tcBorders>
              <w:top w:val="single" w:sz="4" w:space="0" w:color="auto"/>
              <w:left w:val="single" w:sz="4" w:space="0" w:color="auto"/>
              <w:right w:val="single" w:sz="4" w:space="0" w:color="auto"/>
            </w:tcBorders>
            <w:hideMark/>
          </w:tcPr>
          <w:p w:rsidR="00106C7E" w:rsidRPr="00106C7E" w:rsidRDefault="00106C7E">
            <w:pPr>
              <w:pStyle w:val="104"/>
            </w:pPr>
            <w:r w:rsidRPr="00106C7E">
              <w:t>-</w:t>
            </w:r>
          </w:p>
        </w:tc>
        <w:tc>
          <w:tcPr>
            <w:tcW w:w="1134" w:type="dxa"/>
            <w:tcBorders>
              <w:top w:val="single" w:sz="4" w:space="0" w:color="auto"/>
              <w:left w:val="single" w:sz="4" w:space="0" w:color="auto"/>
              <w:right w:val="single" w:sz="4" w:space="0" w:color="auto"/>
            </w:tcBorders>
            <w:hideMark/>
          </w:tcPr>
          <w:p w:rsidR="00106C7E" w:rsidRPr="00106C7E" w:rsidRDefault="00106C7E">
            <w:pPr>
              <w:pStyle w:val="104"/>
            </w:pPr>
            <w:r w:rsidRPr="00106C7E">
              <w:t>-</w:t>
            </w:r>
          </w:p>
        </w:tc>
        <w:tc>
          <w:tcPr>
            <w:tcW w:w="2694" w:type="dxa"/>
            <w:tcBorders>
              <w:top w:val="single" w:sz="4" w:space="0" w:color="auto"/>
              <w:left w:val="single" w:sz="4" w:space="0" w:color="auto"/>
              <w:right w:val="single" w:sz="4" w:space="0" w:color="auto"/>
            </w:tcBorders>
            <w:hideMark/>
          </w:tcPr>
          <w:p w:rsidR="00106C7E" w:rsidRPr="00106C7E" w:rsidRDefault="00106C7E">
            <w:pPr>
              <w:pStyle w:val="104"/>
            </w:pPr>
            <w:r w:rsidRPr="00106C7E">
              <w:t>-</w:t>
            </w:r>
          </w:p>
        </w:tc>
        <w:tc>
          <w:tcPr>
            <w:tcW w:w="2693" w:type="dxa"/>
            <w:tcBorders>
              <w:top w:val="single" w:sz="4" w:space="0" w:color="auto"/>
              <w:left w:val="single" w:sz="4" w:space="0" w:color="auto"/>
              <w:right w:val="single" w:sz="4" w:space="0" w:color="auto"/>
            </w:tcBorders>
          </w:tcPr>
          <w:p w:rsidR="00106C7E" w:rsidRPr="00106C7E" w:rsidRDefault="00106C7E">
            <w:pPr>
              <w:pStyle w:val="104"/>
            </w:pP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106C7E" w:rsidP="00106C7E">
            <w:pPr>
              <w:pStyle w:val="104"/>
            </w:pPr>
          </w:p>
        </w:tc>
      </w:tr>
      <w:tr w:rsidR="009F1248" w:rsidRPr="009A530B" w:rsidTr="009A530B">
        <w:trPr>
          <w:trHeight w:val="291"/>
        </w:trPr>
        <w:tc>
          <w:tcPr>
            <w:tcW w:w="545" w:type="dxa"/>
            <w:tcBorders>
              <w:top w:val="single" w:sz="4" w:space="0" w:color="auto"/>
              <w:left w:val="single" w:sz="4" w:space="0" w:color="auto"/>
              <w:bottom w:val="single" w:sz="4" w:space="0" w:color="auto"/>
              <w:right w:val="single" w:sz="4" w:space="0" w:color="auto"/>
            </w:tcBorders>
          </w:tcPr>
          <w:p w:rsidR="009F1248" w:rsidRPr="009A530B"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деревня Раменье</w:t>
            </w:r>
          </w:p>
        </w:tc>
        <w:tc>
          <w:tcPr>
            <w:tcW w:w="1923" w:type="dxa"/>
            <w:tcBorders>
              <w:top w:val="single" w:sz="4" w:space="0" w:color="auto"/>
              <w:left w:val="single" w:sz="4" w:space="0" w:color="auto"/>
              <w:right w:val="single" w:sz="4" w:space="0" w:color="auto"/>
            </w:tcBorders>
          </w:tcPr>
          <w:p w:rsidR="009F1248" w:rsidRPr="009A530B" w:rsidRDefault="009F1248">
            <w:pPr>
              <w:pStyle w:val="104"/>
            </w:pPr>
            <w:r w:rsidRPr="009A530B">
              <w:t>-</w:t>
            </w:r>
          </w:p>
        </w:tc>
        <w:tc>
          <w:tcPr>
            <w:tcW w:w="2411" w:type="dxa"/>
            <w:tcBorders>
              <w:top w:val="single" w:sz="4" w:space="0" w:color="auto"/>
              <w:left w:val="single" w:sz="4" w:space="0" w:color="auto"/>
              <w:right w:val="single" w:sz="4" w:space="0" w:color="auto"/>
            </w:tcBorders>
          </w:tcPr>
          <w:p w:rsidR="009F1248" w:rsidRPr="009A530B" w:rsidRDefault="009F1248">
            <w:pPr>
              <w:pStyle w:val="104"/>
            </w:pPr>
            <w:r w:rsidRPr="009A530B">
              <w:t>-</w:t>
            </w:r>
          </w:p>
        </w:tc>
        <w:tc>
          <w:tcPr>
            <w:tcW w:w="1134" w:type="dxa"/>
            <w:tcBorders>
              <w:top w:val="single" w:sz="4" w:space="0" w:color="auto"/>
              <w:left w:val="single" w:sz="4" w:space="0" w:color="auto"/>
              <w:right w:val="single" w:sz="4" w:space="0" w:color="auto"/>
            </w:tcBorders>
          </w:tcPr>
          <w:p w:rsidR="009F1248" w:rsidRPr="009A530B" w:rsidRDefault="009F1248">
            <w:pPr>
              <w:pStyle w:val="104"/>
            </w:pPr>
            <w:r w:rsidRPr="009A530B">
              <w:t>-</w:t>
            </w:r>
          </w:p>
        </w:tc>
        <w:tc>
          <w:tcPr>
            <w:tcW w:w="2694" w:type="dxa"/>
            <w:tcBorders>
              <w:top w:val="single" w:sz="4" w:space="0" w:color="auto"/>
              <w:left w:val="single" w:sz="4" w:space="0" w:color="auto"/>
              <w:right w:val="single" w:sz="4" w:space="0" w:color="auto"/>
            </w:tcBorders>
          </w:tcPr>
          <w:p w:rsidR="009F1248" w:rsidRPr="009A530B" w:rsidRDefault="009F1248">
            <w:pPr>
              <w:pStyle w:val="104"/>
            </w:pPr>
            <w:r w:rsidRPr="009A530B">
              <w:t>-</w:t>
            </w:r>
          </w:p>
        </w:tc>
        <w:tc>
          <w:tcPr>
            <w:tcW w:w="2693" w:type="dxa"/>
            <w:tcBorders>
              <w:top w:val="single" w:sz="4" w:space="0" w:color="auto"/>
              <w:left w:val="single" w:sz="4" w:space="0" w:color="auto"/>
              <w:right w:val="single" w:sz="4" w:space="0" w:color="auto"/>
            </w:tcBorders>
          </w:tcPr>
          <w:p w:rsidR="009F1248" w:rsidRPr="009A530B" w:rsidRDefault="009F1248">
            <w:pPr>
              <w:pStyle w:val="104"/>
            </w:pPr>
            <w:r w:rsidRPr="009A530B">
              <w:t>-</w:t>
            </w:r>
          </w:p>
        </w:tc>
        <w:tc>
          <w:tcPr>
            <w:tcW w:w="1417" w:type="dxa"/>
            <w:tcBorders>
              <w:top w:val="single" w:sz="4" w:space="0" w:color="auto"/>
              <w:left w:val="single" w:sz="4" w:space="0" w:color="auto"/>
              <w:right w:val="single" w:sz="4" w:space="0" w:color="auto"/>
            </w:tcBorders>
          </w:tcPr>
          <w:p w:rsidR="009F1248" w:rsidRPr="009A530B" w:rsidRDefault="009F1248">
            <w:pPr>
              <w:pStyle w:val="104"/>
            </w:pPr>
            <w:r w:rsidRPr="009A530B">
              <w:t>-</w:t>
            </w:r>
          </w:p>
        </w:tc>
      </w:tr>
      <w:tr w:rsidR="009F1248" w:rsidRPr="003B2CA2" w:rsidTr="003B2CA2">
        <w:trPr>
          <w:trHeight w:val="307"/>
        </w:trPr>
        <w:tc>
          <w:tcPr>
            <w:tcW w:w="545" w:type="dxa"/>
            <w:tcBorders>
              <w:top w:val="single" w:sz="4" w:space="0" w:color="auto"/>
              <w:left w:val="single" w:sz="4" w:space="0" w:color="auto"/>
              <w:bottom w:val="single" w:sz="4" w:space="0" w:color="auto"/>
              <w:right w:val="single" w:sz="4" w:space="0" w:color="auto"/>
            </w:tcBorders>
          </w:tcPr>
          <w:p w:rsidR="009F1248" w:rsidRPr="003B2CA2" w:rsidRDefault="009F1248"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деревня Родишкино</w:t>
            </w:r>
          </w:p>
        </w:tc>
        <w:tc>
          <w:tcPr>
            <w:tcW w:w="192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417" w:type="dxa"/>
            <w:tcBorders>
              <w:top w:val="single" w:sz="4" w:space="0" w:color="auto"/>
              <w:left w:val="single" w:sz="4" w:space="0" w:color="auto"/>
              <w:right w:val="single" w:sz="4" w:space="0" w:color="auto"/>
            </w:tcBorders>
            <w:hideMark/>
          </w:tcPr>
          <w:p w:rsidR="009F1248" w:rsidRPr="003B2CA2" w:rsidRDefault="009F1248" w:rsidP="003B2CA2">
            <w:pPr>
              <w:pStyle w:val="104"/>
            </w:pPr>
            <w:r w:rsidRPr="003B2CA2">
              <w:t>-</w:t>
            </w:r>
          </w:p>
        </w:tc>
      </w:tr>
      <w:tr w:rsidR="009F1248" w:rsidRPr="005A64BC" w:rsidTr="00D52149">
        <w:trPr>
          <w:trHeight w:val="291"/>
        </w:trPr>
        <w:tc>
          <w:tcPr>
            <w:tcW w:w="545" w:type="dxa"/>
            <w:tcBorders>
              <w:top w:val="single" w:sz="4" w:space="0" w:color="auto"/>
              <w:left w:val="single" w:sz="4" w:space="0" w:color="auto"/>
              <w:bottom w:val="single" w:sz="4" w:space="0" w:color="auto"/>
              <w:right w:val="single" w:sz="4" w:space="0" w:color="auto"/>
            </w:tcBorders>
          </w:tcPr>
          <w:p w:rsidR="009F1248" w:rsidRPr="005A64BC"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5A64BC" w:rsidRDefault="009F1248">
            <w:pPr>
              <w:pStyle w:val="104"/>
            </w:pPr>
            <w:r w:rsidRPr="005A64BC">
              <w:t>деревня Селище</w:t>
            </w:r>
          </w:p>
        </w:tc>
        <w:tc>
          <w:tcPr>
            <w:tcW w:w="1923" w:type="dxa"/>
            <w:tcBorders>
              <w:top w:val="single" w:sz="4" w:space="0" w:color="auto"/>
              <w:left w:val="single" w:sz="4" w:space="0" w:color="auto"/>
              <w:right w:val="single" w:sz="4" w:space="0" w:color="auto"/>
            </w:tcBorders>
            <w:hideMark/>
          </w:tcPr>
          <w:p w:rsidR="009F1248" w:rsidRPr="005A64BC" w:rsidRDefault="009F1248">
            <w:pPr>
              <w:pStyle w:val="104"/>
            </w:pPr>
            <w:r w:rsidRPr="005A64BC">
              <w:t>-</w:t>
            </w:r>
          </w:p>
        </w:tc>
        <w:tc>
          <w:tcPr>
            <w:tcW w:w="2411" w:type="dxa"/>
            <w:tcBorders>
              <w:top w:val="single" w:sz="4" w:space="0" w:color="auto"/>
              <w:left w:val="single" w:sz="4" w:space="0" w:color="auto"/>
              <w:right w:val="single" w:sz="4" w:space="0" w:color="auto"/>
            </w:tcBorders>
            <w:hideMark/>
          </w:tcPr>
          <w:p w:rsidR="009F1248" w:rsidRPr="005A64BC" w:rsidRDefault="009F1248">
            <w:pPr>
              <w:pStyle w:val="104"/>
            </w:pPr>
            <w:r w:rsidRPr="005A64BC">
              <w:t>-</w:t>
            </w:r>
          </w:p>
        </w:tc>
        <w:tc>
          <w:tcPr>
            <w:tcW w:w="1134" w:type="dxa"/>
            <w:tcBorders>
              <w:top w:val="single" w:sz="4" w:space="0" w:color="auto"/>
              <w:left w:val="single" w:sz="4" w:space="0" w:color="auto"/>
              <w:right w:val="single" w:sz="4" w:space="0" w:color="auto"/>
            </w:tcBorders>
            <w:hideMark/>
          </w:tcPr>
          <w:p w:rsidR="009F1248" w:rsidRPr="005A64BC" w:rsidRDefault="009F1248">
            <w:pPr>
              <w:pStyle w:val="104"/>
            </w:pPr>
            <w:r w:rsidRPr="005A64BC">
              <w:t>-</w:t>
            </w:r>
          </w:p>
        </w:tc>
        <w:tc>
          <w:tcPr>
            <w:tcW w:w="2694" w:type="dxa"/>
            <w:tcBorders>
              <w:top w:val="single" w:sz="4" w:space="0" w:color="auto"/>
              <w:left w:val="single" w:sz="4" w:space="0" w:color="auto"/>
              <w:right w:val="single" w:sz="4" w:space="0" w:color="auto"/>
            </w:tcBorders>
            <w:hideMark/>
          </w:tcPr>
          <w:p w:rsidR="009F1248" w:rsidRPr="005A64BC" w:rsidRDefault="009F1248">
            <w:pPr>
              <w:pStyle w:val="104"/>
            </w:pPr>
            <w:r w:rsidRPr="005A64BC">
              <w:t>-</w:t>
            </w:r>
          </w:p>
        </w:tc>
        <w:tc>
          <w:tcPr>
            <w:tcW w:w="2693" w:type="dxa"/>
            <w:tcBorders>
              <w:top w:val="single" w:sz="4" w:space="0" w:color="auto"/>
              <w:left w:val="single" w:sz="4" w:space="0" w:color="auto"/>
              <w:right w:val="single" w:sz="4" w:space="0" w:color="auto"/>
            </w:tcBorders>
            <w:hideMark/>
          </w:tcPr>
          <w:p w:rsidR="009F1248" w:rsidRPr="005A64BC" w:rsidRDefault="009F1248">
            <w:pPr>
              <w:pStyle w:val="104"/>
            </w:pPr>
            <w:r w:rsidRPr="005A64BC">
              <w:t>-</w:t>
            </w:r>
          </w:p>
        </w:tc>
        <w:tc>
          <w:tcPr>
            <w:tcW w:w="1417" w:type="dxa"/>
            <w:tcBorders>
              <w:top w:val="single" w:sz="4" w:space="0" w:color="auto"/>
              <w:left w:val="single" w:sz="4" w:space="0" w:color="auto"/>
              <w:right w:val="single" w:sz="4" w:space="0" w:color="auto"/>
            </w:tcBorders>
            <w:hideMark/>
          </w:tcPr>
          <w:p w:rsidR="009F1248" w:rsidRPr="005A64BC" w:rsidRDefault="009F1248" w:rsidP="00D52149">
            <w:pPr>
              <w:pStyle w:val="104"/>
            </w:pPr>
            <w:r w:rsidRPr="005A64BC">
              <w:t>-</w:t>
            </w:r>
          </w:p>
        </w:tc>
      </w:tr>
      <w:tr w:rsidR="00E1093D" w:rsidRPr="00106C7E" w:rsidTr="00E1093D">
        <w:trPr>
          <w:trHeight w:val="1840"/>
        </w:trPr>
        <w:tc>
          <w:tcPr>
            <w:tcW w:w="545" w:type="dxa"/>
            <w:tcBorders>
              <w:top w:val="single" w:sz="4" w:space="0" w:color="auto"/>
              <w:left w:val="single" w:sz="4" w:space="0" w:color="auto"/>
              <w:right w:val="single" w:sz="4" w:space="0" w:color="auto"/>
            </w:tcBorders>
          </w:tcPr>
          <w:p w:rsidR="00E1093D" w:rsidRPr="00106C7E" w:rsidRDefault="00E1093D"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right w:val="single" w:sz="4" w:space="0" w:color="auto"/>
            </w:tcBorders>
            <w:hideMark/>
          </w:tcPr>
          <w:p w:rsidR="00E1093D" w:rsidRPr="00F47170" w:rsidRDefault="00E1093D">
            <w:pPr>
              <w:pStyle w:val="104"/>
            </w:pPr>
            <w:r w:rsidRPr="00F47170">
              <w:t>деревня Славынево</w:t>
            </w:r>
          </w:p>
        </w:tc>
        <w:tc>
          <w:tcPr>
            <w:tcW w:w="1923" w:type="dxa"/>
            <w:tcBorders>
              <w:top w:val="single" w:sz="4" w:space="0" w:color="auto"/>
              <w:left w:val="single" w:sz="4" w:space="0" w:color="auto"/>
              <w:right w:val="single" w:sz="4" w:space="0" w:color="auto"/>
            </w:tcBorders>
            <w:hideMark/>
          </w:tcPr>
          <w:p w:rsidR="00E1093D" w:rsidRPr="00F47170" w:rsidRDefault="00E1093D" w:rsidP="005125E9">
            <w:pPr>
              <w:pStyle w:val="104"/>
            </w:pPr>
            <w:r w:rsidRPr="00F47170">
              <w:t>Сведения в ЕГРН отсутствуют (территорияи расположены в границах кадастрового квартала</w:t>
            </w:r>
          </w:p>
          <w:p w:rsidR="00E1093D" w:rsidRPr="00F47170" w:rsidRDefault="00E1093D" w:rsidP="005125E9">
            <w:pPr>
              <w:pStyle w:val="104"/>
            </w:pPr>
            <w:r w:rsidRPr="00F47170">
              <w:t>35:19:0304003)</w:t>
            </w:r>
          </w:p>
        </w:tc>
        <w:tc>
          <w:tcPr>
            <w:tcW w:w="2411" w:type="dxa"/>
            <w:tcBorders>
              <w:top w:val="single" w:sz="4" w:space="0" w:color="auto"/>
              <w:left w:val="single" w:sz="4" w:space="0" w:color="auto"/>
              <w:right w:val="single" w:sz="4" w:space="0" w:color="auto"/>
            </w:tcBorders>
            <w:hideMark/>
          </w:tcPr>
          <w:p w:rsidR="00E1093D" w:rsidRPr="00F47170" w:rsidRDefault="00E1093D">
            <w:pPr>
              <w:pStyle w:val="104"/>
            </w:pPr>
            <w:r w:rsidRPr="00F47170">
              <w:t>-</w:t>
            </w:r>
          </w:p>
        </w:tc>
        <w:tc>
          <w:tcPr>
            <w:tcW w:w="1134" w:type="dxa"/>
            <w:tcBorders>
              <w:top w:val="single" w:sz="4" w:space="0" w:color="auto"/>
              <w:left w:val="single" w:sz="4" w:space="0" w:color="auto"/>
              <w:right w:val="single" w:sz="4" w:space="0" w:color="auto"/>
            </w:tcBorders>
            <w:hideMark/>
          </w:tcPr>
          <w:p w:rsidR="00E1093D" w:rsidRPr="00F47170" w:rsidRDefault="00E1093D">
            <w:pPr>
              <w:pStyle w:val="104"/>
            </w:pPr>
            <w:r w:rsidRPr="00F47170">
              <w:t>-</w:t>
            </w:r>
          </w:p>
        </w:tc>
        <w:tc>
          <w:tcPr>
            <w:tcW w:w="2694" w:type="dxa"/>
            <w:tcBorders>
              <w:top w:val="single" w:sz="4" w:space="0" w:color="auto"/>
              <w:left w:val="single" w:sz="4" w:space="0" w:color="auto"/>
              <w:right w:val="single" w:sz="4" w:space="0" w:color="auto"/>
            </w:tcBorders>
            <w:hideMark/>
          </w:tcPr>
          <w:p w:rsidR="00E1093D" w:rsidRPr="00F47170" w:rsidRDefault="00E1093D">
            <w:pPr>
              <w:pStyle w:val="104"/>
            </w:pPr>
            <w:r w:rsidRPr="00F47170">
              <w:t>Земли сельскохозяйственного назначения</w:t>
            </w:r>
          </w:p>
        </w:tc>
        <w:tc>
          <w:tcPr>
            <w:tcW w:w="2693" w:type="dxa"/>
            <w:tcBorders>
              <w:top w:val="single" w:sz="4" w:space="0" w:color="auto"/>
              <w:left w:val="single" w:sz="4" w:space="0" w:color="auto"/>
              <w:right w:val="single" w:sz="4" w:space="0" w:color="auto"/>
            </w:tcBorders>
            <w:hideMark/>
          </w:tcPr>
          <w:p w:rsidR="00E1093D" w:rsidRPr="00F47170" w:rsidRDefault="00E1093D">
            <w:pPr>
              <w:pStyle w:val="104"/>
            </w:pPr>
            <w:r w:rsidRPr="00F47170">
              <w:t>Для сельскохозяйственного использования</w:t>
            </w:r>
          </w:p>
        </w:tc>
        <w:tc>
          <w:tcPr>
            <w:tcW w:w="1417" w:type="dxa"/>
            <w:tcBorders>
              <w:top w:val="single" w:sz="4" w:space="0" w:color="auto"/>
              <w:left w:val="single" w:sz="4" w:space="0" w:color="auto"/>
              <w:right w:val="single" w:sz="4" w:space="0" w:color="auto"/>
            </w:tcBorders>
            <w:hideMark/>
          </w:tcPr>
          <w:p w:rsidR="00E1093D" w:rsidRPr="00106C7E" w:rsidRDefault="00E1093D">
            <w:pPr>
              <w:pStyle w:val="104"/>
            </w:pPr>
            <w:r w:rsidRPr="00F47170">
              <w:t>40,06</w:t>
            </w:r>
          </w:p>
        </w:tc>
      </w:tr>
      <w:tr w:rsidR="00F47170" w:rsidRPr="008C7F67" w:rsidTr="00F47170">
        <w:trPr>
          <w:trHeight w:val="295"/>
        </w:trPr>
        <w:tc>
          <w:tcPr>
            <w:tcW w:w="545" w:type="dxa"/>
            <w:tcBorders>
              <w:top w:val="single" w:sz="4" w:space="0" w:color="auto"/>
              <w:left w:val="single" w:sz="4" w:space="0" w:color="auto"/>
              <w:right w:val="single" w:sz="4" w:space="0" w:color="auto"/>
            </w:tcBorders>
          </w:tcPr>
          <w:p w:rsidR="00F47170" w:rsidRPr="00106C7E" w:rsidRDefault="00F47170" w:rsidP="00D52149">
            <w:pPr>
              <w:numPr>
                <w:ilvl w:val="0"/>
                <w:numId w:val="43"/>
              </w:numPr>
              <w:spacing w:after="0" w:line="240" w:lineRule="auto"/>
              <w:jc w:val="both"/>
              <w:rPr>
                <w:rFonts w:ascii="Times New Roman" w:hAnsi="Times New Roman" w:cs="Times New Roman"/>
              </w:rPr>
            </w:pPr>
            <w:r>
              <w:rPr>
                <w:rFonts w:ascii="Times New Roman" w:hAnsi="Times New Roman" w:cs="Times New Roman"/>
              </w:rPr>
              <w:t xml:space="preserve"> </w:t>
            </w:r>
          </w:p>
        </w:tc>
        <w:tc>
          <w:tcPr>
            <w:tcW w:w="2033" w:type="dxa"/>
            <w:tcBorders>
              <w:top w:val="single" w:sz="4" w:space="0" w:color="auto"/>
              <w:left w:val="single" w:sz="4" w:space="0" w:color="auto"/>
              <w:right w:val="single" w:sz="4" w:space="0" w:color="auto"/>
            </w:tcBorders>
            <w:hideMark/>
          </w:tcPr>
          <w:p w:rsidR="00F47170" w:rsidRPr="00F47170" w:rsidRDefault="00F47170">
            <w:pPr>
              <w:pStyle w:val="104"/>
            </w:pPr>
            <w:r w:rsidRPr="00F47170">
              <w:t>деревня Слуды</w:t>
            </w:r>
          </w:p>
        </w:tc>
        <w:tc>
          <w:tcPr>
            <w:tcW w:w="1923" w:type="dxa"/>
            <w:tcBorders>
              <w:top w:val="single" w:sz="4" w:space="0" w:color="auto"/>
              <w:left w:val="single" w:sz="4" w:space="0" w:color="auto"/>
              <w:right w:val="single" w:sz="4" w:space="0" w:color="auto"/>
            </w:tcBorders>
          </w:tcPr>
          <w:p w:rsidR="00F47170" w:rsidRPr="00F47170" w:rsidRDefault="00F47170">
            <w:pPr>
              <w:pStyle w:val="104"/>
            </w:pPr>
            <w:r w:rsidRPr="00F47170">
              <w:t>-</w:t>
            </w:r>
          </w:p>
        </w:tc>
        <w:tc>
          <w:tcPr>
            <w:tcW w:w="2411" w:type="dxa"/>
            <w:tcBorders>
              <w:top w:val="single" w:sz="4" w:space="0" w:color="auto"/>
              <w:left w:val="single" w:sz="4" w:space="0" w:color="auto"/>
              <w:right w:val="single" w:sz="4" w:space="0" w:color="auto"/>
            </w:tcBorders>
          </w:tcPr>
          <w:p w:rsidR="00F47170" w:rsidRPr="00F47170" w:rsidRDefault="00F47170">
            <w:pPr>
              <w:pStyle w:val="104"/>
            </w:pPr>
            <w:r w:rsidRPr="00F47170">
              <w:t>-</w:t>
            </w:r>
          </w:p>
        </w:tc>
        <w:tc>
          <w:tcPr>
            <w:tcW w:w="1134" w:type="dxa"/>
            <w:tcBorders>
              <w:top w:val="single" w:sz="4" w:space="0" w:color="auto"/>
              <w:left w:val="single" w:sz="4" w:space="0" w:color="auto"/>
              <w:right w:val="single" w:sz="4" w:space="0" w:color="auto"/>
            </w:tcBorders>
          </w:tcPr>
          <w:p w:rsidR="00F47170" w:rsidRPr="00F47170" w:rsidRDefault="00F47170">
            <w:pPr>
              <w:pStyle w:val="104"/>
            </w:pPr>
            <w:r w:rsidRPr="00F47170">
              <w:t>-</w:t>
            </w:r>
          </w:p>
        </w:tc>
        <w:tc>
          <w:tcPr>
            <w:tcW w:w="2694" w:type="dxa"/>
            <w:tcBorders>
              <w:top w:val="single" w:sz="4" w:space="0" w:color="auto"/>
              <w:left w:val="single" w:sz="4" w:space="0" w:color="auto"/>
              <w:right w:val="single" w:sz="4" w:space="0" w:color="auto"/>
            </w:tcBorders>
          </w:tcPr>
          <w:p w:rsidR="00F47170" w:rsidRPr="00F47170" w:rsidRDefault="00F47170">
            <w:pPr>
              <w:pStyle w:val="104"/>
            </w:pPr>
            <w:r w:rsidRPr="00F47170">
              <w:t>-</w:t>
            </w:r>
          </w:p>
        </w:tc>
        <w:tc>
          <w:tcPr>
            <w:tcW w:w="2693" w:type="dxa"/>
            <w:tcBorders>
              <w:top w:val="single" w:sz="4" w:space="0" w:color="auto"/>
              <w:left w:val="single" w:sz="4" w:space="0" w:color="auto"/>
              <w:right w:val="single" w:sz="4" w:space="0" w:color="auto"/>
            </w:tcBorders>
          </w:tcPr>
          <w:p w:rsidR="00F47170" w:rsidRPr="00F47170" w:rsidRDefault="00F47170">
            <w:pPr>
              <w:pStyle w:val="104"/>
            </w:pPr>
            <w:r w:rsidRPr="00F47170">
              <w:t>-</w:t>
            </w:r>
          </w:p>
        </w:tc>
        <w:tc>
          <w:tcPr>
            <w:tcW w:w="1417" w:type="dxa"/>
            <w:tcBorders>
              <w:top w:val="single" w:sz="4" w:space="0" w:color="auto"/>
              <w:left w:val="single" w:sz="4" w:space="0" w:color="auto"/>
              <w:right w:val="single" w:sz="4" w:space="0" w:color="auto"/>
            </w:tcBorders>
          </w:tcPr>
          <w:p w:rsidR="00F47170" w:rsidRPr="00F47170" w:rsidRDefault="00F47170" w:rsidP="008C7F67">
            <w:pPr>
              <w:pStyle w:val="104"/>
            </w:pPr>
            <w:r w:rsidRPr="00F47170">
              <w:t>-</w:t>
            </w:r>
          </w:p>
        </w:tc>
      </w:tr>
      <w:tr w:rsidR="00106C7E" w:rsidRPr="00106C7E" w:rsidTr="00106C7E">
        <w:trPr>
          <w:trHeight w:val="333"/>
        </w:trPr>
        <w:tc>
          <w:tcPr>
            <w:tcW w:w="545" w:type="dxa"/>
            <w:tcBorders>
              <w:top w:val="single" w:sz="4" w:space="0" w:color="auto"/>
              <w:left w:val="single" w:sz="4" w:space="0" w:color="auto"/>
              <w:bottom w:val="single" w:sz="4" w:space="0" w:color="auto"/>
              <w:right w:val="single" w:sz="4" w:space="0" w:color="auto"/>
            </w:tcBorders>
          </w:tcPr>
          <w:p w:rsidR="00106C7E" w:rsidRPr="00106C7E" w:rsidRDefault="00106C7E"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106C7E" w:rsidRPr="00106C7E" w:rsidRDefault="00106C7E">
            <w:pPr>
              <w:pStyle w:val="104"/>
            </w:pPr>
            <w:r w:rsidRPr="00106C7E">
              <w:t>деревня Соболево</w:t>
            </w:r>
          </w:p>
        </w:tc>
        <w:tc>
          <w:tcPr>
            <w:tcW w:w="1923" w:type="dxa"/>
            <w:tcBorders>
              <w:top w:val="single" w:sz="4" w:space="0" w:color="auto"/>
              <w:left w:val="single" w:sz="4" w:space="0" w:color="auto"/>
              <w:right w:val="single" w:sz="4" w:space="0" w:color="auto"/>
            </w:tcBorders>
          </w:tcPr>
          <w:p w:rsidR="00106C7E" w:rsidRPr="00106C7E" w:rsidRDefault="00106C7E" w:rsidP="00106C7E">
            <w:pPr>
              <w:pStyle w:val="104"/>
            </w:pPr>
            <w:r w:rsidRPr="00106C7E">
              <w:t>-</w:t>
            </w:r>
          </w:p>
        </w:tc>
        <w:tc>
          <w:tcPr>
            <w:tcW w:w="2411" w:type="dxa"/>
            <w:tcBorders>
              <w:top w:val="single" w:sz="4" w:space="0" w:color="auto"/>
              <w:left w:val="single" w:sz="4" w:space="0" w:color="auto"/>
              <w:right w:val="single" w:sz="4" w:space="0" w:color="auto"/>
            </w:tcBorders>
            <w:hideMark/>
          </w:tcPr>
          <w:p w:rsidR="00106C7E" w:rsidRPr="00106C7E" w:rsidRDefault="00106C7E" w:rsidP="00106C7E">
            <w:pPr>
              <w:pStyle w:val="104"/>
            </w:pPr>
            <w:r w:rsidRPr="00106C7E">
              <w:t>-</w:t>
            </w:r>
          </w:p>
        </w:tc>
        <w:tc>
          <w:tcPr>
            <w:tcW w:w="1134" w:type="dxa"/>
            <w:tcBorders>
              <w:top w:val="single" w:sz="4" w:space="0" w:color="auto"/>
              <w:left w:val="single" w:sz="4" w:space="0" w:color="auto"/>
              <w:right w:val="single" w:sz="4" w:space="0" w:color="auto"/>
            </w:tcBorders>
            <w:hideMark/>
          </w:tcPr>
          <w:p w:rsidR="00106C7E" w:rsidRPr="00106C7E" w:rsidRDefault="00106C7E" w:rsidP="00106C7E">
            <w:pPr>
              <w:pStyle w:val="104"/>
            </w:pPr>
            <w:r w:rsidRPr="00106C7E">
              <w:t>-</w:t>
            </w:r>
          </w:p>
        </w:tc>
        <w:tc>
          <w:tcPr>
            <w:tcW w:w="2694" w:type="dxa"/>
            <w:tcBorders>
              <w:top w:val="single" w:sz="4" w:space="0" w:color="auto"/>
              <w:left w:val="single" w:sz="4" w:space="0" w:color="auto"/>
              <w:right w:val="single" w:sz="4" w:space="0" w:color="auto"/>
            </w:tcBorders>
            <w:hideMark/>
          </w:tcPr>
          <w:p w:rsidR="00106C7E" w:rsidRPr="00106C7E" w:rsidRDefault="00106C7E" w:rsidP="00106C7E">
            <w:pPr>
              <w:pStyle w:val="104"/>
            </w:pPr>
            <w:r w:rsidRPr="00106C7E">
              <w:t>-</w:t>
            </w:r>
          </w:p>
        </w:tc>
        <w:tc>
          <w:tcPr>
            <w:tcW w:w="2693" w:type="dxa"/>
            <w:tcBorders>
              <w:top w:val="single" w:sz="4" w:space="0" w:color="auto"/>
              <w:left w:val="single" w:sz="4" w:space="0" w:color="auto"/>
              <w:right w:val="single" w:sz="4" w:space="0" w:color="auto"/>
            </w:tcBorders>
            <w:hideMark/>
          </w:tcPr>
          <w:p w:rsidR="00106C7E" w:rsidRPr="00106C7E" w:rsidRDefault="00106C7E" w:rsidP="00106C7E">
            <w:pPr>
              <w:pStyle w:val="104"/>
            </w:pPr>
            <w:r w:rsidRPr="00106C7E">
              <w:t>-</w:t>
            </w:r>
          </w:p>
        </w:tc>
        <w:tc>
          <w:tcPr>
            <w:tcW w:w="1417" w:type="dxa"/>
            <w:tcBorders>
              <w:top w:val="single" w:sz="4" w:space="0" w:color="auto"/>
              <w:left w:val="single" w:sz="4" w:space="0" w:color="auto"/>
              <w:right w:val="single" w:sz="4" w:space="0" w:color="auto"/>
            </w:tcBorders>
            <w:hideMark/>
          </w:tcPr>
          <w:p w:rsidR="00106C7E" w:rsidRPr="00106C7E" w:rsidRDefault="00106C7E" w:rsidP="00106C7E">
            <w:pPr>
              <w:pStyle w:val="104"/>
            </w:pPr>
            <w:r w:rsidRPr="00106C7E">
              <w:t>-</w:t>
            </w:r>
          </w:p>
        </w:tc>
      </w:tr>
      <w:tr w:rsidR="009F1248" w:rsidRPr="009A530B" w:rsidTr="00D52149">
        <w:tc>
          <w:tcPr>
            <w:tcW w:w="545" w:type="dxa"/>
            <w:tcBorders>
              <w:top w:val="single" w:sz="4" w:space="0" w:color="auto"/>
              <w:left w:val="single" w:sz="4" w:space="0" w:color="auto"/>
              <w:bottom w:val="single" w:sz="4" w:space="0" w:color="auto"/>
              <w:right w:val="single" w:sz="4" w:space="0" w:color="auto"/>
            </w:tcBorders>
          </w:tcPr>
          <w:p w:rsidR="009F1248" w:rsidRPr="009A530B"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деревня Сошнево</w:t>
            </w:r>
          </w:p>
        </w:tc>
        <w:tc>
          <w:tcPr>
            <w:tcW w:w="192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411"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13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r>
      <w:tr w:rsidR="009F1248" w:rsidRPr="009A530B" w:rsidTr="00D52149">
        <w:tc>
          <w:tcPr>
            <w:tcW w:w="545" w:type="dxa"/>
            <w:tcBorders>
              <w:top w:val="single" w:sz="4" w:space="0" w:color="auto"/>
              <w:left w:val="single" w:sz="4" w:space="0" w:color="auto"/>
              <w:bottom w:val="single" w:sz="4" w:space="0" w:color="auto"/>
              <w:right w:val="single" w:sz="4" w:space="0" w:color="auto"/>
            </w:tcBorders>
          </w:tcPr>
          <w:p w:rsidR="009F1248" w:rsidRPr="009A530B" w:rsidRDefault="009F1248"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деревня Тимофеевское</w:t>
            </w:r>
          </w:p>
        </w:tc>
        <w:tc>
          <w:tcPr>
            <w:tcW w:w="192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411"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13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r>
      <w:tr w:rsidR="009F1248" w:rsidRPr="009A530B" w:rsidTr="00D52149">
        <w:tc>
          <w:tcPr>
            <w:tcW w:w="545" w:type="dxa"/>
            <w:tcBorders>
              <w:top w:val="single" w:sz="4" w:space="0" w:color="auto"/>
              <w:left w:val="single" w:sz="4" w:space="0" w:color="auto"/>
              <w:bottom w:val="single" w:sz="4" w:space="0" w:color="auto"/>
              <w:right w:val="single" w:sz="4" w:space="0" w:color="auto"/>
            </w:tcBorders>
          </w:tcPr>
          <w:p w:rsidR="009F1248" w:rsidRPr="009A530B"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деревня Торшеево</w:t>
            </w:r>
          </w:p>
        </w:tc>
        <w:tc>
          <w:tcPr>
            <w:tcW w:w="192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411"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13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r>
      <w:tr w:rsidR="009F1248" w:rsidRPr="003B2CA2" w:rsidTr="00D52149">
        <w:tc>
          <w:tcPr>
            <w:tcW w:w="545" w:type="dxa"/>
            <w:tcBorders>
              <w:top w:val="single" w:sz="4" w:space="0" w:color="auto"/>
              <w:left w:val="single" w:sz="4" w:space="0" w:color="auto"/>
              <w:bottom w:val="single" w:sz="4" w:space="0" w:color="auto"/>
              <w:right w:val="single" w:sz="4" w:space="0" w:color="auto"/>
            </w:tcBorders>
          </w:tcPr>
          <w:p w:rsidR="009F1248" w:rsidRPr="003B2CA2" w:rsidRDefault="009F1248" w:rsidP="00D52149">
            <w:pPr>
              <w:numPr>
                <w:ilvl w:val="0"/>
                <w:numId w:val="43"/>
              </w:numPr>
              <w:spacing w:after="0" w:line="240" w:lineRule="auto"/>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деревня Чёрная</w:t>
            </w:r>
          </w:p>
        </w:tc>
        <w:tc>
          <w:tcPr>
            <w:tcW w:w="192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411"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13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4"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2693"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c>
          <w:tcPr>
            <w:tcW w:w="1417" w:type="dxa"/>
            <w:tcBorders>
              <w:top w:val="single" w:sz="4" w:space="0" w:color="auto"/>
              <w:left w:val="single" w:sz="4" w:space="0" w:color="auto"/>
              <w:bottom w:val="single" w:sz="4" w:space="0" w:color="auto"/>
              <w:right w:val="single" w:sz="4" w:space="0" w:color="auto"/>
            </w:tcBorders>
            <w:hideMark/>
          </w:tcPr>
          <w:p w:rsidR="009F1248" w:rsidRPr="003B2CA2" w:rsidRDefault="009F1248">
            <w:pPr>
              <w:pStyle w:val="104"/>
            </w:pPr>
            <w:r w:rsidRPr="003B2CA2">
              <w:t>-</w:t>
            </w:r>
          </w:p>
        </w:tc>
      </w:tr>
      <w:tr w:rsidR="00F47170" w:rsidRPr="00733F6F" w:rsidTr="00F47170">
        <w:trPr>
          <w:trHeight w:val="223"/>
        </w:trPr>
        <w:tc>
          <w:tcPr>
            <w:tcW w:w="545" w:type="dxa"/>
            <w:tcBorders>
              <w:top w:val="single" w:sz="4" w:space="0" w:color="auto"/>
              <w:left w:val="single" w:sz="4" w:space="0" w:color="auto"/>
              <w:right w:val="single" w:sz="4" w:space="0" w:color="auto"/>
            </w:tcBorders>
          </w:tcPr>
          <w:p w:rsidR="00F47170" w:rsidRPr="00733F6F" w:rsidRDefault="00F47170"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right w:val="single" w:sz="4" w:space="0" w:color="auto"/>
            </w:tcBorders>
            <w:hideMark/>
          </w:tcPr>
          <w:p w:rsidR="00F47170" w:rsidRPr="00F47170" w:rsidRDefault="00F47170">
            <w:pPr>
              <w:pStyle w:val="104"/>
            </w:pPr>
            <w:r w:rsidRPr="00F47170">
              <w:t>деревня Чирец</w:t>
            </w:r>
          </w:p>
        </w:tc>
        <w:tc>
          <w:tcPr>
            <w:tcW w:w="1923" w:type="dxa"/>
            <w:tcBorders>
              <w:top w:val="single" w:sz="4" w:space="0" w:color="auto"/>
              <w:left w:val="single" w:sz="4" w:space="0" w:color="auto"/>
              <w:right w:val="single" w:sz="4" w:space="0" w:color="auto"/>
            </w:tcBorders>
          </w:tcPr>
          <w:p w:rsidR="00F47170" w:rsidRPr="00F47170" w:rsidRDefault="00F47170" w:rsidP="00733F6F">
            <w:pPr>
              <w:pStyle w:val="104"/>
            </w:pPr>
            <w:r w:rsidRPr="00F47170">
              <w:t>-</w:t>
            </w:r>
          </w:p>
        </w:tc>
        <w:tc>
          <w:tcPr>
            <w:tcW w:w="2411" w:type="dxa"/>
            <w:tcBorders>
              <w:top w:val="single" w:sz="4" w:space="0" w:color="auto"/>
              <w:left w:val="single" w:sz="4" w:space="0" w:color="auto"/>
              <w:right w:val="single" w:sz="4" w:space="0" w:color="auto"/>
            </w:tcBorders>
          </w:tcPr>
          <w:p w:rsidR="00F47170" w:rsidRPr="00F47170" w:rsidRDefault="00F47170" w:rsidP="00733F6F">
            <w:pPr>
              <w:pStyle w:val="104"/>
            </w:pPr>
            <w:r w:rsidRPr="00F47170">
              <w:t>-</w:t>
            </w:r>
          </w:p>
        </w:tc>
        <w:tc>
          <w:tcPr>
            <w:tcW w:w="1134" w:type="dxa"/>
            <w:tcBorders>
              <w:top w:val="single" w:sz="4" w:space="0" w:color="auto"/>
              <w:left w:val="single" w:sz="4" w:space="0" w:color="auto"/>
              <w:right w:val="single" w:sz="4" w:space="0" w:color="auto"/>
            </w:tcBorders>
          </w:tcPr>
          <w:p w:rsidR="00F47170" w:rsidRPr="00F47170" w:rsidRDefault="00F47170" w:rsidP="00733F6F">
            <w:pPr>
              <w:pStyle w:val="104"/>
            </w:pPr>
            <w:r w:rsidRPr="00F47170">
              <w:t>-</w:t>
            </w:r>
          </w:p>
        </w:tc>
        <w:tc>
          <w:tcPr>
            <w:tcW w:w="2694" w:type="dxa"/>
            <w:tcBorders>
              <w:top w:val="single" w:sz="4" w:space="0" w:color="auto"/>
              <w:left w:val="single" w:sz="4" w:space="0" w:color="auto"/>
              <w:right w:val="single" w:sz="4" w:space="0" w:color="auto"/>
            </w:tcBorders>
          </w:tcPr>
          <w:p w:rsidR="00F47170" w:rsidRPr="00F47170" w:rsidRDefault="00F47170" w:rsidP="00733F6F">
            <w:pPr>
              <w:pStyle w:val="104"/>
            </w:pPr>
            <w:r w:rsidRPr="00F47170">
              <w:t>-</w:t>
            </w:r>
          </w:p>
        </w:tc>
        <w:tc>
          <w:tcPr>
            <w:tcW w:w="2693" w:type="dxa"/>
            <w:tcBorders>
              <w:top w:val="single" w:sz="4" w:space="0" w:color="auto"/>
              <w:left w:val="single" w:sz="4" w:space="0" w:color="auto"/>
              <w:right w:val="single" w:sz="4" w:space="0" w:color="auto"/>
            </w:tcBorders>
          </w:tcPr>
          <w:p w:rsidR="00F47170" w:rsidRPr="00F47170" w:rsidRDefault="00F47170" w:rsidP="00733F6F">
            <w:pPr>
              <w:pStyle w:val="104"/>
            </w:pPr>
            <w:r w:rsidRPr="00F47170">
              <w:t>-</w:t>
            </w:r>
          </w:p>
        </w:tc>
        <w:tc>
          <w:tcPr>
            <w:tcW w:w="1417" w:type="dxa"/>
            <w:tcBorders>
              <w:top w:val="single" w:sz="4" w:space="0" w:color="auto"/>
              <w:left w:val="single" w:sz="4" w:space="0" w:color="auto"/>
              <w:right w:val="single" w:sz="4" w:space="0" w:color="auto"/>
            </w:tcBorders>
          </w:tcPr>
          <w:p w:rsidR="00F47170" w:rsidRPr="00733F6F" w:rsidRDefault="00F47170" w:rsidP="00733F6F">
            <w:pPr>
              <w:pStyle w:val="104"/>
            </w:pPr>
            <w:r w:rsidRPr="00F47170">
              <w:t>-</w:t>
            </w:r>
          </w:p>
        </w:tc>
      </w:tr>
      <w:tr w:rsidR="009F1248" w:rsidRPr="009A530B" w:rsidTr="00D52149">
        <w:tc>
          <w:tcPr>
            <w:tcW w:w="545" w:type="dxa"/>
            <w:tcBorders>
              <w:top w:val="single" w:sz="4" w:space="0" w:color="auto"/>
              <w:left w:val="single" w:sz="4" w:space="0" w:color="auto"/>
              <w:bottom w:val="single" w:sz="4" w:space="0" w:color="auto"/>
              <w:right w:val="single" w:sz="4" w:space="0" w:color="auto"/>
            </w:tcBorders>
          </w:tcPr>
          <w:p w:rsidR="009F1248" w:rsidRPr="009A530B" w:rsidRDefault="009F1248" w:rsidP="00D52149">
            <w:pPr>
              <w:numPr>
                <w:ilvl w:val="0"/>
                <w:numId w:val="43"/>
              </w:numPr>
              <w:spacing w:after="0" w:line="240" w:lineRule="auto"/>
              <w:jc w:val="both"/>
              <w:rPr>
                <w:rFonts w:ascii="Times New Roman" w:hAnsi="Times New Roman" w:cs="Times New Roman"/>
              </w:rPr>
            </w:pPr>
          </w:p>
        </w:tc>
        <w:tc>
          <w:tcPr>
            <w:tcW w:w="203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деревня Шуботово</w:t>
            </w:r>
          </w:p>
        </w:tc>
        <w:tc>
          <w:tcPr>
            <w:tcW w:w="192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411"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13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4"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2693"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c>
          <w:tcPr>
            <w:tcW w:w="1417" w:type="dxa"/>
            <w:tcBorders>
              <w:top w:val="single" w:sz="4" w:space="0" w:color="auto"/>
              <w:left w:val="single" w:sz="4" w:space="0" w:color="auto"/>
              <w:bottom w:val="single" w:sz="4" w:space="0" w:color="auto"/>
              <w:right w:val="single" w:sz="4" w:space="0" w:color="auto"/>
            </w:tcBorders>
            <w:hideMark/>
          </w:tcPr>
          <w:p w:rsidR="009F1248" w:rsidRPr="009A530B" w:rsidRDefault="009F1248">
            <w:pPr>
              <w:pStyle w:val="104"/>
            </w:pPr>
            <w:r w:rsidRPr="009A530B">
              <w:t>-</w:t>
            </w:r>
          </w:p>
        </w:tc>
      </w:tr>
    </w:tbl>
    <w:p w:rsidR="00D52149" w:rsidRDefault="00D52149" w:rsidP="00440FF9">
      <w:pPr>
        <w:spacing w:after="0"/>
        <w:ind w:left="709" w:hanging="709"/>
        <w:jc w:val="center"/>
        <w:rPr>
          <w:rFonts w:ascii="Times New Roman" w:eastAsiaTheme="minorEastAsia" w:hAnsi="Times New Roman" w:cs="Times New Roman"/>
          <w:sz w:val="28"/>
          <w:szCs w:val="28"/>
        </w:rPr>
      </w:pPr>
    </w:p>
    <w:p w:rsidR="00F47170" w:rsidRDefault="00F47170" w:rsidP="00106C7E">
      <w:pPr>
        <w:spacing w:after="0"/>
        <w:ind w:left="709" w:hanging="709"/>
        <w:jc w:val="right"/>
        <w:rPr>
          <w:rFonts w:ascii="Times New Roman" w:eastAsiaTheme="minorEastAsia" w:hAnsi="Times New Roman" w:cs="Times New Roman"/>
          <w:sz w:val="28"/>
          <w:szCs w:val="28"/>
        </w:rPr>
        <w:sectPr w:rsidR="00F47170" w:rsidSect="004C18A8">
          <w:footnotePr>
            <w:numRestart w:val="eachPage"/>
          </w:footnotePr>
          <w:pgSz w:w="16838" w:h="11906" w:orient="landscape"/>
          <w:pgMar w:top="1418" w:right="962" w:bottom="709" w:left="1418" w:header="709" w:footer="709" w:gutter="0"/>
          <w:cols w:space="708"/>
          <w:docGrid w:linePitch="360"/>
        </w:sectPr>
      </w:pPr>
    </w:p>
    <w:p w:rsidR="00106C7E" w:rsidRPr="002349EB" w:rsidRDefault="00106C7E" w:rsidP="00106C7E">
      <w:pPr>
        <w:spacing w:after="0"/>
        <w:ind w:left="709" w:hanging="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Таблица </w:t>
      </w:r>
      <w:r w:rsidR="000A2546">
        <w:rPr>
          <w:rFonts w:ascii="Times New Roman" w:eastAsiaTheme="minorEastAsia" w:hAnsi="Times New Roman" w:cs="Times New Roman"/>
          <w:sz w:val="28"/>
          <w:szCs w:val="28"/>
        </w:rPr>
        <w:t>7</w:t>
      </w:r>
      <w:r>
        <w:rPr>
          <w:rFonts w:ascii="Times New Roman" w:eastAsiaTheme="minorEastAsia" w:hAnsi="Times New Roman" w:cs="Times New Roman"/>
          <w:sz w:val="28"/>
          <w:szCs w:val="28"/>
        </w:rPr>
        <w:t>.</w:t>
      </w:r>
      <w:r w:rsidRPr="002349EB">
        <w:rPr>
          <w:rFonts w:ascii="Times New Roman" w:eastAsiaTheme="minorEastAsia" w:hAnsi="Times New Roman" w:cs="Times New Roman"/>
          <w:sz w:val="28"/>
          <w:szCs w:val="28"/>
        </w:rPr>
        <w:t>7</w:t>
      </w:r>
    </w:p>
    <w:p w:rsidR="00106C7E" w:rsidRPr="001A589C" w:rsidRDefault="00106C7E" w:rsidP="00106C7E">
      <w:pPr>
        <w:spacing w:after="0"/>
        <w:ind w:left="709" w:hanging="709"/>
        <w:jc w:val="center"/>
        <w:rPr>
          <w:rFonts w:ascii="Times New Roman" w:eastAsiaTheme="minorEastAsia" w:hAnsi="Times New Roman" w:cs="Times New Roman"/>
          <w:sz w:val="28"/>
          <w:szCs w:val="28"/>
        </w:rPr>
      </w:pPr>
      <w:r w:rsidRPr="00106C7E">
        <w:rPr>
          <w:rFonts w:ascii="Times New Roman" w:eastAsiaTheme="minorEastAsia" w:hAnsi="Times New Roman" w:cs="Times New Roman"/>
          <w:sz w:val="28"/>
          <w:szCs w:val="28"/>
        </w:rPr>
        <w:t xml:space="preserve">Перечень земельных участков из земель </w:t>
      </w:r>
      <w:r>
        <w:rPr>
          <w:rFonts w:ascii="Times New Roman" w:eastAsiaTheme="minorEastAsia" w:hAnsi="Times New Roman" w:cs="Times New Roman"/>
          <w:sz w:val="28"/>
          <w:szCs w:val="28"/>
        </w:rPr>
        <w:t>лесного фонда</w:t>
      </w:r>
      <w:r w:rsidRPr="00106C7E">
        <w:rPr>
          <w:rFonts w:ascii="Times New Roman" w:eastAsiaTheme="minorEastAsia" w:hAnsi="Times New Roman" w:cs="Times New Roman"/>
          <w:sz w:val="28"/>
          <w:szCs w:val="28"/>
        </w:rPr>
        <w:t>, которые включаются в границы населенных пунктов, входящих в состав территории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033"/>
        <w:gridCol w:w="1923"/>
        <w:gridCol w:w="2411"/>
        <w:gridCol w:w="1134"/>
        <w:gridCol w:w="2694"/>
        <w:gridCol w:w="2693"/>
        <w:gridCol w:w="1417"/>
      </w:tblGrid>
      <w:tr w:rsidR="00106C7E" w:rsidRPr="001A589C" w:rsidTr="00106C7E">
        <w:trPr>
          <w:tblHeader/>
        </w:trPr>
        <w:tc>
          <w:tcPr>
            <w:tcW w:w="545" w:type="dxa"/>
            <w:vMerge w:val="restart"/>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w:t>
            </w:r>
          </w:p>
          <w:p w:rsidR="00106C7E" w:rsidRPr="001A589C" w:rsidRDefault="00106C7E" w:rsidP="00106C7E">
            <w:pPr>
              <w:pStyle w:val="104"/>
              <w:jc w:val="center"/>
            </w:pPr>
            <w:r w:rsidRPr="001A589C">
              <w:t>п/п</w:t>
            </w:r>
          </w:p>
        </w:tc>
        <w:tc>
          <w:tcPr>
            <w:tcW w:w="2033" w:type="dxa"/>
            <w:vMerge w:val="restart"/>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Наименование населенного пункта</w:t>
            </w:r>
          </w:p>
        </w:tc>
        <w:tc>
          <w:tcPr>
            <w:tcW w:w="1923" w:type="dxa"/>
            <w:vMerge w:val="restart"/>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Кадастровый номер земельного участка (ЗУ)</w:t>
            </w:r>
          </w:p>
        </w:tc>
        <w:tc>
          <w:tcPr>
            <w:tcW w:w="3545" w:type="dxa"/>
            <w:gridSpan w:val="2"/>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Характеристики ЗУ по сведениям ЕГРН</w:t>
            </w:r>
          </w:p>
        </w:tc>
        <w:tc>
          <w:tcPr>
            <w:tcW w:w="2694" w:type="dxa"/>
            <w:vMerge w:val="restart"/>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Категория земель</w:t>
            </w:r>
          </w:p>
        </w:tc>
        <w:tc>
          <w:tcPr>
            <w:tcW w:w="2693" w:type="dxa"/>
            <w:vMerge w:val="restart"/>
            <w:tcBorders>
              <w:top w:val="single" w:sz="4" w:space="0" w:color="auto"/>
              <w:left w:val="single" w:sz="4" w:space="0" w:color="auto"/>
              <w:bottom w:val="single" w:sz="4" w:space="0" w:color="auto"/>
              <w:right w:val="single" w:sz="4" w:space="0" w:color="auto"/>
            </w:tcBorders>
          </w:tcPr>
          <w:p w:rsidR="00106C7E" w:rsidRPr="001A589C" w:rsidRDefault="00106C7E" w:rsidP="00106C7E">
            <w:pPr>
              <w:pStyle w:val="104"/>
              <w:jc w:val="center"/>
            </w:pPr>
            <w:r w:rsidRPr="001A589C">
              <w:t>Цель планируемого использования</w:t>
            </w:r>
          </w:p>
          <w:p w:rsidR="00106C7E" w:rsidRPr="001A589C" w:rsidRDefault="00106C7E" w:rsidP="00106C7E">
            <w:pPr>
              <w:pStyle w:val="104"/>
              <w:jc w:val="cente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Площадь, планируемая к переводу, га</w:t>
            </w:r>
          </w:p>
        </w:tc>
      </w:tr>
      <w:tr w:rsidR="00106C7E" w:rsidTr="00106C7E">
        <w:trPr>
          <w:tblHeader/>
        </w:trPr>
        <w:tc>
          <w:tcPr>
            <w:tcW w:w="545" w:type="dxa"/>
            <w:vMerge/>
            <w:tcBorders>
              <w:top w:val="single" w:sz="4" w:space="0" w:color="auto"/>
              <w:left w:val="single" w:sz="4" w:space="0" w:color="auto"/>
              <w:bottom w:val="single" w:sz="4" w:space="0" w:color="auto"/>
              <w:right w:val="single" w:sz="4" w:space="0" w:color="auto"/>
            </w:tcBorders>
            <w:vAlign w:val="center"/>
            <w:hideMark/>
          </w:tcPr>
          <w:p w:rsidR="00106C7E" w:rsidRDefault="00106C7E" w:rsidP="00106C7E">
            <w:pPr>
              <w:spacing w:after="0" w:line="240" w:lineRule="auto"/>
              <w:rPr>
                <w:rFonts w:ascii="Times New Roman" w:hAnsi="Times New Roman" w:cs="Times New Roman"/>
                <w:color w:val="FF0000"/>
                <w:sz w:val="20"/>
                <w:szCs w:val="20"/>
                <w:highlight w:val="yellow"/>
                <w:lang w:eastAsia="ru-RU"/>
              </w:rPr>
            </w:pPr>
          </w:p>
        </w:tc>
        <w:tc>
          <w:tcPr>
            <w:tcW w:w="2033" w:type="dxa"/>
            <w:vMerge/>
            <w:tcBorders>
              <w:top w:val="single" w:sz="4" w:space="0" w:color="auto"/>
              <w:left w:val="single" w:sz="4" w:space="0" w:color="auto"/>
              <w:bottom w:val="single" w:sz="4" w:space="0" w:color="auto"/>
              <w:right w:val="single" w:sz="4" w:space="0" w:color="auto"/>
            </w:tcBorders>
            <w:vAlign w:val="center"/>
            <w:hideMark/>
          </w:tcPr>
          <w:p w:rsidR="00106C7E" w:rsidRDefault="00106C7E" w:rsidP="00106C7E">
            <w:pPr>
              <w:spacing w:after="0" w:line="240" w:lineRule="auto"/>
              <w:rPr>
                <w:rFonts w:ascii="Times New Roman" w:hAnsi="Times New Roman" w:cs="Times New Roman"/>
                <w:color w:val="FF0000"/>
                <w:sz w:val="20"/>
                <w:szCs w:val="20"/>
                <w:highlight w:val="yellow"/>
                <w:lang w:eastAsia="ru-RU"/>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rsidR="00106C7E" w:rsidRDefault="00106C7E" w:rsidP="00106C7E">
            <w:pPr>
              <w:spacing w:after="0" w:line="240" w:lineRule="auto"/>
              <w:rPr>
                <w:rFonts w:ascii="Times New Roman" w:hAnsi="Times New Roman" w:cs="Times New Roman"/>
                <w:color w:val="FF0000"/>
                <w:sz w:val="20"/>
                <w:szCs w:val="20"/>
                <w:highlight w:val="yellow"/>
                <w:lang w:eastAsia="ru-RU"/>
              </w:rPr>
            </w:pPr>
          </w:p>
        </w:tc>
        <w:tc>
          <w:tcPr>
            <w:tcW w:w="2411" w:type="dxa"/>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Вид использования</w:t>
            </w:r>
          </w:p>
        </w:tc>
        <w:tc>
          <w:tcPr>
            <w:tcW w:w="1134" w:type="dxa"/>
            <w:tcBorders>
              <w:top w:val="single" w:sz="4" w:space="0" w:color="auto"/>
              <w:left w:val="single" w:sz="4" w:space="0" w:color="auto"/>
              <w:bottom w:val="single" w:sz="4" w:space="0" w:color="auto"/>
              <w:right w:val="single" w:sz="4" w:space="0" w:color="auto"/>
            </w:tcBorders>
            <w:hideMark/>
          </w:tcPr>
          <w:p w:rsidR="00106C7E" w:rsidRPr="001A589C" w:rsidRDefault="00106C7E" w:rsidP="00106C7E">
            <w:pPr>
              <w:pStyle w:val="104"/>
              <w:jc w:val="center"/>
            </w:pPr>
            <w:r w:rsidRPr="001A589C">
              <w:t>Площадь ЗУ, кв.м.</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106C7E" w:rsidRPr="001A589C" w:rsidRDefault="00106C7E" w:rsidP="00106C7E">
            <w:pPr>
              <w:spacing w:after="0" w:line="240" w:lineRule="auto"/>
              <w:rPr>
                <w:rFonts w:ascii="Times New Roman" w:hAnsi="Times New Roman" w:cs="Times New Roman"/>
                <w:color w:val="FF0000"/>
                <w:sz w:val="20"/>
                <w:szCs w:val="20"/>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106C7E" w:rsidRDefault="00106C7E" w:rsidP="00106C7E">
            <w:pPr>
              <w:spacing w:after="0" w:line="240" w:lineRule="auto"/>
              <w:rPr>
                <w:rFonts w:ascii="Times New Roman" w:hAnsi="Times New Roman" w:cs="Times New Roman"/>
                <w:color w:val="FF0000"/>
                <w:sz w:val="20"/>
                <w:szCs w:val="20"/>
                <w:highlight w:val="yellow"/>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06C7E" w:rsidRDefault="00106C7E" w:rsidP="00106C7E">
            <w:pPr>
              <w:spacing w:after="0" w:line="240" w:lineRule="auto"/>
              <w:rPr>
                <w:rFonts w:ascii="Times New Roman" w:hAnsi="Times New Roman" w:cs="Times New Roman"/>
                <w:color w:val="FF0000"/>
                <w:sz w:val="20"/>
                <w:szCs w:val="20"/>
                <w:highlight w:val="yellow"/>
                <w:lang w:eastAsia="ru-RU"/>
              </w:rPr>
            </w:pPr>
          </w:p>
        </w:tc>
      </w:tr>
      <w:tr w:rsidR="00106C7E" w:rsidRPr="00106C7E" w:rsidTr="00106C7E">
        <w:trPr>
          <w:tblHeader/>
        </w:trPr>
        <w:tc>
          <w:tcPr>
            <w:tcW w:w="545"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jc w:val="center"/>
            </w:pPr>
            <w:r w:rsidRPr="00106C7E">
              <w:t>1</w:t>
            </w:r>
          </w:p>
        </w:tc>
        <w:tc>
          <w:tcPr>
            <w:tcW w:w="2033"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jc w:val="center"/>
            </w:pPr>
            <w:r w:rsidRPr="00106C7E">
              <w:t>2</w:t>
            </w:r>
          </w:p>
        </w:tc>
        <w:tc>
          <w:tcPr>
            <w:tcW w:w="1923"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jc w:val="center"/>
            </w:pPr>
            <w:r w:rsidRPr="00106C7E">
              <w:t>3</w:t>
            </w:r>
          </w:p>
        </w:tc>
        <w:tc>
          <w:tcPr>
            <w:tcW w:w="2411"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jc w:val="center"/>
            </w:pPr>
            <w:r w:rsidRPr="00106C7E">
              <w:t>4</w:t>
            </w:r>
          </w:p>
        </w:tc>
        <w:tc>
          <w:tcPr>
            <w:tcW w:w="1134"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jc w:val="center"/>
            </w:pPr>
            <w:r w:rsidRPr="00106C7E">
              <w:t>5</w:t>
            </w:r>
          </w:p>
        </w:tc>
        <w:tc>
          <w:tcPr>
            <w:tcW w:w="2694"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jc w:val="center"/>
            </w:pPr>
            <w:r w:rsidRPr="00106C7E">
              <w:t>6</w:t>
            </w:r>
          </w:p>
        </w:tc>
        <w:tc>
          <w:tcPr>
            <w:tcW w:w="2693" w:type="dxa"/>
            <w:tcBorders>
              <w:top w:val="single" w:sz="4" w:space="0" w:color="auto"/>
              <w:left w:val="single" w:sz="4" w:space="0" w:color="auto"/>
              <w:bottom w:val="single" w:sz="4" w:space="0" w:color="auto"/>
              <w:right w:val="single" w:sz="4" w:space="0" w:color="auto"/>
            </w:tcBorders>
            <w:vAlign w:val="center"/>
            <w:hideMark/>
          </w:tcPr>
          <w:p w:rsidR="00106C7E" w:rsidRPr="00106C7E" w:rsidRDefault="00106C7E" w:rsidP="00106C7E">
            <w:pPr>
              <w:pStyle w:val="104"/>
              <w:jc w:val="center"/>
            </w:pPr>
            <w:r w:rsidRPr="00106C7E">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6C7E" w:rsidRPr="00106C7E" w:rsidRDefault="00106C7E" w:rsidP="00106C7E">
            <w:pPr>
              <w:pStyle w:val="104"/>
              <w:jc w:val="center"/>
            </w:pPr>
            <w:r w:rsidRPr="00106C7E">
              <w:t>8</w:t>
            </w:r>
          </w:p>
        </w:tc>
      </w:tr>
      <w:tr w:rsidR="00106C7E" w:rsidRPr="00106C7E" w:rsidTr="00106C7E">
        <w:trPr>
          <w:trHeight w:val="1865"/>
        </w:trPr>
        <w:tc>
          <w:tcPr>
            <w:tcW w:w="545" w:type="dxa"/>
            <w:tcBorders>
              <w:top w:val="single" w:sz="4" w:space="0" w:color="auto"/>
              <w:left w:val="single" w:sz="4" w:space="0" w:color="auto"/>
              <w:bottom w:val="single" w:sz="4" w:space="0" w:color="auto"/>
              <w:right w:val="single" w:sz="4" w:space="0" w:color="auto"/>
            </w:tcBorders>
          </w:tcPr>
          <w:p w:rsidR="00106C7E" w:rsidRPr="00F47170" w:rsidRDefault="00106C7E" w:rsidP="00106C7E">
            <w:pPr>
              <w:spacing w:after="0" w:line="240" w:lineRule="auto"/>
              <w:ind w:left="20"/>
              <w:rPr>
                <w:rFonts w:ascii="Times New Roman" w:hAnsi="Times New Roman" w:cs="Times New Roman"/>
                <w:sz w:val="20"/>
                <w:szCs w:val="20"/>
              </w:rPr>
            </w:pPr>
            <w:r w:rsidRPr="00F47170">
              <w:rPr>
                <w:rFonts w:ascii="Times New Roman" w:hAnsi="Times New Roman" w:cs="Times New Roman"/>
                <w:sz w:val="20"/>
                <w:szCs w:val="20"/>
              </w:rPr>
              <w:t>1</w:t>
            </w:r>
          </w:p>
        </w:tc>
        <w:tc>
          <w:tcPr>
            <w:tcW w:w="2033" w:type="dxa"/>
            <w:tcBorders>
              <w:top w:val="single" w:sz="4" w:space="0" w:color="auto"/>
              <w:left w:val="single" w:sz="4" w:space="0" w:color="auto"/>
              <w:bottom w:val="single" w:sz="4" w:space="0" w:color="auto"/>
              <w:right w:val="single" w:sz="4" w:space="0" w:color="auto"/>
            </w:tcBorders>
            <w:hideMark/>
          </w:tcPr>
          <w:p w:rsidR="00106C7E" w:rsidRPr="00F47170" w:rsidRDefault="003914BB" w:rsidP="00106C7E">
            <w:pPr>
              <w:pStyle w:val="104"/>
            </w:pPr>
            <w:r w:rsidRPr="00F47170">
              <w:t xml:space="preserve">посёлок имени Желябова </w:t>
            </w:r>
          </w:p>
        </w:tc>
        <w:tc>
          <w:tcPr>
            <w:tcW w:w="1923" w:type="dxa"/>
            <w:tcBorders>
              <w:top w:val="single" w:sz="4" w:space="0" w:color="auto"/>
              <w:left w:val="single" w:sz="4" w:space="0" w:color="auto"/>
              <w:bottom w:val="single" w:sz="4" w:space="0" w:color="auto"/>
              <w:right w:val="single" w:sz="4" w:space="0" w:color="auto"/>
            </w:tcBorders>
            <w:hideMark/>
          </w:tcPr>
          <w:p w:rsidR="00106C7E" w:rsidRPr="00F47170" w:rsidRDefault="00106C7E" w:rsidP="00106C7E">
            <w:pPr>
              <w:pStyle w:val="104"/>
            </w:pPr>
            <w:r w:rsidRPr="00F47170">
              <w:t>Сведения в ЕГРН отсутствуют (территорияи расположены в границах кадастрового квартала</w:t>
            </w:r>
          </w:p>
          <w:p w:rsidR="00106C7E" w:rsidRPr="00F47170" w:rsidRDefault="00106C7E" w:rsidP="00106C7E">
            <w:pPr>
              <w:pStyle w:val="104"/>
            </w:pPr>
            <w:r w:rsidRPr="00F47170">
              <w:t>35:19:0304003)</w:t>
            </w:r>
          </w:p>
        </w:tc>
        <w:tc>
          <w:tcPr>
            <w:tcW w:w="2411" w:type="dxa"/>
            <w:tcBorders>
              <w:top w:val="single" w:sz="4" w:space="0" w:color="auto"/>
              <w:left w:val="single" w:sz="4" w:space="0" w:color="auto"/>
              <w:bottom w:val="single" w:sz="4" w:space="0" w:color="auto"/>
              <w:right w:val="single" w:sz="4" w:space="0" w:color="auto"/>
            </w:tcBorders>
            <w:hideMark/>
          </w:tcPr>
          <w:p w:rsidR="00106C7E" w:rsidRPr="00F47170" w:rsidRDefault="00106C7E" w:rsidP="00106C7E">
            <w:pPr>
              <w:pStyle w:val="104"/>
            </w:pPr>
            <w:r w:rsidRPr="00F47170">
              <w:t>-</w:t>
            </w:r>
          </w:p>
        </w:tc>
        <w:tc>
          <w:tcPr>
            <w:tcW w:w="1134" w:type="dxa"/>
            <w:tcBorders>
              <w:top w:val="single" w:sz="4" w:space="0" w:color="auto"/>
              <w:left w:val="single" w:sz="4" w:space="0" w:color="auto"/>
              <w:bottom w:val="single" w:sz="4" w:space="0" w:color="auto"/>
              <w:right w:val="single" w:sz="4" w:space="0" w:color="auto"/>
            </w:tcBorders>
            <w:hideMark/>
          </w:tcPr>
          <w:p w:rsidR="00106C7E" w:rsidRPr="00F47170" w:rsidRDefault="00106C7E" w:rsidP="00106C7E">
            <w:pPr>
              <w:pStyle w:val="104"/>
            </w:pPr>
            <w:r w:rsidRPr="00F47170">
              <w:t>-</w:t>
            </w:r>
          </w:p>
        </w:tc>
        <w:tc>
          <w:tcPr>
            <w:tcW w:w="2694" w:type="dxa"/>
            <w:tcBorders>
              <w:top w:val="single" w:sz="4" w:space="0" w:color="auto"/>
              <w:left w:val="single" w:sz="4" w:space="0" w:color="auto"/>
              <w:bottom w:val="single" w:sz="4" w:space="0" w:color="auto"/>
              <w:right w:val="single" w:sz="4" w:space="0" w:color="auto"/>
            </w:tcBorders>
            <w:hideMark/>
          </w:tcPr>
          <w:p w:rsidR="00106C7E" w:rsidRPr="00F47170" w:rsidRDefault="00106C7E" w:rsidP="002B3E4B">
            <w:pPr>
              <w:pStyle w:val="104"/>
            </w:pPr>
            <w:r w:rsidRPr="00F47170">
              <w:t xml:space="preserve">Земли </w:t>
            </w:r>
            <w:r w:rsidR="002B3E4B" w:rsidRPr="00F47170">
              <w:t>населенных пунктов</w:t>
            </w:r>
          </w:p>
        </w:tc>
        <w:tc>
          <w:tcPr>
            <w:tcW w:w="2693" w:type="dxa"/>
            <w:tcBorders>
              <w:top w:val="single" w:sz="4" w:space="0" w:color="auto"/>
              <w:left w:val="single" w:sz="4" w:space="0" w:color="auto"/>
              <w:bottom w:val="single" w:sz="4" w:space="0" w:color="auto"/>
              <w:right w:val="single" w:sz="4" w:space="0" w:color="auto"/>
            </w:tcBorders>
            <w:hideMark/>
          </w:tcPr>
          <w:p w:rsidR="00106C7E" w:rsidRPr="00F47170" w:rsidRDefault="00106C7E" w:rsidP="00106C7E">
            <w:pPr>
              <w:pStyle w:val="104"/>
            </w:pPr>
            <w:r w:rsidRPr="00F47170">
              <w:t>Земли населенных пунктов</w:t>
            </w:r>
            <w:r w:rsidR="003914BB" w:rsidRPr="00F47170">
              <w:t xml:space="preserve"> (ранее учтенные земельные участки, территория для размещения автомобильной дороги) </w:t>
            </w:r>
          </w:p>
        </w:tc>
        <w:tc>
          <w:tcPr>
            <w:tcW w:w="1417" w:type="dxa"/>
            <w:tcBorders>
              <w:top w:val="single" w:sz="4" w:space="0" w:color="auto"/>
              <w:left w:val="single" w:sz="4" w:space="0" w:color="auto"/>
              <w:bottom w:val="single" w:sz="4" w:space="0" w:color="auto"/>
              <w:right w:val="single" w:sz="4" w:space="0" w:color="auto"/>
            </w:tcBorders>
            <w:hideMark/>
          </w:tcPr>
          <w:p w:rsidR="00106C7E" w:rsidRPr="00106C7E" w:rsidRDefault="00106C7E" w:rsidP="00106C7E">
            <w:pPr>
              <w:pStyle w:val="104"/>
            </w:pPr>
            <w:r w:rsidRPr="00F47170">
              <w:t>0,8</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P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Александрово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P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3</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Александрово-Марьино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4</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Большая Липенка</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5</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Бугры</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6</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Жуково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7</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Зябликово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8</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Кононово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9</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Кортиха</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10</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Красино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11</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Кресты</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12</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Кстово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13</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Лычно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14</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Мартыново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15</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Матвеево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E70BB4" w:rsidRPr="00106C7E" w:rsidTr="00E70BB4">
        <w:trPr>
          <w:trHeight w:val="261"/>
        </w:trPr>
        <w:tc>
          <w:tcPr>
            <w:tcW w:w="545" w:type="dxa"/>
            <w:vMerge w:val="restart"/>
            <w:tcBorders>
              <w:top w:val="single" w:sz="4" w:space="0" w:color="auto"/>
              <w:left w:val="single" w:sz="4" w:space="0" w:color="auto"/>
              <w:right w:val="single" w:sz="4" w:space="0" w:color="auto"/>
            </w:tcBorders>
          </w:tcPr>
          <w:p w:rsidR="00E70BB4" w:rsidRPr="00F47170" w:rsidRDefault="00E70BB4" w:rsidP="00106C7E">
            <w:pPr>
              <w:spacing w:after="0" w:line="240" w:lineRule="auto"/>
              <w:ind w:left="20"/>
              <w:rPr>
                <w:rFonts w:ascii="Times New Roman" w:hAnsi="Times New Roman" w:cs="Times New Roman"/>
                <w:sz w:val="20"/>
                <w:szCs w:val="20"/>
              </w:rPr>
            </w:pPr>
            <w:r w:rsidRPr="00F47170">
              <w:rPr>
                <w:rFonts w:ascii="Times New Roman" w:hAnsi="Times New Roman" w:cs="Times New Roman"/>
                <w:sz w:val="20"/>
                <w:szCs w:val="20"/>
              </w:rPr>
              <w:t>16</w:t>
            </w:r>
          </w:p>
        </w:tc>
        <w:tc>
          <w:tcPr>
            <w:tcW w:w="2033" w:type="dxa"/>
            <w:tcBorders>
              <w:top w:val="single" w:sz="4" w:space="0" w:color="auto"/>
              <w:left w:val="single" w:sz="4" w:space="0" w:color="auto"/>
              <w:bottom w:val="single" w:sz="4" w:space="0" w:color="auto"/>
              <w:right w:val="single" w:sz="4" w:space="0" w:color="auto"/>
            </w:tcBorders>
            <w:vAlign w:val="center"/>
          </w:tcPr>
          <w:p w:rsidR="00E70BB4" w:rsidRPr="00F47170" w:rsidRDefault="00E70BB4" w:rsidP="00733F6F">
            <w:pPr>
              <w:pStyle w:val="104"/>
            </w:pPr>
            <w:r w:rsidRPr="00F47170">
              <w:t>село Модно</w:t>
            </w:r>
          </w:p>
        </w:tc>
        <w:tc>
          <w:tcPr>
            <w:tcW w:w="1923" w:type="dxa"/>
            <w:tcBorders>
              <w:top w:val="single" w:sz="4" w:space="0" w:color="auto"/>
              <w:left w:val="single" w:sz="4" w:space="0" w:color="auto"/>
              <w:bottom w:val="single" w:sz="4" w:space="0" w:color="auto"/>
              <w:right w:val="single" w:sz="4" w:space="0" w:color="auto"/>
            </w:tcBorders>
          </w:tcPr>
          <w:p w:rsidR="00E70BB4" w:rsidRPr="00F47170" w:rsidRDefault="00E70BB4" w:rsidP="004C66C2">
            <w:pPr>
              <w:pStyle w:val="104"/>
            </w:pPr>
            <w:r w:rsidRPr="00F47170">
              <w:t xml:space="preserve">Сведения в ЕГРН отсутствуют (территорияи расположены в </w:t>
            </w:r>
            <w:r w:rsidRPr="00F47170">
              <w:lastRenderedPageBreak/>
              <w:t>границах кадастрового квартала</w:t>
            </w:r>
          </w:p>
          <w:p w:rsidR="00E70BB4" w:rsidRPr="00F47170" w:rsidRDefault="00E70BB4" w:rsidP="004C66C2">
            <w:pPr>
              <w:pStyle w:val="104"/>
            </w:pPr>
            <w:r w:rsidRPr="00F47170">
              <w:t>35:19:0306003)</w:t>
            </w:r>
          </w:p>
        </w:tc>
        <w:tc>
          <w:tcPr>
            <w:tcW w:w="2411" w:type="dxa"/>
            <w:tcBorders>
              <w:top w:val="single" w:sz="4" w:space="0" w:color="auto"/>
              <w:left w:val="single" w:sz="4" w:space="0" w:color="auto"/>
              <w:bottom w:val="single" w:sz="4" w:space="0" w:color="auto"/>
              <w:right w:val="single" w:sz="4" w:space="0" w:color="auto"/>
            </w:tcBorders>
          </w:tcPr>
          <w:p w:rsidR="00E70BB4" w:rsidRPr="00F47170" w:rsidRDefault="00E70BB4" w:rsidP="00106C7E">
            <w:pPr>
              <w:pStyle w:val="104"/>
            </w:pPr>
            <w:r w:rsidRPr="00F47170">
              <w:lastRenderedPageBreak/>
              <w:t>-</w:t>
            </w:r>
          </w:p>
        </w:tc>
        <w:tc>
          <w:tcPr>
            <w:tcW w:w="1134" w:type="dxa"/>
            <w:tcBorders>
              <w:top w:val="single" w:sz="4" w:space="0" w:color="auto"/>
              <w:left w:val="single" w:sz="4" w:space="0" w:color="auto"/>
              <w:bottom w:val="single" w:sz="4" w:space="0" w:color="auto"/>
              <w:right w:val="single" w:sz="4" w:space="0" w:color="auto"/>
            </w:tcBorders>
          </w:tcPr>
          <w:p w:rsidR="00E70BB4" w:rsidRPr="00F47170" w:rsidRDefault="00E70BB4" w:rsidP="00106C7E">
            <w:pPr>
              <w:pStyle w:val="104"/>
            </w:pPr>
            <w:r w:rsidRPr="00F47170">
              <w:t>-</w:t>
            </w:r>
          </w:p>
        </w:tc>
        <w:tc>
          <w:tcPr>
            <w:tcW w:w="2694" w:type="dxa"/>
            <w:tcBorders>
              <w:top w:val="single" w:sz="4" w:space="0" w:color="auto"/>
              <w:left w:val="single" w:sz="4" w:space="0" w:color="auto"/>
              <w:bottom w:val="single" w:sz="4" w:space="0" w:color="auto"/>
              <w:right w:val="single" w:sz="4" w:space="0" w:color="auto"/>
            </w:tcBorders>
          </w:tcPr>
          <w:p w:rsidR="00E70BB4" w:rsidRPr="00F47170" w:rsidRDefault="00BE34BD" w:rsidP="002B3E4B">
            <w:pPr>
              <w:pStyle w:val="104"/>
            </w:pPr>
            <w:r w:rsidRPr="00F47170">
              <w:t>Земли лесного фонда</w:t>
            </w:r>
          </w:p>
        </w:tc>
        <w:tc>
          <w:tcPr>
            <w:tcW w:w="2693" w:type="dxa"/>
            <w:tcBorders>
              <w:top w:val="single" w:sz="4" w:space="0" w:color="auto"/>
              <w:left w:val="single" w:sz="4" w:space="0" w:color="auto"/>
              <w:bottom w:val="single" w:sz="4" w:space="0" w:color="auto"/>
              <w:right w:val="single" w:sz="4" w:space="0" w:color="auto"/>
            </w:tcBorders>
          </w:tcPr>
          <w:p w:rsidR="00E70BB4" w:rsidRPr="00F47170" w:rsidRDefault="00E70BB4" w:rsidP="004C66C2">
            <w:pPr>
              <w:pStyle w:val="104"/>
            </w:pPr>
            <w:r w:rsidRPr="00F47170">
              <w:t>Земли населенных пунктов (территория кладбища)</w:t>
            </w:r>
          </w:p>
        </w:tc>
        <w:tc>
          <w:tcPr>
            <w:tcW w:w="1417" w:type="dxa"/>
            <w:tcBorders>
              <w:top w:val="single" w:sz="4" w:space="0" w:color="auto"/>
              <w:left w:val="single" w:sz="4" w:space="0" w:color="auto"/>
              <w:bottom w:val="single" w:sz="4" w:space="0" w:color="auto"/>
              <w:right w:val="single" w:sz="4" w:space="0" w:color="auto"/>
            </w:tcBorders>
          </w:tcPr>
          <w:p w:rsidR="00E70BB4" w:rsidRPr="00106C7E" w:rsidRDefault="00E70BB4" w:rsidP="00106C7E">
            <w:pPr>
              <w:pStyle w:val="104"/>
            </w:pPr>
            <w:r w:rsidRPr="00F47170">
              <w:t>0.18</w:t>
            </w:r>
          </w:p>
        </w:tc>
      </w:tr>
      <w:tr w:rsidR="00E70BB4" w:rsidRPr="00106C7E" w:rsidTr="00E70BB4">
        <w:trPr>
          <w:trHeight w:val="261"/>
        </w:trPr>
        <w:tc>
          <w:tcPr>
            <w:tcW w:w="545" w:type="dxa"/>
            <w:vMerge/>
            <w:tcBorders>
              <w:left w:val="single" w:sz="4" w:space="0" w:color="auto"/>
              <w:bottom w:val="single" w:sz="4" w:space="0" w:color="auto"/>
              <w:right w:val="single" w:sz="4" w:space="0" w:color="auto"/>
            </w:tcBorders>
          </w:tcPr>
          <w:p w:rsidR="00E70BB4" w:rsidRPr="00F47170" w:rsidRDefault="00E70BB4" w:rsidP="00106C7E">
            <w:pPr>
              <w:spacing w:after="0" w:line="240" w:lineRule="auto"/>
              <w:ind w:left="20"/>
              <w:rPr>
                <w:rFonts w:ascii="Times New Roman" w:hAnsi="Times New Roman" w:cs="Times New Roman"/>
                <w:sz w:val="20"/>
                <w:szCs w:val="20"/>
              </w:rPr>
            </w:pPr>
          </w:p>
        </w:tc>
        <w:tc>
          <w:tcPr>
            <w:tcW w:w="2033" w:type="dxa"/>
            <w:tcBorders>
              <w:top w:val="single" w:sz="4" w:space="0" w:color="auto"/>
              <w:left w:val="single" w:sz="4" w:space="0" w:color="auto"/>
              <w:bottom w:val="single" w:sz="4" w:space="0" w:color="auto"/>
              <w:right w:val="single" w:sz="4" w:space="0" w:color="auto"/>
            </w:tcBorders>
            <w:vAlign w:val="center"/>
          </w:tcPr>
          <w:p w:rsidR="00E70BB4" w:rsidRPr="00F47170" w:rsidRDefault="00E70BB4" w:rsidP="00733F6F">
            <w:pPr>
              <w:pStyle w:val="104"/>
            </w:pPr>
          </w:p>
        </w:tc>
        <w:tc>
          <w:tcPr>
            <w:tcW w:w="1923" w:type="dxa"/>
            <w:tcBorders>
              <w:top w:val="single" w:sz="4" w:space="0" w:color="auto"/>
              <w:left w:val="single" w:sz="4" w:space="0" w:color="auto"/>
              <w:bottom w:val="single" w:sz="4" w:space="0" w:color="auto"/>
              <w:right w:val="single" w:sz="4" w:space="0" w:color="auto"/>
            </w:tcBorders>
          </w:tcPr>
          <w:p w:rsidR="00E70BB4" w:rsidRPr="00F47170" w:rsidRDefault="00E70BB4" w:rsidP="003914BB">
            <w:pPr>
              <w:pStyle w:val="104"/>
            </w:pPr>
            <w:r w:rsidRPr="00F47170">
              <w:t>(Сведения в ЕГРН отсутствуют (территорияи расположены в границах кадастрового квартала</w:t>
            </w:r>
          </w:p>
          <w:p w:rsidR="00E70BB4" w:rsidRPr="00F47170" w:rsidRDefault="00E70BB4" w:rsidP="003914BB">
            <w:pPr>
              <w:pStyle w:val="104"/>
            </w:pPr>
            <w:r w:rsidRPr="00F47170">
              <w:t xml:space="preserve">35:19:0306003 -ранее учтенный земельный участок с кадастровым номером </w:t>
            </w:r>
          </w:p>
          <w:p w:rsidR="00E70BB4" w:rsidRPr="00F47170" w:rsidRDefault="00E70BB4" w:rsidP="003914BB">
            <w:pPr>
              <w:pStyle w:val="104"/>
            </w:pPr>
            <w:r w:rsidRPr="00F47170">
              <w:t>35:19:0306003:29 без координат)</w:t>
            </w:r>
          </w:p>
        </w:tc>
        <w:tc>
          <w:tcPr>
            <w:tcW w:w="2411" w:type="dxa"/>
            <w:tcBorders>
              <w:top w:val="single" w:sz="4" w:space="0" w:color="auto"/>
              <w:left w:val="single" w:sz="4" w:space="0" w:color="auto"/>
              <w:bottom w:val="single" w:sz="4" w:space="0" w:color="auto"/>
              <w:right w:val="single" w:sz="4" w:space="0" w:color="auto"/>
            </w:tcBorders>
          </w:tcPr>
          <w:p w:rsidR="00E70BB4" w:rsidRPr="00F47170" w:rsidRDefault="00E70BB4" w:rsidP="00106C7E">
            <w:pPr>
              <w:pStyle w:val="104"/>
            </w:pPr>
            <w:r w:rsidRPr="00F47170">
              <w:t>для ведения личного подсобного хозяйства</w:t>
            </w:r>
          </w:p>
        </w:tc>
        <w:tc>
          <w:tcPr>
            <w:tcW w:w="1134" w:type="dxa"/>
            <w:tcBorders>
              <w:top w:val="single" w:sz="4" w:space="0" w:color="auto"/>
              <w:left w:val="single" w:sz="4" w:space="0" w:color="auto"/>
              <w:bottom w:val="single" w:sz="4" w:space="0" w:color="auto"/>
              <w:right w:val="single" w:sz="4" w:space="0" w:color="auto"/>
            </w:tcBorders>
          </w:tcPr>
          <w:p w:rsidR="00E70BB4" w:rsidRPr="00F47170" w:rsidRDefault="00E70BB4" w:rsidP="00106C7E">
            <w:pPr>
              <w:pStyle w:val="104"/>
            </w:pPr>
            <w:r w:rsidRPr="00F47170">
              <w:t>989,00</w:t>
            </w:r>
          </w:p>
        </w:tc>
        <w:tc>
          <w:tcPr>
            <w:tcW w:w="2694" w:type="dxa"/>
            <w:tcBorders>
              <w:top w:val="single" w:sz="4" w:space="0" w:color="auto"/>
              <w:left w:val="single" w:sz="4" w:space="0" w:color="auto"/>
              <w:bottom w:val="single" w:sz="4" w:space="0" w:color="auto"/>
              <w:right w:val="single" w:sz="4" w:space="0" w:color="auto"/>
            </w:tcBorders>
          </w:tcPr>
          <w:p w:rsidR="00E70BB4" w:rsidRPr="00F47170" w:rsidRDefault="00BE34BD" w:rsidP="00106C7E">
            <w:pPr>
              <w:pStyle w:val="104"/>
            </w:pPr>
            <w:r w:rsidRPr="00F47170">
              <w:t>Земли лесного фонда</w:t>
            </w:r>
          </w:p>
        </w:tc>
        <w:tc>
          <w:tcPr>
            <w:tcW w:w="2693" w:type="dxa"/>
            <w:tcBorders>
              <w:top w:val="single" w:sz="4" w:space="0" w:color="auto"/>
              <w:left w:val="single" w:sz="4" w:space="0" w:color="auto"/>
              <w:bottom w:val="single" w:sz="4" w:space="0" w:color="auto"/>
              <w:right w:val="single" w:sz="4" w:space="0" w:color="auto"/>
            </w:tcBorders>
          </w:tcPr>
          <w:p w:rsidR="00E70BB4" w:rsidRPr="00F47170" w:rsidRDefault="00E70BB4" w:rsidP="00E70BB4">
            <w:pPr>
              <w:pStyle w:val="104"/>
            </w:pPr>
            <w:r w:rsidRPr="00F47170">
              <w:t>Земли населенных пунктов (для ведения личного подсобного хозяйства)</w:t>
            </w:r>
          </w:p>
        </w:tc>
        <w:tc>
          <w:tcPr>
            <w:tcW w:w="1417" w:type="dxa"/>
            <w:tcBorders>
              <w:top w:val="single" w:sz="4" w:space="0" w:color="auto"/>
              <w:left w:val="single" w:sz="4" w:space="0" w:color="auto"/>
              <w:bottom w:val="single" w:sz="4" w:space="0" w:color="auto"/>
              <w:right w:val="single" w:sz="4" w:space="0" w:color="auto"/>
            </w:tcBorders>
          </w:tcPr>
          <w:p w:rsidR="00E70BB4" w:rsidRPr="00F47170" w:rsidRDefault="00E70BB4" w:rsidP="00106C7E">
            <w:pPr>
              <w:pStyle w:val="104"/>
            </w:pPr>
            <w:r w:rsidRPr="00F47170">
              <w:t>0,16</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17</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Мыза-Тестово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18</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Оснополье</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19</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Плотичье</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20</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Раменье</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21</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Родишкино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22</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Селище</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23</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Славынево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24</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Слуды</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25</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Соболево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26</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Сошнево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27</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Тимофеевское</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28</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Торшеево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29</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Чёрная</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t>30</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Чирец</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r w:rsidR="00106C7E" w:rsidRPr="00106C7E" w:rsidTr="00106C7E">
        <w:trPr>
          <w:trHeight w:val="261"/>
        </w:trPr>
        <w:tc>
          <w:tcPr>
            <w:tcW w:w="545" w:type="dxa"/>
            <w:tcBorders>
              <w:top w:val="single" w:sz="4" w:space="0" w:color="auto"/>
              <w:left w:val="single" w:sz="4" w:space="0" w:color="auto"/>
              <w:bottom w:val="single" w:sz="4" w:space="0" w:color="auto"/>
              <w:right w:val="single" w:sz="4" w:space="0" w:color="auto"/>
            </w:tcBorders>
          </w:tcPr>
          <w:p w:rsidR="00106C7E" w:rsidRDefault="00106C7E" w:rsidP="00106C7E">
            <w:pPr>
              <w:spacing w:after="0" w:line="240" w:lineRule="auto"/>
              <w:ind w:left="20"/>
              <w:rPr>
                <w:rFonts w:ascii="Times New Roman" w:hAnsi="Times New Roman" w:cs="Times New Roman"/>
                <w:sz w:val="20"/>
                <w:szCs w:val="20"/>
              </w:rPr>
            </w:pPr>
            <w:r>
              <w:rPr>
                <w:rFonts w:ascii="Times New Roman" w:hAnsi="Times New Roman" w:cs="Times New Roman"/>
                <w:sz w:val="20"/>
                <w:szCs w:val="20"/>
              </w:rPr>
              <w:lastRenderedPageBreak/>
              <w:t>31</w:t>
            </w:r>
          </w:p>
        </w:tc>
        <w:tc>
          <w:tcPr>
            <w:tcW w:w="2033" w:type="dxa"/>
            <w:tcBorders>
              <w:top w:val="single" w:sz="4" w:space="0" w:color="auto"/>
              <w:left w:val="single" w:sz="4" w:space="0" w:color="auto"/>
              <w:bottom w:val="single" w:sz="4" w:space="0" w:color="auto"/>
              <w:right w:val="single" w:sz="4" w:space="0" w:color="auto"/>
            </w:tcBorders>
            <w:vAlign w:val="center"/>
          </w:tcPr>
          <w:p w:rsidR="00106C7E" w:rsidRPr="00D248F5" w:rsidRDefault="00106C7E" w:rsidP="00733F6F">
            <w:pPr>
              <w:pStyle w:val="104"/>
            </w:pPr>
            <w:r w:rsidRPr="00D248F5">
              <w:t>деревня Шуботово</w:t>
            </w:r>
          </w:p>
        </w:tc>
        <w:tc>
          <w:tcPr>
            <w:tcW w:w="192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411"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13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4"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2693"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c>
          <w:tcPr>
            <w:tcW w:w="1417" w:type="dxa"/>
            <w:tcBorders>
              <w:top w:val="single" w:sz="4" w:space="0" w:color="auto"/>
              <w:left w:val="single" w:sz="4" w:space="0" w:color="auto"/>
              <w:bottom w:val="single" w:sz="4" w:space="0" w:color="auto"/>
              <w:right w:val="single" w:sz="4" w:space="0" w:color="auto"/>
            </w:tcBorders>
          </w:tcPr>
          <w:p w:rsidR="00106C7E" w:rsidRPr="00106C7E" w:rsidRDefault="002B3E4B" w:rsidP="00106C7E">
            <w:pPr>
              <w:pStyle w:val="104"/>
            </w:pPr>
            <w:r>
              <w:t>-</w:t>
            </w:r>
          </w:p>
        </w:tc>
      </w:tr>
    </w:tbl>
    <w:p w:rsidR="00DB1CD8" w:rsidRPr="003637C5" w:rsidRDefault="00DB1CD8" w:rsidP="00E5467B">
      <w:pPr>
        <w:widowControl w:val="0"/>
        <w:spacing w:after="0" w:line="360" w:lineRule="auto"/>
        <w:contextualSpacing/>
        <w:jc w:val="both"/>
        <w:rPr>
          <w:rFonts w:ascii="Times New Roman" w:eastAsia="Times New Roman" w:hAnsi="Times New Roman" w:cs="Times New Roman"/>
          <w:color w:val="FF0000"/>
          <w:sz w:val="28"/>
          <w:szCs w:val="24"/>
          <w:lang w:eastAsia="ru-RU"/>
        </w:rPr>
        <w:sectPr w:rsidR="00DB1CD8" w:rsidRPr="003637C5" w:rsidSect="004C18A8">
          <w:footnotePr>
            <w:numRestart w:val="eachPage"/>
          </w:footnotePr>
          <w:pgSz w:w="16838" w:h="11906" w:orient="landscape"/>
          <w:pgMar w:top="1418" w:right="962" w:bottom="709" w:left="1418" w:header="709" w:footer="709" w:gutter="0"/>
          <w:cols w:space="708"/>
          <w:docGrid w:linePitch="360"/>
        </w:sectPr>
      </w:pPr>
    </w:p>
    <w:p w:rsidR="006A2376" w:rsidRPr="00C36D9B" w:rsidRDefault="006A2376" w:rsidP="002E5786">
      <w:pPr>
        <w:pStyle w:val="1"/>
        <w:pageBreakBefore/>
        <w:widowControl w:val="0"/>
        <w:numPr>
          <w:ilvl w:val="0"/>
          <w:numId w:val="15"/>
        </w:numPr>
        <w:spacing w:before="240" w:after="160"/>
        <w:jc w:val="center"/>
        <w:rPr>
          <w:rFonts w:ascii="Times New Roman" w:eastAsia="Times New Roman" w:hAnsi="Times New Roman" w:cs="Times New Roman"/>
          <w:color w:val="auto"/>
        </w:rPr>
      </w:pPr>
      <w:bookmarkStart w:id="111" w:name="_Toc72837751"/>
      <w:bookmarkStart w:id="112" w:name="_Toc100153451"/>
      <w:bookmarkStart w:id="113" w:name="_Toc106557979"/>
      <w:bookmarkStart w:id="114" w:name="_Toc394568166"/>
      <w:bookmarkStart w:id="115" w:name="_Toc64441233"/>
      <w:bookmarkStart w:id="116" w:name="_Toc72837755"/>
      <w:bookmarkStart w:id="117" w:name="_Toc222558889"/>
      <w:bookmarkStart w:id="118" w:name="_Toc222558888"/>
      <w:bookmarkStart w:id="119" w:name="_Toc222558892"/>
      <w:bookmarkStart w:id="120" w:name="_Toc64441236"/>
      <w:bookmarkStart w:id="121" w:name="_Toc72837758"/>
      <w:bookmarkStart w:id="122" w:name="_Toc164082053"/>
      <w:r w:rsidRPr="00C36D9B">
        <w:rPr>
          <w:rFonts w:ascii="Times New Roman" w:eastAsia="Times New Roman" w:hAnsi="Times New Roman" w:cs="Times New Roman"/>
          <w:color w:val="auto"/>
        </w:rPr>
        <w:lastRenderedPageBreak/>
        <w:t>Транспортная инфраструктура</w:t>
      </w:r>
      <w:bookmarkEnd w:id="111"/>
      <w:bookmarkEnd w:id="112"/>
      <w:bookmarkEnd w:id="113"/>
      <w:bookmarkEnd w:id="122"/>
    </w:p>
    <w:p w:rsidR="00444CBA" w:rsidRPr="00C36D9B" w:rsidRDefault="00444CBA" w:rsidP="00444CBA">
      <w:pPr>
        <w:widowControl w:val="0"/>
        <w:spacing w:after="0"/>
        <w:ind w:firstLine="708"/>
        <w:jc w:val="both"/>
        <w:rPr>
          <w:rFonts w:ascii="Times New Roman" w:eastAsia="Times New Roman" w:hAnsi="Times New Roman" w:cs="Times New Roman"/>
          <w:bCs/>
          <w:sz w:val="28"/>
          <w:szCs w:val="28"/>
          <w:lang w:val="x-none" w:eastAsia="x-none"/>
        </w:rPr>
      </w:pPr>
      <w:bookmarkStart w:id="123" w:name="_Toc394568164"/>
      <w:bookmarkStart w:id="124" w:name="_Toc64441230"/>
      <w:bookmarkStart w:id="125" w:name="_Toc72837752"/>
      <w:bookmarkStart w:id="126" w:name="_Toc100153452"/>
      <w:bookmarkStart w:id="127" w:name="_Toc106557980"/>
      <w:r w:rsidRPr="00C36D9B">
        <w:rPr>
          <w:rFonts w:ascii="Times New Roman" w:eastAsia="Times New Roman" w:hAnsi="Times New Roman" w:cs="Times New Roman"/>
          <w:bCs/>
          <w:sz w:val="28"/>
          <w:szCs w:val="28"/>
          <w:lang w:val="x-none" w:eastAsia="x-none"/>
        </w:rPr>
        <w:t xml:space="preserve">Транспортная инфраструктура представлена только автомобильным транспортом. Дорожно-транспортный комплекс является составной частью производственной инфраструктуры Устюженского муниципального </w:t>
      </w:r>
      <w:r w:rsidRPr="00C36D9B">
        <w:rPr>
          <w:rFonts w:ascii="Times New Roman" w:eastAsia="Times New Roman" w:hAnsi="Times New Roman" w:cs="Times New Roman"/>
          <w:bCs/>
          <w:sz w:val="28"/>
          <w:szCs w:val="28"/>
          <w:lang w:eastAsia="x-none"/>
        </w:rPr>
        <w:t>округа</w:t>
      </w:r>
      <w:r w:rsidRPr="00C36D9B">
        <w:rPr>
          <w:rFonts w:ascii="Times New Roman" w:eastAsia="Times New Roman" w:hAnsi="Times New Roman" w:cs="Times New Roman"/>
          <w:bCs/>
          <w:sz w:val="28"/>
          <w:szCs w:val="28"/>
          <w:lang w:val="x-none" w:eastAsia="x-none"/>
        </w:rPr>
        <w:t>. Его устойчивое и эффективное развитие - необходимое условие обеспечения темпов экономического роста и повышения качества жизни населения.</w:t>
      </w:r>
    </w:p>
    <w:p w:rsidR="006A2376" w:rsidRPr="00C36D9B" w:rsidRDefault="006A2376" w:rsidP="002E5786">
      <w:pPr>
        <w:pStyle w:val="aa"/>
        <w:keepNext/>
        <w:keepLines/>
        <w:numPr>
          <w:ilvl w:val="1"/>
          <w:numId w:val="15"/>
        </w:numPr>
        <w:spacing w:before="240" w:after="140"/>
        <w:jc w:val="center"/>
        <w:outlineLvl w:val="1"/>
        <w:rPr>
          <w:rFonts w:ascii="Times New Roman" w:eastAsia="Times New Roman" w:hAnsi="Times New Roman" w:cs="Times New Roman"/>
          <w:b/>
          <w:bCs/>
          <w:sz w:val="28"/>
          <w:szCs w:val="26"/>
        </w:rPr>
      </w:pPr>
      <w:bookmarkStart w:id="128" w:name="_Toc164082054"/>
      <w:r w:rsidRPr="00C36D9B">
        <w:rPr>
          <w:rFonts w:ascii="Times New Roman" w:eastAsia="Times New Roman" w:hAnsi="Times New Roman" w:cs="Times New Roman"/>
          <w:b/>
          <w:bCs/>
          <w:sz w:val="28"/>
          <w:szCs w:val="26"/>
        </w:rPr>
        <w:t>Воздушный транспорт</w:t>
      </w:r>
      <w:bookmarkEnd w:id="123"/>
      <w:bookmarkEnd w:id="124"/>
      <w:bookmarkEnd w:id="125"/>
      <w:bookmarkEnd w:id="126"/>
      <w:bookmarkEnd w:id="127"/>
      <w:bookmarkEnd w:id="128"/>
    </w:p>
    <w:p w:rsidR="00C658B7" w:rsidRPr="00C36D9B" w:rsidRDefault="00C658B7" w:rsidP="00C658B7">
      <w:pPr>
        <w:widowControl w:val="0"/>
        <w:spacing w:after="0"/>
        <w:ind w:firstLine="709"/>
        <w:jc w:val="both"/>
        <w:rPr>
          <w:rFonts w:ascii="Times New Roman" w:eastAsia="Times New Roman" w:hAnsi="Times New Roman" w:cs="Times New Roman"/>
          <w:bCs/>
          <w:sz w:val="28"/>
          <w:szCs w:val="28"/>
          <w:lang w:eastAsia="x-none"/>
        </w:rPr>
      </w:pPr>
      <w:bookmarkStart w:id="129" w:name="_Toc64441231"/>
      <w:bookmarkStart w:id="130" w:name="_Toc72837753"/>
      <w:bookmarkStart w:id="131" w:name="_Toc100153453"/>
      <w:bookmarkStart w:id="132" w:name="_Toc106557981"/>
      <w:r w:rsidRPr="00C36D9B">
        <w:rPr>
          <w:rFonts w:ascii="Times New Roman" w:eastAsia="Times New Roman" w:hAnsi="Times New Roman" w:cs="Times New Roman"/>
          <w:bCs/>
          <w:sz w:val="28"/>
          <w:szCs w:val="28"/>
          <w:lang w:eastAsia="x-none"/>
        </w:rPr>
        <w:t>В границах проектируемой территории воздушный транспорт отсутствует.</w:t>
      </w:r>
    </w:p>
    <w:p w:rsidR="006A2376" w:rsidRPr="00C36D9B" w:rsidRDefault="006A2376" w:rsidP="002E5786">
      <w:pPr>
        <w:keepNext/>
        <w:keepLines/>
        <w:numPr>
          <w:ilvl w:val="1"/>
          <w:numId w:val="15"/>
        </w:numPr>
        <w:spacing w:before="240" w:after="140"/>
        <w:ind w:left="709" w:hanging="709"/>
        <w:jc w:val="center"/>
        <w:outlineLvl w:val="1"/>
        <w:rPr>
          <w:rFonts w:ascii="Times New Roman" w:eastAsia="Times New Roman" w:hAnsi="Times New Roman" w:cs="Times New Roman"/>
          <w:b/>
          <w:bCs/>
          <w:sz w:val="28"/>
          <w:szCs w:val="26"/>
        </w:rPr>
      </w:pPr>
      <w:bookmarkStart w:id="133" w:name="_Toc164082055"/>
      <w:r w:rsidRPr="00C36D9B">
        <w:rPr>
          <w:rFonts w:ascii="Times New Roman" w:eastAsia="Times New Roman" w:hAnsi="Times New Roman" w:cs="Times New Roman"/>
          <w:b/>
          <w:bCs/>
          <w:sz w:val="28"/>
          <w:szCs w:val="26"/>
        </w:rPr>
        <w:t>Железнодорожный транспорт</w:t>
      </w:r>
      <w:bookmarkEnd w:id="129"/>
      <w:bookmarkEnd w:id="130"/>
      <w:bookmarkEnd w:id="131"/>
      <w:bookmarkEnd w:id="132"/>
      <w:bookmarkEnd w:id="133"/>
    </w:p>
    <w:p w:rsidR="00C658B7" w:rsidRPr="00C36D9B" w:rsidRDefault="00C658B7" w:rsidP="00C658B7">
      <w:pPr>
        <w:widowControl w:val="0"/>
        <w:spacing w:after="0"/>
        <w:ind w:firstLine="709"/>
        <w:jc w:val="both"/>
        <w:rPr>
          <w:rFonts w:ascii="Times New Roman" w:eastAsia="Times New Roman" w:hAnsi="Times New Roman" w:cs="Times New Roman"/>
          <w:bCs/>
          <w:sz w:val="28"/>
          <w:szCs w:val="28"/>
          <w:lang w:eastAsia="x-none"/>
        </w:rPr>
      </w:pPr>
      <w:bookmarkStart w:id="134" w:name="_Toc394568165"/>
      <w:bookmarkStart w:id="135" w:name="_Toc64441232"/>
      <w:bookmarkStart w:id="136" w:name="_Toc72837754"/>
      <w:bookmarkStart w:id="137" w:name="_Toc100153454"/>
      <w:bookmarkStart w:id="138" w:name="_Toc106557982"/>
      <w:r w:rsidRPr="00C36D9B">
        <w:rPr>
          <w:rFonts w:ascii="Times New Roman" w:eastAsia="Times New Roman" w:hAnsi="Times New Roman" w:cs="Times New Roman"/>
          <w:bCs/>
          <w:sz w:val="28"/>
          <w:szCs w:val="28"/>
          <w:lang w:eastAsia="x-none"/>
        </w:rPr>
        <w:t>В границах проектируемой территории железнодорожный транспорт отсутствует.</w:t>
      </w:r>
    </w:p>
    <w:p w:rsidR="006A2376" w:rsidRPr="00C36D9B" w:rsidRDefault="006A2376" w:rsidP="002E5786">
      <w:pPr>
        <w:keepNext/>
        <w:keepLines/>
        <w:numPr>
          <w:ilvl w:val="1"/>
          <w:numId w:val="15"/>
        </w:numPr>
        <w:spacing w:before="240" w:after="140"/>
        <w:ind w:left="709" w:hanging="709"/>
        <w:jc w:val="center"/>
        <w:outlineLvl w:val="1"/>
        <w:rPr>
          <w:rFonts w:ascii="Times New Roman" w:eastAsia="Times New Roman" w:hAnsi="Times New Roman" w:cs="Times New Roman"/>
          <w:b/>
          <w:bCs/>
          <w:sz w:val="28"/>
          <w:szCs w:val="26"/>
        </w:rPr>
      </w:pPr>
      <w:bookmarkStart w:id="139" w:name="_Toc164082056"/>
      <w:r w:rsidRPr="00C36D9B">
        <w:rPr>
          <w:rFonts w:ascii="Times New Roman" w:eastAsia="Times New Roman" w:hAnsi="Times New Roman" w:cs="Times New Roman"/>
          <w:b/>
          <w:bCs/>
          <w:sz w:val="28"/>
          <w:szCs w:val="26"/>
        </w:rPr>
        <w:t>Водный транспорт</w:t>
      </w:r>
      <w:bookmarkEnd w:id="134"/>
      <w:bookmarkEnd w:id="135"/>
      <w:bookmarkEnd w:id="136"/>
      <w:bookmarkEnd w:id="137"/>
      <w:bookmarkEnd w:id="138"/>
      <w:bookmarkEnd w:id="139"/>
    </w:p>
    <w:p w:rsidR="00C658B7" w:rsidRPr="00C36D9B" w:rsidRDefault="00C658B7" w:rsidP="00C658B7">
      <w:pPr>
        <w:widowControl w:val="0"/>
        <w:spacing w:after="0"/>
        <w:ind w:firstLine="709"/>
        <w:jc w:val="both"/>
        <w:rPr>
          <w:rFonts w:ascii="Times New Roman" w:eastAsia="Times New Roman" w:hAnsi="Times New Roman" w:cs="Times New Roman"/>
          <w:bCs/>
          <w:sz w:val="28"/>
          <w:szCs w:val="28"/>
          <w:lang w:eastAsia="x-none"/>
        </w:rPr>
      </w:pPr>
      <w:r w:rsidRPr="00C36D9B">
        <w:rPr>
          <w:rFonts w:ascii="Times New Roman" w:eastAsia="Times New Roman" w:hAnsi="Times New Roman" w:cs="Times New Roman"/>
          <w:bCs/>
          <w:sz w:val="28"/>
          <w:szCs w:val="28"/>
          <w:lang w:eastAsia="x-none"/>
        </w:rPr>
        <w:t>В границах проектируемой территории водный транспорт отсутствует.</w:t>
      </w:r>
    </w:p>
    <w:p w:rsidR="003568D4" w:rsidRPr="00C36D9B" w:rsidRDefault="003568D4" w:rsidP="002E5786">
      <w:pPr>
        <w:keepNext/>
        <w:keepLines/>
        <w:numPr>
          <w:ilvl w:val="1"/>
          <w:numId w:val="15"/>
        </w:numPr>
        <w:spacing w:before="240" w:after="140"/>
        <w:ind w:left="709" w:hanging="709"/>
        <w:jc w:val="center"/>
        <w:outlineLvl w:val="1"/>
        <w:rPr>
          <w:rFonts w:ascii="Times New Roman" w:eastAsia="Times New Roman" w:hAnsi="Times New Roman" w:cs="Times New Roman"/>
          <w:b/>
          <w:bCs/>
          <w:sz w:val="28"/>
          <w:szCs w:val="28"/>
          <w:lang w:eastAsia="ru-RU"/>
        </w:rPr>
      </w:pPr>
      <w:bookmarkStart w:id="140" w:name="_Toc164082057"/>
      <w:r w:rsidRPr="00C36D9B">
        <w:rPr>
          <w:rFonts w:ascii="Times New Roman" w:eastAsia="Times New Roman" w:hAnsi="Times New Roman" w:cs="Times New Roman"/>
          <w:b/>
          <w:bCs/>
          <w:sz w:val="28"/>
          <w:szCs w:val="26"/>
        </w:rPr>
        <w:t>Автомобильные дороги и транспортная сеть</w:t>
      </w:r>
      <w:bookmarkEnd w:id="114"/>
      <w:bookmarkEnd w:id="115"/>
      <w:bookmarkEnd w:id="116"/>
      <w:bookmarkEnd w:id="140"/>
    </w:p>
    <w:p w:rsidR="00AC16C3" w:rsidRPr="002E5786" w:rsidRDefault="00AC16C3" w:rsidP="00AC16C3">
      <w:pPr>
        <w:pStyle w:val="aa"/>
        <w:keepNext/>
        <w:widowControl w:val="0"/>
        <w:numPr>
          <w:ilvl w:val="2"/>
          <w:numId w:val="15"/>
        </w:numPr>
        <w:spacing w:after="0"/>
        <w:ind w:left="0" w:firstLine="0"/>
        <w:contextualSpacing w:val="0"/>
        <w:jc w:val="center"/>
        <w:outlineLvl w:val="2"/>
        <w:rPr>
          <w:rFonts w:ascii="Times New Roman" w:eastAsia="Times New Roman" w:hAnsi="Times New Roman" w:cs="Times New Roman"/>
          <w:b/>
          <w:bCs/>
          <w:sz w:val="28"/>
          <w:szCs w:val="28"/>
          <w:lang w:eastAsia="ru-RU"/>
        </w:rPr>
      </w:pPr>
      <w:bookmarkStart w:id="141" w:name="_Toc254178544"/>
      <w:bookmarkStart w:id="142" w:name="_Toc394568167"/>
      <w:bookmarkStart w:id="143" w:name="_Toc64441234"/>
      <w:bookmarkStart w:id="144" w:name="_Toc72837756"/>
      <w:bookmarkStart w:id="145" w:name="_Toc222558890"/>
      <w:bookmarkStart w:id="146" w:name="_Toc164082058"/>
      <w:bookmarkEnd w:id="117"/>
      <w:r w:rsidRPr="002E5786">
        <w:rPr>
          <w:rFonts w:ascii="Times New Roman" w:eastAsia="Times New Roman" w:hAnsi="Times New Roman" w:cs="Times New Roman"/>
          <w:b/>
          <w:bCs/>
          <w:sz w:val="28"/>
          <w:szCs w:val="28"/>
          <w:lang w:eastAsia="ru-RU"/>
        </w:rPr>
        <w:t>Существующее положение</w:t>
      </w:r>
      <w:bookmarkEnd w:id="146"/>
    </w:p>
    <w:p w:rsidR="00AC16C3" w:rsidRDefault="00AC16C3" w:rsidP="00444CBA">
      <w:pPr>
        <w:widowControl w:val="0"/>
        <w:spacing w:after="0"/>
        <w:ind w:firstLine="708"/>
        <w:jc w:val="both"/>
        <w:rPr>
          <w:rFonts w:ascii="Times New Roman" w:hAnsi="Times New Roman"/>
          <w:sz w:val="28"/>
          <w:szCs w:val="28"/>
          <w:lang w:eastAsia="ru-RU"/>
        </w:rPr>
      </w:pPr>
    </w:p>
    <w:p w:rsidR="00444CBA" w:rsidRPr="00C36D9B"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Сеть автомобильных дорог включает автомобильные дороги общего пользования регионального или межмуниципального и местного значений, которые приведены в таблице 8.4.1</w:t>
      </w:r>
    </w:p>
    <w:p w:rsidR="00444CBA" w:rsidRPr="00C36D9B"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По проектируемой территории проходят автомобильные дороги общего пользования регионального или межмуниципального значения:</w:t>
      </w:r>
    </w:p>
    <w:p w:rsidR="00F92CF5"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Тверь - Бежецк - Весьегонск – Устюжна,</w:t>
      </w:r>
    </w:p>
    <w:p w:rsidR="00F92CF5"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Устюжна – Звана,</w:t>
      </w:r>
    </w:p>
    <w:p w:rsidR="00F92CF5"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Устюжна – Модно,</w:t>
      </w:r>
    </w:p>
    <w:p w:rsidR="00444CBA" w:rsidRPr="00C36D9B" w:rsidRDefault="00F92CF5" w:rsidP="00444CBA">
      <w:pPr>
        <w:widowControl w:val="0"/>
        <w:spacing w:after="0"/>
        <w:ind w:firstLine="708"/>
        <w:jc w:val="both"/>
        <w:rPr>
          <w:rFonts w:ascii="Times New Roman" w:hAnsi="Times New Roman"/>
          <w:sz w:val="28"/>
          <w:szCs w:val="24"/>
          <w:lang w:eastAsia="ru-RU"/>
        </w:rPr>
      </w:pPr>
      <w:r>
        <w:rPr>
          <w:rFonts w:ascii="Times New Roman" w:hAnsi="Times New Roman"/>
          <w:sz w:val="28"/>
          <w:szCs w:val="28"/>
          <w:lang w:eastAsia="ru-RU"/>
        </w:rPr>
        <w:t xml:space="preserve">Данные дороги являются основными и </w:t>
      </w:r>
      <w:r w:rsidR="00444CBA" w:rsidRPr="00C36D9B">
        <w:rPr>
          <w:rFonts w:ascii="Times New Roman" w:hAnsi="Times New Roman"/>
          <w:sz w:val="28"/>
          <w:szCs w:val="28"/>
          <w:lang w:eastAsia="ru-RU"/>
        </w:rPr>
        <w:t>обеспечиваю</w:t>
      </w:r>
      <w:r>
        <w:rPr>
          <w:rFonts w:ascii="Times New Roman" w:hAnsi="Times New Roman"/>
          <w:sz w:val="28"/>
          <w:szCs w:val="28"/>
          <w:lang w:eastAsia="ru-RU"/>
        </w:rPr>
        <w:t>т</w:t>
      </w:r>
      <w:r w:rsidR="00444CBA" w:rsidRPr="00C36D9B">
        <w:rPr>
          <w:rFonts w:ascii="Times New Roman" w:hAnsi="Times New Roman"/>
          <w:sz w:val="28"/>
          <w:szCs w:val="28"/>
          <w:lang w:eastAsia="ru-RU"/>
        </w:rPr>
        <w:t xml:space="preserve"> связь населенных пунктов, промышленных площадок с окружным центром г. Устюжна, и с другими муниципальными образованиями.</w:t>
      </w:r>
    </w:p>
    <w:p w:rsidR="00444CBA" w:rsidRPr="00C36D9B" w:rsidRDefault="00444CBA" w:rsidP="00444CBA">
      <w:pPr>
        <w:widowControl w:val="0"/>
        <w:spacing w:after="0"/>
        <w:ind w:firstLine="709"/>
        <w:jc w:val="both"/>
        <w:rPr>
          <w:rFonts w:ascii="Times New Roman" w:hAnsi="Times New Roman"/>
          <w:sz w:val="28"/>
          <w:szCs w:val="28"/>
          <w:lang w:eastAsia="ru-RU"/>
        </w:rPr>
      </w:pPr>
      <w:r w:rsidRPr="00C36D9B">
        <w:rPr>
          <w:rFonts w:ascii="Times New Roman" w:hAnsi="Times New Roman"/>
          <w:sz w:val="28"/>
          <w:szCs w:val="28"/>
          <w:lang w:eastAsia="ru-RU"/>
        </w:rPr>
        <w:t>Прочие дороги регионального или межмуниципального и местного значения обеспечивают связь населенных пунктов, промышленных площадок между собой, а также с другими автомобильными дорогами округа.</w:t>
      </w:r>
    </w:p>
    <w:p w:rsidR="00444CBA" w:rsidRPr="00C36D9B"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Основу дорожно - транспортной сети составляют так же автомобильные дороги регионального или межмуниципального значения:</w:t>
      </w:r>
    </w:p>
    <w:p w:rsidR="00444CBA" w:rsidRPr="00C36D9B"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lastRenderedPageBreak/>
        <w:t>Мостовой переход через р. Мологу у пос. им. Желябова,</w:t>
      </w:r>
    </w:p>
    <w:p w:rsidR="00444CBA" w:rsidRPr="00C36D9B"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Славынево – Черная,</w:t>
      </w:r>
    </w:p>
    <w:p w:rsidR="00444CBA" w:rsidRPr="00C36D9B"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Соболево – Сошнево,</w:t>
      </w:r>
    </w:p>
    <w:p w:rsidR="00444CBA" w:rsidRPr="00C36D9B" w:rsidRDefault="00444CBA" w:rsidP="00444CBA">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Чирец - пос. им. Желябова.</w:t>
      </w:r>
    </w:p>
    <w:p w:rsidR="006A2376" w:rsidRPr="00C36D9B" w:rsidRDefault="00444CBA" w:rsidP="00444CBA">
      <w:pPr>
        <w:widowControl w:val="0"/>
        <w:spacing w:after="0"/>
        <w:ind w:firstLine="708"/>
        <w:jc w:val="both"/>
        <w:rPr>
          <w:rFonts w:ascii="Times New Roman" w:eastAsia="Times New Roman" w:hAnsi="Times New Roman" w:cs="Times New Roman"/>
          <w:sz w:val="28"/>
          <w:szCs w:val="28"/>
          <w:lang w:eastAsia="ru-RU"/>
        </w:rPr>
      </w:pPr>
      <w:r w:rsidRPr="00C36D9B">
        <w:rPr>
          <w:rFonts w:ascii="Times New Roman" w:hAnsi="Times New Roman"/>
          <w:sz w:val="28"/>
          <w:szCs w:val="28"/>
          <w:lang w:eastAsia="ru-RU"/>
        </w:rPr>
        <w:t xml:space="preserve">Перечень автомобильных дорог общего пользования регионального значения или межмуниципального значения на территории Устюженского муниципального округа утвержден Постановленим Правительства Вологодской области от 14 января 2013 года № 13 «Об автомобильных дорогах общего пользования регионального или межмуниципального значения, находящихся на </w:t>
      </w:r>
      <w:r w:rsidR="00165035">
        <w:rPr>
          <w:rFonts w:ascii="Times New Roman" w:hAnsi="Times New Roman"/>
          <w:sz w:val="28"/>
          <w:szCs w:val="28"/>
          <w:lang w:eastAsia="ru-RU"/>
        </w:rPr>
        <w:t>территории Вологодской области».</w:t>
      </w:r>
    </w:p>
    <w:p w:rsidR="003568D4" w:rsidRPr="00C36D9B" w:rsidRDefault="003568D4" w:rsidP="00440FF9">
      <w:pPr>
        <w:widowControl w:val="0"/>
        <w:spacing w:after="0"/>
        <w:ind w:firstLine="708"/>
        <w:jc w:val="both"/>
        <w:rPr>
          <w:rFonts w:ascii="Times New Roman" w:eastAsia="Times New Roman" w:hAnsi="Times New Roman" w:cs="Times New Roman"/>
          <w:color w:val="FF0000"/>
          <w:sz w:val="28"/>
          <w:szCs w:val="28"/>
          <w:lang w:eastAsia="ru-RU"/>
        </w:rPr>
        <w:sectPr w:rsidR="003568D4" w:rsidRPr="00C36D9B" w:rsidSect="004C18A8">
          <w:footnotePr>
            <w:numRestart w:val="eachPage"/>
          </w:footnotePr>
          <w:pgSz w:w="11906" w:h="16838"/>
          <w:pgMar w:top="1134" w:right="850" w:bottom="1134" w:left="1418" w:header="708" w:footer="708" w:gutter="0"/>
          <w:cols w:space="708"/>
          <w:docGrid w:linePitch="360"/>
        </w:sectPr>
      </w:pPr>
    </w:p>
    <w:p w:rsidR="006A2376" w:rsidRPr="00C36D9B" w:rsidRDefault="006A2376" w:rsidP="006A2376">
      <w:pPr>
        <w:spacing w:after="0" w:line="240" w:lineRule="auto"/>
        <w:ind w:firstLine="567"/>
        <w:jc w:val="right"/>
        <w:rPr>
          <w:rFonts w:ascii="Times New Roman" w:eastAsia="Times New Roman" w:hAnsi="Times New Roman" w:cs="Times New Roman"/>
          <w:bCs/>
          <w:sz w:val="28"/>
          <w:szCs w:val="28"/>
          <w:lang w:eastAsia="x-none"/>
        </w:rPr>
      </w:pPr>
      <w:r w:rsidRPr="00C36D9B">
        <w:rPr>
          <w:rFonts w:ascii="Times New Roman" w:eastAsia="Times New Roman" w:hAnsi="Times New Roman" w:cs="Times New Roman"/>
          <w:bCs/>
          <w:sz w:val="28"/>
          <w:szCs w:val="28"/>
          <w:lang w:val="x-none" w:eastAsia="x-none"/>
        </w:rPr>
        <w:lastRenderedPageBreak/>
        <w:t xml:space="preserve">Таблица </w:t>
      </w:r>
      <w:r w:rsidR="00BB0946" w:rsidRPr="00C36D9B">
        <w:rPr>
          <w:rFonts w:ascii="Times New Roman" w:eastAsia="Times New Roman" w:hAnsi="Times New Roman" w:cs="Times New Roman"/>
          <w:bCs/>
          <w:sz w:val="28"/>
          <w:szCs w:val="28"/>
          <w:lang w:eastAsia="x-none"/>
        </w:rPr>
        <w:t>8</w:t>
      </w:r>
      <w:r w:rsidRPr="00C36D9B">
        <w:rPr>
          <w:rFonts w:ascii="Times New Roman" w:eastAsia="Times New Roman" w:hAnsi="Times New Roman" w:cs="Times New Roman"/>
          <w:bCs/>
          <w:sz w:val="28"/>
          <w:szCs w:val="28"/>
          <w:lang w:eastAsia="x-none"/>
        </w:rPr>
        <w:t>.4.</w:t>
      </w:r>
      <w:r w:rsidRPr="00C36D9B">
        <w:rPr>
          <w:rFonts w:ascii="Times New Roman" w:eastAsia="Times New Roman" w:hAnsi="Times New Roman" w:cs="Times New Roman"/>
          <w:bCs/>
          <w:sz w:val="28"/>
          <w:szCs w:val="28"/>
          <w:lang w:val="x-none" w:eastAsia="x-none"/>
        </w:rPr>
        <w:t>1</w:t>
      </w:r>
    </w:p>
    <w:p w:rsidR="00444CBA" w:rsidRPr="00C36D9B" w:rsidRDefault="00444CBA" w:rsidP="00444CBA">
      <w:pPr>
        <w:spacing w:after="0" w:line="240" w:lineRule="auto"/>
        <w:ind w:firstLine="567"/>
        <w:jc w:val="center"/>
        <w:rPr>
          <w:rFonts w:ascii="Times New Roman" w:eastAsia="Times New Roman" w:hAnsi="Times New Roman" w:cs="Times New Roman"/>
          <w:sz w:val="28"/>
          <w:szCs w:val="24"/>
          <w:lang w:val="en-US" w:eastAsia="x-none"/>
        </w:rPr>
      </w:pPr>
      <w:r w:rsidRPr="00C36D9B">
        <w:rPr>
          <w:rFonts w:ascii="Times New Roman" w:eastAsia="Times New Roman" w:hAnsi="Times New Roman" w:cs="Times New Roman"/>
          <w:sz w:val="28"/>
          <w:szCs w:val="24"/>
          <w:lang w:val="x-none" w:eastAsia="x-none"/>
        </w:rPr>
        <w:t xml:space="preserve">Автомобильные дороги общего пользования </w:t>
      </w:r>
    </w:p>
    <w:p w:rsidR="00444CBA" w:rsidRPr="00C36D9B" w:rsidRDefault="00444CBA" w:rsidP="00444CBA">
      <w:pPr>
        <w:widowControl w:val="0"/>
        <w:spacing w:after="0" w:line="240" w:lineRule="auto"/>
        <w:jc w:val="both"/>
        <w:rPr>
          <w:rFonts w:ascii="Times New Roman" w:eastAsia="Times New Roman" w:hAnsi="Times New Roman" w:cs="Times New Roman"/>
          <w:i/>
          <w:sz w:val="24"/>
          <w:szCs w:val="24"/>
          <w:lang w:eastAsia="ru-RU"/>
        </w:rPr>
      </w:pPr>
    </w:p>
    <w:tbl>
      <w:tblPr>
        <w:tblW w:w="147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011"/>
        <w:gridCol w:w="1560"/>
        <w:gridCol w:w="1101"/>
        <w:gridCol w:w="1560"/>
        <w:gridCol w:w="1134"/>
        <w:gridCol w:w="1277"/>
        <w:gridCol w:w="1276"/>
        <w:gridCol w:w="3262"/>
      </w:tblGrid>
      <w:tr w:rsidR="00444CBA" w:rsidRPr="00C36D9B" w:rsidTr="00444CBA">
        <w:tc>
          <w:tcPr>
            <w:tcW w:w="534"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w:t>
            </w:r>
          </w:p>
        </w:tc>
        <w:tc>
          <w:tcPr>
            <w:tcW w:w="3010"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bCs/>
                <w:iCs/>
                <w:lang w:eastAsia="x-none"/>
              </w:rPr>
            </w:pPr>
            <w:r w:rsidRPr="00C36D9B">
              <w:rPr>
                <w:rFonts w:ascii="Times New Roman" w:hAnsi="Times New Roman"/>
                <w:bCs/>
                <w:iCs/>
                <w:lang w:eastAsia="x-none"/>
              </w:rPr>
              <w:t>Наименование</w:t>
            </w:r>
          </w:p>
          <w:p w:rsidR="00444CBA" w:rsidRPr="00C36D9B" w:rsidRDefault="00444CBA" w:rsidP="00444CBA">
            <w:pPr>
              <w:widowControl w:val="0"/>
              <w:jc w:val="center"/>
              <w:rPr>
                <w:rFonts w:ascii="Times New Roman" w:hAnsi="Times New Roman"/>
                <w:bCs/>
                <w:iCs/>
                <w:lang w:eastAsia="x-none"/>
              </w:rPr>
            </w:pPr>
            <w:r w:rsidRPr="00C36D9B">
              <w:rPr>
                <w:rFonts w:ascii="Times New Roman" w:hAnsi="Times New Roman"/>
                <w:bCs/>
                <w:iCs/>
                <w:lang w:eastAsia="x-none"/>
              </w:rPr>
              <w:t>автомобильных</w:t>
            </w:r>
          </w:p>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дорог</w:t>
            </w:r>
          </w:p>
        </w:tc>
        <w:tc>
          <w:tcPr>
            <w:tcW w:w="1559"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Протяженность дорог, км</w:t>
            </w:r>
          </w:p>
        </w:tc>
        <w:tc>
          <w:tcPr>
            <w:tcW w:w="1101"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Категория дороги</w:t>
            </w:r>
          </w:p>
        </w:tc>
        <w:tc>
          <w:tcPr>
            <w:tcW w:w="1559"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Усредненная ширина полосы отвода, м</w:t>
            </w:r>
          </w:p>
        </w:tc>
        <w:tc>
          <w:tcPr>
            <w:tcW w:w="1134"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Ширина проезжей части, м</w:t>
            </w:r>
          </w:p>
        </w:tc>
        <w:tc>
          <w:tcPr>
            <w:tcW w:w="1276"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Количество полос движения</w:t>
            </w:r>
          </w:p>
        </w:tc>
        <w:tc>
          <w:tcPr>
            <w:tcW w:w="1275"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Материал покрытия</w:t>
            </w:r>
          </w:p>
        </w:tc>
        <w:tc>
          <w:tcPr>
            <w:tcW w:w="3261" w:type="dxa"/>
            <w:tcBorders>
              <w:top w:val="single" w:sz="4" w:space="0" w:color="auto"/>
              <w:left w:val="single" w:sz="4" w:space="0" w:color="auto"/>
              <w:bottom w:val="nil"/>
              <w:right w:val="single" w:sz="4" w:space="0" w:color="auto"/>
            </w:tcBorders>
            <w:hideMark/>
          </w:tcPr>
          <w:p w:rsidR="00444CBA" w:rsidRPr="00C36D9B" w:rsidRDefault="00444CBA" w:rsidP="00444CBA">
            <w:pPr>
              <w:widowControl w:val="0"/>
              <w:jc w:val="center"/>
              <w:rPr>
                <w:rFonts w:ascii="Times New Roman" w:hAnsi="Times New Roman" w:cs="Times New Roman"/>
                <w:bCs/>
                <w:lang w:val="x-none" w:eastAsia="x-none"/>
              </w:rPr>
            </w:pPr>
            <w:r w:rsidRPr="00C36D9B">
              <w:rPr>
                <w:rFonts w:ascii="Times New Roman" w:hAnsi="Times New Roman"/>
                <w:bCs/>
                <w:iCs/>
                <w:lang w:eastAsia="x-none"/>
              </w:rPr>
              <w:t>Классификация автомобильных дорог</w:t>
            </w:r>
          </w:p>
        </w:tc>
      </w:tr>
    </w:tbl>
    <w:p w:rsidR="00444CBA" w:rsidRPr="00C36D9B" w:rsidRDefault="00444CBA" w:rsidP="00444CBA">
      <w:pPr>
        <w:widowControl w:val="0"/>
        <w:spacing w:after="0" w:line="360" w:lineRule="auto"/>
        <w:jc w:val="center"/>
        <w:rPr>
          <w:rFonts w:ascii="Times New Roman" w:hAnsi="Times New Roman"/>
          <w:bCs/>
          <w:sz w:val="2"/>
          <w:szCs w:val="2"/>
          <w:lang w:val="x-none" w:eastAsia="x-none"/>
        </w:rPr>
      </w:pP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976"/>
        <w:gridCol w:w="1611"/>
        <w:gridCol w:w="1092"/>
        <w:gridCol w:w="1555"/>
        <w:gridCol w:w="1121"/>
        <w:gridCol w:w="1261"/>
        <w:gridCol w:w="1302"/>
        <w:gridCol w:w="3264"/>
      </w:tblGrid>
      <w:tr w:rsidR="00444CBA" w:rsidRPr="00C36D9B" w:rsidTr="00444CBA">
        <w:trPr>
          <w:trHeight w:val="20"/>
          <w:tblHeader/>
        </w:trPr>
        <w:tc>
          <w:tcPr>
            <w:tcW w:w="534"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1</w:t>
            </w:r>
          </w:p>
        </w:tc>
        <w:tc>
          <w:tcPr>
            <w:tcW w:w="2976"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2</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3</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4</w:t>
            </w:r>
          </w:p>
        </w:tc>
        <w:tc>
          <w:tcPr>
            <w:tcW w:w="1554"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5</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6</w:t>
            </w:r>
          </w:p>
        </w:tc>
        <w:tc>
          <w:tcPr>
            <w:tcW w:w="126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7</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 xml:space="preserve"> 8</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widowControl w:val="0"/>
              <w:jc w:val="center"/>
              <w:rPr>
                <w:rFonts w:ascii="Times New Roman" w:hAnsi="Times New Roman" w:cs="Times New Roman"/>
                <w:bCs/>
                <w:iCs/>
                <w:lang w:eastAsia="x-none"/>
              </w:rPr>
            </w:pPr>
            <w:r w:rsidRPr="00C36D9B">
              <w:rPr>
                <w:rFonts w:ascii="Times New Roman" w:hAnsi="Times New Roman"/>
                <w:bCs/>
                <w:iCs/>
                <w:lang w:eastAsia="x-none"/>
              </w:rPr>
              <w:t>9</w:t>
            </w:r>
          </w:p>
        </w:tc>
      </w:tr>
      <w:tr w:rsidR="00444CBA" w:rsidRPr="00C36D9B" w:rsidTr="00444CBA">
        <w:trPr>
          <w:trHeight w:val="398"/>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Тверь - Бежецк - Весьегонск - Устюжна</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21,54</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val="en-US" w:eastAsia="x-none"/>
              </w:rPr>
            </w:pPr>
            <w:r w:rsidRPr="00C36D9B">
              <w:rPr>
                <w:rFonts w:ascii="Times New Roman" w:hAnsi="Times New Roman"/>
                <w:bCs/>
                <w:iCs/>
                <w:lang w:val="en-US" w:eastAsia="x-none"/>
              </w:rPr>
              <w:t>I</w:t>
            </w:r>
            <w:r w:rsidRPr="00C36D9B">
              <w:rPr>
                <w:rFonts w:ascii="Times New Roman" w:hAnsi="Times New Roman"/>
                <w:bCs/>
                <w:iCs/>
                <w:lang w:eastAsia="x-none"/>
              </w:rPr>
              <w:t>V</w:t>
            </w:r>
          </w:p>
        </w:tc>
        <w:tc>
          <w:tcPr>
            <w:tcW w:w="1554"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19,2</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6</w:t>
            </w:r>
          </w:p>
        </w:tc>
        <w:tc>
          <w:tcPr>
            <w:tcW w:w="126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val="en-US" w:eastAsia="x-none"/>
              </w:rPr>
            </w:pPr>
            <w:r w:rsidRPr="00C36D9B">
              <w:rPr>
                <w:rFonts w:ascii="Times New Roman" w:hAnsi="Times New Roman"/>
                <w:bCs/>
                <w:iCs/>
                <w:lang w:val="en-US" w:eastAsia="x-none"/>
              </w:rPr>
              <w:t>2</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а/б</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Автомобильная дорога регионального или межмуниципального значения</w:t>
            </w:r>
          </w:p>
        </w:tc>
      </w:tr>
      <w:tr w:rsidR="00444CBA" w:rsidRPr="00C36D9B" w:rsidTr="00444CBA">
        <w:trPr>
          <w:trHeight w:val="398"/>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Устюжна - Звана</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5,53</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val="en-US" w:eastAsia="x-none"/>
              </w:rPr>
              <w:t>I</w:t>
            </w:r>
            <w:r w:rsidRPr="00C36D9B">
              <w:rPr>
                <w:rFonts w:ascii="Times New Roman" w:hAnsi="Times New Roman"/>
                <w:bCs/>
                <w:iCs/>
                <w:lang w:eastAsia="x-none"/>
              </w:rPr>
              <w:t>V</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20,5</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6</w:t>
            </w:r>
          </w:p>
        </w:tc>
        <w:tc>
          <w:tcPr>
            <w:tcW w:w="126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2</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а/б</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Автомобильная дорога регионального или межмуниципального значения</w:t>
            </w:r>
          </w:p>
        </w:tc>
      </w:tr>
      <w:tr w:rsidR="00444CBA" w:rsidRPr="00C36D9B" w:rsidTr="00444CBA">
        <w:trPr>
          <w:trHeight w:val="884"/>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Мостовой переход через р. Мологу у пос. им. Желябова</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spacing w:after="0"/>
              <w:rPr>
                <w:rFonts w:ascii="Times New Roman" w:hAnsi="Times New Roman"/>
              </w:rPr>
            </w:pPr>
            <w:r w:rsidRPr="00C36D9B">
              <w:rPr>
                <w:rFonts w:ascii="Times New Roman" w:hAnsi="Times New Roman"/>
              </w:rPr>
              <w:t>0,07</w:t>
            </w:r>
          </w:p>
          <w:p w:rsidR="00444CBA" w:rsidRPr="00C36D9B" w:rsidRDefault="00444CBA" w:rsidP="00444CBA">
            <w:pPr>
              <w:suppressAutoHyphens/>
              <w:spacing w:after="0"/>
              <w:rPr>
                <w:rFonts w:ascii="Times New Roman" w:hAnsi="Times New Roman" w:cs="Times New Roman"/>
              </w:rPr>
            </w:pPr>
            <w:r w:rsidRPr="00C36D9B">
              <w:rPr>
                <w:rFonts w:ascii="Times New Roman" w:hAnsi="Times New Roman"/>
              </w:rPr>
              <w:t>0,30</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val="en-US" w:eastAsia="x-none"/>
              </w:rPr>
            </w:pPr>
            <w:r w:rsidRPr="00C36D9B">
              <w:rPr>
                <w:rFonts w:ascii="Times New Roman" w:hAnsi="Times New Roman"/>
              </w:rPr>
              <w:t>V</w:t>
            </w:r>
          </w:p>
        </w:tc>
        <w:tc>
          <w:tcPr>
            <w:tcW w:w="1554"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34,5</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4,5</w:t>
            </w:r>
          </w:p>
        </w:tc>
        <w:tc>
          <w:tcPr>
            <w:tcW w:w="126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2</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spacing w:after="0"/>
              <w:rPr>
                <w:rFonts w:ascii="Times New Roman" w:hAnsi="Times New Roman"/>
                <w:bCs/>
                <w:iCs/>
                <w:lang w:eastAsia="x-none"/>
              </w:rPr>
            </w:pPr>
            <w:r w:rsidRPr="00C36D9B">
              <w:rPr>
                <w:rFonts w:ascii="Times New Roman" w:hAnsi="Times New Roman"/>
                <w:bCs/>
                <w:iCs/>
                <w:lang w:eastAsia="x-none"/>
              </w:rPr>
              <w:t>а/б;</w:t>
            </w:r>
          </w:p>
          <w:p w:rsidR="00444CBA" w:rsidRPr="00C36D9B" w:rsidRDefault="00444CBA" w:rsidP="00444CBA">
            <w:pPr>
              <w:suppressAutoHyphens/>
              <w:spacing w:after="0"/>
              <w:rPr>
                <w:rFonts w:ascii="Times New Roman" w:hAnsi="Times New Roman" w:cs="Times New Roman"/>
                <w:bCs/>
                <w:iCs/>
                <w:lang w:eastAsia="x-none"/>
              </w:rPr>
            </w:pPr>
            <w:r w:rsidRPr="00C36D9B">
              <w:rPr>
                <w:rFonts w:ascii="Times New Roman" w:hAnsi="Times New Roman"/>
                <w:bCs/>
                <w:iCs/>
                <w:lang w:eastAsia="x-none"/>
              </w:rPr>
              <w:t>гравий, щебень</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Автомобильная дорога регионального или межмуниципального значения</w:t>
            </w:r>
          </w:p>
        </w:tc>
      </w:tr>
      <w:tr w:rsidR="00444CBA" w:rsidRPr="00C36D9B" w:rsidTr="00444CBA">
        <w:trPr>
          <w:trHeight w:val="398"/>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Славынево - Черная</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10,94</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val="en-US" w:eastAsia="x-none"/>
              </w:rPr>
            </w:pPr>
            <w:r w:rsidRPr="00C36D9B">
              <w:rPr>
                <w:rFonts w:ascii="Times New Roman" w:hAnsi="Times New Roman"/>
                <w:bCs/>
                <w:iCs/>
                <w:lang w:val="en-US" w:eastAsia="x-none"/>
              </w:rPr>
              <w:t>I</w:t>
            </w:r>
            <w:r w:rsidRPr="00C36D9B">
              <w:rPr>
                <w:rFonts w:ascii="Times New Roman" w:hAnsi="Times New Roman"/>
                <w:bCs/>
                <w:iCs/>
                <w:lang w:eastAsia="x-none"/>
              </w:rPr>
              <w:t>V</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16,3</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2</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гравий, щебень</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Автомобильная дорога регионального или межмуниципального значения</w:t>
            </w:r>
          </w:p>
        </w:tc>
      </w:tr>
      <w:tr w:rsidR="00444CBA" w:rsidRPr="00C36D9B" w:rsidTr="00444CBA">
        <w:trPr>
          <w:trHeight w:val="398"/>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Соболево - Сошнево</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4,75</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V</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9,5</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2</w:t>
            </w:r>
          </w:p>
          <w:p w:rsidR="00444CBA" w:rsidRPr="00C36D9B" w:rsidRDefault="00444CBA" w:rsidP="00444CBA">
            <w:pPr>
              <w:suppressAutoHyphens/>
              <w:rPr>
                <w:rFonts w:ascii="Times New Roman" w:hAnsi="Times New Roman" w:cs="Times New Roman"/>
                <w:bCs/>
                <w:iCs/>
                <w:lang w:eastAsia="x-none"/>
              </w:rPr>
            </w:pP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гравий, щебень</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Автомобильная дорога регионального или межмуниципального значения</w:t>
            </w:r>
          </w:p>
        </w:tc>
      </w:tr>
      <w:tr w:rsidR="00444CBA" w:rsidRPr="00C36D9B" w:rsidTr="00444CBA">
        <w:trPr>
          <w:trHeight w:val="398"/>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Устюжна - Модно</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31,45</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val="en-US" w:eastAsia="x-none"/>
              </w:rPr>
              <w:t>I</w:t>
            </w:r>
            <w:r w:rsidRPr="00C36D9B">
              <w:rPr>
                <w:rFonts w:ascii="Times New Roman" w:hAnsi="Times New Roman"/>
                <w:bCs/>
                <w:iCs/>
                <w:lang w:eastAsia="x-none"/>
              </w:rPr>
              <w:t>V</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20,0</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6</w:t>
            </w:r>
          </w:p>
        </w:tc>
        <w:tc>
          <w:tcPr>
            <w:tcW w:w="126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2</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гравий, щебень</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Автомобильная дорога регионального или межмуниципального значения</w:t>
            </w:r>
          </w:p>
        </w:tc>
      </w:tr>
      <w:tr w:rsidR="00444CBA" w:rsidRPr="00C36D9B" w:rsidTr="00444CBA">
        <w:trPr>
          <w:trHeight w:val="398"/>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Чирец - пос. им. Желябова</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8,9</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val="en-US" w:eastAsia="x-none"/>
              </w:rPr>
            </w:pPr>
            <w:r w:rsidRPr="00C36D9B">
              <w:rPr>
                <w:rFonts w:ascii="Times New Roman" w:hAnsi="Times New Roman"/>
              </w:rPr>
              <w:t>V</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17,8</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2</w:t>
            </w:r>
          </w:p>
          <w:p w:rsidR="00444CBA" w:rsidRPr="00C36D9B" w:rsidRDefault="00444CBA" w:rsidP="00444CBA">
            <w:pPr>
              <w:suppressAutoHyphens/>
              <w:rPr>
                <w:rFonts w:ascii="Times New Roman" w:hAnsi="Times New Roman" w:cs="Times New Roman"/>
                <w:bCs/>
                <w:iCs/>
                <w:lang w:eastAsia="x-none"/>
              </w:rPr>
            </w:pP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гравий, щебень</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Автомобильная дорога регионального или межмуниципального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Славынево - Кстово</w:t>
            </w:r>
          </w:p>
        </w:tc>
        <w:tc>
          <w:tcPr>
            <w:tcW w:w="1610"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1,56</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Подъезд к д. Александрово</w:t>
            </w:r>
          </w:p>
        </w:tc>
        <w:tc>
          <w:tcPr>
            <w:tcW w:w="1610"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0,58</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Александрово - Шуботово</w:t>
            </w:r>
          </w:p>
        </w:tc>
        <w:tc>
          <w:tcPr>
            <w:tcW w:w="1610"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0,95</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Подъезд к д. Раменье</w:t>
            </w:r>
          </w:p>
        </w:tc>
        <w:tc>
          <w:tcPr>
            <w:tcW w:w="1610"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1,42</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pStyle w:val="aa"/>
              <w:numPr>
                <w:ilvl w:val="0"/>
                <w:numId w:val="31"/>
              </w:numPr>
              <w:tabs>
                <w:tab w:val="left" w:pos="0"/>
              </w:tabs>
              <w:suppressAutoHyphens/>
              <w:spacing w:after="0" w:line="240" w:lineRule="auto"/>
              <w:ind w:left="0" w:right="742" w:firstLine="0"/>
              <w:jc w:val="center"/>
              <w:rPr>
                <w:rFonts w:ascii="Times New Roman" w:hAnsi="Times New Roman"/>
                <w:bCs/>
                <w:iCs/>
                <w:lang w:eastAsia="x-none"/>
              </w:rPr>
            </w:pPr>
          </w:p>
        </w:tc>
        <w:tc>
          <w:tcPr>
            <w:tcW w:w="2976" w:type="dxa"/>
            <w:tcBorders>
              <w:top w:val="single" w:sz="4" w:space="0" w:color="auto"/>
              <w:left w:val="nil"/>
              <w:bottom w:val="single" w:sz="4" w:space="0" w:color="auto"/>
              <w:right w:val="single" w:sz="4" w:space="0" w:color="auto"/>
            </w:tcBorders>
            <w:shd w:val="clear" w:color="auto" w:fill="FFFFFF"/>
            <w:hideMark/>
          </w:tcPr>
          <w:p w:rsidR="00444CBA" w:rsidRPr="00C36D9B" w:rsidRDefault="00444CBA" w:rsidP="00444CBA">
            <w:pPr>
              <w:rPr>
                <w:rFonts w:ascii="Times New Roman" w:hAnsi="Times New Roman" w:cs="Times New Roman"/>
              </w:rPr>
            </w:pPr>
            <w:r w:rsidRPr="00C36D9B">
              <w:rPr>
                <w:rFonts w:ascii="Times New Roman" w:hAnsi="Times New Roman"/>
              </w:rPr>
              <w:t>Подъезд к д. Тимофеевское</w:t>
            </w:r>
          </w:p>
        </w:tc>
        <w:tc>
          <w:tcPr>
            <w:tcW w:w="1610" w:type="dxa"/>
            <w:tcBorders>
              <w:top w:val="single" w:sz="4" w:space="0" w:color="auto"/>
              <w:left w:val="nil"/>
              <w:bottom w:val="single" w:sz="4" w:space="0" w:color="auto"/>
              <w:right w:val="single" w:sz="4" w:space="0" w:color="auto"/>
            </w:tcBorders>
            <w:hideMark/>
          </w:tcPr>
          <w:p w:rsidR="00444CBA" w:rsidRPr="00C36D9B" w:rsidRDefault="00444CBA" w:rsidP="00444CBA">
            <w:pPr>
              <w:rPr>
                <w:rFonts w:ascii="Times New Roman" w:hAnsi="Times New Roman" w:cs="Times New Roman"/>
              </w:rPr>
            </w:pPr>
            <w:r w:rsidRPr="00C36D9B">
              <w:rPr>
                <w:rFonts w:ascii="Times New Roman" w:hAnsi="Times New Roman"/>
              </w:rPr>
              <w:t>0,56</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pStyle w:val="aa"/>
              <w:numPr>
                <w:ilvl w:val="0"/>
                <w:numId w:val="31"/>
              </w:numPr>
              <w:tabs>
                <w:tab w:val="left" w:pos="0"/>
              </w:tabs>
              <w:suppressAutoHyphens/>
              <w:spacing w:after="0" w:line="240" w:lineRule="auto"/>
              <w:ind w:left="0" w:right="742" w:firstLine="0"/>
              <w:jc w:val="center"/>
              <w:rPr>
                <w:rFonts w:ascii="Times New Roman" w:hAnsi="Times New Roman"/>
                <w:bCs/>
                <w:iCs/>
                <w:lang w:eastAsia="x-none"/>
              </w:rPr>
            </w:pPr>
          </w:p>
        </w:tc>
        <w:tc>
          <w:tcPr>
            <w:tcW w:w="2976" w:type="dxa"/>
            <w:tcBorders>
              <w:top w:val="single" w:sz="4" w:space="0" w:color="auto"/>
              <w:left w:val="nil"/>
              <w:bottom w:val="single" w:sz="4" w:space="0" w:color="auto"/>
              <w:right w:val="single" w:sz="4" w:space="0" w:color="auto"/>
            </w:tcBorders>
            <w:shd w:val="clear" w:color="auto" w:fill="FFFFFF"/>
            <w:hideMark/>
          </w:tcPr>
          <w:p w:rsidR="00444CBA" w:rsidRPr="00C36D9B" w:rsidRDefault="00444CBA" w:rsidP="00444CBA">
            <w:pPr>
              <w:rPr>
                <w:rFonts w:ascii="Times New Roman" w:hAnsi="Times New Roman" w:cs="Times New Roman"/>
              </w:rPr>
            </w:pPr>
            <w:r w:rsidRPr="00C36D9B">
              <w:rPr>
                <w:rFonts w:ascii="Times New Roman" w:hAnsi="Times New Roman"/>
              </w:rPr>
              <w:t>Подъезд к д. Торшеево</w:t>
            </w:r>
          </w:p>
        </w:tc>
        <w:tc>
          <w:tcPr>
            <w:tcW w:w="1610" w:type="dxa"/>
            <w:tcBorders>
              <w:top w:val="single" w:sz="4" w:space="0" w:color="auto"/>
              <w:left w:val="nil"/>
              <w:bottom w:val="single" w:sz="4" w:space="0" w:color="auto"/>
              <w:right w:val="single" w:sz="4" w:space="0" w:color="auto"/>
            </w:tcBorders>
            <w:hideMark/>
          </w:tcPr>
          <w:p w:rsidR="00444CBA" w:rsidRPr="00C36D9B" w:rsidRDefault="00444CBA" w:rsidP="00444CBA">
            <w:pPr>
              <w:rPr>
                <w:rFonts w:ascii="Times New Roman" w:hAnsi="Times New Roman" w:cs="Times New Roman"/>
              </w:rPr>
            </w:pPr>
            <w:r w:rsidRPr="00C36D9B">
              <w:rPr>
                <w:rFonts w:ascii="Times New Roman" w:hAnsi="Times New Roman"/>
              </w:rPr>
              <w:t>0,7</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592"/>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pStyle w:val="aa"/>
              <w:numPr>
                <w:ilvl w:val="0"/>
                <w:numId w:val="31"/>
              </w:numPr>
              <w:tabs>
                <w:tab w:val="left" w:pos="0"/>
              </w:tabs>
              <w:suppressAutoHyphens/>
              <w:spacing w:after="0" w:line="240" w:lineRule="auto"/>
              <w:ind w:left="0" w:right="742" w:firstLine="0"/>
              <w:jc w:val="center"/>
              <w:rPr>
                <w:rFonts w:ascii="Times New Roman" w:hAnsi="Times New Roman"/>
                <w:bCs/>
                <w:iCs/>
                <w:lang w:eastAsia="x-none"/>
              </w:rPr>
            </w:pPr>
          </w:p>
        </w:tc>
        <w:tc>
          <w:tcPr>
            <w:tcW w:w="2976" w:type="dxa"/>
            <w:tcBorders>
              <w:top w:val="single" w:sz="4" w:space="0" w:color="auto"/>
              <w:left w:val="nil"/>
              <w:bottom w:val="single" w:sz="4" w:space="0" w:color="auto"/>
              <w:right w:val="single" w:sz="4" w:space="0" w:color="auto"/>
            </w:tcBorders>
            <w:shd w:val="clear" w:color="auto" w:fill="FFFFFF"/>
            <w:hideMark/>
          </w:tcPr>
          <w:p w:rsidR="00444CBA" w:rsidRPr="00C36D9B" w:rsidRDefault="00444CBA" w:rsidP="00444CBA">
            <w:pPr>
              <w:rPr>
                <w:rFonts w:ascii="Times New Roman" w:hAnsi="Times New Roman" w:cs="Times New Roman"/>
              </w:rPr>
            </w:pPr>
            <w:r w:rsidRPr="00C36D9B">
              <w:rPr>
                <w:rFonts w:ascii="Times New Roman" w:hAnsi="Times New Roman"/>
              </w:rPr>
              <w:t>Оснополье - Селище</w:t>
            </w:r>
          </w:p>
        </w:tc>
        <w:tc>
          <w:tcPr>
            <w:tcW w:w="1610" w:type="dxa"/>
            <w:tcBorders>
              <w:top w:val="single" w:sz="4" w:space="0" w:color="auto"/>
              <w:left w:val="nil"/>
              <w:bottom w:val="single" w:sz="4" w:space="0" w:color="auto"/>
              <w:right w:val="single" w:sz="4" w:space="0" w:color="auto"/>
            </w:tcBorders>
            <w:hideMark/>
          </w:tcPr>
          <w:p w:rsidR="00444CBA" w:rsidRPr="00C36D9B" w:rsidRDefault="00444CBA" w:rsidP="00444CBA">
            <w:pPr>
              <w:rPr>
                <w:rFonts w:ascii="Times New Roman" w:hAnsi="Times New Roman" w:cs="Times New Roman"/>
              </w:rPr>
            </w:pPr>
            <w:r w:rsidRPr="00C36D9B">
              <w:rPr>
                <w:rFonts w:ascii="Times New Roman" w:hAnsi="Times New Roman"/>
              </w:rPr>
              <w:t>1,72</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pStyle w:val="aa"/>
              <w:numPr>
                <w:ilvl w:val="0"/>
                <w:numId w:val="31"/>
              </w:numPr>
              <w:tabs>
                <w:tab w:val="left" w:pos="0"/>
              </w:tabs>
              <w:suppressAutoHyphens/>
              <w:spacing w:after="0" w:line="240" w:lineRule="auto"/>
              <w:ind w:left="0" w:right="742" w:firstLine="0"/>
              <w:jc w:val="center"/>
              <w:rPr>
                <w:rFonts w:ascii="Times New Roman" w:hAnsi="Times New Roman"/>
                <w:bCs/>
                <w:iCs/>
                <w:lang w:eastAsia="x-none"/>
              </w:rPr>
            </w:pPr>
          </w:p>
        </w:tc>
        <w:tc>
          <w:tcPr>
            <w:tcW w:w="2976" w:type="dxa"/>
            <w:tcBorders>
              <w:top w:val="single" w:sz="4" w:space="0" w:color="auto"/>
              <w:left w:val="nil"/>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Подъезд к д. Александрово-Марьино</w:t>
            </w:r>
          </w:p>
        </w:tc>
        <w:tc>
          <w:tcPr>
            <w:tcW w:w="1610" w:type="dxa"/>
            <w:tcBorders>
              <w:top w:val="single" w:sz="4" w:space="0" w:color="auto"/>
              <w:left w:val="nil"/>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0,39</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pStyle w:val="aa"/>
              <w:numPr>
                <w:ilvl w:val="0"/>
                <w:numId w:val="31"/>
              </w:numPr>
              <w:tabs>
                <w:tab w:val="left" w:pos="0"/>
              </w:tabs>
              <w:suppressAutoHyphens/>
              <w:spacing w:after="0" w:line="240" w:lineRule="auto"/>
              <w:ind w:left="0" w:right="742" w:firstLine="0"/>
              <w:jc w:val="center"/>
              <w:rPr>
                <w:rFonts w:ascii="Times New Roman" w:hAnsi="Times New Roman"/>
                <w:bCs/>
                <w:iCs/>
                <w:lang w:eastAsia="x-none"/>
              </w:rPr>
            </w:pPr>
          </w:p>
        </w:tc>
        <w:tc>
          <w:tcPr>
            <w:tcW w:w="2976" w:type="dxa"/>
            <w:tcBorders>
              <w:top w:val="single" w:sz="4" w:space="0" w:color="auto"/>
              <w:left w:val="nil"/>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Слуды - Б.Липенка - Мартыново</w:t>
            </w:r>
          </w:p>
        </w:tc>
        <w:tc>
          <w:tcPr>
            <w:tcW w:w="1610" w:type="dxa"/>
            <w:tcBorders>
              <w:top w:val="single" w:sz="4" w:space="0" w:color="auto"/>
              <w:left w:val="nil"/>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7,48</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pStyle w:val="aa"/>
              <w:numPr>
                <w:ilvl w:val="0"/>
                <w:numId w:val="31"/>
              </w:numPr>
              <w:tabs>
                <w:tab w:val="left" w:pos="0"/>
              </w:tabs>
              <w:suppressAutoHyphens/>
              <w:spacing w:after="0" w:line="240" w:lineRule="auto"/>
              <w:ind w:left="0" w:right="742" w:firstLine="0"/>
              <w:jc w:val="center"/>
              <w:rPr>
                <w:rFonts w:ascii="Times New Roman" w:hAnsi="Times New Roman"/>
                <w:bCs/>
                <w:iCs/>
                <w:lang w:eastAsia="x-none"/>
              </w:rPr>
            </w:pPr>
          </w:p>
        </w:tc>
        <w:tc>
          <w:tcPr>
            <w:tcW w:w="2976" w:type="dxa"/>
            <w:tcBorders>
              <w:top w:val="single" w:sz="4" w:space="0" w:color="auto"/>
              <w:left w:val="nil"/>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Мартыново - Бугры</w:t>
            </w:r>
          </w:p>
        </w:tc>
        <w:tc>
          <w:tcPr>
            <w:tcW w:w="1610" w:type="dxa"/>
            <w:tcBorders>
              <w:top w:val="single" w:sz="4" w:space="0" w:color="auto"/>
              <w:left w:val="nil"/>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5,87</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Модно - Кортиха - Красино</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7,6</w:t>
            </w:r>
          </w:p>
        </w:tc>
        <w:tc>
          <w:tcPr>
            <w:tcW w:w="109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numPr>
                <w:ilvl w:val="0"/>
                <w:numId w:val="31"/>
              </w:numPr>
              <w:tabs>
                <w:tab w:val="left" w:pos="0"/>
              </w:tabs>
              <w:suppressAutoHyphens/>
              <w:spacing w:after="0" w:line="240" w:lineRule="auto"/>
              <w:ind w:left="0" w:right="742" w:firstLine="0"/>
              <w:contextualSpacing/>
              <w:jc w:val="center"/>
              <w:rPr>
                <w:rFonts w:ascii="Times New Roman" w:hAnsi="Times New Roman" w:cs="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Подъезд к кладбищу у д. Кресты</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rPr>
            </w:pPr>
            <w:r w:rsidRPr="00C36D9B">
              <w:rPr>
                <w:rFonts w:ascii="Times New Roman" w:hAnsi="Times New Roman"/>
              </w:rPr>
              <w:t>0,67</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suppressAutoHyphens/>
              <w:rPr>
                <w:rFonts w:ascii="Times New Roman" w:hAnsi="Times New Roman"/>
                <w:bCs/>
                <w:iCs/>
                <w:lang w:eastAsia="x-none"/>
              </w:rPr>
            </w:pPr>
            <w:r w:rsidRPr="00C36D9B">
              <w:rPr>
                <w:rFonts w:ascii="Times New Roman" w:hAnsi="Times New Roman"/>
                <w:bCs/>
                <w:iCs/>
                <w:lang w:eastAsia="x-none"/>
              </w:rPr>
              <w:t>-</w:t>
            </w:r>
          </w:p>
        </w:tc>
        <w:tc>
          <w:tcPr>
            <w:tcW w:w="1301"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suppressAutoHyphens/>
              <w:rPr>
                <w:rFonts w:ascii="Times New Roman" w:hAnsi="Times New Roman" w:cs="Times New Roman"/>
                <w:bCs/>
                <w:iCs/>
                <w:lang w:eastAsia="x-none"/>
              </w:rPr>
            </w:pPr>
            <w:r w:rsidRPr="00C36D9B">
              <w:rPr>
                <w:rFonts w:ascii="Times New Roman" w:hAnsi="Times New Roman"/>
              </w:rPr>
              <w:t>Автомобильная дорога местного значения</w:t>
            </w:r>
          </w:p>
        </w:tc>
      </w:tr>
      <w:tr w:rsidR="00444CBA" w:rsidRPr="00C36D9B" w:rsidTr="00444CBA">
        <w:trPr>
          <w:trHeight w:val="397"/>
        </w:trPr>
        <w:tc>
          <w:tcPr>
            <w:tcW w:w="534" w:type="dxa"/>
            <w:tcBorders>
              <w:top w:val="single" w:sz="4" w:space="0" w:color="auto"/>
              <w:left w:val="single" w:sz="4" w:space="0" w:color="auto"/>
              <w:bottom w:val="single" w:sz="4" w:space="0" w:color="auto"/>
              <w:right w:val="single" w:sz="4" w:space="0" w:color="auto"/>
            </w:tcBorders>
          </w:tcPr>
          <w:p w:rsidR="00444CBA" w:rsidRPr="00C36D9B" w:rsidRDefault="00444CBA" w:rsidP="002E5786">
            <w:pPr>
              <w:pStyle w:val="aa"/>
              <w:numPr>
                <w:ilvl w:val="0"/>
                <w:numId w:val="31"/>
              </w:numPr>
              <w:tabs>
                <w:tab w:val="left" w:pos="0"/>
              </w:tabs>
              <w:suppressAutoHyphens/>
              <w:spacing w:after="0" w:line="240" w:lineRule="auto"/>
              <w:ind w:left="0" w:right="742" w:firstLine="0"/>
              <w:jc w:val="center"/>
              <w:rPr>
                <w:rFonts w:ascii="Times New Roman" w:hAnsi="Times New Roman"/>
                <w:bCs/>
                <w:iCs/>
                <w:lang w:eastAsia="x-none"/>
              </w:rPr>
            </w:pPr>
          </w:p>
        </w:tc>
        <w:tc>
          <w:tcPr>
            <w:tcW w:w="2976"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rPr>
                <w:rFonts w:ascii="Times New Roman" w:hAnsi="Times New Roman" w:cs="Times New Roman"/>
              </w:rPr>
            </w:pPr>
            <w:r w:rsidRPr="00C36D9B">
              <w:rPr>
                <w:rFonts w:ascii="Times New Roman" w:hAnsi="Times New Roman"/>
                <w:bCs/>
                <w:iCs/>
                <w:lang w:eastAsia="x-none"/>
              </w:rPr>
              <w:t>Итого</w:t>
            </w:r>
            <w:r w:rsidRPr="00C36D9B">
              <w:rPr>
                <w:rFonts w:ascii="Times New Roman" w:hAnsi="Times New Roman"/>
              </w:rPr>
              <w:t xml:space="preserve"> </w:t>
            </w:r>
          </w:p>
        </w:tc>
        <w:tc>
          <w:tcPr>
            <w:tcW w:w="1610" w:type="dxa"/>
            <w:tcBorders>
              <w:top w:val="single" w:sz="4" w:space="0" w:color="auto"/>
              <w:left w:val="single" w:sz="4" w:space="0" w:color="auto"/>
              <w:bottom w:val="single" w:sz="4" w:space="0" w:color="auto"/>
              <w:right w:val="single" w:sz="4" w:space="0" w:color="auto"/>
            </w:tcBorders>
            <w:hideMark/>
          </w:tcPr>
          <w:p w:rsidR="00444CBA" w:rsidRPr="00C36D9B" w:rsidRDefault="00444CBA" w:rsidP="00444CBA">
            <w:pPr>
              <w:rPr>
                <w:rFonts w:ascii="Times New Roman" w:hAnsi="Times New Roman" w:cs="Times New Roman"/>
              </w:rPr>
            </w:pPr>
            <w:r w:rsidRPr="00C36D9B">
              <w:rPr>
                <w:rFonts w:ascii="Times New Roman" w:hAnsi="Times New Roman"/>
                <w:bCs/>
                <w:iCs/>
                <w:lang w:eastAsia="x-none"/>
              </w:rPr>
              <w:t>112,98</w:t>
            </w:r>
          </w:p>
        </w:tc>
        <w:tc>
          <w:tcPr>
            <w:tcW w:w="109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rPr>
                <w:rFonts w:ascii="Times New Roman" w:hAnsi="Times New Roman" w:cs="Times New Roman"/>
                <w:bCs/>
                <w:iCs/>
                <w:lang w:eastAsia="x-none"/>
              </w:rPr>
            </w:pPr>
          </w:p>
        </w:tc>
        <w:tc>
          <w:tcPr>
            <w:tcW w:w="1554"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rPr>
                <w:rFonts w:ascii="Times New Roman" w:hAnsi="Times New Roman" w:cs="Times New Roman"/>
              </w:rPr>
            </w:pPr>
          </w:p>
        </w:tc>
        <w:tc>
          <w:tcPr>
            <w:tcW w:w="1301"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rPr>
                <w:rFonts w:ascii="Times New Roman" w:hAnsi="Times New Roman" w:cs="Times New Roman"/>
                <w:bCs/>
                <w:iCs/>
                <w:lang w:eastAsia="x-none"/>
              </w:rPr>
            </w:pPr>
          </w:p>
        </w:tc>
        <w:tc>
          <w:tcPr>
            <w:tcW w:w="3262" w:type="dxa"/>
            <w:tcBorders>
              <w:top w:val="single" w:sz="4" w:space="0" w:color="auto"/>
              <w:left w:val="single" w:sz="4" w:space="0" w:color="auto"/>
              <w:bottom w:val="single" w:sz="4" w:space="0" w:color="auto"/>
              <w:right w:val="single" w:sz="4" w:space="0" w:color="auto"/>
            </w:tcBorders>
          </w:tcPr>
          <w:p w:rsidR="00444CBA" w:rsidRPr="00C36D9B" w:rsidRDefault="00444CBA" w:rsidP="00444CBA">
            <w:pPr>
              <w:rPr>
                <w:rFonts w:ascii="Times New Roman" w:hAnsi="Times New Roman" w:cs="Times New Roman"/>
                <w:bCs/>
                <w:iCs/>
                <w:lang w:eastAsia="x-none"/>
              </w:rPr>
            </w:pPr>
          </w:p>
        </w:tc>
      </w:tr>
    </w:tbl>
    <w:p w:rsidR="003568D4" w:rsidRPr="00C36D9B" w:rsidRDefault="003568D4" w:rsidP="003568D4">
      <w:pPr>
        <w:spacing w:after="0" w:line="240" w:lineRule="auto"/>
        <w:rPr>
          <w:rFonts w:ascii="Times New Roman" w:eastAsia="Times New Roman" w:hAnsi="Times New Roman" w:cs="Times New Roman"/>
          <w:color w:val="FF0000"/>
          <w:sz w:val="24"/>
          <w:szCs w:val="24"/>
          <w:lang w:eastAsia="ru-RU"/>
        </w:rPr>
        <w:sectPr w:rsidR="003568D4" w:rsidRPr="00C36D9B" w:rsidSect="0056203E">
          <w:footnotePr>
            <w:numRestart w:val="eachPage"/>
          </w:footnotePr>
          <w:pgSz w:w="16838" w:h="11906" w:orient="landscape"/>
          <w:pgMar w:top="1135" w:right="1134" w:bottom="850" w:left="1418" w:header="708" w:footer="708" w:gutter="0"/>
          <w:cols w:space="708"/>
          <w:docGrid w:linePitch="360"/>
        </w:sectPr>
      </w:pPr>
    </w:p>
    <w:p w:rsidR="00335011" w:rsidRPr="00C36D9B" w:rsidRDefault="00335011" w:rsidP="00335011">
      <w:pPr>
        <w:widowControl w:val="0"/>
        <w:spacing w:after="0"/>
        <w:ind w:firstLine="708"/>
        <w:jc w:val="both"/>
        <w:rPr>
          <w:rFonts w:ascii="Times New Roman" w:hAnsi="Times New Roman"/>
          <w:bCs/>
          <w:sz w:val="28"/>
          <w:szCs w:val="28"/>
          <w:lang w:val="x-none" w:eastAsia="x-none"/>
        </w:rPr>
      </w:pPr>
      <w:r w:rsidRPr="00C36D9B">
        <w:rPr>
          <w:rFonts w:ascii="Times New Roman" w:hAnsi="Times New Roman"/>
          <w:bCs/>
          <w:sz w:val="28"/>
          <w:szCs w:val="28"/>
          <w:lang w:eastAsia="x-none"/>
        </w:rPr>
        <w:lastRenderedPageBreak/>
        <w:t xml:space="preserve">Автомобильные </w:t>
      </w:r>
      <w:r w:rsidRPr="00C36D9B">
        <w:rPr>
          <w:rFonts w:ascii="Times New Roman" w:hAnsi="Times New Roman"/>
          <w:bCs/>
          <w:sz w:val="28"/>
          <w:szCs w:val="28"/>
          <w:lang w:val="x-none" w:eastAsia="x-none"/>
        </w:rPr>
        <w:t xml:space="preserve">дороги местного значения дополняют опорную автодорожную сеть и обеспечивают возможность проезда ко всем населенным пунктам. </w:t>
      </w:r>
      <w:r w:rsidRPr="00C36D9B">
        <w:rPr>
          <w:rFonts w:ascii="Times New Roman" w:hAnsi="Times New Roman"/>
          <w:bCs/>
          <w:sz w:val="28"/>
          <w:szCs w:val="28"/>
          <w:lang w:eastAsia="x-none"/>
        </w:rPr>
        <w:t>Большая часть автомобильных дорог местного значения</w:t>
      </w:r>
      <w:r w:rsidRPr="00C36D9B">
        <w:rPr>
          <w:rFonts w:ascii="Times New Roman" w:hAnsi="Times New Roman"/>
          <w:bCs/>
          <w:sz w:val="28"/>
          <w:szCs w:val="28"/>
          <w:lang w:val="x-none" w:eastAsia="x-none"/>
        </w:rPr>
        <w:t xml:space="preserve"> являются тупиковыми подъездами к населенным </w:t>
      </w:r>
      <w:r w:rsidRPr="00C36D9B">
        <w:rPr>
          <w:rFonts w:ascii="Times New Roman" w:hAnsi="Times New Roman"/>
          <w:bCs/>
          <w:sz w:val="28"/>
          <w:szCs w:val="28"/>
          <w:lang w:eastAsia="x-none"/>
        </w:rPr>
        <w:t>пунктам</w:t>
      </w:r>
      <w:r w:rsidRPr="00C36D9B">
        <w:rPr>
          <w:rFonts w:ascii="Times New Roman" w:hAnsi="Times New Roman"/>
          <w:bCs/>
          <w:sz w:val="28"/>
          <w:szCs w:val="28"/>
          <w:lang w:val="x-none" w:eastAsia="x-none"/>
        </w:rPr>
        <w:t xml:space="preserve">. </w:t>
      </w:r>
      <w:r w:rsidRPr="00C36D9B">
        <w:rPr>
          <w:rFonts w:ascii="Times New Roman" w:hAnsi="Times New Roman"/>
          <w:bCs/>
          <w:sz w:val="28"/>
          <w:szCs w:val="28"/>
          <w:lang w:eastAsia="x-none"/>
        </w:rPr>
        <w:t>Все</w:t>
      </w:r>
      <w:r w:rsidRPr="00C36D9B">
        <w:rPr>
          <w:rFonts w:ascii="Times New Roman" w:hAnsi="Times New Roman"/>
          <w:bCs/>
          <w:sz w:val="28"/>
          <w:szCs w:val="28"/>
          <w:lang w:val="x-none" w:eastAsia="x-none"/>
        </w:rPr>
        <w:t xml:space="preserve"> </w:t>
      </w:r>
      <w:r w:rsidRPr="00C36D9B">
        <w:rPr>
          <w:rFonts w:ascii="Times New Roman" w:hAnsi="Times New Roman"/>
          <w:bCs/>
          <w:sz w:val="28"/>
          <w:szCs w:val="28"/>
          <w:lang w:eastAsia="x-none"/>
        </w:rPr>
        <w:t xml:space="preserve">автомобильные </w:t>
      </w:r>
      <w:r w:rsidRPr="00C36D9B">
        <w:rPr>
          <w:rFonts w:ascii="Times New Roman" w:hAnsi="Times New Roman"/>
          <w:bCs/>
          <w:sz w:val="28"/>
          <w:szCs w:val="28"/>
          <w:lang w:val="x-none" w:eastAsia="x-none"/>
        </w:rPr>
        <w:t>дорог</w:t>
      </w:r>
      <w:r w:rsidRPr="00C36D9B">
        <w:rPr>
          <w:rFonts w:ascii="Times New Roman" w:hAnsi="Times New Roman"/>
          <w:bCs/>
          <w:sz w:val="28"/>
          <w:szCs w:val="28"/>
          <w:lang w:eastAsia="x-none"/>
        </w:rPr>
        <w:t>и</w:t>
      </w:r>
      <w:r w:rsidRPr="00C36D9B">
        <w:rPr>
          <w:rFonts w:ascii="Times New Roman" w:hAnsi="Times New Roman"/>
          <w:bCs/>
          <w:sz w:val="28"/>
          <w:szCs w:val="28"/>
          <w:lang w:val="x-none" w:eastAsia="x-none"/>
        </w:rPr>
        <w:t xml:space="preserve"> местн</w:t>
      </w:r>
      <w:r w:rsidRPr="00C36D9B">
        <w:rPr>
          <w:rFonts w:ascii="Times New Roman" w:hAnsi="Times New Roman"/>
          <w:bCs/>
          <w:sz w:val="28"/>
          <w:szCs w:val="28"/>
          <w:lang w:eastAsia="x-none"/>
        </w:rPr>
        <w:t>ого значения</w:t>
      </w:r>
      <w:r w:rsidRPr="00C36D9B">
        <w:rPr>
          <w:rFonts w:ascii="Times New Roman" w:hAnsi="Times New Roman"/>
          <w:bCs/>
          <w:sz w:val="28"/>
          <w:szCs w:val="28"/>
          <w:lang w:val="x-none" w:eastAsia="x-none"/>
        </w:rPr>
        <w:t xml:space="preserve"> </w:t>
      </w:r>
      <w:r w:rsidRPr="00C36D9B">
        <w:rPr>
          <w:rFonts w:ascii="Times New Roman" w:hAnsi="Times New Roman"/>
          <w:bCs/>
          <w:sz w:val="28"/>
          <w:szCs w:val="28"/>
          <w:lang w:eastAsia="x-none"/>
        </w:rPr>
        <w:t>имеют грунтовое покрытие</w:t>
      </w:r>
      <w:r w:rsidRPr="00C36D9B">
        <w:rPr>
          <w:rFonts w:ascii="Times New Roman" w:hAnsi="Times New Roman"/>
          <w:bCs/>
          <w:sz w:val="28"/>
          <w:szCs w:val="28"/>
          <w:lang w:val="x-none" w:eastAsia="x-none"/>
        </w:rPr>
        <w:t>.</w:t>
      </w:r>
    </w:p>
    <w:p w:rsidR="00335011" w:rsidRPr="00C36D9B" w:rsidRDefault="00335011" w:rsidP="00335011">
      <w:pPr>
        <w:widowControl w:val="0"/>
        <w:spacing w:after="0"/>
        <w:ind w:firstLine="708"/>
        <w:jc w:val="both"/>
        <w:rPr>
          <w:rFonts w:ascii="Times New Roman" w:hAnsi="Times New Roman"/>
          <w:bCs/>
          <w:strike/>
          <w:sz w:val="28"/>
          <w:szCs w:val="28"/>
        </w:rPr>
      </w:pPr>
      <w:r w:rsidRPr="00C36D9B">
        <w:rPr>
          <w:rFonts w:ascii="Times New Roman" w:hAnsi="Times New Roman"/>
          <w:bCs/>
          <w:sz w:val="28"/>
          <w:szCs w:val="28"/>
          <w:lang w:val="x-none" w:eastAsia="x-none"/>
        </w:rPr>
        <w:t xml:space="preserve">Данные по видам покрытий автомобильных дорог приведены в таблице </w:t>
      </w:r>
      <w:r w:rsidRPr="00C36D9B">
        <w:rPr>
          <w:rFonts w:ascii="Times New Roman" w:hAnsi="Times New Roman"/>
          <w:bCs/>
          <w:sz w:val="28"/>
          <w:szCs w:val="28"/>
          <w:lang w:eastAsia="x-none"/>
        </w:rPr>
        <w:t>8.4.2</w:t>
      </w:r>
      <w:r w:rsidRPr="00C36D9B">
        <w:rPr>
          <w:rFonts w:ascii="Times New Roman" w:hAnsi="Times New Roman"/>
          <w:bCs/>
          <w:sz w:val="28"/>
          <w:szCs w:val="28"/>
          <w:lang w:val="x-none" w:eastAsia="x-none"/>
        </w:rPr>
        <w:t xml:space="preserve"> Дороги с твердыми усовершенствованными асфальтобетонными покрытиями составляют </w:t>
      </w:r>
      <w:r w:rsidRPr="00C36D9B">
        <w:rPr>
          <w:rFonts w:ascii="Times New Roman" w:hAnsi="Times New Roman"/>
          <w:bCs/>
          <w:sz w:val="28"/>
          <w:szCs w:val="28"/>
          <w:lang w:eastAsia="x-none"/>
        </w:rPr>
        <w:t xml:space="preserve">27,14 </w:t>
      </w:r>
      <w:r w:rsidRPr="00C36D9B">
        <w:rPr>
          <w:rFonts w:ascii="Times New Roman" w:hAnsi="Times New Roman"/>
          <w:bCs/>
          <w:sz w:val="28"/>
          <w:szCs w:val="28"/>
          <w:lang w:val="x-none" w:eastAsia="x-none"/>
        </w:rPr>
        <w:t>км, с гравийными</w:t>
      </w:r>
      <w:r w:rsidRPr="00C36D9B">
        <w:rPr>
          <w:rFonts w:ascii="Times New Roman" w:hAnsi="Times New Roman"/>
          <w:bCs/>
          <w:sz w:val="28"/>
          <w:szCs w:val="28"/>
          <w:lang w:eastAsia="x-none"/>
        </w:rPr>
        <w:t>, цементобетонными</w:t>
      </w:r>
      <w:r w:rsidRPr="00C36D9B">
        <w:rPr>
          <w:rFonts w:ascii="Times New Roman" w:hAnsi="Times New Roman"/>
          <w:bCs/>
          <w:sz w:val="28"/>
          <w:szCs w:val="28"/>
          <w:lang w:val="x-none" w:eastAsia="x-none"/>
        </w:rPr>
        <w:t xml:space="preserve"> переходными покрытиями – </w:t>
      </w:r>
      <w:r w:rsidRPr="00C36D9B">
        <w:rPr>
          <w:rFonts w:ascii="Times New Roman" w:hAnsi="Times New Roman"/>
          <w:bCs/>
          <w:sz w:val="28"/>
          <w:szCs w:val="28"/>
          <w:lang w:eastAsia="x-none"/>
        </w:rPr>
        <w:t xml:space="preserve">56,34 </w:t>
      </w:r>
      <w:r w:rsidRPr="00C36D9B">
        <w:rPr>
          <w:rFonts w:ascii="Times New Roman" w:hAnsi="Times New Roman"/>
          <w:bCs/>
          <w:sz w:val="28"/>
          <w:szCs w:val="28"/>
          <w:lang w:val="x-none" w:eastAsia="x-none"/>
        </w:rPr>
        <w:t xml:space="preserve">км, с низшими грунтовыми покрытиями- </w:t>
      </w:r>
      <w:r w:rsidRPr="00C36D9B">
        <w:rPr>
          <w:rFonts w:ascii="Times New Roman" w:hAnsi="Times New Roman"/>
          <w:bCs/>
          <w:sz w:val="28"/>
          <w:szCs w:val="28"/>
          <w:lang w:eastAsia="x-none"/>
        </w:rPr>
        <w:t xml:space="preserve">29,50 </w:t>
      </w:r>
      <w:r w:rsidRPr="00C36D9B">
        <w:rPr>
          <w:rFonts w:ascii="Times New Roman" w:hAnsi="Times New Roman"/>
          <w:bCs/>
          <w:sz w:val="28"/>
          <w:szCs w:val="28"/>
          <w:lang w:val="x-none" w:eastAsia="x-none"/>
        </w:rPr>
        <w:t>км.</w:t>
      </w:r>
    </w:p>
    <w:p w:rsidR="00A558ED" w:rsidRPr="00C36D9B" w:rsidRDefault="00A558ED" w:rsidP="00A558ED">
      <w:pPr>
        <w:widowControl w:val="0"/>
        <w:spacing w:after="0" w:line="240" w:lineRule="auto"/>
        <w:jc w:val="right"/>
        <w:rPr>
          <w:rFonts w:ascii="Times New Roman" w:eastAsia="Times New Roman" w:hAnsi="Times New Roman" w:cs="Times New Roman"/>
          <w:bCs/>
          <w:sz w:val="28"/>
          <w:szCs w:val="28"/>
          <w:lang w:eastAsia="x-none"/>
        </w:rPr>
      </w:pPr>
      <w:r w:rsidRPr="00C36D9B">
        <w:rPr>
          <w:rFonts w:ascii="Times New Roman" w:eastAsia="Times New Roman" w:hAnsi="Times New Roman" w:cs="Times New Roman"/>
          <w:bCs/>
          <w:sz w:val="28"/>
          <w:szCs w:val="28"/>
          <w:lang w:val="x-none" w:eastAsia="x-none"/>
        </w:rPr>
        <w:t xml:space="preserve">Таблица </w:t>
      </w:r>
      <w:r w:rsidRPr="00C36D9B">
        <w:rPr>
          <w:rFonts w:ascii="Times New Roman" w:eastAsia="Times New Roman" w:hAnsi="Times New Roman" w:cs="Times New Roman"/>
          <w:bCs/>
          <w:sz w:val="28"/>
          <w:szCs w:val="28"/>
          <w:lang w:eastAsia="x-none"/>
        </w:rPr>
        <w:t>8.4</w:t>
      </w:r>
      <w:r w:rsidRPr="00C36D9B">
        <w:rPr>
          <w:rFonts w:ascii="Times New Roman" w:eastAsia="Times New Roman" w:hAnsi="Times New Roman" w:cs="Times New Roman"/>
          <w:bCs/>
          <w:sz w:val="28"/>
          <w:szCs w:val="28"/>
          <w:lang w:val="x-none" w:eastAsia="x-none"/>
        </w:rPr>
        <w:t>.2</w:t>
      </w:r>
    </w:p>
    <w:p w:rsidR="00A558ED" w:rsidRPr="00C36D9B" w:rsidRDefault="00A558ED" w:rsidP="00A558ED">
      <w:pPr>
        <w:widowControl w:val="0"/>
        <w:spacing w:after="0" w:line="240" w:lineRule="auto"/>
        <w:jc w:val="center"/>
        <w:rPr>
          <w:rFonts w:ascii="Times New Roman" w:eastAsia="Times New Roman" w:hAnsi="Times New Roman" w:cs="Times New Roman"/>
          <w:bCs/>
          <w:sz w:val="28"/>
          <w:szCs w:val="28"/>
          <w:lang w:eastAsia="x-none"/>
        </w:rPr>
      </w:pPr>
      <w:r w:rsidRPr="00C36D9B">
        <w:rPr>
          <w:rFonts w:ascii="Times New Roman" w:eastAsia="Times New Roman" w:hAnsi="Times New Roman" w:cs="Times New Roman"/>
          <w:bCs/>
          <w:sz w:val="28"/>
          <w:szCs w:val="28"/>
          <w:lang w:val="x-none" w:eastAsia="x-none"/>
        </w:rPr>
        <w:t>Сеть автомобильных дорог по видам покрытий</w:t>
      </w:r>
    </w:p>
    <w:p w:rsidR="00A558ED" w:rsidRPr="00C36D9B" w:rsidRDefault="00A558ED" w:rsidP="00A558ED">
      <w:pPr>
        <w:spacing w:after="0" w:line="240" w:lineRule="auto"/>
        <w:jc w:val="both"/>
        <w:rPr>
          <w:rFonts w:ascii="Times New Roman" w:eastAsia="Times New Roman" w:hAnsi="Times New Roman" w:cs="Times New Roman"/>
          <w:sz w:val="2"/>
          <w:szCs w:val="2"/>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71"/>
        <w:gridCol w:w="2269"/>
        <w:gridCol w:w="1277"/>
        <w:gridCol w:w="1418"/>
      </w:tblGrid>
      <w:tr w:rsidR="00A558ED" w:rsidRPr="00C36D9B" w:rsidTr="00A558ED">
        <w:trPr>
          <w:cantSplit/>
        </w:trPr>
        <w:tc>
          <w:tcPr>
            <w:tcW w:w="710" w:type="dxa"/>
            <w:vMerge w:val="restart"/>
            <w:tcBorders>
              <w:top w:val="single" w:sz="4" w:space="0" w:color="auto"/>
              <w:left w:val="single" w:sz="4" w:space="0" w:color="auto"/>
              <w:bottom w:val="nil"/>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 п/п</w:t>
            </w:r>
          </w:p>
        </w:tc>
        <w:tc>
          <w:tcPr>
            <w:tcW w:w="3971" w:type="dxa"/>
            <w:vMerge w:val="restart"/>
            <w:tcBorders>
              <w:top w:val="single" w:sz="4" w:space="0" w:color="auto"/>
              <w:left w:val="single" w:sz="4" w:space="0" w:color="auto"/>
              <w:bottom w:val="nil"/>
              <w:right w:val="single" w:sz="4" w:space="0" w:color="auto"/>
            </w:tcBorders>
          </w:tcPr>
          <w:p w:rsidR="00A558ED" w:rsidRPr="00C36D9B" w:rsidRDefault="00A558ED" w:rsidP="00A558ED">
            <w:pPr>
              <w:widowControl w:val="0"/>
              <w:spacing w:after="0" w:line="240" w:lineRule="auto"/>
              <w:ind w:right="-35"/>
              <w:jc w:val="center"/>
              <w:rPr>
                <w:rFonts w:ascii="Times New Roman" w:hAnsi="Times New Roman"/>
                <w:bCs/>
                <w:iCs/>
                <w:sz w:val="20"/>
                <w:szCs w:val="20"/>
                <w:lang w:eastAsia="x-none"/>
              </w:rPr>
            </w:pPr>
            <w:r w:rsidRPr="00C36D9B">
              <w:rPr>
                <w:rFonts w:ascii="Times New Roman" w:hAnsi="Times New Roman"/>
                <w:bCs/>
                <w:iCs/>
                <w:sz w:val="20"/>
                <w:szCs w:val="20"/>
                <w:lang w:eastAsia="x-none"/>
              </w:rPr>
              <w:t>Наименование автомобильных дорог</w:t>
            </w:r>
          </w:p>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p>
        </w:tc>
        <w:tc>
          <w:tcPr>
            <w:tcW w:w="4964" w:type="dxa"/>
            <w:gridSpan w:val="3"/>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bCs/>
                <w:iCs/>
                <w:sz w:val="20"/>
                <w:szCs w:val="20"/>
                <w:lang w:eastAsia="x-none"/>
              </w:rPr>
            </w:pPr>
            <w:r w:rsidRPr="00C36D9B">
              <w:rPr>
                <w:rFonts w:ascii="Times New Roman" w:hAnsi="Times New Roman"/>
                <w:bCs/>
                <w:iCs/>
                <w:sz w:val="20"/>
                <w:szCs w:val="20"/>
                <w:lang w:eastAsia="x-none"/>
              </w:rPr>
              <w:t>Протяженность дорог</w:t>
            </w:r>
          </w:p>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с материалами покрытий, км</w:t>
            </w:r>
          </w:p>
        </w:tc>
      </w:tr>
      <w:tr w:rsidR="00A558ED" w:rsidRPr="00C36D9B" w:rsidTr="00A558ED">
        <w:trPr>
          <w:cantSplit/>
        </w:trPr>
        <w:tc>
          <w:tcPr>
            <w:tcW w:w="710" w:type="dxa"/>
            <w:vMerge/>
            <w:tcBorders>
              <w:top w:val="single" w:sz="4" w:space="0" w:color="auto"/>
              <w:left w:val="single" w:sz="4" w:space="0" w:color="auto"/>
              <w:bottom w:val="nil"/>
              <w:right w:val="single" w:sz="4" w:space="0" w:color="auto"/>
            </w:tcBorders>
            <w:vAlign w:val="center"/>
            <w:hideMark/>
          </w:tcPr>
          <w:p w:rsidR="00A558ED" w:rsidRPr="00C36D9B" w:rsidRDefault="00A558ED" w:rsidP="00A558ED">
            <w:pPr>
              <w:spacing w:after="0" w:line="240" w:lineRule="auto"/>
              <w:rPr>
                <w:rFonts w:ascii="Times New Roman" w:hAnsi="Times New Roman" w:cs="Times New Roman"/>
                <w:bCs/>
                <w:iCs/>
                <w:sz w:val="20"/>
                <w:szCs w:val="20"/>
                <w:lang w:eastAsia="x-none"/>
              </w:rPr>
            </w:pPr>
          </w:p>
        </w:tc>
        <w:tc>
          <w:tcPr>
            <w:tcW w:w="3971" w:type="dxa"/>
            <w:vMerge/>
            <w:tcBorders>
              <w:top w:val="single" w:sz="4" w:space="0" w:color="auto"/>
              <w:left w:val="single" w:sz="4" w:space="0" w:color="auto"/>
              <w:bottom w:val="nil"/>
              <w:right w:val="single" w:sz="4" w:space="0" w:color="auto"/>
            </w:tcBorders>
            <w:vAlign w:val="center"/>
            <w:hideMark/>
          </w:tcPr>
          <w:p w:rsidR="00A558ED" w:rsidRPr="00C36D9B" w:rsidRDefault="00A558ED" w:rsidP="00A558ED">
            <w:pPr>
              <w:spacing w:after="0" w:line="240" w:lineRule="auto"/>
              <w:rPr>
                <w:rFonts w:ascii="Times New Roman" w:hAnsi="Times New Roman" w:cs="Times New Roman"/>
                <w:bCs/>
                <w:iCs/>
                <w:sz w:val="20"/>
                <w:szCs w:val="20"/>
                <w:lang w:eastAsia="x-none"/>
              </w:rPr>
            </w:pPr>
          </w:p>
        </w:tc>
        <w:tc>
          <w:tcPr>
            <w:tcW w:w="2269" w:type="dxa"/>
            <w:tcBorders>
              <w:top w:val="single" w:sz="4" w:space="0" w:color="auto"/>
              <w:left w:val="single" w:sz="4" w:space="0" w:color="auto"/>
              <w:bottom w:val="nil"/>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асфальтобетон, твердые усовершенствованные</w:t>
            </w:r>
          </w:p>
        </w:tc>
        <w:tc>
          <w:tcPr>
            <w:tcW w:w="1277" w:type="dxa"/>
            <w:tcBorders>
              <w:top w:val="single" w:sz="4" w:space="0" w:color="auto"/>
              <w:left w:val="single" w:sz="4" w:space="0" w:color="auto"/>
              <w:bottom w:val="nil"/>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bCs/>
                <w:iCs/>
                <w:sz w:val="20"/>
                <w:szCs w:val="20"/>
                <w:lang w:eastAsia="x-none"/>
              </w:rPr>
            </w:pPr>
            <w:r w:rsidRPr="00C36D9B">
              <w:rPr>
                <w:rFonts w:ascii="Times New Roman" w:hAnsi="Times New Roman"/>
                <w:bCs/>
                <w:iCs/>
                <w:sz w:val="20"/>
                <w:szCs w:val="20"/>
                <w:lang w:eastAsia="x-none"/>
              </w:rPr>
              <w:t>гравий, щебень,</w:t>
            </w:r>
          </w:p>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переходные</w:t>
            </w:r>
          </w:p>
        </w:tc>
        <w:tc>
          <w:tcPr>
            <w:tcW w:w="1418" w:type="dxa"/>
            <w:tcBorders>
              <w:top w:val="single" w:sz="4" w:space="0" w:color="auto"/>
              <w:left w:val="single" w:sz="4" w:space="0" w:color="auto"/>
              <w:bottom w:val="nil"/>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грунт, низшие</w:t>
            </w:r>
          </w:p>
        </w:tc>
      </w:tr>
      <w:tr w:rsidR="00A558ED" w:rsidRPr="00C36D9B" w:rsidTr="00A558ED">
        <w:trPr>
          <w:trHeight w:val="20"/>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1</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2</w:t>
            </w:r>
          </w:p>
        </w:tc>
        <w:tc>
          <w:tcPr>
            <w:tcW w:w="2269"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5</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Тверь - Бежецк - Весьегонск - Устюжна</w:t>
            </w:r>
          </w:p>
        </w:tc>
        <w:tc>
          <w:tcPr>
            <w:tcW w:w="2269"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21,54</w:t>
            </w: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2.</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Устюжна - Звана</w:t>
            </w:r>
          </w:p>
        </w:tc>
        <w:tc>
          <w:tcPr>
            <w:tcW w:w="2269"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5,53</w:t>
            </w: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3.</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Мостовой переход через р. Мологу у пос. им. Желябова</w:t>
            </w:r>
          </w:p>
        </w:tc>
        <w:tc>
          <w:tcPr>
            <w:tcW w:w="2269"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0,07</w:t>
            </w:r>
          </w:p>
        </w:tc>
        <w:tc>
          <w:tcPr>
            <w:tcW w:w="1277"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spacing w:after="0"/>
              <w:contextualSpacing/>
              <w:rPr>
                <w:rFonts w:ascii="Times New Roman" w:hAnsi="Times New Roman" w:cs="Times New Roman"/>
                <w:bCs/>
                <w:iCs/>
                <w:sz w:val="20"/>
                <w:szCs w:val="20"/>
                <w:lang w:eastAsia="x-none"/>
              </w:rPr>
            </w:pPr>
            <w:r w:rsidRPr="00C36D9B">
              <w:rPr>
                <w:rFonts w:ascii="Times New Roman" w:hAnsi="Times New Roman"/>
                <w:sz w:val="20"/>
                <w:szCs w:val="20"/>
              </w:rPr>
              <w:t>0,30</w:t>
            </w:r>
          </w:p>
        </w:tc>
        <w:tc>
          <w:tcPr>
            <w:tcW w:w="1418"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widowControl w:val="0"/>
              <w:spacing w:after="0" w:line="240" w:lineRule="auto"/>
              <w:rPr>
                <w:rFonts w:ascii="Times New Roman" w:hAnsi="Times New Roman" w:cs="Times New Roman"/>
                <w:sz w:val="20"/>
                <w:szCs w:val="20"/>
                <w:lang w:eastAsia="ru-RU"/>
              </w:rPr>
            </w:pP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4.</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Славынево - Черная</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10,94</w:t>
            </w:r>
          </w:p>
        </w:tc>
        <w:tc>
          <w:tcPr>
            <w:tcW w:w="1418"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5.</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Соболево - Сошнево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4,75</w:t>
            </w:r>
          </w:p>
        </w:tc>
        <w:tc>
          <w:tcPr>
            <w:tcW w:w="1418"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widowControl w:val="0"/>
              <w:spacing w:after="0" w:line="240" w:lineRule="auto"/>
              <w:rPr>
                <w:rFonts w:ascii="Times New Roman" w:hAnsi="Times New Roman" w:cs="Times New Roman"/>
                <w:sz w:val="20"/>
                <w:szCs w:val="20"/>
                <w:lang w:eastAsia="ru-RU"/>
              </w:rPr>
            </w:pP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6.</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Устюжна - Модно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31,45</w:t>
            </w:r>
          </w:p>
        </w:tc>
        <w:tc>
          <w:tcPr>
            <w:tcW w:w="1418"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7.</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Чирец - пос. им. Желябова</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8,9</w:t>
            </w:r>
          </w:p>
        </w:tc>
        <w:tc>
          <w:tcPr>
            <w:tcW w:w="1418"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8.</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Славынево - Кстово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1,56</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9.</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Подъезд к д. Александрово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widowControl w:val="0"/>
              <w:spacing w:after="0" w:line="240" w:lineRule="auto"/>
              <w:rPr>
                <w:rFonts w:ascii="Times New Roman" w:hAnsi="Times New Roman" w:cs="Times New Roman"/>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0,58</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10.</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Александрово - Шуботово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0,95</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11.</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Подъезд к д. Раменье</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widowControl w:val="0"/>
              <w:spacing w:after="0" w:line="240" w:lineRule="auto"/>
              <w:rPr>
                <w:rFonts w:ascii="Times New Roman" w:hAnsi="Times New Roman" w:cs="Times New Roman"/>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1,42</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12.</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Подъезд к д. Тимофеевское</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widowControl w:val="0"/>
              <w:spacing w:after="0" w:line="240" w:lineRule="auto"/>
              <w:rPr>
                <w:rFonts w:ascii="Times New Roman" w:hAnsi="Times New Roman" w:cs="Times New Roman"/>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0,56</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13.</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Подъезд к д. Торшеево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widowControl w:val="0"/>
              <w:spacing w:after="0" w:line="240" w:lineRule="auto"/>
              <w:rPr>
                <w:rFonts w:ascii="Times New Roman" w:hAnsi="Times New Roman" w:cs="Times New Roman"/>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0,7</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14.</w:t>
            </w: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Оснополье - Селище</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spacing w:after="0"/>
              <w:contextualSpacing/>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1,72</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15.</w:t>
            </w:r>
          </w:p>
        </w:tc>
        <w:tc>
          <w:tcPr>
            <w:tcW w:w="3971" w:type="dxa"/>
            <w:tcBorders>
              <w:top w:val="single" w:sz="4" w:space="0" w:color="auto"/>
              <w:left w:val="nil"/>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Подъезд к д. Александрово-Марьино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pacing w:after="0"/>
              <w:rPr>
                <w:rFonts w:ascii="Times New Roman" w:hAnsi="Times New Roman" w:cs="Times New Roman"/>
                <w:sz w:val="20"/>
                <w:szCs w:val="20"/>
              </w:rPr>
            </w:pPr>
          </w:p>
        </w:tc>
        <w:tc>
          <w:tcPr>
            <w:tcW w:w="1277" w:type="dxa"/>
            <w:tcBorders>
              <w:top w:val="single" w:sz="4" w:space="0" w:color="auto"/>
              <w:left w:val="nil"/>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0,39</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16.</w:t>
            </w:r>
          </w:p>
        </w:tc>
        <w:tc>
          <w:tcPr>
            <w:tcW w:w="3971" w:type="dxa"/>
            <w:tcBorders>
              <w:top w:val="single" w:sz="4" w:space="0" w:color="auto"/>
              <w:left w:val="nil"/>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Слуды - Б.Липенка - Мартыново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pacing w:after="0"/>
              <w:rPr>
                <w:rFonts w:ascii="Times New Roman" w:hAnsi="Times New Roman" w:cs="Times New Roman"/>
                <w:sz w:val="20"/>
                <w:szCs w:val="20"/>
              </w:rPr>
            </w:pPr>
          </w:p>
        </w:tc>
        <w:tc>
          <w:tcPr>
            <w:tcW w:w="1277" w:type="dxa"/>
            <w:tcBorders>
              <w:top w:val="single" w:sz="4" w:space="0" w:color="auto"/>
              <w:left w:val="nil"/>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7,48</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17.</w:t>
            </w:r>
          </w:p>
        </w:tc>
        <w:tc>
          <w:tcPr>
            <w:tcW w:w="3971" w:type="dxa"/>
            <w:tcBorders>
              <w:top w:val="single" w:sz="4" w:space="0" w:color="auto"/>
              <w:left w:val="nil"/>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Мартыново - Бугры</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pacing w:after="0"/>
              <w:rPr>
                <w:rFonts w:ascii="Times New Roman" w:hAnsi="Times New Roman" w:cs="Times New Roman"/>
                <w:sz w:val="20"/>
                <w:szCs w:val="20"/>
              </w:rPr>
            </w:pPr>
          </w:p>
        </w:tc>
        <w:tc>
          <w:tcPr>
            <w:tcW w:w="1277" w:type="dxa"/>
            <w:tcBorders>
              <w:top w:val="single" w:sz="4" w:space="0" w:color="auto"/>
              <w:left w:val="nil"/>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5,87</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lastRenderedPageBreak/>
              <w:t>18.</w:t>
            </w:r>
          </w:p>
        </w:tc>
        <w:tc>
          <w:tcPr>
            <w:tcW w:w="3971" w:type="dxa"/>
            <w:tcBorders>
              <w:top w:val="single" w:sz="4" w:space="0" w:color="auto"/>
              <w:left w:val="nil"/>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sz w:val="20"/>
                <w:szCs w:val="20"/>
              </w:rPr>
              <w:t>Модно - Кортиха - Красино</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pacing w:after="0"/>
              <w:rPr>
                <w:rFonts w:ascii="Times New Roman" w:hAnsi="Times New Roman" w:cs="Times New Roman"/>
                <w:sz w:val="20"/>
                <w:szCs w:val="20"/>
              </w:rPr>
            </w:pPr>
          </w:p>
        </w:tc>
        <w:tc>
          <w:tcPr>
            <w:tcW w:w="1277" w:type="dxa"/>
            <w:tcBorders>
              <w:top w:val="single" w:sz="4" w:space="0" w:color="auto"/>
              <w:left w:val="nil"/>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sz w:val="20"/>
                <w:szCs w:val="20"/>
              </w:rPr>
              <w:t>7,6</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vAlign w:val="bottom"/>
            <w:hideMark/>
          </w:tcPr>
          <w:p w:rsidR="00A558ED" w:rsidRPr="00C36D9B" w:rsidRDefault="00A558ED" w:rsidP="00A558ED">
            <w:pPr>
              <w:rPr>
                <w:rFonts w:ascii="Times New Roman" w:hAnsi="Times New Roman" w:cs="Times New Roman"/>
                <w:sz w:val="20"/>
                <w:szCs w:val="20"/>
              </w:rPr>
            </w:pPr>
            <w:r w:rsidRPr="00C36D9B">
              <w:rPr>
                <w:rFonts w:ascii="Times New Roman" w:hAnsi="Times New Roman"/>
                <w:sz w:val="20"/>
                <w:szCs w:val="20"/>
              </w:rPr>
              <w:t>19.</w:t>
            </w:r>
          </w:p>
        </w:tc>
        <w:tc>
          <w:tcPr>
            <w:tcW w:w="3971" w:type="dxa"/>
            <w:tcBorders>
              <w:top w:val="single" w:sz="4" w:space="0" w:color="auto"/>
              <w:left w:val="nil"/>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Подъезд к кладбищу у д. Кресты</w:t>
            </w:r>
          </w:p>
        </w:tc>
        <w:tc>
          <w:tcPr>
            <w:tcW w:w="226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pacing w:after="0"/>
              <w:rPr>
                <w:rFonts w:ascii="Times New Roman" w:hAnsi="Times New Roman" w:cs="Times New Roman"/>
                <w:sz w:val="20"/>
                <w:szCs w:val="20"/>
              </w:rPr>
            </w:pPr>
          </w:p>
        </w:tc>
        <w:tc>
          <w:tcPr>
            <w:tcW w:w="1277" w:type="dxa"/>
            <w:tcBorders>
              <w:top w:val="single" w:sz="4" w:space="0" w:color="auto"/>
              <w:left w:val="nil"/>
              <w:bottom w:val="single" w:sz="4" w:space="0" w:color="auto"/>
              <w:right w:val="single" w:sz="4" w:space="0" w:color="auto"/>
            </w:tcBorders>
          </w:tcPr>
          <w:p w:rsidR="00A558ED" w:rsidRPr="00C36D9B" w:rsidRDefault="00A558ED" w:rsidP="00A558ED">
            <w:pPr>
              <w:suppressAutoHyphen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0,67</w:t>
            </w:r>
          </w:p>
        </w:tc>
      </w:tr>
      <w:tr w:rsidR="00A558ED" w:rsidRPr="00C36D9B" w:rsidTr="00A558ED">
        <w:trPr>
          <w:trHeight w:val="20"/>
        </w:trPr>
        <w:tc>
          <w:tcPr>
            <w:tcW w:w="710"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widowControl w:val="0"/>
              <w:spacing w:after="0"/>
              <w:ind w:right="-35"/>
              <w:jc w:val="both"/>
              <w:rPr>
                <w:rFonts w:ascii="Times New Roman" w:hAnsi="Times New Roman" w:cs="Times New Roman"/>
                <w:bCs/>
                <w:iCs/>
                <w:sz w:val="20"/>
                <w:szCs w:val="20"/>
                <w:lang w:eastAsia="x-none"/>
              </w:rPr>
            </w:pPr>
          </w:p>
        </w:tc>
        <w:tc>
          <w:tcPr>
            <w:tcW w:w="3971"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uppressAutoHyphens/>
              <w:rPr>
                <w:rFonts w:ascii="Times New Roman" w:hAnsi="Times New Roman" w:cs="Times New Roman"/>
                <w:sz w:val="20"/>
                <w:szCs w:val="20"/>
              </w:rPr>
            </w:pPr>
            <w:r w:rsidRPr="00C36D9B">
              <w:rPr>
                <w:rFonts w:ascii="Times New Roman" w:hAnsi="Times New Roman"/>
                <w:sz w:val="20"/>
                <w:szCs w:val="20"/>
              </w:rPr>
              <w:t>Всего: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27,14</w:t>
            </w:r>
          </w:p>
        </w:tc>
        <w:tc>
          <w:tcPr>
            <w:tcW w:w="1277"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56,34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uppressAutoHyphens/>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29,5</w:t>
            </w:r>
          </w:p>
        </w:tc>
      </w:tr>
    </w:tbl>
    <w:p w:rsidR="00A558ED" w:rsidRPr="00C36D9B" w:rsidRDefault="00A558ED" w:rsidP="00A558ED">
      <w:pPr>
        <w:widowControl w:val="0"/>
        <w:spacing w:after="0"/>
        <w:ind w:firstLine="708"/>
        <w:jc w:val="both"/>
        <w:rPr>
          <w:rFonts w:ascii="Times New Roman" w:hAnsi="Times New Roman"/>
          <w:bCs/>
          <w:sz w:val="28"/>
          <w:szCs w:val="28"/>
          <w:lang w:eastAsia="x-none"/>
        </w:rPr>
      </w:pPr>
      <w:bookmarkStart w:id="147" w:name="_Toc106557984"/>
      <w:bookmarkEnd w:id="118"/>
      <w:bookmarkEnd w:id="119"/>
      <w:bookmarkEnd w:id="141"/>
      <w:bookmarkEnd w:id="142"/>
      <w:bookmarkEnd w:id="143"/>
      <w:bookmarkEnd w:id="144"/>
      <w:bookmarkEnd w:id="145"/>
      <w:r w:rsidRPr="00C36D9B">
        <w:rPr>
          <w:rFonts w:ascii="Times New Roman" w:hAnsi="Times New Roman"/>
          <w:bCs/>
          <w:sz w:val="28"/>
          <w:szCs w:val="28"/>
          <w:lang w:val="x-none" w:eastAsia="x-none"/>
        </w:rPr>
        <w:t xml:space="preserve">Общая протяженность автодорожной </w:t>
      </w:r>
      <w:r w:rsidRPr="00C36D9B">
        <w:rPr>
          <w:rFonts w:ascii="Times New Roman" w:hAnsi="Times New Roman"/>
          <w:bCs/>
          <w:sz w:val="28"/>
          <w:szCs w:val="28"/>
          <w:lang w:eastAsia="x-none"/>
        </w:rPr>
        <w:t xml:space="preserve">сети проектируемой территории </w:t>
      </w:r>
      <w:r w:rsidRPr="00C36D9B">
        <w:rPr>
          <w:rFonts w:ascii="Times New Roman" w:hAnsi="Times New Roman"/>
          <w:bCs/>
          <w:sz w:val="28"/>
          <w:szCs w:val="28"/>
          <w:lang w:val="x-none" w:eastAsia="x-none"/>
        </w:rPr>
        <w:t xml:space="preserve">составляет </w:t>
      </w:r>
      <w:r w:rsidRPr="00C36D9B">
        <w:rPr>
          <w:rFonts w:ascii="Times New Roman" w:hAnsi="Times New Roman"/>
          <w:bCs/>
          <w:sz w:val="28"/>
          <w:szCs w:val="28"/>
          <w:lang w:eastAsia="x-none"/>
        </w:rPr>
        <w:t xml:space="preserve">112,98 </w:t>
      </w:r>
      <w:r w:rsidRPr="00C36D9B">
        <w:rPr>
          <w:rFonts w:ascii="Times New Roman" w:hAnsi="Times New Roman"/>
          <w:bCs/>
          <w:sz w:val="28"/>
          <w:szCs w:val="28"/>
          <w:lang w:val="x-none" w:eastAsia="x-none"/>
        </w:rPr>
        <w:t>км.</w:t>
      </w:r>
    </w:p>
    <w:p w:rsidR="00A558ED" w:rsidRPr="00C36D9B" w:rsidRDefault="00A558ED" w:rsidP="00A558ED">
      <w:pPr>
        <w:widowControl w:val="0"/>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Сеть</w:t>
      </w:r>
      <w:r w:rsidRPr="00C36D9B">
        <w:rPr>
          <w:rFonts w:ascii="Times New Roman" w:hAnsi="Times New Roman"/>
          <w:bCs/>
          <w:sz w:val="28"/>
          <w:szCs w:val="28"/>
          <w:lang w:val="x-none" w:eastAsia="x-none"/>
        </w:rPr>
        <w:t xml:space="preserve"> местных автомобильных дорог, представляющих собо</w:t>
      </w:r>
      <w:r w:rsidRPr="00C36D9B">
        <w:rPr>
          <w:rFonts w:ascii="Times New Roman" w:hAnsi="Times New Roman"/>
          <w:bCs/>
          <w:sz w:val="28"/>
          <w:szCs w:val="28"/>
          <w:lang w:eastAsia="x-none"/>
        </w:rPr>
        <w:t>й</w:t>
      </w:r>
      <w:r w:rsidRPr="00C36D9B">
        <w:rPr>
          <w:rFonts w:ascii="Times New Roman" w:hAnsi="Times New Roman"/>
          <w:bCs/>
          <w:sz w:val="28"/>
          <w:szCs w:val="28"/>
          <w:lang w:val="x-none" w:eastAsia="x-none"/>
        </w:rPr>
        <w:t xml:space="preserve"> небольшие по протяжению дороги и подъезды к населенным пунктам</w:t>
      </w:r>
      <w:r w:rsidRPr="00C36D9B">
        <w:rPr>
          <w:rFonts w:ascii="Times New Roman" w:hAnsi="Times New Roman"/>
          <w:bCs/>
          <w:sz w:val="28"/>
          <w:szCs w:val="28"/>
          <w:lang w:eastAsia="x-none"/>
        </w:rPr>
        <w:t xml:space="preserve">, развита слабо. Основной их проблемой </w:t>
      </w:r>
      <w:r w:rsidRPr="00C36D9B">
        <w:rPr>
          <w:rFonts w:ascii="Times New Roman" w:hAnsi="Times New Roman"/>
          <w:bCs/>
          <w:sz w:val="28"/>
          <w:szCs w:val="28"/>
          <w:lang w:val="x-none" w:eastAsia="x-none"/>
        </w:rPr>
        <w:t>является отсутствие на них усовершенствованных твёрдых покрытий и устройств, обеспечивающих водоотвод. Все автомобильные дороги местного значения, не имеющие твёрдого покрытия, в осенне-весенний период становятся непроезжими, что приводит к целому ряду негативных последствий. Вследствие этого актуальной задачей является развитие благоустроенной сети дорог местного значения.</w:t>
      </w:r>
    </w:p>
    <w:p w:rsidR="00A558ED" w:rsidRPr="00C36D9B" w:rsidRDefault="00A558ED" w:rsidP="00A558ED">
      <w:pPr>
        <w:widowControl w:val="0"/>
        <w:spacing w:after="0"/>
        <w:ind w:firstLine="709"/>
        <w:jc w:val="both"/>
        <w:rPr>
          <w:rFonts w:ascii="Times New Roman" w:hAnsi="Times New Roman"/>
          <w:bCs/>
          <w:sz w:val="28"/>
          <w:szCs w:val="28"/>
          <w:lang w:eastAsia="x-none"/>
        </w:rPr>
      </w:pPr>
      <w:r w:rsidRPr="00C36D9B">
        <w:rPr>
          <w:rFonts w:ascii="Times New Roman" w:hAnsi="Times New Roman"/>
          <w:bCs/>
          <w:sz w:val="28"/>
          <w:szCs w:val="28"/>
          <w:lang w:val="x-none" w:eastAsia="x-none"/>
        </w:rPr>
        <w:t xml:space="preserve"> </w:t>
      </w:r>
      <w:r w:rsidRPr="00C36D9B">
        <w:rPr>
          <w:rFonts w:ascii="Times New Roman" w:hAnsi="Times New Roman"/>
          <w:bCs/>
          <w:sz w:val="28"/>
          <w:szCs w:val="28"/>
          <w:lang w:eastAsia="x-none"/>
        </w:rPr>
        <w:t>На автомобильных дорогах проектируемой территории находятся 3 мостовых сооружения регионального значения в различном техническом состоянии:</w:t>
      </w:r>
    </w:p>
    <w:p w:rsidR="00A558ED" w:rsidRPr="00C36D9B" w:rsidRDefault="00A558ED" w:rsidP="00A558ED">
      <w:pPr>
        <w:widowControl w:val="0"/>
        <w:spacing w:after="0"/>
        <w:ind w:firstLine="709"/>
        <w:jc w:val="both"/>
        <w:rPr>
          <w:rFonts w:ascii="Times New Roman" w:hAnsi="Times New Roman"/>
          <w:bCs/>
          <w:sz w:val="28"/>
          <w:szCs w:val="28"/>
          <w:lang w:eastAsia="x-none"/>
        </w:rPr>
      </w:pPr>
      <w:r w:rsidRPr="00C36D9B">
        <w:rPr>
          <w:rFonts w:ascii="Times New Roman" w:hAnsi="Times New Roman"/>
          <w:bCs/>
          <w:sz w:val="28"/>
          <w:szCs w:val="28"/>
          <w:lang w:eastAsia="x-none"/>
        </w:rPr>
        <w:t>Мостовое сооружение через р. Молога,</w:t>
      </w:r>
    </w:p>
    <w:p w:rsidR="00A558ED" w:rsidRPr="00C36D9B" w:rsidRDefault="00A558ED" w:rsidP="00A558ED">
      <w:pPr>
        <w:widowControl w:val="0"/>
        <w:spacing w:after="0"/>
        <w:ind w:firstLine="709"/>
        <w:jc w:val="both"/>
        <w:rPr>
          <w:rFonts w:ascii="Times New Roman" w:hAnsi="Times New Roman"/>
          <w:bCs/>
          <w:sz w:val="28"/>
          <w:szCs w:val="28"/>
          <w:lang w:eastAsia="x-none"/>
        </w:rPr>
      </w:pPr>
      <w:r w:rsidRPr="00C36D9B">
        <w:rPr>
          <w:rFonts w:ascii="Times New Roman" w:hAnsi="Times New Roman"/>
          <w:bCs/>
          <w:sz w:val="28"/>
          <w:szCs w:val="28"/>
          <w:lang w:eastAsia="x-none"/>
        </w:rPr>
        <w:t>Мостовое сооружение через р. Звана на а/д Тверь - Бежецк - Весьегонск - Устюжна у д. Жуково,</w:t>
      </w:r>
    </w:p>
    <w:p w:rsidR="00A558ED" w:rsidRPr="00C36D9B" w:rsidRDefault="00A558ED" w:rsidP="00A558ED">
      <w:pPr>
        <w:widowControl w:val="0"/>
        <w:spacing w:after="0"/>
        <w:ind w:firstLine="709"/>
        <w:jc w:val="both"/>
        <w:rPr>
          <w:rFonts w:ascii="Times New Roman" w:hAnsi="Times New Roman"/>
          <w:bCs/>
          <w:sz w:val="28"/>
          <w:szCs w:val="28"/>
          <w:lang w:eastAsia="x-none"/>
        </w:rPr>
      </w:pPr>
      <w:r w:rsidRPr="00C36D9B">
        <w:rPr>
          <w:rFonts w:ascii="Times New Roman" w:hAnsi="Times New Roman"/>
          <w:bCs/>
          <w:sz w:val="28"/>
          <w:szCs w:val="28"/>
          <w:lang w:eastAsia="x-none"/>
        </w:rPr>
        <w:t>Мостовое сооружение через р. Звана на а/д Славынево - Черная у д. Кресты.</w:t>
      </w:r>
    </w:p>
    <w:p w:rsidR="00A558ED" w:rsidRPr="00C36D9B" w:rsidRDefault="00A558ED" w:rsidP="00A558ED">
      <w:pPr>
        <w:widowControl w:val="0"/>
        <w:spacing w:after="0"/>
        <w:ind w:firstLine="709"/>
        <w:jc w:val="both"/>
        <w:rPr>
          <w:rFonts w:ascii="Times New Roman" w:hAnsi="Times New Roman"/>
          <w:bCs/>
          <w:sz w:val="28"/>
          <w:szCs w:val="28"/>
          <w:lang w:eastAsia="x-none"/>
        </w:rPr>
      </w:pPr>
      <w:r w:rsidRPr="00C36D9B">
        <w:rPr>
          <w:rFonts w:ascii="Times New Roman" w:hAnsi="Times New Roman"/>
          <w:bCs/>
          <w:sz w:val="28"/>
          <w:szCs w:val="28"/>
          <w:lang w:val="x-none" w:eastAsia="x-none"/>
        </w:rPr>
        <w:t xml:space="preserve">В таблице </w:t>
      </w:r>
      <w:r w:rsidRPr="00C36D9B">
        <w:rPr>
          <w:rFonts w:ascii="Times New Roman" w:hAnsi="Times New Roman"/>
          <w:bCs/>
          <w:sz w:val="28"/>
          <w:szCs w:val="28"/>
          <w:lang w:eastAsia="x-none"/>
        </w:rPr>
        <w:t>8.4.3</w:t>
      </w:r>
      <w:r w:rsidRPr="00C36D9B">
        <w:rPr>
          <w:rFonts w:ascii="Times New Roman" w:hAnsi="Times New Roman"/>
          <w:bCs/>
          <w:sz w:val="28"/>
          <w:szCs w:val="28"/>
          <w:lang w:val="x-none" w:eastAsia="x-none"/>
        </w:rPr>
        <w:t xml:space="preserve"> представлен расчет плотности автодорожной сети. Для расчетов плотности принята общая площадь </w:t>
      </w:r>
      <w:r w:rsidRPr="00C36D9B">
        <w:rPr>
          <w:rFonts w:ascii="Times New Roman" w:hAnsi="Times New Roman"/>
          <w:bCs/>
          <w:sz w:val="28"/>
          <w:szCs w:val="28"/>
          <w:lang w:eastAsia="x-none"/>
        </w:rPr>
        <w:t>проектируемой территории</w:t>
      </w:r>
      <w:r w:rsidRPr="00C36D9B">
        <w:rPr>
          <w:rFonts w:ascii="Times New Roman" w:hAnsi="Times New Roman"/>
          <w:bCs/>
          <w:sz w:val="28"/>
          <w:szCs w:val="28"/>
          <w:lang w:val="x-none" w:eastAsia="x-none"/>
        </w:rPr>
        <w:t xml:space="preserve">, которая составляет </w:t>
      </w:r>
      <w:r w:rsidRPr="00C36D9B">
        <w:rPr>
          <w:rFonts w:ascii="Times New Roman" w:hAnsi="Times New Roman"/>
          <w:bCs/>
          <w:sz w:val="28"/>
          <w:szCs w:val="28"/>
          <w:lang w:eastAsia="x-none"/>
        </w:rPr>
        <w:t xml:space="preserve">525,90 </w:t>
      </w:r>
      <w:r w:rsidRPr="00C36D9B">
        <w:rPr>
          <w:rFonts w:ascii="Times New Roman" w:hAnsi="Times New Roman"/>
          <w:bCs/>
          <w:sz w:val="28"/>
          <w:szCs w:val="28"/>
          <w:lang w:val="x-none" w:eastAsia="x-none"/>
        </w:rPr>
        <w:t xml:space="preserve">кв.км. Плотность автодорожной сети составляет – </w:t>
      </w:r>
      <w:r w:rsidRPr="00C36D9B">
        <w:rPr>
          <w:rFonts w:ascii="Times New Roman" w:hAnsi="Times New Roman"/>
          <w:bCs/>
          <w:sz w:val="28"/>
          <w:szCs w:val="28"/>
          <w:lang w:eastAsia="x-none"/>
        </w:rPr>
        <w:t xml:space="preserve">0,215 </w:t>
      </w:r>
      <w:r w:rsidRPr="00C36D9B">
        <w:rPr>
          <w:rFonts w:ascii="Times New Roman" w:hAnsi="Times New Roman"/>
          <w:bCs/>
          <w:sz w:val="28"/>
          <w:szCs w:val="28"/>
          <w:lang w:val="x-none" w:eastAsia="x-none"/>
        </w:rPr>
        <w:t>км/кв.км. Плотность</w:t>
      </w:r>
      <w:r w:rsidRPr="00C36D9B">
        <w:rPr>
          <w:rFonts w:ascii="Times New Roman" w:hAnsi="Times New Roman"/>
          <w:bCs/>
          <w:sz w:val="28"/>
          <w:szCs w:val="28"/>
          <w:lang w:eastAsia="x-none"/>
        </w:rPr>
        <w:t xml:space="preserve"> автомобильных дорог общего пользования регионального и межмуниципального </w:t>
      </w:r>
      <w:r w:rsidRPr="00C36D9B">
        <w:rPr>
          <w:rFonts w:ascii="Times New Roman" w:hAnsi="Times New Roman"/>
          <w:bCs/>
          <w:sz w:val="28"/>
          <w:szCs w:val="28"/>
          <w:lang w:val="x-none" w:eastAsia="x-none"/>
        </w:rPr>
        <w:t xml:space="preserve">значения </w:t>
      </w:r>
      <w:r w:rsidRPr="00C36D9B">
        <w:rPr>
          <w:rFonts w:ascii="Times New Roman" w:hAnsi="Times New Roman"/>
          <w:bCs/>
          <w:sz w:val="28"/>
          <w:szCs w:val="28"/>
          <w:lang w:eastAsia="x-none"/>
        </w:rPr>
        <w:t xml:space="preserve">составляет - </w:t>
      </w:r>
      <w:r w:rsidRPr="00C36D9B">
        <w:rPr>
          <w:rFonts w:ascii="Times New Roman" w:hAnsi="Times New Roman"/>
          <w:bCs/>
          <w:sz w:val="28"/>
          <w:szCs w:val="28"/>
          <w:lang w:val="x-none" w:eastAsia="x-none"/>
        </w:rPr>
        <w:t>0,</w:t>
      </w:r>
      <w:r w:rsidRPr="00C36D9B">
        <w:rPr>
          <w:rFonts w:ascii="Times New Roman" w:hAnsi="Times New Roman"/>
          <w:bCs/>
          <w:sz w:val="28"/>
          <w:szCs w:val="28"/>
          <w:lang w:eastAsia="x-none"/>
        </w:rPr>
        <w:t>159</w:t>
      </w:r>
      <w:r w:rsidRPr="00C36D9B">
        <w:rPr>
          <w:rFonts w:ascii="Times New Roman" w:hAnsi="Times New Roman"/>
          <w:bCs/>
          <w:iCs/>
          <w:sz w:val="20"/>
          <w:szCs w:val="20"/>
          <w:lang w:eastAsia="x-none"/>
        </w:rPr>
        <w:t xml:space="preserve"> </w:t>
      </w:r>
      <w:r w:rsidRPr="00C36D9B">
        <w:rPr>
          <w:rFonts w:ascii="Times New Roman" w:hAnsi="Times New Roman"/>
          <w:bCs/>
          <w:sz w:val="28"/>
          <w:szCs w:val="28"/>
          <w:lang w:val="x-none" w:eastAsia="x-none"/>
        </w:rPr>
        <w:t xml:space="preserve">км/кв.км, </w:t>
      </w:r>
      <w:r w:rsidRPr="00C36D9B">
        <w:rPr>
          <w:rFonts w:ascii="Times New Roman" w:hAnsi="Times New Roman"/>
          <w:bCs/>
          <w:sz w:val="28"/>
          <w:szCs w:val="28"/>
          <w:lang w:eastAsia="x-none"/>
        </w:rPr>
        <w:t>местного</w:t>
      </w:r>
      <w:r w:rsidRPr="00C36D9B">
        <w:rPr>
          <w:rFonts w:ascii="Times New Roman" w:hAnsi="Times New Roman"/>
          <w:bCs/>
          <w:sz w:val="28"/>
          <w:szCs w:val="28"/>
          <w:lang w:val="x-none" w:eastAsia="x-none"/>
        </w:rPr>
        <w:t xml:space="preserve"> значения – </w:t>
      </w:r>
      <w:r w:rsidRPr="00C36D9B">
        <w:rPr>
          <w:rFonts w:ascii="Times New Roman" w:hAnsi="Times New Roman"/>
          <w:bCs/>
          <w:iCs/>
          <w:sz w:val="28"/>
          <w:szCs w:val="28"/>
          <w:lang w:eastAsia="x-none"/>
        </w:rPr>
        <w:t xml:space="preserve">0,056 </w:t>
      </w:r>
      <w:r w:rsidRPr="00C36D9B">
        <w:rPr>
          <w:rFonts w:ascii="Times New Roman" w:hAnsi="Times New Roman"/>
          <w:bCs/>
          <w:sz w:val="28"/>
          <w:szCs w:val="28"/>
          <w:lang w:val="x-none" w:eastAsia="x-none"/>
        </w:rPr>
        <w:t>км/кв.км. По покрытиям максимальную плотность (0,</w:t>
      </w:r>
      <w:r w:rsidRPr="00C36D9B">
        <w:rPr>
          <w:rFonts w:ascii="Times New Roman" w:hAnsi="Times New Roman"/>
          <w:bCs/>
          <w:sz w:val="28"/>
          <w:szCs w:val="28"/>
          <w:lang w:eastAsia="x-none"/>
        </w:rPr>
        <w:t>107</w:t>
      </w:r>
      <w:r w:rsidRPr="00C36D9B">
        <w:rPr>
          <w:rFonts w:ascii="Times New Roman" w:hAnsi="Times New Roman"/>
          <w:bCs/>
          <w:sz w:val="28"/>
          <w:szCs w:val="28"/>
          <w:lang w:val="x-none" w:eastAsia="x-none"/>
        </w:rPr>
        <w:t xml:space="preserve"> км/кв.км) имеют дороги с </w:t>
      </w:r>
      <w:r w:rsidRPr="00C36D9B">
        <w:rPr>
          <w:rFonts w:ascii="Times New Roman" w:hAnsi="Times New Roman"/>
          <w:bCs/>
          <w:sz w:val="28"/>
          <w:szCs w:val="28"/>
          <w:lang w:eastAsia="x-none"/>
        </w:rPr>
        <w:t>переходным гравийным покрытием</w:t>
      </w:r>
      <w:r w:rsidRPr="00C36D9B">
        <w:rPr>
          <w:rFonts w:ascii="Times New Roman" w:hAnsi="Times New Roman"/>
          <w:bCs/>
          <w:sz w:val="28"/>
          <w:szCs w:val="28"/>
          <w:lang w:val="x-none" w:eastAsia="x-none"/>
        </w:rPr>
        <w:t>, минимальную (0,0</w:t>
      </w:r>
      <w:r w:rsidRPr="00C36D9B">
        <w:rPr>
          <w:rFonts w:ascii="Times New Roman" w:hAnsi="Times New Roman"/>
          <w:bCs/>
          <w:sz w:val="28"/>
          <w:szCs w:val="28"/>
          <w:lang w:eastAsia="x-none"/>
        </w:rPr>
        <w:t>52</w:t>
      </w:r>
      <w:r w:rsidRPr="00C36D9B">
        <w:rPr>
          <w:rFonts w:ascii="Times New Roman" w:hAnsi="Times New Roman"/>
          <w:bCs/>
          <w:sz w:val="28"/>
          <w:szCs w:val="28"/>
          <w:lang w:val="x-none" w:eastAsia="x-none"/>
        </w:rPr>
        <w:t xml:space="preserve">км/кв.км) – дороги с </w:t>
      </w:r>
      <w:r w:rsidRPr="00C36D9B">
        <w:rPr>
          <w:rFonts w:ascii="Times New Roman" w:hAnsi="Times New Roman"/>
          <w:bCs/>
          <w:sz w:val="28"/>
          <w:szCs w:val="28"/>
          <w:lang w:eastAsia="x-none"/>
        </w:rPr>
        <w:t>усовершенствованым асфальтобетонным</w:t>
      </w:r>
      <w:r w:rsidRPr="00C36D9B">
        <w:rPr>
          <w:rFonts w:ascii="Times New Roman" w:hAnsi="Times New Roman"/>
          <w:bCs/>
          <w:sz w:val="28"/>
          <w:szCs w:val="28"/>
          <w:lang w:val="x-none" w:eastAsia="x-none"/>
        </w:rPr>
        <w:t xml:space="preserve"> покрыт</w:t>
      </w:r>
      <w:r w:rsidRPr="00C36D9B">
        <w:rPr>
          <w:rFonts w:ascii="Times New Roman" w:hAnsi="Times New Roman"/>
          <w:bCs/>
          <w:sz w:val="28"/>
          <w:szCs w:val="28"/>
          <w:lang w:eastAsia="x-none"/>
        </w:rPr>
        <w:t>ием</w:t>
      </w:r>
      <w:r w:rsidRPr="00C36D9B">
        <w:rPr>
          <w:rFonts w:ascii="Times New Roman" w:hAnsi="Times New Roman"/>
          <w:bCs/>
          <w:sz w:val="28"/>
          <w:szCs w:val="28"/>
          <w:lang w:val="x-none" w:eastAsia="x-none"/>
        </w:rPr>
        <w:t>.</w:t>
      </w:r>
    </w:p>
    <w:p w:rsidR="00A558ED" w:rsidRPr="00C36D9B" w:rsidRDefault="00A558ED" w:rsidP="00A558ED">
      <w:pPr>
        <w:widowControl w:val="0"/>
        <w:spacing w:after="0" w:line="240" w:lineRule="auto"/>
        <w:jc w:val="right"/>
        <w:rPr>
          <w:rFonts w:ascii="Times New Roman" w:eastAsia="Times New Roman" w:hAnsi="Times New Roman" w:cs="Times New Roman"/>
          <w:bCs/>
          <w:sz w:val="28"/>
          <w:szCs w:val="28"/>
          <w:lang w:eastAsia="x-none"/>
        </w:rPr>
      </w:pPr>
      <w:r w:rsidRPr="00C36D9B">
        <w:rPr>
          <w:rFonts w:ascii="Times New Roman" w:eastAsia="Times New Roman" w:hAnsi="Times New Roman" w:cs="Times New Roman"/>
          <w:bCs/>
          <w:sz w:val="28"/>
          <w:szCs w:val="28"/>
          <w:lang w:val="x-none" w:eastAsia="x-none"/>
        </w:rPr>
        <w:t xml:space="preserve">Таблица </w:t>
      </w:r>
      <w:r w:rsidRPr="00C36D9B">
        <w:rPr>
          <w:rFonts w:ascii="Times New Roman" w:eastAsia="Times New Roman" w:hAnsi="Times New Roman" w:cs="Times New Roman"/>
          <w:bCs/>
          <w:sz w:val="28"/>
          <w:szCs w:val="28"/>
          <w:lang w:eastAsia="x-none"/>
        </w:rPr>
        <w:t>8.4</w:t>
      </w:r>
      <w:r w:rsidRPr="00C36D9B">
        <w:rPr>
          <w:rFonts w:ascii="Times New Roman" w:eastAsia="Times New Roman" w:hAnsi="Times New Roman" w:cs="Times New Roman"/>
          <w:bCs/>
          <w:sz w:val="28"/>
          <w:szCs w:val="28"/>
          <w:lang w:val="x-none" w:eastAsia="x-none"/>
        </w:rPr>
        <w:t>.3</w:t>
      </w:r>
    </w:p>
    <w:p w:rsidR="00A558ED" w:rsidRPr="00C36D9B" w:rsidRDefault="00A558ED" w:rsidP="00A558ED">
      <w:pPr>
        <w:widowControl w:val="0"/>
        <w:spacing w:after="0" w:line="240" w:lineRule="auto"/>
        <w:jc w:val="center"/>
        <w:rPr>
          <w:rFonts w:ascii="Times New Roman" w:eastAsia="Times New Roman" w:hAnsi="Times New Roman" w:cs="Times New Roman"/>
          <w:bCs/>
          <w:sz w:val="28"/>
          <w:szCs w:val="28"/>
          <w:lang w:val="x-none" w:eastAsia="x-none"/>
        </w:rPr>
      </w:pPr>
      <w:r w:rsidRPr="00C36D9B">
        <w:rPr>
          <w:rFonts w:ascii="Times New Roman" w:eastAsia="Times New Roman" w:hAnsi="Times New Roman" w:cs="Times New Roman"/>
          <w:bCs/>
          <w:sz w:val="28"/>
          <w:szCs w:val="28"/>
          <w:lang w:val="x-none" w:eastAsia="x-none"/>
        </w:rPr>
        <w:t>Плотность сети автомобильных дорог общего пользования</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9"/>
        <w:gridCol w:w="2270"/>
        <w:gridCol w:w="1956"/>
      </w:tblGrid>
      <w:tr w:rsidR="00A558ED" w:rsidRPr="00C36D9B" w:rsidTr="00A558ED">
        <w:trPr>
          <w:trHeight w:val="318"/>
        </w:trPr>
        <w:tc>
          <w:tcPr>
            <w:tcW w:w="5415"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Автомобильные дороги</w:t>
            </w:r>
          </w:p>
        </w:tc>
        <w:tc>
          <w:tcPr>
            <w:tcW w:w="2269"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Протяженность, км</w:t>
            </w:r>
          </w:p>
        </w:tc>
        <w:tc>
          <w:tcPr>
            <w:tcW w:w="1955"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Плотность, км/кв.км</w:t>
            </w:r>
          </w:p>
        </w:tc>
      </w:tr>
      <w:tr w:rsidR="00A558ED" w:rsidRPr="00C36D9B" w:rsidTr="00A558ED">
        <w:trPr>
          <w:trHeight w:val="20"/>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2</w:t>
            </w:r>
          </w:p>
        </w:tc>
        <w:tc>
          <w:tcPr>
            <w:tcW w:w="195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center"/>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3</w:t>
            </w:r>
          </w:p>
        </w:tc>
      </w:tr>
      <w:tr w:rsidR="00A558ED" w:rsidRPr="00C36D9B" w:rsidTr="00A558ED">
        <w:trPr>
          <w:trHeight w:val="417"/>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По значению:</w:t>
            </w:r>
          </w:p>
        </w:tc>
      </w:tr>
      <w:tr w:rsidR="00A558ED" w:rsidRPr="00C36D9B" w:rsidTr="00A558ED">
        <w:trPr>
          <w:trHeight w:val="20"/>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федерального</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t>-</w:t>
            </w:r>
          </w:p>
        </w:tc>
        <w:tc>
          <w:tcPr>
            <w:tcW w:w="19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w:t>
            </w:r>
          </w:p>
        </w:tc>
      </w:tr>
      <w:tr w:rsidR="00A558ED" w:rsidRPr="00C36D9B" w:rsidTr="00A558ED">
        <w:trPr>
          <w:trHeight w:val="20"/>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регионального или межмуниципального</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t>83,48</w:t>
            </w:r>
          </w:p>
        </w:tc>
        <w:tc>
          <w:tcPr>
            <w:tcW w:w="19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0,159</w:t>
            </w:r>
          </w:p>
        </w:tc>
      </w:tr>
      <w:tr w:rsidR="00A558ED" w:rsidRPr="00C36D9B" w:rsidTr="00A558ED">
        <w:trPr>
          <w:trHeight w:val="354"/>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местного</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t>29,5</w:t>
            </w:r>
          </w:p>
        </w:tc>
        <w:tc>
          <w:tcPr>
            <w:tcW w:w="19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0,056</w:t>
            </w:r>
          </w:p>
        </w:tc>
      </w:tr>
      <w:tr w:rsidR="00A558ED" w:rsidRPr="00C36D9B" w:rsidTr="00A558ED">
        <w:trPr>
          <w:trHeight w:val="351"/>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t>По материалам покрытий проезжих частей:</w:t>
            </w:r>
          </w:p>
        </w:tc>
      </w:tr>
      <w:tr w:rsidR="00A558ED" w:rsidRPr="00C36D9B" w:rsidTr="00A558ED">
        <w:trPr>
          <w:trHeight w:val="331"/>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lastRenderedPageBreak/>
              <w:t xml:space="preserve">усовершенствованными твердыми </w:t>
            </w:r>
          </w:p>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(асфальтобетон)</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t>27,14</w:t>
            </w:r>
          </w:p>
        </w:tc>
        <w:tc>
          <w:tcPr>
            <w:tcW w:w="19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0,052</w:t>
            </w:r>
          </w:p>
        </w:tc>
      </w:tr>
      <w:tr w:rsidR="00A558ED" w:rsidRPr="00C36D9B" w:rsidTr="00A558ED">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переходными гравийными, цементобетонным</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t>56,34</w:t>
            </w:r>
          </w:p>
        </w:tc>
        <w:tc>
          <w:tcPr>
            <w:tcW w:w="19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0,107</w:t>
            </w:r>
          </w:p>
        </w:tc>
      </w:tr>
      <w:tr w:rsidR="00A558ED" w:rsidRPr="00C36D9B" w:rsidTr="00A558ED">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низшим грунтовым</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t>29,5</w:t>
            </w:r>
          </w:p>
        </w:tc>
        <w:tc>
          <w:tcPr>
            <w:tcW w:w="19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0,056</w:t>
            </w:r>
          </w:p>
        </w:tc>
      </w:tr>
      <w:tr w:rsidR="00A558ED" w:rsidRPr="00C36D9B" w:rsidTr="00A558ED">
        <w:trPr>
          <w:trHeight w:val="96"/>
        </w:trPr>
        <w:tc>
          <w:tcPr>
            <w:tcW w:w="54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Всего: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bCs/>
                <w:iCs/>
                <w:sz w:val="20"/>
                <w:szCs w:val="20"/>
                <w:lang w:eastAsia="x-none"/>
              </w:rPr>
            </w:pPr>
            <w:r w:rsidRPr="00C36D9B">
              <w:rPr>
                <w:rFonts w:ascii="Times New Roman" w:hAnsi="Times New Roman"/>
                <w:bCs/>
                <w:iCs/>
                <w:sz w:val="20"/>
                <w:szCs w:val="20"/>
                <w:lang w:eastAsia="x-none"/>
              </w:rPr>
              <w:t>112,98</w:t>
            </w:r>
          </w:p>
        </w:tc>
        <w:tc>
          <w:tcPr>
            <w:tcW w:w="195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widowControl w:val="0"/>
              <w:spacing w:after="0" w:line="240" w:lineRule="auto"/>
              <w:ind w:right="-35"/>
              <w:jc w:val="both"/>
              <w:rPr>
                <w:rFonts w:ascii="Times New Roman" w:hAnsi="Times New Roman" w:cs="Times New Roman"/>
                <w:bCs/>
                <w:iCs/>
                <w:sz w:val="20"/>
                <w:szCs w:val="20"/>
                <w:lang w:eastAsia="x-none"/>
              </w:rPr>
            </w:pPr>
            <w:r w:rsidRPr="00C36D9B">
              <w:rPr>
                <w:rFonts w:ascii="Times New Roman" w:hAnsi="Times New Roman"/>
                <w:bCs/>
                <w:iCs/>
                <w:sz w:val="20"/>
                <w:szCs w:val="20"/>
                <w:lang w:eastAsia="x-none"/>
              </w:rPr>
              <w:t>0,215</w:t>
            </w:r>
          </w:p>
        </w:tc>
      </w:tr>
    </w:tbl>
    <w:p w:rsidR="00A558ED" w:rsidRDefault="00A558ED" w:rsidP="00A558ED">
      <w:pPr>
        <w:widowControl w:val="0"/>
        <w:shd w:val="clear" w:color="auto" w:fill="FFFFFF"/>
        <w:spacing w:after="0"/>
        <w:ind w:firstLine="708"/>
        <w:jc w:val="both"/>
        <w:rPr>
          <w:rFonts w:ascii="Times New Roman" w:hAnsi="Times New Roman"/>
          <w:bCs/>
          <w:iCs/>
          <w:sz w:val="28"/>
          <w:szCs w:val="28"/>
          <w:lang w:eastAsia="x-none"/>
        </w:rPr>
      </w:pPr>
      <w:r w:rsidRPr="00C36D9B">
        <w:rPr>
          <w:rFonts w:ascii="Times New Roman" w:hAnsi="Times New Roman"/>
          <w:bCs/>
          <w:iCs/>
          <w:sz w:val="28"/>
          <w:szCs w:val="28"/>
          <w:lang w:val="x-none" w:eastAsia="x-none"/>
        </w:rPr>
        <w:t>Протяженность дорог с усовершенствованным асфальтобетонным</w:t>
      </w:r>
      <w:r w:rsidRPr="00C36D9B">
        <w:rPr>
          <w:rFonts w:ascii="Times New Roman" w:hAnsi="Times New Roman"/>
          <w:bCs/>
          <w:iCs/>
          <w:sz w:val="28"/>
          <w:szCs w:val="28"/>
          <w:lang w:eastAsia="x-none"/>
        </w:rPr>
        <w:t xml:space="preserve">  типом</w:t>
      </w:r>
      <w:r w:rsidRPr="00C36D9B">
        <w:rPr>
          <w:rFonts w:ascii="Times New Roman" w:hAnsi="Times New Roman"/>
          <w:bCs/>
          <w:iCs/>
          <w:sz w:val="28"/>
          <w:szCs w:val="28"/>
          <w:lang w:val="x-none" w:eastAsia="x-none"/>
        </w:rPr>
        <w:t xml:space="preserve"> </w:t>
      </w:r>
      <w:r w:rsidRPr="00C36D9B">
        <w:rPr>
          <w:rFonts w:ascii="Times New Roman" w:hAnsi="Times New Roman"/>
          <w:bCs/>
          <w:iCs/>
          <w:sz w:val="28"/>
          <w:szCs w:val="28"/>
          <w:lang w:eastAsia="x-none"/>
        </w:rPr>
        <w:t xml:space="preserve">покрытия </w:t>
      </w:r>
      <w:r w:rsidRPr="00C36D9B">
        <w:rPr>
          <w:rFonts w:ascii="Times New Roman" w:hAnsi="Times New Roman"/>
          <w:bCs/>
          <w:iCs/>
          <w:sz w:val="28"/>
          <w:szCs w:val="28"/>
          <w:lang w:val="x-none" w:eastAsia="x-none"/>
        </w:rPr>
        <w:t xml:space="preserve">на </w:t>
      </w:r>
      <w:r w:rsidRPr="00C36D9B">
        <w:rPr>
          <w:rFonts w:ascii="Times New Roman" w:hAnsi="Times New Roman"/>
          <w:bCs/>
          <w:iCs/>
          <w:sz w:val="28"/>
          <w:szCs w:val="28"/>
          <w:lang w:eastAsia="x-none"/>
        </w:rPr>
        <w:t xml:space="preserve">проектируемой </w:t>
      </w:r>
      <w:r w:rsidRPr="00C36D9B">
        <w:rPr>
          <w:rFonts w:ascii="Times New Roman" w:hAnsi="Times New Roman"/>
          <w:bCs/>
          <w:iCs/>
          <w:sz w:val="28"/>
          <w:szCs w:val="28"/>
          <w:lang w:val="x-none" w:eastAsia="x-none"/>
        </w:rPr>
        <w:t xml:space="preserve">территории </w:t>
      </w:r>
      <w:r w:rsidRPr="00C36D9B">
        <w:rPr>
          <w:rFonts w:ascii="Times New Roman" w:hAnsi="Times New Roman"/>
          <w:bCs/>
          <w:iCs/>
          <w:sz w:val="28"/>
          <w:szCs w:val="28"/>
          <w:lang w:eastAsia="x-none"/>
        </w:rPr>
        <w:t xml:space="preserve">составляет 27,14 </w:t>
      </w:r>
      <w:r w:rsidRPr="00C36D9B">
        <w:rPr>
          <w:rFonts w:ascii="Times New Roman" w:hAnsi="Times New Roman"/>
          <w:bCs/>
          <w:iCs/>
          <w:sz w:val="28"/>
          <w:szCs w:val="28"/>
          <w:lang w:val="x-none" w:eastAsia="x-none"/>
        </w:rPr>
        <w:t>км (</w:t>
      </w:r>
      <w:r w:rsidRPr="00C36D9B">
        <w:rPr>
          <w:rFonts w:ascii="Times New Roman" w:hAnsi="Times New Roman"/>
          <w:bCs/>
          <w:iCs/>
          <w:sz w:val="28"/>
          <w:szCs w:val="28"/>
          <w:lang w:eastAsia="x-none"/>
        </w:rPr>
        <w:t>24,02</w:t>
      </w:r>
      <w:r w:rsidRPr="00C36D9B">
        <w:rPr>
          <w:rFonts w:ascii="Times New Roman" w:hAnsi="Times New Roman"/>
          <w:bCs/>
          <w:iCs/>
          <w:sz w:val="28"/>
          <w:szCs w:val="28"/>
          <w:lang w:val="x-none" w:eastAsia="x-none"/>
        </w:rPr>
        <w:t xml:space="preserve">%), дорог с переходным </w:t>
      </w:r>
      <w:r w:rsidRPr="00C36D9B">
        <w:rPr>
          <w:rFonts w:ascii="Times New Roman" w:hAnsi="Times New Roman"/>
          <w:bCs/>
          <w:iCs/>
          <w:sz w:val="28"/>
          <w:szCs w:val="28"/>
          <w:lang w:eastAsia="x-none"/>
        </w:rPr>
        <w:t xml:space="preserve">типом </w:t>
      </w:r>
      <w:r w:rsidRPr="00C36D9B">
        <w:rPr>
          <w:rFonts w:ascii="Times New Roman" w:hAnsi="Times New Roman"/>
          <w:bCs/>
          <w:iCs/>
          <w:sz w:val="28"/>
          <w:szCs w:val="28"/>
          <w:lang w:val="x-none" w:eastAsia="x-none"/>
        </w:rPr>
        <w:t>покрыти</w:t>
      </w:r>
      <w:r w:rsidRPr="00C36D9B">
        <w:rPr>
          <w:rFonts w:ascii="Times New Roman" w:hAnsi="Times New Roman"/>
          <w:bCs/>
          <w:iCs/>
          <w:sz w:val="28"/>
          <w:szCs w:val="28"/>
          <w:lang w:eastAsia="x-none"/>
        </w:rPr>
        <w:t>я</w:t>
      </w:r>
      <w:r w:rsidRPr="00C36D9B">
        <w:rPr>
          <w:rFonts w:ascii="Times New Roman" w:hAnsi="Times New Roman"/>
          <w:bCs/>
          <w:iCs/>
          <w:sz w:val="28"/>
          <w:szCs w:val="28"/>
          <w:lang w:val="x-none" w:eastAsia="x-none"/>
        </w:rPr>
        <w:t xml:space="preserve"> (гравий</w:t>
      </w:r>
      <w:r w:rsidRPr="00C36D9B">
        <w:rPr>
          <w:rFonts w:ascii="Times New Roman" w:hAnsi="Times New Roman"/>
          <w:bCs/>
          <w:iCs/>
          <w:sz w:val="28"/>
          <w:szCs w:val="28"/>
          <w:lang w:eastAsia="x-none"/>
        </w:rPr>
        <w:t>, щебень</w:t>
      </w:r>
      <w:r w:rsidRPr="00C36D9B">
        <w:rPr>
          <w:rFonts w:ascii="Times New Roman" w:hAnsi="Times New Roman"/>
          <w:bCs/>
          <w:iCs/>
          <w:sz w:val="28"/>
          <w:szCs w:val="28"/>
          <w:lang w:val="x-none" w:eastAsia="x-none"/>
        </w:rPr>
        <w:t xml:space="preserve">) </w:t>
      </w:r>
      <w:r w:rsidRPr="00C36D9B">
        <w:rPr>
          <w:rFonts w:ascii="Times New Roman" w:hAnsi="Times New Roman"/>
          <w:bCs/>
          <w:iCs/>
          <w:sz w:val="28"/>
          <w:szCs w:val="28"/>
          <w:lang w:eastAsia="x-none"/>
        </w:rPr>
        <w:t>–</w:t>
      </w:r>
      <w:r w:rsidRPr="00C36D9B">
        <w:rPr>
          <w:rFonts w:ascii="Times New Roman" w:hAnsi="Times New Roman"/>
          <w:bCs/>
          <w:iCs/>
          <w:sz w:val="28"/>
          <w:szCs w:val="28"/>
          <w:lang w:val="x-none" w:eastAsia="x-none"/>
        </w:rPr>
        <w:t xml:space="preserve"> </w:t>
      </w:r>
      <w:r w:rsidRPr="00C36D9B">
        <w:rPr>
          <w:rFonts w:ascii="Times New Roman" w:hAnsi="Times New Roman"/>
          <w:bCs/>
          <w:iCs/>
          <w:sz w:val="28"/>
          <w:szCs w:val="28"/>
          <w:lang w:eastAsia="x-none"/>
        </w:rPr>
        <w:t>56,34</w:t>
      </w:r>
      <w:r w:rsidRPr="00C36D9B">
        <w:rPr>
          <w:rFonts w:ascii="Times New Roman" w:hAnsi="Times New Roman"/>
          <w:bCs/>
          <w:iCs/>
          <w:sz w:val="28"/>
          <w:szCs w:val="28"/>
          <w:lang w:val="x-none" w:eastAsia="x-none"/>
        </w:rPr>
        <w:t xml:space="preserve"> км (</w:t>
      </w:r>
      <w:r w:rsidRPr="00C36D9B">
        <w:rPr>
          <w:rFonts w:ascii="Times New Roman" w:hAnsi="Times New Roman"/>
          <w:bCs/>
          <w:iCs/>
          <w:sz w:val="28"/>
          <w:szCs w:val="28"/>
          <w:lang w:eastAsia="x-none"/>
        </w:rPr>
        <w:t>49,87</w:t>
      </w:r>
      <w:r w:rsidRPr="00C36D9B">
        <w:rPr>
          <w:rFonts w:ascii="Times New Roman" w:hAnsi="Times New Roman"/>
          <w:bCs/>
          <w:iCs/>
          <w:sz w:val="28"/>
          <w:szCs w:val="28"/>
          <w:lang w:val="x-none" w:eastAsia="x-none"/>
        </w:rPr>
        <w:t>%)</w:t>
      </w:r>
      <w:r w:rsidRPr="00C36D9B">
        <w:rPr>
          <w:rFonts w:ascii="Times New Roman" w:hAnsi="Times New Roman"/>
          <w:bCs/>
          <w:iCs/>
          <w:sz w:val="28"/>
          <w:szCs w:val="28"/>
          <w:lang w:eastAsia="x-none"/>
        </w:rPr>
        <w:t>,</w:t>
      </w:r>
      <w:r w:rsidRPr="00C36D9B">
        <w:t xml:space="preserve"> </w:t>
      </w:r>
      <w:r w:rsidRPr="00C36D9B">
        <w:rPr>
          <w:sz w:val="28"/>
          <w:szCs w:val="28"/>
        </w:rPr>
        <w:t xml:space="preserve">с </w:t>
      </w:r>
      <w:r w:rsidRPr="00C36D9B">
        <w:rPr>
          <w:rFonts w:ascii="Times New Roman" w:hAnsi="Times New Roman"/>
          <w:bCs/>
          <w:iCs/>
          <w:sz w:val="28"/>
          <w:szCs w:val="28"/>
          <w:lang w:eastAsia="x-none"/>
        </w:rPr>
        <w:t>низшим грунтовым типом покрытия (грунт) – 29,5 км (26,11%).</w:t>
      </w:r>
    </w:p>
    <w:p w:rsidR="00FD081C" w:rsidRPr="00C36D9B" w:rsidRDefault="00FD081C" w:rsidP="00A558ED">
      <w:pPr>
        <w:widowControl w:val="0"/>
        <w:shd w:val="clear" w:color="auto" w:fill="FFFFFF"/>
        <w:spacing w:after="0"/>
        <w:ind w:firstLine="708"/>
        <w:jc w:val="both"/>
        <w:rPr>
          <w:rFonts w:ascii="Times New Roman" w:hAnsi="Times New Roman"/>
          <w:bCs/>
          <w:iCs/>
          <w:sz w:val="28"/>
          <w:szCs w:val="28"/>
          <w:lang w:eastAsia="x-none"/>
        </w:rPr>
      </w:pPr>
    </w:p>
    <w:p w:rsidR="00FD081C" w:rsidRPr="002E5786" w:rsidRDefault="00FD081C" w:rsidP="00FD081C">
      <w:pPr>
        <w:pStyle w:val="aa"/>
        <w:keepNext/>
        <w:widowControl w:val="0"/>
        <w:numPr>
          <w:ilvl w:val="2"/>
          <w:numId w:val="15"/>
        </w:numPr>
        <w:spacing w:after="0"/>
        <w:contextualSpacing w:val="0"/>
        <w:jc w:val="center"/>
        <w:outlineLvl w:val="2"/>
        <w:rPr>
          <w:rFonts w:ascii="Times New Roman" w:eastAsia="Times New Roman" w:hAnsi="Times New Roman" w:cs="Times New Roman"/>
          <w:b/>
          <w:bCs/>
          <w:sz w:val="28"/>
          <w:szCs w:val="28"/>
          <w:lang w:eastAsia="ru-RU"/>
        </w:rPr>
      </w:pPr>
      <w:bookmarkStart w:id="148" w:name="_Toc164082059"/>
      <w:r>
        <w:rPr>
          <w:rFonts w:ascii="Times New Roman" w:eastAsia="Times New Roman" w:hAnsi="Times New Roman" w:cs="Times New Roman"/>
          <w:b/>
          <w:bCs/>
          <w:sz w:val="28"/>
          <w:szCs w:val="28"/>
          <w:lang w:eastAsia="ru-RU"/>
        </w:rPr>
        <w:t>Проектное решение</w:t>
      </w:r>
      <w:bookmarkEnd w:id="148"/>
    </w:p>
    <w:p w:rsidR="00FD081C" w:rsidRDefault="00FD081C" w:rsidP="00A558ED">
      <w:pPr>
        <w:widowControl w:val="0"/>
        <w:shd w:val="clear" w:color="auto" w:fill="FFFFFF"/>
        <w:spacing w:after="0"/>
        <w:ind w:firstLine="708"/>
        <w:jc w:val="both"/>
        <w:rPr>
          <w:rFonts w:ascii="Times New Roman" w:hAnsi="Times New Roman"/>
          <w:sz w:val="28"/>
          <w:szCs w:val="28"/>
          <w:lang w:eastAsia="ru-RU"/>
        </w:rPr>
      </w:pPr>
    </w:p>
    <w:p w:rsidR="00A558ED" w:rsidRPr="00C36D9B" w:rsidRDefault="00FD081C" w:rsidP="00A558ED">
      <w:pPr>
        <w:widowControl w:val="0"/>
        <w:shd w:val="clear" w:color="auto" w:fill="FFFFFF"/>
        <w:spacing w:after="0"/>
        <w:ind w:firstLine="708"/>
        <w:jc w:val="both"/>
        <w:rPr>
          <w:rFonts w:ascii="Times New Roman" w:hAnsi="Times New Roman"/>
          <w:sz w:val="28"/>
          <w:szCs w:val="28"/>
          <w:lang w:eastAsia="ru-RU"/>
        </w:rPr>
      </w:pPr>
      <w:r>
        <w:rPr>
          <w:rFonts w:ascii="Times New Roman" w:hAnsi="Times New Roman"/>
          <w:sz w:val="28"/>
          <w:szCs w:val="28"/>
          <w:lang w:eastAsia="ru-RU"/>
        </w:rPr>
        <w:t>К</w:t>
      </w:r>
      <w:r w:rsidR="00A558ED" w:rsidRPr="00C36D9B">
        <w:rPr>
          <w:rFonts w:ascii="Times New Roman" w:hAnsi="Times New Roman"/>
          <w:sz w:val="28"/>
          <w:szCs w:val="28"/>
          <w:lang w:eastAsia="ru-RU"/>
        </w:rPr>
        <w:t>омплекс</w:t>
      </w:r>
      <w:r>
        <w:rPr>
          <w:rFonts w:ascii="Times New Roman" w:hAnsi="Times New Roman"/>
          <w:sz w:val="28"/>
          <w:szCs w:val="28"/>
          <w:lang w:eastAsia="ru-RU"/>
        </w:rPr>
        <w:t>ом</w:t>
      </w:r>
      <w:r w:rsidR="00A558ED" w:rsidRPr="00C36D9B">
        <w:rPr>
          <w:rFonts w:ascii="Times New Roman" w:hAnsi="Times New Roman"/>
          <w:sz w:val="28"/>
          <w:szCs w:val="28"/>
          <w:lang w:eastAsia="ru-RU"/>
        </w:rPr>
        <w:t xml:space="preserve"> работ по восстановлению транспортно-эксплуатационных характеристик автомобильных дорог</w:t>
      </w:r>
      <w:r>
        <w:rPr>
          <w:rFonts w:ascii="Times New Roman" w:hAnsi="Times New Roman"/>
          <w:sz w:val="28"/>
          <w:szCs w:val="28"/>
          <w:lang w:eastAsia="ru-RU"/>
        </w:rPr>
        <w:t xml:space="preserve"> необходимо предусматривать</w:t>
      </w:r>
      <w:r w:rsidR="00A558ED" w:rsidRPr="00C36D9B">
        <w:rPr>
          <w:rFonts w:ascii="Times New Roman" w:hAnsi="Times New Roman"/>
          <w:sz w:val="28"/>
          <w:szCs w:val="28"/>
          <w:lang w:eastAsia="ru-RU"/>
        </w:rPr>
        <w:t>:</w:t>
      </w:r>
    </w:p>
    <w:p w:rsidR="00A558ED" w:rsidRPr="00C36D9B" w:rsidRDefault="00A558ED" w:rsidP="00A558ED">
      <w:pPr>
        <w:widowControl w:val="0"/>
        <w:shd w:val="clear" w:color="auto" w:fill="FFFFFF"/>
        <w:spacing w:after="0"/>
        <w:ind w:firstLine="709"/>
        <w:jc w:val="both"/>
        <w:rPr>
          <w:rFonts w:ascii="Times New Roman" w:hAnsi="Times New Roman"/>
          <w:sz w:val="28"/>
          <w:szCs w:val="28"/>
          <w:lang w:eastAsia="ru-RU"/>
        </w:rPr>
      </w:pPr>
      <w:r w:rsidRPr="00C36D9B">
        <w:rPr>
          <w:rFonts w:ascii="Times New Roman" w:hAnsi="Times New Roman"/>
          <w:sz w:val="28"/>
          <w:szCs w:val="28"/>
          <w:lang w:eastAsia="ru-RU"/>
        </w:rPr>
        <w:t>устранение деформаций и повреждений (заделка выбоин, просадок, шелушения, выкрашивания и других дефектов) покрытий;</w:t>
      </w:r>
    </w:p>
    <w:p w:rsidR="00FD081C" w:rsidRDefault="00A558ED" w:rsidP="00A558ED">
      <w:pPr>
        <w:widowControl w:val="0"/>
        <w:shd w:val="clear" w:color="auto" w:fill="FFFFFF"/>
        <w:spacing w:after="0"/>
        <w:ind w:firstLine="709"/>
        <w:jc w:val="both"/>
        <w:rPr>
          <w:rFonts w:ascii="Times New Roman" w:hAnsi="Times New Roman"/>
          <w:sz w:val="28"/>
          <w:szCs w:val="28"/>
          <w:lang w:eastAsia="ru-RU"/>
        </w:rPr>
      </w:pPr>
      <w:r w:rsidRPr="00C36D9B">
        <w:rPr>
          <w:rFonts w:ascii="Times New Roman" w:hAnsi="Times New Roman"/>
          <w:sz w:val="28"/>
          <w:szCs w:val="28"/>
          <w:lang w:eastAsia="ru-RU"/>
        </w:rPr>
        <w:t>восстановление поперечного профиля и ровности проезжей части автомобильных дорог с щебеночным, гравийным или грунтовым покрытием;</w:t>
      </w:r>
    </w:p>
    <w:p w:rsidR="00A558ED" w:rsidRPr="00C36D9B" w:rsidRDefault="00A558ED" w:rsidP="00A558ED">
      <w:pPr>
        <w:widowControl w:val="0"/>
        <w:shd w:val="clear" w:color="auto" w:fill="FFFFFF"/>
        <w:spacing w:after="0"/>
        <w:ind w:firstLine="709"/>
        <w:jc w:val="both"/>
        <w:rPr>
          <w:rFonts w:ascii="Times New Roman" w:hAnsi="Times New Roman"/>
          <w:sz w:val="28"/>
          <w:szCs w:val="28"/>
          <w:lang w:eastAsia="ru-RU"/>
        </w:rPr>
      </w:pPr>
      <w:r w:rsidRPr="00C36D9B">
        <w:rPr>
          <w:rFonts w:ascii="Times New Roman" w:hAnsi="Times New Roman"/>
          <w:sz w:val="28"/>
          <w:szCs w:val="28"/>
          <w:lang w:eastAsia="ru-RU"/>
        </w:rPr>
        <w:t>профилировк</w:t>
      </w:r>
      <w:r w:rsidR="00FD081C">
        <w:rPr>
          <w:rFonts w:ascii="Times New Roman" w:hAnsi="Times New Roman"/>
          <w:sz w:val="28"/>
          <w:szCs w:val="28"/>
          <w:lang w:eastAsia="ru-RU"/>
        </w:rPr>
        <w:t>у</w:t>
      </w:r>
      <w:r w:rsidRPr="00C36D9B">
        <w:rPr>
          <w:rFonts w:ascii="Times New Roman" w:hAnsi="Times New Roman"/>
          <w:sz w:val="28"/>
          <w:szCs w:val="28"/>
          <w:lang w:eastAsia="ru-RU"/>
        </w:rPr>
        <w:t xml:space="preserve"> грунтовых дорог;</w:t>
      </w:r>
    </w:p>
    <w:p w:rsidR="00A558ED" w:rsidRPr="00C36D9B" w:rsidRDefault="00A558ED" w:rsidP="00A558ED">
      <w:pPr>
        <w:widowControl w:val="0"/>
        <w:shd w:val="clear" w:color="auto" w:fill="FFFFFF"/>
        <w:spacing w:after="0"/>
        <w:ind w:firstLine="709"/>
        <w:jc w:val="both"/>
        <w:rPr>
          <w:rFonts w:ascii="Times New Roman" w:hAnsi="Times New Roman"/>
          <w:sz w:val="28"/>
          <w:szCs w:val="28"/>
          <w:lang w:eastAsia="ru-RU"/>
        </w:rPr>
      </w:pPr>
      <w:r w:rsidRPr="00C36D9B">
        <w:rPr>
          <w:rFonts w:ascii="Times New Roman" w:hAnsi="Times New Roman"/>
          <w:sz w:val="28"/>
          <w:szCs w:val="28"/>
          <w:lang w:eastAsia="ru-RU"/>
        </w:rPr>
        <w:t>подсыпк</w:t>
      </w:r>
      <w:r w:rsidR="00FD081C">
        <w:rPr>
          <w:rFonts w:ascii="Times New Roman" w:hAnsi="Times New Roman"/>
          <w:sz w:val="28"/>
          <w:szCs w:val="28"/>
          <w:lang w:eastAsia="ru-RU"/>
        </w:rPr>
        <w:t>у</w:t>
      </w:r>
      <w:r w:rsidRPr="00C36D9B">
        <w:rPr>
          <w:rFonts w:ascii="Times New Roman" w:hAnsi="Times New Roman"/>
          <w:sz w:val="28"/>
          <w:szCs w:val="28"/>
          <w:lang w:eastAsia="ru-RU"/>
        </w:rPr>
        <w:t>, срезк</w:t>
      </w:r>
      <w:r w:rsidR="00FD081C">
        <w:rPr>
          <w:rFonts w:ascii="Times New Roman" w:hAnsi="Times New Roman"/>
          <w:sz w:val="28"/>
          <w:szCs w:val="28"/>
          <w:lang w:eastAsia="ru-RU"/>
        </w:rPr>
        <w:t>у</w:t>
      </w:r>
      <w:r w:rsidRPr="00C36D9B">
        <w:rPr>
          <w:rFonts w:ascii="Times New Roman" w:hAnsi="Times New Roman"/>
          <w:sz w:val="28"/>
          <w:szCs w:val="28"/>
          <w:lang w:eastAsia="ru-RU"/>
        </w:rPr>
        <w:t>, планирование и уплотнение неукрепленных обочин;</w:t>
      </w:r>
    </w:p>
    <w:p w:rsidR="00A558ED" w:rsidRPr="00C36D9B" w:rsidRDefault="00A558ED" w:rsidP="00A558ED">
      <w:pPr>
        <w:widowControl w:val="0"/>
        <w:shd w:val="clear" w:color="auto" w:fill="FFFFFF"/>
        <w:spacing w:after="0"/>
        <w:ind w:firstLine="709"/>
        <w:jc w:val="both"/>
        <w:rPr>
          <w:rFonts w:ascii="Times New Roman" w:hAnsi="Times New Roman"/>
          <w:sz w:val="28"/>
          <w:szCs w:val="28"/>
          <w:lang w:eastAsia="ru-RU"/>
        </w:rPr>
      </w:pPr>
      <w:r w:rsidRPr="00C36D9B">
        <w:rPr>
          <w:rFonts w:ascii="Times New Roman" w:hAnsi="Times New Roman"/>
          <w:sz w:val="28"/>
          <w:szCs w:val="28"/>
          <w:lang w:eastAsia="ru-RU"/>
        </w:rPr>
        <w:t>ликвидаци</w:t>
      </w:r>
      <w:r w:rsidR="00FD081C">
        <w:rPr>
          <w:rFonts w:ascii="Times New Roman" w:hAnsi="Times New Roman"/>
          <w:sz w:val="28"/>
          <w:szCs w:val="28"/>
          <w:lang w:eastAsia="ru-RU"/>
        </w:rPr>
        <w:t>ю</w:t>
      </w:r>
      <w:r w:rsidRPr="00C36D9B">
        <w:rPr>
          <w:rFonts w:ascii="Times New Roman" w:hAnsi="Times New Roman"/>
          <w:sz w:val="28"/>
          <w:szCs w:val="28"/>
          <w:lang w:eastAsia="ru-RU"/>
        </w:rPr>
        <w:t xml:space="preserve"> съездов и въездов в неустановленных местах, устройство и профилирование летних тракторных путей;</w:t>
      </w:r>
    </w:p>
    <w:p w:rsidR="00A558ED" w:rsidRPr="00C36D9B" w:rsidRDefault="00A558ED" w:rsidP="00A558ED">
      <w:pPr>
        <w:widowControl w:val="0"/>
        <w:shd w:val="clear" w:color="auto" w:fill="FFFFFF"/>
        <w:spacing w:after="0"/>
        <w:ind w:firstLine="709"/>
        <w:jc w:val="both"/>
        <w:rPr>
          <w:rFonts w:ascii="Times New Roman" w:hAnsi="Times New Roman"/>
          <w:bCs/>
          <w:sz w:val="28"/>
          <w:szCs w:val="28"/>
          <w:shd w:val="clear" w:color="auto" w:fill="FFFFFF"/>
          <w:lang w:val="x-none" w:eastAsia="x-none"/>
        </w:rPr>
      </w:pPr>
      <w:r w:rsidRPr="00C36D9B">
        <w:rPr>
          <w:rFonts w:ascii="Times New Roman" w:hAnsi="Times New Roman"/>
          <w:sz w:val="28"/>
          <w:szCs w:val="28"/>
          <w:lang w:eastAsia="ru-RU"/>
        </w:rPr>
        <w:t>прочистк</w:t>
      </w:r>
      <w:r w:rsidR="00FD081C">
        <w:rPr>
          <w:rFonts w:ascii="Times New Roman" w:hAnsi="Times New Roman"/>
          <w:sz w:val="28"/>
          <w:szCs w:val="28"/>
          <w:lang w:eastAsia="ru-RU"/>
        </w:rPr>
        <w:t>у</w:t>
      </w:r>
      <w:r w:rsidRPr="00C36D9B">
        <w:rPr>
          <w:rFonts w:ascii="Times New Roman" w:hAnsi="Times New Roman"/>
          <w:sz w:val="28"/>
          <w:szCs w:val="28"/>
          <w:lang w:eastAsia="ru-RU"/>
        </w:rPr>
        <w:t xml:space="preserve"> и профилирование</w:t>
      </w:r>
      <w:r w:rsidRPr="00C36D9B">
        <w:rPr>
          <w:rFonts w:ascii="Times New Roman" w:hAnsi="Times New Roman"/>
          <w:bCs/>
          <w:sz w:val="28"/>
          <w:szCs w:val="28"/>
          <w:shd w:val="clear" w:color="auto" w:fill="FFFFFF"/>
          <w:lang w:val="x-none" w:eastAsia="x-none"/>
        </w:rPr>
        <w:t xml:space="preserve"> кюветов и водоотводных канав, устранение дефектов.</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Такие работы необходимо проводить на всех автомобильных дорогах поселения с низшим и переходным типом покрытия.</w:t>
      </w:r>
    </w:p>
    <w:p w:rsidR="00A558ED" w:rsidRPr="00C36D9B" w:rsidRDefault="00C40993" w:rsidP="00A558ED">
      <w:pPr>
        <w:widowControl w:val="0"/>
        <w:shd w:val="clear" w:color="auto" w:fill="FFFFFF"/>
        <w:spacing w:after="0"/>
        <w:ind w:firstLine="708"/>
        <w:jc w:val="both"/>
        <w:rPr>
          <w:rFonts w:ascii="Times New Roman" w:hAnsi="Times New Roman"/>
          <w:sz w:val="28"/>
          <w:szCs w:val="28"/>
          <w:lang w:eastAsia="ru-RU"/>
        </w:rPr>
      </w:pPr>
      <w:r>
        <w:rPr>
          <w:rFonts w:ascii="Times New Roman" w:hAnsi="Times New Roman"/>
          <w:bCs/>
          <w:sz w:val="28"/>
          <w:szCs w:val="28"/>
          <w:lang w:eastAsia="x-none"/>
        </w:rPr>
        <w:t>Необходимо выполнить</w:t>
      </w:r>
      <w:r w:rsidR="00A558ED" w:rsidRPr="00C36D9B">
        <w:rPr>
          <w:rFonts w:ascii="Times New Roman" w:eastAsia="Times New Roman" w:hAnsi="Times New Roman" w:cs="Times New Roman"/>
          <w:bCs/>
          <w:sz w:val="28"/>
          <w:szCs w:val="28"/>
          <w:lang w:eastAsia="x-none"/>
        </w:rPr>
        <w:t xml:space="preserve"> капитальный ремонт автомобильных дорог регионального или межмуниципального значения с устройством асфальтобетонного покрытия</w:t>
      </w:r>
      <w:r w:rsidR="00A558ED" w:rsidRPr="00C36D9B">
        <w:rPr>
          <w:rFonts w:ascii="Times New Roman" w:hAnsi="Times New Roman"/>
          <w:sz w:val="28"/>
          <w:szCs w:val="28"/>
          <w:lang w:eastAsia="ru-RU"/>
        </w:rPr>
        <w:t>:</w:t>
      </w:r>
    </w:p>
    <w:p w:rsidR="00A558ED" w:rsidRPr="00C36D9B" w:rsidRDefault="00DC4B2B" w:rsidP="00A558ED">
      <w:pPr>
        <w:widowControl w:val="0"/>
        <w:shd w:val="clear" w:color="auto" w:fill="FFFFFF"/>
        <w:spacing w:after="0"/>
        <w:ind w:firstLine="708"/>
        <w:jc w:val="both"/>
        <w:rPr>
          <w:rFonts w:ascii="Times New Roman" w:hAnsi="Times New Roman"/>
          <w:sz w:val="28"/>
          <w:szCs w:val="28"/>
          <w:lang w:eastAsia="ru-RU"/>
        </w:rPr>
      </w:pPr>
      <w:r>
        <w:rPr>
          <w:rFonts w:ascii="Times New Roman" w:hAnsi="Times New Roman"/>
          <w:sz w:val="28"/>
          <w:szCs w:val="28"/>
          <w:lang w:eastAsia="ru-RU"/>
        </w:rPr>
        <w:t>Устюжна – Модно;</w:t>
      </w:r>
    </w:p>
    <w:p w:rsidR="00A558ED" w:rsidRPr="00C36D9B" w:rsidRDefault="00DC4B2B" w:rsidP="00A558ED">
      <w:pPr>
        <w:widowControl w:val="0"/>
        <w:shd w:val="clear" w:color="auto" w:fill="FFFFFF"/>
        <w:spacing w:after="0"/>
        <w:ind w:firstLine="708"/>
        <w:jc w:val="both"/>
        <w:rPr>
          <w:rFonts w:ascii="Times New Roman" w:hAnsi="Times New Roman"/>
          <w:sz w:val="28"/>
          <w:szCs w:val="28"/>
          <w:lang w:eastAsia="ru-RU"/>
        </w:rPr>
      </w:pPr>
      <w:r>
        <w:rPr>
          <w:rFonts w:ascii="Times New Roman" w:hAnsi="Times New Roman"/>
          <w:sz w:val="28"/>
          <w:szCs w:val="28"/>
          <w:lang w:eastAsia="ru-RU"/>
        </w:rPr>
        <w:t>Чирец - пос. им. Желябова;</w:t>
      </w:r>
    </w:p>
    <w:p w:rsidR="00A558ED" w:rsidRPr="00C36D9B" w:rsidRDefault="00DC4B2B" w:rsidP="00A558ED">
      <w:pPr>
        <w:widowControl w:val="0"/>
        <w:shd w:val="clear" w:color="auto" w:fill="FFFFFF"/>
        <w:spacing w:after="0"/>
        <w:ind w:firstLine="708"/>
        <w:jc w:val="both"/>
        <w:rPr>
          <w:rFonts w:ascii="Times New Roman" w:hAnsi="Times New Roman"/>
          <w:sz w:val="28"/>
          <w:szCs w:val="28"/>
          <w:lang w:eastAsia="ru-RU"/>
        </w:rPr>
      </w:pPr>
      <w:r>
        <w:rPr>
          <w:rFonts w:ascii="Times New Roman" w:hAnsi="Times New Roman"/>
          <w:sz w:val="28"/>
          <w:szCs w:val="28"/>
          <w:lang w:eastAsia="ru-RU"/>
        </w:rPr>
        <w:t>Соболево – Сошнево;</w:t>
      </w:r>
    </w:p>
    <w:p w:rsidR="00A558ED" w:rsidRPr="00C36D9B" w:rsidRDefault="00DC4B2B" w:rsidP="00A558ED">
      <w:pPr>
        <w:widowControl w:val="0"/>
        <w:shd w:val="clear" w:color="auto" w:fill="FFFFFF"/>
        <w:spacing w:after="0"/>
        <w:ind w:firstLine="708"/>
        <w:jc w:val="both"/>
        <w:rPr>
          <w:rFonts w:ascii="Times New Roman" w:hAnsi="Times New Roman"/>
          <w:sz w:val="28"/>
          <w:szCs w:val="28"/>
          <w:lang w:eastAsia="ru-RU"/>
        </w:rPr>
      </w:pPr>
      <w:r>
        <w:rPr>
          <w:rFonts w:ascii="Times New Roman" w:hAnsi="Times New Roman"/>
          <w:sz w:val="28"/>
          <w:szCs w:val="28"/>
          <w:lang w:eastAsia="ru-RU"/>
        </w:rPr>
        <w:t>Славынево – Черная;</w:t>
      </w:r>
    </w:p>
    <w:p w:rsidR="00A558ED" w:rsidRPr="00C36D9B" w:rsidRDefault="00A558ED" w:rsidP="00A558ED">
      <w:pPr>
        <w:widowControl w:val="0"/>
        <w:shd w:val="clear" w:color="auto" w:fill="FFFFFF"/>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Мостовой переход через р. Мологу у пос. им. Желябова.</w:t>
      </w:r>
    </w:p>
    <w:p w:rsidR="00A558ED" w:rsidRPr="00C36D9B" w:rsidRDefault="00A558ED" w:rsidP="00A558ED">
      <w:pPr>
        <w:widowControl w:val="0"/>
        <w:shd w:val="clear" w:color="auto" w:fill="FFFFFF"/>
        <w:spacing w:after="0"/>
        <w:ind w:firstLine="708"/>
        <w:jc w:val="both"/>
        <w:rPr>
          <w:rFonts w:ascii="Times New Roman" w:hAnsi="Times New Roman"/>
          <w:sz w:val="28"/>
          <w:szCs w:val="28"/>
          <w:lang w:eastAsia="ru-RU"/>
        </w:rPr>
      </w:pPr>
      <w:r w:rsidRPr="00C36D9B">
        <w:rPr>
          <w:rFonts w:ascii="Times New Roman" w:hAnsi="Times New Roman"/>
          <w:bCs/>
          <w:sz w:val="28"/>
          <w:szCs w:val="28"/>
          <w:lang w:eastAsia="x-none"/>
        </w:rPr>
        <w:t xml:space="preserve">Генеральным планом предусмотрены работы </w:t>
      </w:r>
      <w:r w:rsidR="00C40993">
        <w:rPr>
          <w:rFonts w:ascii="Times New Roman" w:hAnsi="Times New Roman"/>
          <w:bCs/>
          <w:sz w:val="28"/>
          <w:szCs w:val="28"/>
          <w:lang w:eastAsia="x-none"/>
        </w:rPr>
        <w:t xml:space="preserve">по </w:t>
      </w:r>
      <w:r w:rsidRPr="00C36D9B">
        <w:rPr>
          <w:rFonts w:ascii="Times New Roman" w:hAnsi="Times New Roman"/>
          <w:bCs/>
          <w:sz w:val="28"/>
          <w:szCs w:val="28"/>
          <w:lang w:eastAsia="x-none"/>
        </w:rPr>
        <w:t xml:space="preserve">реконструкции </w:t>
      </w:r>
      <w:r w:rsidR="00C40993">
        <w:rPr>
          <w:rFonts w:ascii="Times New Roman" w:hAnsi="Times New Roman"/>
          <w:bCs/>
          <w:sz w:val="28"/>
          <w:szCs w:val="28"/>
          <w:lang w:eastAsia="x-none"/>
        </w:rPr>
        <w:t xml:space="preserve">следующих </w:t>
      </w:r>
      <w:r w:rsidRPr="00C36D9B">
        <w:rPr>
          <w:rFonts w:ascii="Times New Roman" w:hAnsi="Times New Roman"/>
          <w:bCs/>
          <w:sz w:val="28"/>
          <w:szCs w:val="28"/>
          <w:lang w:eastAsia="x-none"/>
        </w:rPr>
        <w:t>автодорог</w:t>
      </w:r>
      <w:r w:rsidR="00C40993">
        <w:rPr>
          <w:rFonts w:ascii="Times New Roman" w:hAnsi="Times New Roman"/>
          <w:bCs/>
          <w:sz w:val="28"/>
          <w:szCs w:val="28"/>
          <w:lang w:eastAsia="x-none"/>
        </w:rPr>
        <w:t xml:space="preserve"> местного значения</w:t>
      </w:r>
      <w:r w:rsidRPr="00C36D9B">
        <w:rPr>
          <w:rFonts w:ascii="Times New Roman" w:hAnsi="Times New Roman"/>
          <w:sz w:val="28"/>
          <w:szCs w:val="28"/>
          <w:lang w:eastAsia="ru-RU"/>
        </w:rPr>
        <w:t>:</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под</w:t>
      </w:r>
      <w:r w:rsidR="00DC4B2B">
        <w:rPr>
          <w:rFonts w:ascii="Times New Roman" w:hAnsi="Times New Roman"/>
          <w:bCs/>
          <w:sz w:val="28"/>
          <w:szCs w:val="28"/>
          <w:lang w:eastAsia="x-none"/>
        </w:rPr>
        <w:t>ъезд к д. Александрово-Марьино;</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Модно - Кортиха – Красино;</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подъезд к д. Торш</w:t>
      </w:r>
      <w:r w:rsidR="00DC4B2B">
        <w:rPr>
          <w:rFonts w:ascii="Times New Roman" w:hAnsi="Times New Roman"/>
          <w:bCs/>
          <w:sz w:val="28"/>
          <w:szCs w:val="28"/>
          <w:lang w:eastAsia="x-none"/>
        </w:rPr>
        <w:t>еево;</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подъезд к д. Раменье;</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lastRenderedPageBreak/>
        <w:t>подъезд к д. Александрово;</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подъезда к д. Тимофеевское;</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Оснополье – Селище;</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Славынево – Кстово;</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Александрово – Шуботово;</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Слуды - Б.Липенка – Мартыново;</w:t>
      </w:r>
    </w:p>
    <w:p w:rsidR="00A558ED" w:rsidRPr="00C36D9B" w:rsidRDefault="00DC4B2B"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Мартыново – Бугры;</w:t>
      </w:r>
    </w:p>
    <w:p w:rsidR="00C40993" w:rsidRDefault="00C40993" w:rsidP="00A558ED">
      <w:pPr>
        <w:widowControl w:val="0"/>
        <w:shd w:val="clear" w:color="auto" w:fill="FFFFFF"/>
        <w:spacing w:after="0"/>
        <w:ind w:firstLine="708"/>
        <w:jc w:val="both"/>
        <w:rPr>
          <w:rFonts w:ascii="Times New Roman" w:hAnsi="Times New Roman"/>
          <w:sz w:val="28"/>
          <w:szCs w:val="28"/>
          <w:lang w:eastAsia="ru-RU"/>
        </w:rPr>
      </w:pPr>
      <w:r w:rsidRPr="00C36D9B">
        <w:rPr>
          <w:rFonts w:ascii="Times New Roman" w:hAnsi="Times New Roman"/>
          <w:bCs/>
          <w:sz w:val="28"/>
          <w:szCs w:val="28"/>
          <w:lang w:eastAsia="x-none"/>
        </w:rPr>
        <w:t xml:space="preserve">Генеральным планом предусмотрены работы </w:t>
      </w:r>
      <w:r>
        <w:rPr>
          <w:rFonts w:ascii="Times New Roman" w:hAnsi="Times New Roman"/>
          <w:bCs/>
          <w:sz w:val="28"/>
          <w:szCs w:val="28"/>
          <w:lang w:eastAsia="x-none"/>
        </w:rPr>
        <w:t>по строительству</w:t>
      </w:r>
      <w:r w:rsidRPr="00C36D9B">
        <w:rPr>
          <w:rFonts w:ascii="Times New Roman" w:hAnsi="Times New Roman"/>
          <w:bCs/>
          <w:sz w:val="28"/>
          <w:szCs w:val="28"/>
          <w:lang w:eastAsia="x-none"/>
        </w:rPr>
        <w:t xml:space="preserve"> </w:t>
      </w:r>
      <w:r>
        <w:rPr>
          <w:rFonts w:ascii="Times New Roman" w:hAnsi="Times New Roman"/>
          <w:bCs/>
          <w:sz w:val="28"/>
          <w:szCs w:val="28"/>
          <w:lang w:eastAsia="x-none"/>
        </w:rPr>
        <w:t xml:space="preserve">следующих </w:t>
      </w:r>
      <w:r w:rsidRPr="00C36D9B">
        <w:rPr>
          <w:rFonts w:ascii="Times New Roman" w:hAnsi="Times New Roman"/>
          <w:bCs/>
          <w:sz w:val="28"/>
          <w:szCs w:val="28"/>
          <w:lang w:eastAsia="x-none"/>
        </w:rPr>
        <w:t>автодорог</w:t>
      </w:r>
      <w:r>
        <w:rPr>
          <w:rFonts w:ascii="Times New Roman" w:hAnsi="Times New Roman"/>
          <w:bCs/>
          <w:sz w:val="28"/>
          <w:szCs w:val="28"/>
          <w:lang w:eastAsia="x-none"/>
        </w:rPr>
        <w:t xml:space="preserve"> местного значения</w:t>
      </w:r>
      <w:r w:rsidRPr="00C36D9B">
        <w:rPr>
          <w:rFonts w:ascii="Times New Roman" w:hAnsi="Times New Roman"/>
          <w:sz w:val="28"/>
          <w:szCs w:val="28"/>
          <w:lang w:eastAsia="ru-RU"/>
        </w:rPr>
        <w:t>:</w:t>
      </w:r>
    </w:p>
    <w:p w:rsidR="00A558ED" w:rsidRPr="00C36D9B" w:rsidRDefault="00C40993"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п</w:t>
      </w:r>
      <w:r w:rsidR="00DC4B2B">
        <w:rPr>
          <w:rFonts w:ascii="Times New Roman" w:hAnsi="Times New Roman"/>
          <w:bCs/>
          <w:sz w:val="28"/>
          <w:szCs w:val="28"/>
          <w:lang w:eastAsia="x-none"/>
        </w:rPr>
        <w:t>одъезд к кладбищу у д. Модно;</w:t>
      </w:r>
    </w:p>
    <w:p w:rsidR="00A558ED" w:rsidRDefault="00C40993"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п</w:t>
      </w:r>
      <w:r w:rsidR="00A558ED" w:rsidRPr="00C36D9B">
        <w:rPr>
          <w:rFonts w:ascii="Times New Roman" w:hAnsi="Times New Roman"/>
          <w:bCs/>
          <w:sz w:val="28"/>
          <w:szCs w:val="28"/>
          <w:lang w:eastAsia="x-none"/>
        </w:rPr>
        <w:t>одъезд к планируемой для размещения площа</w:t>
      </w:r>
      <w:r w:rsidR="00DC4B2B">
        <w:rPr>
          <w:rFonts w:ascii="Times New Roman" w:hAnsi="Times New Roman"/>
          <w:bCs/>
          <w:sz w:val="28"/>
          <w:szCs w:val="28"/>
          <w:lang w:eastAsia="x-none"/>
        </w:rPr>
        <w:t>дке для кемпинга у д. Славынево;</w:t>
      </w:r>
    </w:p>
    <w:p w:rsidR="00DC4B2B" w:rsidRPr="00C36D9B" w:rsidRDefault="00C40993" w:rsidP="00DC4B2B">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 xml:space="preserve">подъезд </w:t>
      </w:r>
      <w:r w:rsidR="00DC4B2B" w:rsidRPr="00C36D9B">
        <w:rPr>
          <w:rFonts w:ascii="Times New Roman" w:hAnsi="Times New Roman"/>
          <w:bCs/>
          <w:sz w:val="28"/>
          <w:szCs w:val="28"/>
          <w:lang w:eastAsia="x-none"/>
        </w:rPr>
        <w:t xml:space="preserve">к планируемой инвестиционной площадке для сттроительства завода по </w:t>
      </w:r>
      <w:r w:rsidR="00DC4B2B">
        <w:rPr>
          <w:rFonts w:ascii="Times New Roman" w:hAnsi="Times New Roman"/>
          <w:bCs/>
          <w:sz w:val="28"/>
          <w:szCs w:val="28"/>
          <w:lang w:eastAsia="x-none"/>
        </w:rPr>
        <w:t>переработке молока у д. Сошнево;</w:t>
      </w:r>
    </w:p>
    <w:p w:rsidR="00DC4B2B" w:rsidRPr="00C36D9B" w:rsidRDefault="00C40993" w:rsidP="00DC4B2B">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подъезд</w:t>
      </w:r>
      <w:r w:rsidR="00DC4B2B" w:rsidRPr="00C36D9B">
        <w:rPr>
          <w:rFonts w:ascii="Times New Roman" w:hAnsi="Times New Roman"/>
          <w:bCs/>
          <w:sz w:val="28"/>
          <w:szCs w:val="28"/>
          <w:lang w:eastAsia="x-none"/>
        </w:rPr>
        <w:t xml:space="preserve"> к планируемой инвестиционной прощадке (пилорама, складировани</w:t>
      </w:r>
      <w:r w:rsidR="00DC4B2B">
        <w:rPr>
          <w:rFonts w:ascii="Times New Roman" w:hAnsi="Times New Roman"/>
          <w:bCs/>
          <w:sz w:val="28"/>
          <w:szCs w:val="28"/>
          <w:lang w:eastAsia="x-none"/>
        </w:rPr>
        <w:t>е пиломатериалов) у д. Соболево;</w:t>
      </w:r>
    </w:p>
    <w:p w:rsidR="00DC4B2B" w:rsidRPr="00C36D9B" w:rsidRDefault="00C40993" w:rsidP="00DC4B2B">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 xml:space="preserve">подъезд </w:t>
      </w:r>
      <w:r w:rsidR="00DC4B2B" w:rsidRPr="00C36D9B">
        <w:rPr>
          <w:rFonts w:ascii="Times New Roman" w:hAnsi="Times New Roman"/>
          <w:bCs/>
          <w:sz w:val="28"/>
          <w:szCs w:val="28"/>
          <w:lang w:eastAsia="x-none"/>
        </w:rPr>
        <w:t>к планируемому для размещения предпри</w:t>
      </w:r>
      <w:r w:rsidR="00DC4B2B">
        <w:rPr>
          <w:rFonts w:ascii="Times New Roman" w:hAnsi="Times New Roman"/>
          <w:bCs/>
          <w:sz w:val="28"/>
          <w:szCs w:val="28"/>
          <w:lang w:eastAsia="x-none"/>
        </w:rPr>
        <w:t>ятию растениеводства у д. Модно;</w:t>
      </w:r>
    </w:p>
    <w:p w:rsidR="00A558ED" w:rsidRDefault="00C40993"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hAnsi="Times New Roman"/>
          <w:bCs/>
          <w:sz w:val="28"/>
          <w:szCs w:val="28"/>
          <w:lang w:eastAsia="x-none"/>
        </w:rPr>
        <w:t>подъезд</w:t>
      </w:r>
      <w:r w:rsidR="00A558ED" w:rsidRPr="00C36D9B">
        <w:rPr>
          <w:rFonts w:ascii="Times New Roman" w:hAnsi="Times New Roman"/>
          <w:bCs/>
          <w:sz w:val="28"/>
          <w:szCs w:val="28"/>
          <w:lang w:eastAsia="x-none"/>
        </w:rPr>
        <w:t xml:space="preserve"> к планируемой для размещения рыболовной базе гостиничного типа у д. Плотничье.</w:t>
      </w:r>
    </w:p>
    <w:p w:rsidR="00231003" w:rsidRPr="00C36D9B" w:rsidRDefault="00231003" w:rsidP="00A558ED">
      <w:pPr>
        <w:widowControl w:val="0"/>
        <w:shd w:val="clear" w:color="auto" w:fill="FFFFFF"/>
        <w:spacing w:after="0"/>
        <w:ind w:firstLine="708"/>
        <w:jc w:val="both"/>
        <w:rPr>
          <w:rFonts w:ascii="Times New Roman" w:hAnsi="Times New Roman"/>
          <w:bCs/>
          <w:sz w:val="28"/>
          <w:szCs w:val="28"/>
          <w:lang w:eastAsia="x-none"/>
        </w:rPr>
      </w:pPr>
      <w:r>
        <w:rPr>
          <w:rFonts w:ascii="Times New Roman" w:eastAsia="Times New Roman" w:hAnsi="Times New Roman" w:cs="Times New Roman"/>
          <w:sz w:val="28"/>
          <w:szCs w:val="28"/>
          <w:lang w:eastAsia="ru-RU"/>
        </w:rPr>
        <w:t xml:space="preserve">В соответствиии с Региональными нормативами Вологодской области, утвержденными постановлением Правительства области от 29.02.2024 №229, установлен расчетный показатель плотности автомобильных дорог общего пользования в границах макрозоны «Западная» - 150 км на 1 тыс. кв. км территории. С учетом строительства новых дорог данный показатель для проектируемой территории составит </w:t>
      </w:r>
      <w:r w:rsidR="00A02C4A">
        <w:rPr>
          <w:rFonts w:ascii="Times New Roman" w:eastAsia="Times New Roman" w:hAnsi="Times New Roman" w:cs="Times New Roman"/>
          <w:sz w:val="28"/>
          <w:szCs w:val="28"/>
          <w:lang w:eastAsia="ru-RU"/>
        </w:rPr>
        <w:t>220</w:t>
      </w:r>
      <w:r>
        <w:rPr>
          <w:rFonts w:ascii="Times New Roman" w:eastAsia="Times New Roman" w:hAnsi="Times New Roman" w:cs="Times New Roman"/>
          <w:sz w:val="28"/>
          <w:szCs w:val="28"/>
          <w:lang w:eastAsia="ru-RU"/>
        </w:rPr>
        <w:t xml:space="preserve"> км на 1 тыс. кв. км территории.</w:t>
      </w:r>
    </w:p>
    <w:p w:rsidR="00A558ED" w:rsidRPr="00C36D9B" w:rsidRDefault="00A558ED" w:rsidP="00A558ED">
      <w:pPr>
        <w:widowControl w:val="0"/>
        <w:shd w:val="clear" w:color="auto" w:fill="FFFFFF"/>
        <w:spacing w:after="0"/>
        <w:ind w:firstLine="708"/>
        <w:jc w:val="both"/>
        <w:rPr>
          <w:rFonts w:ascii="Times New Roman" w:hAnsi="Times New Roman"/>
          <w:sz w:val="28"/>
          <w:szCs w:val="28"/>
          <w:lang w:eastAsia="ru-RU"/>
        </w:rPr>
      </w:pPr>
      <w:r w:rsidRPr="00C36D9B">
        <w:rPr>
          <w:rFonts w:ascii="Times New Roman" w:hAnsi="Times New Roman"/>
          <w:sz w:val="28"/>
          <w:szCs w:val="28"/>
          <w:lang w:eastAsia="ru-RU"/>
        </w:rPr>
        <w:t>Работы по усовершенствованию транспортной автодорожной сети должны быть направлены на:</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shd w:val="clear" w:color="auto" w:fill="FFFFFF"/>
          <w:lang w:val="x-none" w:eastAsia="x-none"/>
        </w:rPr>
      </w:pPr>
      <w:r w:rsidRPr="00C36D9B">
        <w:rPr>
          <w:rFonts w:ascii="Times New Roman" w:hAnsi="Times New Roman"/>
          <w:bCs/>
          <w:sz w:val="28"/>
          <w:szCs w:val="28"/>
          <w:shd w:val="clear" w:color="auto" w:fill="FFFFFF"/>
          <w:lang w:val="x-none" w:eastAsia="x-none"/>
        </w:rPr>
        <w:t>поддержание существующей сети автомобильных дорог в удовлетворительном состоянии;</w:t>
      </w:r>
    </w:p>
    <w:p w:rsidR="001E68A5" w:rsidRDefault="00A558ED" w:rsidP="00A558ED">
      <w:pPr>
        <w:widowControl w:val="0"/>
        <w:shd w:val="clear" w:color="auto" w:fill="FFFFFF"/>
        <w:spacing w:after="0"/>
        <w:ind w:firstLine="708"/>
        <w:jc w:val="both"/>
        <w:rPr>
          <w:rFonts w:ascii="Times New Roman" w:hAnsi="Times New Roman"/>
          <w:bCs/>
          <w:sz w:val="28"/>
          <w:szCs w:val="28"/>
          <w:shd w:val="clear" w:color="auto" w:fill="FFFFFF"/>
          <w:lang w:eastAsia="x-none"/>
        </w:rPr>
      </w:pPr>
      <w:r w:rsidRPr="00C36D9B">
        <w:rPr>
          <w:rFonts w:ascii="Times New Roman" w:hAnsi="Times New Roman"/>
          <w:bCs/>
          <w:sz w:val="28"/>
          <w:szCs w:val="28"/>
          <w:shd w:val="clear" w:color="auto" w:fill="FFFFFF"/>
          <w:lang w:val="x-none" w:eastAsia="x-none"/>
        </w:rPr>
        <w:t>выполнение межевания и технической классификации дорог местного значения</w:t>
      </w:r>
      <w:r w:rsidR="001E68A5">
        <w:rPr>
          <w:rFonts w:ascii="Times New Roman" w:hAnsi="Times New Roman"/>
          <w:bCs/>
          <w:sz w:val="28"/>
          <w:szCs w:val="28"/>
          <w:shd w:val="clear" w:color="auto" w:fill="FFFFFF"/>
          <w:lang w:eastAsia="x-none"/>
        </w:rPr>
        <w:t>;</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shd w:val="clear" w:color="auto" w:fill="FFFFFF"/>
          <w:lang w:val="x-none" w:eastAsia="x-none"/>
        </w:rPr>
      </w:pPr>
      <w:r w:rsidRPr="00C36D9B">
        <w:rPr>
          <w:rFonts w:ascii="Times New Roman" w:hAnsi="Times New Roman"/>
          <w:bCs/>
          <w:sz w:val="28"/>
          <w:szCs w:val="28"/>
          <w:shd w:val="clear" w:color="auto" w:fill="FFFFFF"/>
          <w:lang w:val="x-none" w:eastAsia="x-none"/>
        </w:rPr>
        <w:t>обеспечение поверхностного водоотвода на отдельных участках дорог;</w:t>
      </w:r>
    </w:p>
    <w:p w:rsidR="00A558ED" w:rsidRPr="001E68A5" w:rsidRDefault="00A558ED" w:rsidP="00A558ED">
      <w:pPr>
        <w:widowControl w:val="0"/>
        <w:shd w:val="clear" w:color="auto" w:fill="FFFFFF"/>
        <w:spacing w:after="0"/>
        <w:ind w:firstLine="708"/>
        <w:jc w:val="both"/>
        <w:rPr>
          <w:rFonts w:ascii="Times New Roman" w:hAnsi="Times New Roman"/>
          <w:bCs/>
          <w:sz w:val="28"/>
          <w:szCs w:val="24"/>
          <w:shd w:val="clear" w:color="auto" w:fill="FFFFFF"/>
          <w:lang w:eastAsia="x-none"/>
        </w:rPr>
      </w:pPr>
      <w:r w:rsidRPr="00C36D9B">
        <w:rPr>
          <w:rFonts w:ascii="Times New Roman" w:hAnsi="Times New Roman"/>
          <w:bCs/>
          <w:sz w:val="28"/>
          <w:szCs w:val="28"/>
          <w:shd w:val="clear" w:color="auto" w:fill="FFFFFF"/>
          <w:lang w:eastAsia="x-none"/>
        </w:rPr>
        <w:t>строительство и реконструкци</w:t>
      </w:r>
      <w:r w:rsidR="001E68A5">
        <w:rPr>
          <w:rFonts w:ascii="Times New Roman" w:hAnsi="Times New Roman"/>
          <w:bCs/>
          <w:sz w:val="28"/>
          <w:szCs w:val="28"/>
          <w:shd w:val="clear" w:color="auto" w:fill="FFFFFF"/>
          <w:lang w:eastAsia="x-none"/>
        </w:rPr>
        <w:t>ю</w:t>
      </w:r>
      <w:r w:rsidRPr="00C36D9B">
        <w:rPr>
          <w:rFonts w:ascii="Times New Roman" w:hAnsi="Times New Roman"/>
          <w:bCs/>
          <w:sz w:val="28"/>
          <w:szCs w:val="28"/>
          <w:shd w:val="clear" w:color="auto" w:fill="FFFFFF"/>
          <w:lang w:val="x-none" w:eastAsia="x-none"/>
        </w:rPr>
        <w:t xml:space="preserve"> дорог с переходными и низшими покрытиями, с устройством на них усовершенствованных (асфальтобетонных) покрытий</w:t>
      </w:r>
      <w:r w:rsidR="001E68A5">
        <w:rPr>
          <w:rFonts w:ascii="Times New Roman" w:hAnsi="Times New Roman"/>
          <w:bCs/>
          <w:sz w:val="28"/>
          <w:szCs w:val="28"/>
          <w:shd w:val="clear" w:color="auto" w:fill="FFFFFF"/>
          <w:lang w:eastAsia="x-none"/>
        </w:rPr>
        <w:t>.</w:t>
      </w:r>
    </w:p>
    <w:p w:rsidR="006A2376" w:rsidRPr="00C36D9B" w:rsidRDefault="006A2376" w:rsidP="002E5786">
      <w:pPr>
        <w:keepNext/>
        <w:keepLines/>
        <w:numPr>
          <w:ilvl w:val="1"/>
          <w:numId w:val="15"/>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49" w:name="_Toc164082060"/>
      <w:r w:rsidRPr="00C36D9B">
        <w:rPr>
          <w:rFonts w:ascii="Times New Roman" w:eastAsia="Times New Roman" w:hAnsi="Times New Roman" w:cs="Times New Roman"/>
          <w:b/>
          <w:bCs/>
          <w:sz w:val="28"/>
          <w:szCs w:val="26"/>
        </w:rPr>
        <w:t>Улично-дорожная сеть</w:t>
      </w:r>
      <w:bookmarkEnd w:id="147"/>
      <w:bookmarkEnd w:id="149"/>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bookmarkStart w:id="150" w:name="_Toc100153457"/>
      <w:bookmarkStart w:id="151" w:name="_Toc106557985"/>
      <w:r w:rsidRPr="00C36D9B">
        <w:rPr>
          <w:rFonts w:ascii="Times New Roman" w:hAnsi="Times New Roman"/>
          <w:bCs/>
          <w:sz w:val="28"/>
          <w:szCs w:val="28"/>
          <w:lang w:eastAsia="x-none"/>
        </w:rPr>
        <w:t>Улично-</w:t>
      </w:r>
      <w:r w:rsidRPr="00C36D9B">
        <w:rPr>
          <w:rFonts w:ascii="Times New Roman" w:hAnsi="Times New Roman"/>
          <w:bCs/>
          <w:sz w:val="28"/>
          <w:szCs w:val="28"/>
          <w:lang w:val="x-none" w:eastAsia="x-none"/>
        </w:rPr>
        <w:t xml:space="preserve">дорожная сеть некоторых населенных пунктов частично </w:t>
      </w:r>
      <w:r w:rsidRPr="00C36D9B">
        <w:rPr>
          <w:rFonts w:ascii="Times New Roman" w:hAnsi="Times New Roman"/>
          <w:bCs/>
          <w:sz w:val="28"/>
          <w:szCs w:val="28"/>
          <w:lang w:val="x-none" w:eastAsia="x-none"/>
        </w:rPr>
        <w:lastRenderedPageBreak/>
        <w:t xml:space="preserve">сформирована </w:t>
      </w:r>
      <w:r w:rsidRPr="00C36D9B">
        <w:rPr>
          <w:rFonts w:ascii="Times New Roman" w:hAnsi="Times New Roman"/>
          <w:bCs/>
          <w:sz w:val="28"/>
          <w:szCs w:val="28"/>
          <w:lang w:eastAsia="x-none"/>
        </w:rPr>
        <w:t xml:space="preserve">автомобильными </w:t>
      </w:r>
      <w:r w:rsidRPr="00C36D9B">
        <w:rPr>
          <w:rFonts w:ascii="Times New Roman" w:hAnsi="Times New Roman"/>
          <w:bCs/>
          <w:sz w:val="28"/>
          <w:szCs w:val="28"/>
          <w:lang w:val="x-none" w:eastAsia="x-none"/>
        </w:rPr>
        <w:t>дорогами регионального или межмуниципального</w:t>
      </w:r>
      <w:r w:rsidRPr="00C36D9B">
        <w:rPr>
          <w:rFonts w:ascii="Times New Roman" w:hAnsi="Times New Roman"/>
          <w:bCs/>
          <w:sz w:val="28"/>
          <w:szCs w:val="28"/>
          <w:lang w:eastAsia="x-none"/>
        </w:rPr>
        <w:t xml:space="preserve"> и местного</w:t>
      </w:r>
      <w:r w:rsidRPr="00C36D9B">
        <w:rPr>
          <w:rFonts w:ascii="Times New Roman" w:hAnsi="Times New Roman"/>
          <w:bCs/>
          <w:sz w:val="28"/>
          <w:szCs w:val="28"/>
          <w:lang w:val="x-none" w:eastAsia="x-none"/>
        </w:rPr>
        <w:t xml:space="preserve"> значени</w:t>
      </w:r>
      <w:r w:rsidRPr="00C36D9B">
        <w:rPr>
          <w:rFonts w:ascii="Times New Roman" w:hAnsi="Times New Roman"/>
          <w:bCs/>
          <w:sz w:val="28"/>
          <w:szCs w:val="28"/>
          <w:lang w:eastAsia="x-none"/>
        </w:rPr>
        <w:t>я</w:t>
      </w:r>
      <w:r w:rsidRPr="00C36D9B">
        <w:rPr>
          <w:rFonts w:ascii="Times New Roman" w:hAnsi="Times New Roman"/>
          <w:bCs/>
          <w:sz w:val="28"/>
          <w:szCs w:val="28"/>
          <w:lang w:val="x-none" w:eastAsia="x-none"/>
        </w:rPr>
        <w:t>.</w:t>
      </w:r>
      <w:r w:rsidRPr="00C36D9B">
        <w:rPr>
          <w:rFonts w:ascii="Times New Roman" w:hAnsi="Times New Roman"/>
          <w:bCs/>
          <w:sz w:val="28"/>
          <w:szCs w:val="28"/>
          <w:lang w:eastAsia="x-none"/>
        </w:rPr>
        <w:t xml:space="preserve"> В некоторых населенных пунктах они формируют главные улицы.</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Улично-д</w:t>
      </w:r>
      <w:r w:rsidRPr="00C36D9B">
        <w:rPr>
          <w:rFonts w:ascii="Times New Roman" w:hAnsi="Times New Roman"/>
          <w:bCs/>
          <w:sz w:val="28"/>
          <w:szCs w:val="28"/>
          <w:lang w:val="x-none" w:eastAsia="x-none"/>
        </w:rPr>
        <w:t xml:space="preserve">орожная сеть населенных пунктов находится в удовлетворительном состоянии. </w:t>
      </w:r>
      <w:r w:rsidRPr="00C36D9B">
        <w:rPr>
          <w:rFonts w:ascii="Times New Roman" w:hAnsi="Times New Roman"/>
          <w:bCs/>
          <w:sz w:val="28"/>
          <w:szCs w:val="28"/>
          <w:lang w:eastAsia="x-none"/>
        </w:rPr>
        <w:t>Проектом генерального плана предусмотрено:</w:t>
      </w:r>
    </w:p>
    <w:p w:rsidR="001D05A4"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val="en-US" w:eastAsia="x-none"/>
        </w:rPr>
        <w:t>c</w:t>
      </w:r>
      <w:r w:rsidRPr="00C36D9B">
        <w:rPr>
          <w:rFonts w:ascii="Times New Roman" w:hAnsi="Times New Roman"/>
          <w:bCs/>
          <w:sz w:val="28"/>
          <w:szCs w:val="28"/>
          <w:lang w:eastAsia="x-none"/>
        </w:rPr>
        <w:t>троительство улично-дорожной сети на территориях перспективной застройки в</w:t>
      </w:r>
      <w:r w:rsidR="001D05A4">
        <w:rPr>
          <w:rFonts w:ascii="Times New Roman" w:hAnsi="Times New Roman"/>
          <w:bCs/>
          <w:sz w:val="28"/>
          <w:szCs w:val="28"/>
          <w:lang w:eastAsia="x-none"/>
        </w:rPr>
        <w:t>:</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Соболево;</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Чирец;</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Оснополье;</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Матвеево;</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Слуды;</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Плотичье;</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Модно;</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eastAsia="x-none"/>
        </w:rPr>
      </w:pPr>
      <w:r w:rsidRPr="00C36D9B">
        <w:rPr>
          <w:rFonts w:ascii="Times New Roman" w:hAnsi="Times New Roman"/>
          <w:bCs/>
          <w:sz w:val="28"/>
          <w:szCs w:val="28"/>
          <w:lang w:eastAsia="x-none"/>
        </w:rPr>
        <w:t>д. Кортиха.</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val="x-none" w:eastAsia="x-none"/>
        </w:rPr>
      </w:pPr>
      <w:r w:rsidRPr="00C36D9B">
        <w:rPr>
          <w:rFonts w:ascii="Times New Roman" w:hAnsi="Times New Roman"/>
          <w:bCs/>
          <w:sz w:val="28"/>
          <w:szCs w:val="28"/>
          <w:lang w:val="x-none" w:eastAsia="x-none"/>
        </w:rPr>
        <w:t>Работы по усовершенствованию улично-дорожной сети населенных пунктов должны быть направлены на:</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val="x-none" w:eastAsia="x-none"/>
        </w:rPr>
      </w:pPr>
      <w:r w:rsidRPr="00C36D9B">
        <w:rPr>
          <w:rFonts w:ascii="Times New Roman" w:hAnsi="Times New Roman"/>
          <w:bCs/>
          <w:sz w:val="28"/>
          <w:szCs w:val="28"/>
          <w:lang w:val="x-none" w:eastAsia="x-none"/>
        </w:rPr>
        <w:t>выделение улично-дорожной сети из опорной сети дорог;</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val="x-none" w:eastAsia="x-none"/>
        </w:rPr>
      </w:pPr>
      <w:r w:rsidRPr="00C36D9B">
        <w:rPr>
          <w:rFonts w:ascii="Times New Roman" w:hAnsi="Times New Roman"/>
          <w:bCs/>
          <w:sz w:val="28"/>
          <w:szCs w:val="28"/>
          <w:lang w:val="x-none" w:eastAsia="x-none"/>
        </w:rPr>
        <w:t>разработку рациональных улично-дорожных схем сетей для каждого населенного пункта;</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val="x-none" w:eastAsia="x-none"/>
        </w:rPr>
      </w:pPr>
      <w:r w:rsidRPr="00C36D9B">
        <w:rPr>
          <w:rFonts w:ascii="Times New Roman" w:hAnsi="Times New Roman"/>
          <w:bCs/>
          <w:sz w:val="28"/>
          <w:szCs w:val="28"/>
          <w:lang w:val="x-none" w:eastAsia="x-none"/>
        </w:rPr>
        <w:t>обеспечение твердых покрытий на главных, а далее и на всех улицах населенных пунктов;</w:t>
      </w:r>
    </w:p>
    <w:p w:rsidR="00A558ED" w:rsidRPr="00C36D9B" w:rsidRDefault="00A558ED" w:rsidP="00A558ED">
      <w:pPr>
        <w:widowControl w:val="0"/>
        <w:shd w:val="clear" w:color="auto" w:fill="FFFFFF"/>
        <w:spacing w:after="0"/>
        <w:ind w:firstLine="708"/>
        <w:jc w:val="both"/>
        <w:rPr>
          <w:rFonts w:ascii="Times New Roman" w:hAnsi="Times New Roman"/>
          <w:bCs/>
          <w:sz w:val="28"/>
          <w:szCs w:val="28"/>
          <w:lang w:val="x-none" w:eastAsia="x-none"/>
        </w:rPr>
      </w:pPr>
      <w:r w:rsidRPr="00C36D9B">
        <w:rPr>
          <w:rFonts w:ascii="Times New Roman" w:hAnsi="Times New Roman"/>
          <w:bCs/>
          <w:sz w:val="28"/>
          <w:szCs w:val="28"/>
          <w:lang w:val="x-none" w:eastAsia="x-none"/>
        </w:rPr>
        <w:t>благоустройство улиц (в том числе обеспечение поверхностного водоотвода) и обеспечение их своевременного ремонта и высокого уровня содержания.</w:t>
      </w:r>
    </w:p>
    <w:p w:rsidR="006A2376" w:rsidRPr="00C36D9B" w:rsidRDefault="006A2376" w:rsidP="002E5786">
      <w:pPr>
        <w:keepNext/>
        <w:keepLines/>
        <w:numPr>
          <w:ilvl w:val="1"/>
          <w:numId w:val="15"/>
        </w:numPr>
        <w:shd w:val="clear" w:color="auto" w:fill="FFFFFF" w:themeFill="background1"/>
        <w:spacing w:before="240" w:after="140" w:line="240" w:lineRule="auto"/>
        <w:ind w:left="709" w:hanging="709"/>
        <w:jc w:val="center"/>
        <w:outlineLvl w:val="1"/>
        <w:rPr>
          <w:rFonts w:ascii="Times New Roman" w:eastAsia="Times New Roman" w:hAnsi="Times New Roman" w:cs="Times New Roman"/>
          <w:b/>
          <w:bCs/>
          <w:color w:val="FF0000"/>
          <w:sz w:val="28"/>
          <w:szCs w:val="26"/>
        </w:rPr>
      </w:pPr>
      <w:bookmarkStart w:id="152" w:name="_Toc164082061"/>
      <w:r w:rsidRPr="00C36D9B">
        <w:rPr>
          <w:rFonts w:ascii="Times New Roman" w:eastAsia="Times New Roman" w:hAnsi="Times New Roman" w:cs="Times New Roman"/>
          <w:b/>
          <w:bCs/>
          <w:sz w:val="28"/>
          <w:szCs w:val="26"/>
        </w:rPr>
        <w:t>Общественный пассажирский транспорт</w:t>
      </w:r>
      <w:bookmarkEnd w:id="150"/>
      <w:bookmarkEnd w:id="151"/>
      <w:bookmarkEnd w:id="152"/>
    </w:p>
    <w:p w:rsidR="00A558ED" w:rsidRPr="00C36D9B" w:rsidRDefault="00A558ED" w:rsidP="00A558ED">
      <w:pPr>
        <w:spacing w:after="0"/>
        <w:ind w:firstLine="709"/>
        <w:jc w:val="both"/>
        <w:rPr>
          <w:rFonts w:ascii="Times New Roman" w:hAnsi="Times New Roman"/>
          <w:bCs/>
          <w:sz w:val="28"/>
          <w:szCs w:val="28"/>
        </w:rPr>
      </w:pPr>
      <w:r w:rsidRPr="00C36D9B">
        <w:rPr>
          <w:rFonts w:ascii="Times New Roman" w:hAnsi="Times New Roman"/>
          <w:bCs/>
          <w:sz w:val="28"/>
          <w:szCs w:val="28"/>
        </w:rPr>
        <w:t>На проектируемой территории перевозка пассажиров осуществляется личным автотранспортом. Пассажирские перевозки автобусами и микроавтобусами осуществляют транзитные маршруты.</w:t>
      </w:r>
    </w:p>
    <w:p w:rsidR="00A558ED" w:rsidRPr="00C36D9B" w:rsidRDefault="00A558ED" w:rsidP="00A558ED">
      <w:pPr>
        <w:spacing w:after="0"/>
        <w:ind w:firstLine="709"/>
        <w:jc w:val="both"/>
        <w:rPr>
          <w:rFonts w:ascii="Times New Roman" w:hAnsi="Times New Roman"/>
          <w:bCs/>
          <w:sz w:val="28"/>
          <w:szCs w:val="28"/>
        </w:rPr>
      </w:pPr>
      <w:r w:rsidRPr="00C36D9B">
        <w:rPr>
          <w:rFonts w:ascii="Times New Roman" w:hAnsi="Times New Roman"/>
          <w:bCs/>
          <w:sz w:val="28"/>
          <w:szCs w:val="28"/>
        </w:rPr>
        <w:t>Сведения о количестве рейсов на местных внутрирайонных маршрутах приведены в таблице 8.6.1 Схема маршрутов общественного транспорта не разветвленная. Важное значение для населения в части обеспечения транспортными ресурсами имеет прохождение транзитного пасса</w:t>
      </w:r>
      <w:r w:rsidR="00D765DA">
        <w:rPr>
          <w:rFonts w:ascii="Times New Roman" w:hAnsi="Times New Roman"/>
          <w:bCs/>
          <w:sz w:val="28"/>
          <w:szCs w:val="28"/>
        </w:rPr>
        <w:t>жирского транспорта.</w:t>
      </w:r>
    </w:p>
    <w:p w:rsidR="00A558ED" w:rsidRPr="00C36D9B" w:rsidRDefault="00A558ED" w:rsidP="00A558ED">
      <w:pPr>
        <w:widowControl w:val="0"/>
        <w:spacing w:before="240" w:after="0"/>
        <w:jc w:val="center"/>
        <w:rPr>
          <w:rFonts w:ascii="Times New Roman" w:hAnsi="Times New Roman"/>
          <w:bCs/>
          <w:sz w:val="28"/>
          <w:szCs w:val="28"/>
        </w:rPr>
      </w:pPr>
      <w:r w:rsidRPr="00C36D9B">
        <w:rPr>
          <w:rFonts w:ascii="Times New Roman" w:hAnsi="Times New Roman"/>
          <w:bCs/>
          <w:sz w:val="28"/>
          <w:szCs w:val="28"/>
        </w:rPr>
        <w:t>Маршруты общественного пассажирского транспорта</w:t>
      </w:r>
    </w:p>
    <w:p w:rsidR="00A558ED" w:rsidRPr="00C36D9B" w:rsidRDefault="00A558ED" w:rsidP="00A558ED">
      <w:pPr>
        <w:widowControl w:val="0"/>
        <w:spacing w:after="0" w:line="360" w:lineRule="auto"/>
        <w:jc w:val="right"/>
        <w:rPr>
          <w:rFonts w:ascii="Times New Roman" w:hAnsi="Times New Roman"/>
          <w:bCs/>
          <w:sz w:val="28"/>
          <w:szCs w:val="28"/>
        </w:rPr>
      </w:pPr>
      <w:r w:rsidRPr="00C36D9B">
        <w:rPr>
          <w:rFonts w:ascii="Times New Roman" w:hAnsi="Times New Roman"/>
          <w:bCs/>
          <w:sz w:val="28"/>
          <w:szCs w:val="28"/>
        </w:rPr>
        <w:t>Таблица 8.6.1</w:t>
      </w:r>
    </w:p>
    <w:tbl>
      <w:tblPr>
        <w:tblW w:w="9930"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1815"/>
        <w:gridCol w:w="2270"/>
        <w:gridCol w:w="1702"/>
        <w:gridCol w:w="1702"/>
        <w:gridCol w:w="1419"/>
      </w:tblGrid>
      <w:tr w:rsidR="00A558ED" w:rsidRPr="00C36D9B" w:rsidTr="00A558ED">
        <w:trPr>
          <w:trHeight w:val="340"/>
        </w:trPr>
        <w:tc>
          <w:tcPr>
            <w:tcW w:w="1021" w:type="dxa"/>
            <w:tcBorders>
              <w:top w:val="single" w:sz="4" w:space="0" w:color="auto"/>
              <w:left w:val="single" w:sz="4" w:space="0" w:color="auto"/>
              <w:bottom w:val="nil"/>
              <w:right w:val="single" w:sz="4" w:space="0" w:color="auto"/>
            </w:tcBorders>
            <w:hideMark/>
          </w:tcPr>
          <w:p w:rsidR="00A558ED" w:rsidRPr="00C36D9B" w:rsidRDefault="00A558ED" w:rsidP="00A558ED">
            <w:pPr>
              <w:spacing w:after="0" w:line="240" w:lineRule="auto"/>
              <w:jc w:val="center"/>
              <w:rPr>
                <w:rFonts w:ascii="Times New Roman" w:hAnsi="Times New Roman"/>
                <w:sz w:val="20"/>
                <w:szCs w:val="20"/>
              </w:rPr>
            </w:pPr>
            <w:r w:rsidRPr="00C36D9B">
              <w:rPr>
                <w:rFonts w:ascii="Times New Roman" w:hAnsi="Times New Roman"/>
                <w:sz w:val="20"/>
                <w:szCs w:val="20"/>
              </w:rPr>
              <w:t>№</w:t>
            </w:r>
          </w:p>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lastRenderedPageBreak/>
              <w:t>Маршру-тов</w:t>
            </w:r>
          </w:p>
        </w:tc>
        <w:tc>
          <w:tcPr>
            <w:tcW w:w="1814" w:type="dxa"/>
            <w:tcBorders>
              <w:top w:val="single" w:sz="4" w:space="0" w:color="auto"/>
              <w:left w:val="single" w:sz="4" w:space="0" w:color="auto"/>
              <w:bottom w:val="nil"/>
              <w:right w:val="single" w:sz="4" w:space="0" w:color="auto"/>
            </w:tcBorders>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lastRenderedPageBreak/>
              <w:t xml:space="preserve">Наименование </w:t>
            </w:r>
            <w:r w:rsidRPr="00C36D9B">
              <w:rPr>
                <w:rFonts w:ascii="Times New Roman" w:hAnsi="Times New Roman"/>
                <w:sz w:val="20"/>
                <w:szCs w:val="20"/>
              </w:rPr>
              <w:lastRenderedPageBreak/>
              <w:t>маршрута</w:t>
            </w:r>
          </w:p>
        </w:tc>
        <w:tc>
          <w:tcPr>
            <w:tcW w:w="2268" w:type="dxa"/>
            <w:tcBorders>
              <w:top w:val="single" w:sz="4" w:space="0" w:color="auto"/>
              <w:left w:val="single" w:sz="4" w:space="0" w:color="auto"/>
              <w:bottom w:val="nil"/>
              <w:right w:val="single" w:sz="4" w:space="0" w:color="auto"/>
            </w:tcBorders>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lastRenderedPageBreak/>
              <w:t xml:space="preserve">Остановочные пункты </w:t>
            </w:r>
          </w:p>
          <w:p w:rsidR="00A558ED" w:rsidRPr="00C36D9B" w:rsidRDefault="00A558ED" w:rsidP="00A558ED">
            <w:pPr>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nil"/>
              <w:right w:val="single" w:sz="4" w:space="0" w:color="auto"/>
            </w:tcBorders>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lastRenderedPageBreak/>
              <w:t xml:space="preserve">Число рейсов в </w:t>
            </w:r>
            <w:r w:rsidRPr="00C36D9B">
              <w:rPr>
                <w:rFonts w:ascii="Times New Roman" w:hAnsi="Times New Roman"/>
                <w:sz w:val="20"/>
                <w:szCs w:val="20"/>
              </w:rPr>
              <w:lastRenderedPageBreak/>
              <w:t>сутки (летом/зимой)</w:t>
            </w:r>
          </w:p>
        </w:tc>
        <w:tc>
          <w:tcPr>
            <w:tcW w:w="1701" w:type="dxa"/>
            <w:tcBorders>
              <w:top w:val="single" w:sz="4" w:space="0" w:color="auto"/>
              <w:left w:val="single" w:sz="4" w:space="0" w:color="auto"/>
              <w:bottom w:val="nil"/>
              <w:right w:val="single" w:sz="4" w:space="0" w:color="auto"/>
            </w:tcBorders>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lastRenderedPageBreak/>
              <w:t xml:space="preserve">Предприятие, </w:t>
            </w:r>
            <w:r w:rsidRPr="00C36D9B">
              <w:rPr>
                <w:rFonts w:ascii="Times New Roman" w:hAnsi="Times New Roman"/>
                <w:sz w:val="20"/>
                <w:szCs w:val="20"/>
              </w:rPr>
              <w:lastRenderedPageBreak/>
              <w:t>обеспечивающее маршрут (наименование, адрес, телефон)</w:t>
            </w:r>
          </w:p>
        </w:tc>
        <w:tc>
          <w:tcPr>
            <w:tcW w:w="1418" w:type="dxa"/>
            <w:tcBorders>
              <w:top w:val="single" w:sz="4" w:space="0" w:color="auto"/>
              <w:left w:val="single" w:sz="4" w:space="0" w:color="auto"/>
              <w:bottom w:val="nil"/>
              <w:right w:val="single" w:sz="4" w:space="0" w:color="auto"/>
            </w:tcBorders>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lastRenderedPageBreak/>
              <w:t>Примечание</w:t>
            </w:r>
          </w:p>
        </w:tc>
      </w:tr>
    </w:tbl>
    <w:p w:rsidR="00A558ED" w:rsidRPr="00C36D9B" w:rsidRDefault="00A558ED" w:rsidP="00A558ED">
      <w:pPr>
        <w:pStyle w:val="12"/>
        <w:rPr>
          <w:sz w:val="2"/>
          <w:szCs w:val="2"/>
          <w:lang w:eastAsia="x-none"/>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1815"/>
        <w:gridCol w:w="2270"/>
        <w:gridCol w:w="1702"/>
        <w:gridCol w:w="1702"/>
        <w:gridCol w:w="1419"/>
      </w:tblGrid>
      <w:tr w:rsidR="00A558ED" w:rsidRPr="00C36D9B" w:rsidTr="00A558ED">
        <w:trPr>
          <w:trHeight w:val="305"/>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t>1</w:t>
            </w:r>
          </w:p>
        </w:tc>
        <w:tc>
          <w:tcPr>
            <w:tcW w:w="18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t>2</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t>3</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t>4</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t>5</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58ED" w:rsidRPr="00C36D9B" w:rsidRDefault="00A558ED" w:rsidP="00A558ED">
            <w:pPr>
              <w:spacing w:after="0" w:line="240" w:lineRule="auto"/>
              <w:jc w:val="center"/>
              <w:rPr>
                <w:rFonts w:ascii="Times New Roman" w:hAnsi="Times New Roman" w:cs="Times New Roman"/>
                <w:sz w:val="20"/>
                <w:szCs w:val="20"/>
              </w:rPr>
            </w:pPr>
            <w:r w:rsidRPr="00C36D9B">
              <w:rPr>
                <w:rFonts w:ascii="Times New Roman" w:hAnsi="Times New Roman"/>
                <w:sz w:val="20"/>
                <w:szCs w:val="20"/>
              </w:rPr>
              <w:t>6</w:t>
            </w:r>
          </w:p>
        </w:tc>
      </w:tr>
      <w:tr w:rsidR="00A558ED" w:rsidRPr="00C36D9B" w:rsidTr="00A558ED">
        <w:trPr>
          <w:trHeight w:val="340"/>
        </w:trPr>
        <w:tc>
          <w:tcPr>
            <w:tcW w:w="1022"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pacing w:after="0"/>
              <w:jc w:val="center"/>
              <w:rPr>
                <w:rFonts w:ascii="Times New Roman" w:hAnsi="Times New Roman" w:cs="Times New Roman"/>
                <w:sz w:val="20"/>
                <w:szCs w:val="20"/>
              </w:rPr>
            </w:pPr>
            <w:r w:rsidRPr="00C36D9B">
              <w:rPr>
                <w:rFonts w:ascii="Times New Roman" w:hAnsi="Times New Roman"/>
                <w:sz w:val="20"/>
                <w:szCs w:val="20"/>
              </w:rPr>
              <w:t>1</w:t>
            </w:r>
          </w:p>
        </w:tc>
        <w:tc>
          <w:tcPr>
            <w:tcW w:w="1815"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Желябова-Устюжна</w:t>
            </w:r>
          </w:p>
        </w:tc>
        <w:tc>
          <w:tcPr>
            <w:tcW w:w="2270"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Оснополье, Лычно, Чирец</w:t>
            </w:r>
          </w:p>
        </w:tc>
        <w:tc>
          <w:tcPr>
            <w:tcW w:w="1702"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3 раза в неделю</w:t>
            </w:r>
          </w:p>
        </w:tc>
        <w:tc>
          <w:tcPr>
            <w:tcW w:w="1702" w:type="dxa"/>
            <w:tcBorders>
              <w:top w:val="single" w:sz="4" w:space="0" w:color="auto"/>
              <w:left w:val="single" w:sz="4" w:space="0" w:color="auto"/>
              <w:bottom w:val="single" w:sz="4" w:space="0" w:color="auto"/>
              <w:right w:val="single" w:sz="4" w:space="0" w:color="auto"/>
            </w:tcBorders>
            <w:vAlign w:val="center"/>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МУПАТП г. Устюжна</w:t>
            </w:r>
          </w:p>
        </w:tc>
        <w:tc>
          <w:tcPr>
            <w:tcW w:w="1419" w:type="dxa"/>
            <w:tcBorders>
              <w:top w:val="single" w:sz="4" w:space="0" w:color="auto"/>
              <w:left w:val="single" w:sz="4" w:space="0" w:color="auto"/>
              <w:bottom w:val="single" w:sz="4" w:space="0" w:color="auto"/>
              <w:right w:val="single" w:sz="4" w:space="0" w:color="auto"/>
            </w:tcBorders>
            <w:vAlign w:val="center"/>
          </w:tcPr>
          <w:p w:rsidR="00A558ED" w:rsidRPr="00C36D9B" w:rsidRDefault="00A558ED" w:rsidP="00A558ED">
            <w:pPr>
              <w:spacing w:after="0"/>
              <w:rPr>
                <w:rFonts w:ascii="Times New Roman" w:hAnsi="Times New Roman" w:cs="Times New Roman"/>
                <w:sz w:val="20"/>
                <w:szCs w:val="20"/>
              </w:rPr>
            </w:pPr>
          </w:p>
        </w:tc>
      </w:tr>
      <w:tr w:rsidR="00A558ED" w:rsidRPr="00C36D9B" w:rsidTr="00A558ED">
        <w:trPr>
          <w:trHeight w:val="340"/>
        </w:trPr>
        <w:tc>
          <w:tcPr>
            <w:tcW w:w="1022"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pacing w:after="0"/>
              <w:jc w:val="center"/>
              <w:rPr>
                <w:rFonts w:ascii="Times New Roman" w:hAnsi="Times New Roman" w:cs="Times New Roman"/>
                <w:sz w:val="20"/>
                <w:szCs w:val="20"/>
              </w:rPr>
            </w:pPr>
            <w:r w:rsidRPr="00C36D9B">
              <w:rPr>
                <w:rFonts w:ascii="Times New Roman" w:hAnsi="Times New Roman"/>
                <w:sz w:val="20"/>
                <w:szCs w:val="20"/>
              </w:rPr>
              <w:t>2</w:t>
            </w:r>
          </w:p>
        </w:tc>
        <w:tc>
          <w:tcPr>
            <w:tcW w:w="1815"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Устюжна-Красино-Устюжна</w:t>
            </w:r>
          </w:p>
        </w:tc>
        <w:tc>
          <w:tcPr>
            <w:tcW w:w="2270"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Красино, Кортиха, Модно, Плотичье, Слуды, Матвеево, Александрово-Марьино</w:t>
            </w:r>
          </w:p>
        </w:tc>
        <w:tc>
          <w:tcPr>
            <w:tcW w:w="1702"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1 раз в неделю</w:t>
            </w:r>
          </w:p>
        </w:tc>
        <w:tc>
          <w:tcPr>
            <w:tcW w:w="1702" w:type="dxa"/>
            <w:tcBorders>
              <w:top w:val="single" w:sz="4" w:space="0" w:color="auto"/>
              <w:left w:val="single" w:sz="4" w:space="0" w:color="auto"/>
              <w:bottom w:val="single" w:sz="4" w:space="0" w:color="auto"/>
              <w:right w:val="single" w:sz="4" w:space="0" w:color="auto"/>
            </w:tcBorders>
            <w:hideMark/>
          </w:tcPr>
          <w:p w:rsidR="00A558ED" w:rsidRPr="00C36D9B" w:rsidRDefault="00A558ED" w:rsidP="00A558ED">
            <w:pPr>
              <w:spacing w:after="0"/>
              <w:rPr>
                <w:rFonts w:ascii="Times New Roman" w:hAnsi="Times New Roman" w:cs="Times New Roman"/>
                <w:sz w:val="20"/>
                <w:szCs w:val="20"/>
              </w:rPr>
            </w:pPr>
            <w:r w:rsidRPr="00C36D9B">
              <w:rPr>
                <w:rFonts w:ascii="Times New Roman" w:hAnsi="Times New Roman"/>
                <w:sz w:val="20"/>
                <w:szCs w:val="20"/>
              </w:rPr>
              <w:t>МУПАТП г. Устюжна</w:t>
            </w:r>
          </w:p>
        </w:tc>
        <w:tc>
          <w:tcPr>
            <w:tcW w:w="1419" w:type="dxa"/>
            <w:tcBorders>
              <w:top w:val="single" w:sz="4" w:space="0" w:color="auto"/>
              <w:left w:val="single" w:sz="4" w:space="0" w:color="auto"/>
              <w:bottom w:val="single" w:sz="4" w:space="0" w:color="auto"/>
              <w:right w:val="single" w:sz="4" w:space="0" w:color="auto"/>
            </w:tcBorders>
          </w:tcPr>
          <w:p w:rsidR="00A558ED" w:rsidRPr="00C36D9B" w:rsidRDefault="00A558ED" w:rsidP="00A558ED">
            <w:pPr>
              <w:spacing w:after="0"/>
              <w:rPr>
                <w:rFonts w:ascii="Times New Roman" w:hAnsi="Times New Roman" w:cs="Times New Roman"/>
                <w:sz w:val="20"/>
                <w:szCs w:val="20"/>
              </w:rPr>
            </w:pPr>
          </w:p>
        </w:tc>
      </w:tr>
    </w:tbl>
    <w:p w:rsidR="00A558ED" w:rsidRPr="00C36D9B" w:rsidRDefault="00A558ED" w:rsidP="00A558ED">
      <w:pPr>
        <w:spacing w:before="240" w:after="0"/>
        <w:ind w:firstLine="709"/>
        <w:jc w:val="both"/>
        <w:rPr>
          <w:rFonts w:ascii="Times New Roman" w:hAnsi="Times New Roman"/>
        </w:rPr>
      </w:pPr>
      <w:r w:rsidRPr="00C36D9B">
        <w:rPr>
          <w:rFonts w:ascii="Times New Roman" w:hAnsi="Times New Roman"/>
          <w:bCs/>
          <w:sz w:val="28"/>
          <w:szCs w:val="28"/>
        </w:rPr>
        <w:t xml:space="preserve">Таким образом, круглогодичная связь местными внутрирайонными маршрутами общественного пассажирского транспорта обеспечена не для всех населенных пунктов. </w:t>
      </w:r>
      <w:r w:rsidRPr="00C36D9B">
        <w:rPr>
          <w:rFonts w:ascii="Times New Roman" w:hAnsi="Times New Roman"/>
          <w:sz w:val="28"/>
          <w:szCs w:val="28"/>
        </w:rPr>
        <w:t>Маршруты транзитные, не обеспечивающие устойчивую связь населенных пунктов.</w:t>
      </w:r>
    </w:p>
    <w:p w:rsidR="00701D08" w:rsidRDefault="00A558ED" w:rsidP="00A558ED">
      <w:pPr>
        <w:spacing w:after="0"/>
        <w:ind w:firstLine="709"/>
        <w:jc w:val="both"/>
        <w:rPr>
          <w:rFonts w:ascii="Times New Roman" w:hAnsi="Times New Roman"/>
          <w:sz w:val="28"/>
          <w:szCs w:val="28"/>
        </w:rPr>
      </w:pPr>
      <w:r w:rsidRPr="00C36D9B">
        <w:rPr>
          <w:rFonts w:ascii="Times New Roman" w:hAnsi="Times New Roman"/>
          <w:sz w:val="28"/>
          <w:szCs w:val="28"/>
        </w:rPr>
        <w:t xml:space="preserve">Состояние </w:t>
      </w:r>
      <w:r w:rsidRPr="00C36D9B">
        <w:rPr>
          <w:rFonts w:ascii="Times New Roman" w:hAnsi="Times New Roman"/>
          <w:bCs/>
          <w:sz w:val="28"/>
          <w:szCs w:val="28"/>
          <w:shd w:val="clear" w:color="auto" w:fill="FFFFFF"/>
        </w:rPr>
        <w:t>автомобильных</w:t>
      </w:r>
      <w:r w:rsidRPr="00C36D9B">
        <w:rPr>
          <w:rFonts w:ascii="Times New Roman" w:hAnsi="Times New Roman"/>
          <w:sz w:val="28"/>
          <w:szCs w:val="28"/>
        </w:rPr>
        <w:t xml:space="preserve"> дорог на маршрутах общественного транспорта удовлетворительное. </w:t>
      </w:r>
    </w:p>
    <w:p w:rsidR="00A558ED" w:rsidRPr="00C36D9B" w:rsidRDefault="00A558ED" w:rsidP="00A558ED">
      <w:pPr>
        <w:spacing w:after="0"/>
        <w:ind w:firstLine="709"/>
        <w:jc w:val="both"/>
        <w:rPr>
          <w:rFonts w:ascii="Times New Roman" w:hAnsi="Times New Roman"/>
          <w:sz w:val="28"/>
          <w:szCs w:val="28"/>
        </w:rPr>
      </w:pPr>
      <w:r w:rsidRPr="00C36D9B">
        <w:rPr>
          <w:rFonts w:ascii="Times New Roman" w:hAnsi="Times New Roman"/>
          <w:sz w:val="28"/>
          <w:szCs w:val="28"/>
        </w:rPr>
        <w:t>По направлению совершенствования общественного транспорта работы должны быть направлены:</w:t>
      </w:r>
    </w:p>
    <w:p w:rsidR="00A558ED" w:rsidRPr="00C36D9B" w:rsidRDefault="00A558ED" w:rsidP="00A558ED">
      <w:pPr>
        <w:suppressAutoHyphens/>
        <w:spacing w:after="0"/>
        <w:ind w:firstLine="709"/>
        <w:jc w:val="both"/>
        <w:rPr>
          <w:rFonts w:ascii="Times New Roman" w:hAnsi="Times New Roman"/>
          <w:sz w:val="28"/>
          <w:szCs w:val="28"/>
        </w:rPr>
      </w:pPr>
      <w:r w:rsidRPr="00C36D9B">
        <w:rPr>
          <w:rFonts w:ascii="Times New Roman" w:hAnsi="Times New Roman"/>
          <w:sz w:val="28"/>
          <w:szCs w:val="28"/>
        </w:rPr>
        <w:t>на поддержание существующих маршрутов общественного транспорта;</w:t>
      </w:r>
    </w:p>
    <w:p w:rsidR="00A558ED" w:rsidRPr="00C36D9B" w:rsidRDefault="00A558ED" w:rsidP="00A558ED">
      <w:pPr>
        <w:suppressAutoHyphens/>
        <w:spacing w:after="0"/>
        <w:ind w:firstLine="709"/>
        <w:jc w:val="both"/>
        <w:rPr>
          <w:rFonts w:ascii="Times New Roman" w:hAnsi="Times New Roman"/>
          <w:sz w:val="28"/>
          <w:szCs w:val="28"/>
        </w:rPr>
      </w:pPr>
      <w:r w:rsidRPr="00C36D9B">
        <w:rPr>
          <w:rFonts w:ascii="Times New Roman" w:hAnsi="Times New Roman"/>
          <w:sz w:val="28"/>
          <w:szCs w:val="28"/>
        </w:rPr>
        <w:t>создание новых маршрутов</w:t>
      </w:r>
      <w:r w:rsidR="00701D08">
        <w:rPr>
          <w:rFonts w:ascii="Times New Roman" w:hAnsi="Times New Roman"/>
          <w:sz w:val="28"/>
          <w:szCs w:val="28"/>
        </w:rPr>
        <w:t>;</w:t>
      </w:r>
    </w:p>
    <w:p w:rsidR="00A558ED" w:rsidRPr="00C36D9B" w:rsidRDefault="00701D08" w:rsidP="00A558ED">
      <w:pPr>
        <w:suppressAutoHyphens/>
        <w:spacing w:after="0"/>
        <w:ind w:firstLine="709"/>
        <w:jc w:val="both"/>
        <w:rPr>
          <w:rFonts w:ascii="Times New Roman" w:hAnsi="Times New Roman"/>
          <w:sz w:val="28"/>
          <w:szCs w:val="28"/>
        </w:rPr>
      </w:pPr>
      <w:r>
        <w:rPr>
          <w:rFonts w:ascii="Times New Roman" w:hAnsi="Times New Roman"/>
          <w:sz w:val="28"/>
          <w:szCs w:val="28"/>
        </w:rPr>
        <w:t>обновление</w:t>
      </w:r>
      <w:r w:rsidR="00A558ED" w:rsidRPr="00C36D9B">
        <w:rPr>
          <w:rFonts w:ascii="Times New Roman" w:hAnsi="Times New Roman"/>
          <w:sz w:val="28"/>
          <w:szCs w:val="28"/>
        </w:rPr>
        <w:t xml:space="preserve"> </w:t>
      </w:r>
      <w:r>
        <w:rPr>
          <w:rFonts w:ascii="Times New Roman" w:hAnsi="Times New Roman"/>
          <w:sz w:val="28"/>
          <w:szCs w:val="28"/>
        </w:rPr>
        <w:t xml:space="preserve">парка </w:t>
      </w:r>
      <w:r w:rsidR="00A558ED" w:rsidRPr="00C36D9B">
        <w:rPr>
          <w:rFonts w:ascii="Times New Roman" w:hAnsi="Times New Roman"/>
          <w:sz w:val="28"/>
          <w:szCs w:val="28"/>
        </w:rPr>
        <w:t>всех видов транспорта</w:t>
      </w:r>
      <w:r>
        <w:rPr>
          <w:rFonts w:ascii="Times New Roman" w:hAnsi="Times New Roman"/>
          <w:sz w:val="28"/>
          <w:szCs w:val="28"/>
        </w:rPr>
        <w:t>,</w:t>
      </w:r>
      <w:r w:rsidR="00A558ED" w:rsidRPr="00C36D9B">
        <w:rPr>
          <w:rFonts w:ascii="Times New Roman" w:hAnsi="Times New Roman"/>
          <w:sz w:val="28"/>
          <w:szCs w:val="28"/>
        </w:rPr>
        <w:t xml:space="preserve"> используемых на маршрутах общественного транспорта;</w:t>
      </w:r>
    </w:p>
    <w:p w:rsidR="00A558ED" w:rsidRPr="00C36D9B" w:rsidRDefault="00A558ED" w:rsidP="00A558ED">
      <w:pPr>
        <w:suppressAutoHyphens/>
        <w:spacing w:after="0"/>
        <w:ind w:firstLine="709"/>
        <w:jc w:val="both"/>
        <w:rPr>
          <w:rFonts w:ascii="Times New Roman" w:hAnsi="Times New Roman"/>
          <w:sz w:val="28"/>
          <w:szCs w:val="28"/>
        </w:rPr>
      </w:pPr>
      <w:r w:rsidRPr="00C36D9B">
        <w:rPr>
          <w:rFonts w:ascii="Times New Roman" w:hAnsi="Times New Roman"/>
          <w:sz w:val="28"/>
          <w:szCs w:val="28"/>
        </w:rPr>
        <w:t>повышение качества транспортного обслуживания населения общественным транспортом.</w:t>
      </w:r>
    </w:p>
    <w:p w:rsidR="00A558ED" w:rsidRPr="00C37530" w:rsidRDefault="00A558ED" w:rsidP="00A558ED">
      <w:pPr>
        <w:widowControl w:val="0"/>
        <w:spacing w:after="0"/>
        <w:ind w:firstLine="708"/>
        <w:jc w:val="both"/>
        <w:rPr>
          <w:rFonts w:ascii="Times New Roman" w:hAnsi="Times New Roman"/>
          <w:sz w:val="28"/>
          <w:szCs w:val="28"/>
          <w:lang w:eastAsia="ru-RU"/>
        </w:rPr>
      </w:pPr>
      <w:r w:rsidRPr="00C36D9B">
        <w:rPr>
          <w:rFonts w:ascii="Times New Roman" w:hAnsi="Times New Roman"/>
          <w:sz w:val="28"/>
          <w:szCs w:val="28"/>
        </w:rPr>
        <w:t>Сервис на автомобильных дорогах проектируемой территории развит недостаточно хорошо. В части развития инфраструктуры обслуживания автотранспорта предлагается возможность появления «комплексов» обслуживания автотранспорта на интервалах автомобильных дорог, имеющих наибольшие показатели интенсивности. Главным образом, речь идет об основных автомобильных дорогах регионального или межмуниципального значения</w:t>
      </w:r>
      <w:r w:rsidRPr="00C36D9B">
        <w:rPr>
          <w:rFonts w:ascii="Times New Roman" w:hAnsi="Times New Roman"/>
          <w:sz w:val="28"/>
          <w:szCs w:val="28"/>
          <w:lang w:eastAsia="ru-RU"/>
        </w:rPr>
        <w:t>.</w:t>
      </w:r>
    </w:p>
    <w:p w:rsidR="00DB514D" w:rsidRPr="002E5786" w:rsidRDefault="00DB514D" w:rsidP="002E5786">
      <w:pPr>
        <w:pStyle w:val="1"/>
        <w:pageBreakBefore/>
        <w:widowControl w:val="0"/>
        <w:numPr>
          <w:ilvl w:val="0"/>
          <w:numId w:val="15"/>
        </w:numPr>
        <w:spacing w:before="0"/>
        <w:ind w:left="0" w:firstLine="0"/>
        <w:jc w:val="center"/>
        <w:rPr>
          <w:rFonts w:ascii="Times New Roman" w:eastAsia="Times New Roman" w:hAnsi="Times New Roman" w:cs="Times New Roman"/>
          <w:color w:val="auto"/>
        </w:rPr>
      </w:pPr>
      <w:bookmarkStart w:id="153" w:name="_Toc164082062"/>
      <w:r w:rsidRPr="002E5786">
        <w:rPr>
          <w:rFonts w:ascii="Times New Roman" w:eastAsia="Times New Roman" w:hAnsi="Times New Roman" w:cs="Times New Roman"/>
          <w:color w:val="auto"/>
        </w:rPr>
        <w:lastRenderedPageBreak/>
        <w:t>Инженерное оборудование территории</w:t>
      </w:r>
      <w:bookmarkEnd w:id="120"/>
      <w:bookmarkEnd w:id="121"/>
      <w:bookmarkEnd w:id="153"/>
    </w:p>
    <w:p w:rsidR="00DB514D" w:rsidRPr="002E5786" w:rsidRDefault="00DB514D" w:rsidP="002E5786">
      <w:pPr>
        <w:pStyle w:val="aa"/>
        <w:keepNext/>
        <w:keepLines/>
        <w:numPr>
          <w:ilvl w:val="1"/>
          <w:numId w:val="15"/>
        </w:numPr>
        <w:spacing w:after="0"/>
        <w:ind w:left="0" w:firstLine="0"/>
        <w:contextualSpacing w:val="0"/>
        <w:jc w:val="center"/>
        <w:outlineLvl w:val="1"/>
        <w:rPr>
          <w:rFonts w:ascii="Times New Roman" w:eastAsia="Times New Roman" w:hAnsi="Times New Roman" w:cs="Times New Roman"/>
          <w:b/>
          <w:bCs/>
          <w:sz w:val="28"/>
          <w:szCs w:val="26"/>
        </w:rPr>
      </w:pPr>
      <w:bookmarkStart w:id="154" w:name="_Toc26799764"/>
      <w:bookmarkStart w:id="155" w:name="_Toc64441237"/>
      <w:bookmarkStart w:id="156" w:name="_Toc72837759"/>
      <w:bookmarkStart w:id="157" w:name="_Toc164082063"/>
      <w:r w:rsidRPr="002E5786">
        <w:rPr>
          <w:rFonts w:ascii="Times New Roman" w:eastAsia="Times New Roman" w:hAnsi="Times New Roman" w:cs="Times New Roman"/>
          <w:b/>
          <w:bCs/>
          <w:sz w:val="28"/>
          <w:szCs w:val="26"/>
        </w:rPr>
        <w:t>Водоснабжение</w:t>
      </w:r>
      <w:bookmarkEnd w:id="154"/>
      <w:bookmarkEnd w:id="155"/>
      <w:bookmarkEnd w:id="156"/>
      <w:bookmarkEnd w:id="157"/>
    </w:p>
    <w:p w:rsidR="00DB514D" w:rsidRPr="002E5786" w:rsidRDefault="00DB514D" w:rsidP="002E5786">
      <w:pPr>
        <w:pStyle w:val="aa"/>
        <w:keepNext/>
        <w:widowControl w:val="0"/>
        <w:numPr>
          <w:ilvl w:val="2"/>
          <w:numId w:val="15"/>
        </w:numPr>
        <w:spacing w:after="0"/>
        <w:ind w:left="0" w:firstLine="0"/>
        <w:contextualSpacing w:val="0"/>
        <w:jc w:val="center"/>
        <w:outlineLvl w:val="2"/>
        <w:rPr>
          <w:rFonts w:ascii="Times New Roman" w:eastAsia="Times New Roman" w:hAnsi="Times New Roman" w:cs="Times New Roman"/>
          <w:b/>
          <w:bCs/>
          <w:sz w:val="28"/>
          <w:szCs w:val="28"/>
          <w:lang w:eastAsia="ru-RU"/>
        </w:rPr>
      </w:pPr>
      <w:bookmarkStart w:id="158" w:name="_Toc518916068"/>
      <w:bookmarkStart w:id="159" w:name="_Toc26799765"/>
      <w:bookmarkStart w:id="160" w:name="_Toc64441238"/>
      <w:bookmarkStart w:id="161" w:name="_Toc72837760"/>
      <w:bookmarkStart w:id="162" w:name="_Toc164082064"/>
      <w:r w:rsidRPr="002E5786">
        <w:rPr>
          <w:rFonts w:ascii="Times New Roman" w:eastAsia="Times New Roman" w:hAnsi="Times New Roman" w:cs="Times New Roman"/>
          <w:b/>
          <w:bCs/>
          <w:sz w:val="28"/>
          <w:szCs w:val="28"/>
          <w:lang w:eastAsia="ru-RU"/>
        </w:rPr>
        <w:t>Существующее положение</w:t>
      </w:r>
      <w:bookmarkEnd w:id="158"/>
      <w:bookmarkEnd w:id="159"/>
      <w:bookmarkEnd w:id="160"/>
      <w:bookmarkEnd w:id="161"/>
      <w:bookmarkEnd w:id="162"/>
    </w:p>
    <w:p w:rsidR="002E5786" w:rsidRPr="00831C9F" w:rsidRDefault="002E5786" w:rsidP="002E5786">
      <w:pPr>
        <w:spacing w:after="0"/>
        <w:ind w:firstLine="709"/>
        <w:jc w:val="both"/>
        <w:rPr>
          <w:rFonts w:ascii="Times New Roman" w:hAnsi="Times New Roman"/>
          <w:sz w:val="28"/>
          <w:szCs w:val="28"/>
        </w:rPr>
      </w:pPr>
      <w:bookmarkStart w:id="163" w:name="_Toc26799766"/>
      <w:bookmarkStart w:id="164" w:name="_Toc64441239"/>
      <w:r>
        <w:rPr>
          <w:rFonts w:ascii="Times New Roman" w:hAnsi="Times New Roman"/>
          <w:sz w:val="28"/>
          <w:szCs w:val="28"/>
        </w:rPr>
        <w:t>По Устюженскому муниципальному округу</w:t>
      </w:r>
      <w:r w:rsidRPr="00FD0AC0">
        <w:rPr>
          <w:rFonts w:ascii="Times New Roman" w:hAnsi="Times New Roman"/>
          <w:sz w:val="28"/>
          <w:szCs w:val="28"/>
        </w:rPr>
        <w:t xml:space="preserve"> Вологодской области применительно к территории в админи</w:t>
      </w:r>
      <w:r>
        <w:rPr>
          <w:rFonts w:ascii="Times New Roman" w:hAnsi="Times New Roman"/>
          <w:sz w:val="28"/>
          <w:szCs w:val="28"/>
        </w:rPr>
        <w:t xml:space="preserve">стративных границах </w:t>
      </w:r>
      <w:r w:rsidRPr="00FD0AC0">
        <w:rPr>
          <w:rFonts w:ascii="Times New Roman" w:hAnsi="Times New Roman"/>
          <w:sz w:val="28"/>
          <w:szCs w:val="28"/>
        </w:rPr>
        <w:t>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w:t>
      </w:r>
      <w:r>
        <w:rPr>
          <w:rFonts w:ascii="Times New Roman" w:hAnsi="Times New Roman"/>
          <w:sz w:val="28"/>
          <w:szCs w:val="28"/>
        </w:rPr>
        <w:t xml:space="preserve"> Вологодской области</w:t>
      </w:r>
      <w:r w:rsidRPr="00831C9F">
        <w:rPr>
          <w:rFonts w:ascii="Times New Roman" w:hAnsi="Times New Roman"/>
          <w:sz w:val="28"/>
          <w:szCs w:val="28"/>
        </w:rPr>
        <w:t xml:space="preserve"> существующий расчетный расход воды на хозяйственно-питьевые цели, составляет 644,4 куб. м/сут.</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В разделе использованы материалы, предоставленные администрацией сельского поселения Желябовское Устюженского муниципального района Вологодской области.</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На </w:t>
      </w:r>
      <w:r w:rsidRPr="003C0C8E">
        <w:rPr>
          <w:rFonts w:ascii="Times New Roman" w:hAnsi="Times New Roman"/>
          <w:sz w:val="28"/>
          <w:szCs w:val="28"/>
        </w:rPr>
        <w:t>рассматриваемой генеральным планом территории</w:t>
      </w:r>
      <w:r w:rsidRPr="00831C9F">
        <w:rPr>
          <w:rFonts w:ascii="Times New Roman" w:hAnsi="Times New Roman"/>
          <w:sz w:val="28"/>
          <w:szCs w:val="28"/>
        </w:rPr>
        <w:t xml:space="preserve"> отсутствует централизованное водоснабжение, источником водоснабжения являются в основном шахтные колодцы и индивидуальные скважины. Существующие артезианские скважины в д. Соболево (№1839), в д. Слуды (№1855) и в</w:t>
      </w:r>
      <w:r w:rsidRPr="00831C9F">
        <w:rPr>
          <w:rFonts w:ascii="Times New Roman" w:hAnsi="Times New Roman"/>
          <w:sz w:val="28"/>
          <w:szCs w:val="28"/>
        </w:rPr>
        <w:br/>
        <w:t>д. Славынево используются для технических нужд.</w:t>
      </w:r>
    </w:p>
    <w:p w:rsidR="002E5786" w:rsidRPr="00831C9F" w:rsidRDefault="002E5786" w:rsidP="002E5786">
      <w:pPr>
        <w:spacing w:before="120" w:after="0"/>
        <w:ind w:firstLine="709"/>
        <w:jc w:val="both"/>
        <w:rPr>
          <w:rFonts w:ascii="Times New Roman" w:hAnsi="Times New Roman"/>
          <w:sz w:val="28"/>
          <w:szCs w:val="28"/>
        </w:rPr>
      </w:pPr>
      <w:r w:rsidRPr="00831C9F">
        <w:rPr>
          <w:rFonts w:ascii="Times New Roman" w:hAnsi="Times New Roman"/>
          <w:sz w:val="28"/>
          <w:szCs w:val="28"/>
        </w:rPr>
        <w:t>Данные по инженерным сетям и сооружениям водопровода:</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д. Славынево: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артезианская скважина 1967 года бурения, действующая, глубина 59 м, водоотдача 8 куб. м/сут. Вода из скважины не используется на </w:t>
      </w:r>
      <w:r w:rsidR="004F0FC9">
        <w:rPr>
          <w:rFonts w:ascii="Times New Roman" w:hAnsi="Times New Roman"/>
          <w:sz w:val="28"/>
          <w:szCs w:val="28"/>
        </w:rPr>
        <w:t>хозяйственно</w:t>
      </w:r>
      <w:r w:rsidRPr="00831C9F">
        <w:rPr>
          <w:rFonts w:ascii="Times New Roman" w:hAnsi="Times New Roman"/>
          <w:sz w:val="28"/>
          <w:szCs w:val="28"/>
        </w:rPr>
        <w:t>-питьевые нужды, т.к. не отвечает требованиям действующих нормативов по жесткости, мутности и жесткому остатку;</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на территории деревни имеется 9 общественных колодцев;</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водопроводные сети протяженностью 3,0 км.</w:t>
      </w:r>
    </w:p>
    <w:p w:rsidR="002E5786" w:rsidRPr="00831C9F" w:rsidRDefault="002E5786" w:rsidP="002E5786">
      <w:pPr>
        <w:spacing w:before="120" w:after="0"/>
        <w:ind w:firstLine="709"/>
        <w:jc w:val="both"/>
        <w:rPr>
          <w:rFonts w:ascii="Times New Roman" w:hAnsi="Times New Roman"/>
          <w:sz w:val="28"/>
          <w:szCs w:val="28"/>
        </w:rPr>
      </w:pPr>
      <w:r w:rsidRPr="00831C9F">
        <w:rPr>
          <w:rFonts w:ascii="Times New Roman" w:hAnsi="Times New Roman"/>
          <w:sz w:val="28"/>
          <w:szCs w:val="28"/>
        </w:rPr>
        <w:t>д. Соболево:</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артезианская скважина №1839 1957 года бурения, действующая, глубина 49 м, водоотдача 29 куб. м/сут. Вода из </w:t>
      </w:r>
      <w:r w:rsidR="004F0FC9">
        <w:rPr>
          <w:rFonts w:ascii="Times New Roman" w:hAnsi="Times New Roman"/>
          <w:sz w:val="28"/>
          <w:szCs w:val="28"/>
        </w:rPr>
        <w:t>скважины не используется на хозяйственно</w:t>
      </w:r>
      <w:r w:rsidRPr="00831C9F">
        <w:rPr>
          <w:rFonts w:ascii="Times New Roman" w:hAnsi="Times New Roman"/>
          <w:sz w:val="28"/>
          <w:szCs w:val="28"/>
        </w:rPr>
        <w:t xml:space="preserve">-питьевые нужды, т.к. не отвечает требованиям действующих нормативов по жесткости, мутности и жесткому остатку;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на территории деревни имеется 7 колодцев;</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водопроводные сети: водопровод из чугунных труб Ø150 мм – 1,03 км, из стальных труб Ø50 мм – 2,17 км.</w:t>
      </w:r>
    </w:p>
    <w:p w:rsidR="002E5786" w:rsidRPr="00831C9F" w:rsidRDefault="002E5786" w:rsidP="002E5786">
      <w:pPr>
        <w:spacing w:before="120" w:after="0"/>
        <w:ind w:firstLine="709"/>
        <w:jc w:val="both"/>
        <w:rPr>
          <w:rFonts w:ascii="Times New Roman" w:hAnsi="Times New Roman"/>
          <w:sz w:val="28"/>
          <w:szCs w:val="28"/>
        </w:rPr>
      </w:pPr>
      <w:r w:rsidRPr="00831C9F">
        <w:rPr>
          <w:rFonts w:ascii="Times New Roman" w:hAnsi="Times New Roman"/>
          <w:sz w:val="28"/>
          <w:szCs w:val="28"/>
        </w:rPr>
        <w:t>д. Слуды:</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lastRenderedPageBreak/>
        <w:t xml:space="preserve">артезианская скважина №1855, данных по глубине и водоотдаче по ней нет. Вода из скважины используется только на нужды котельной, недействующая;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на территории деревни имеются частные узкотрубные колодцы для личных нужд и 6 общественных колодцев.</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Имеются артезианские скважины в п. им. Желябова, в д. Раменье (№19) состояние их неизвестно.</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Вода в колодцах – пресная, питьевая, анализов ее не имеется. Дефицита в питьевой воде в населенных пунктах нет. Качество воды регулярно исследуется. </w:t>
      </w:r>
    </w:p>
    <w:p w:rsidR="002E5786" w:rsidRPr="00831C9F" w:rsidRDefault="002E5786" w:rsidP="002E5786">
      <w:pPr>
        <w:spacing w:after="0"/>
        <w:ind w:firstLine="709"/>
        <w:jc w:val="center"/>
        <w:rPr>
          <w:rFonts w:ascii="Times New Roman" w:hAnsi="Times New Roman"/>
          <w:sz w:val="28"/>
          <w:szCs w:val="28"/>
        </w:rPr>
      </w:pPr>
      <w:r w:rsidRPr="00831C9F">
        <w:rPr>
          <w:rFonts w:ascii="Times New Roman" w:hAnsi="Times New Roman"/>
          <w:sz w:val="28"/>
          <w:szCs w:val="28"/>
        </w:rPr>
        <w:t>Зоны санитарной охраны подземного источника водоснабжения</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Для водозаборов из скважин, шахтных колодцев и каптажей или от крайних водозаборных сооружений группового водозабора предусматривается создание 3-х поясов </w:t>
      </w:r>
      <w:r>
        <w:rPr>
          <w:rFonts w:ascii="Times New Roman" w:hAnsi="Times New Roman"/>
          <w:sz w:val="28"/>
          <w:szCs w:val="28"/>
        </w:rPr>
        <w:t>ЗСО</w:t>
      </w:r>
      <w:r w:rsidRPr="00831C9F">
        <w:rPr>
          <w:rFonts w:ascii="Times New Roman" w:hAnsi="Times New Roman"/>
          <w:sz w:val="28"/>
          <w:szCs w:val="28"/>
        </w:rPr>
        <w:t xml:space="preserve">: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граница первого пояса ЗСО (зона строгого санитарного режима) принята радиусом 30-50 м (СанПиН 2.1.4.</w:t>
      </w:r>
      <w:r w:rsidRPr="00DF2571">
        <w:rPr>
          <w:rFonts w:ascii="Times New Roman" w:hAnsi="Times New Roman"/>
          <w:sz w:val="28"/>
          <w:szCs w:val="28"/>
        </w:rPr>
        <w:t>1110-02</w:t>
      </w:r>
      <w:r w:rsidRPr="00DF2571">
        <w:rPr>
          <w:rFonts w:ascii="Times New Roman" w:hAnsi="Times New Roman"/>
          <w:bCs/>
          <w:sz w:val="28"/>
          <w:szCs w:val="28"/>
          <w:vertAlign w:val="superscript"/>
          <w:lang w:val="x-none" w:eastAsia="x-none"/>
        </w:rPr>
        <w:footnoteReference w:id="55"/>
      </w:r>
      <w:r w:rsidRPr="00DF2571">
        <w:rPr>
          <w:rFonts w:ascii="Times New Roman" w:hAnsi="Times New Roman"/>
          <w:sz w:val="28"/>
          <w:szCs w:val="28"/>
        </w:rPr>
        <w:t xml:space="preserve">);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границы второго пояса ЗСО определяются расчётом, в ходе проведения оценочных работ на питьевые воды и в зависимости от микробного заражения водных слоев, составляет минимум 100-150 м;</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границы третьего пояса ЗСО определяются расчётом, учитывая время продвижения химического загрязнения воды до водозабора.</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ЗСО артезианских скважин установлены для скважин №1855 в д. Слуды, №19 в д. Раменье и №1839 в д. Соболево:</w:t>
      </w:r>
    </w:p>
    <w:p w:rsidR="002E5786" w:rsidRPr="00831C9F" w:rsidRDefault="002E5786" w:rsidP="002E5786">
      <w:pPr>
        <w:spacing w:before="120" w:after="0"/>
        <w:ind w:firstLine="709"/>
        <w:jc w:val="both"/>
        <w:rPr>
          <w:rFonts w:ascii="Times New Roman" w:hAnsi="Times New Roman"/>
          <w:sz w:val="28"/>
          <w:szCs w:val="28"/>
        </w:rPr>
      </w:pPr>
      <w:r w:rsidRPr="00831C9F">
        <w:rPr>
          <w:rFonts w:ascii="Times New Roman" w:hAnsi="Times New Roman"/>
          <w:sz w:val="28"/>
          <w:szCs w:val="28"/>
        </w:rPr>
        <w:t xml:space="preserve">скважина №1855: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радиус первого пояса ЗСО – 30м;</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ЗСО второго пояса – R (вверх по потоку) = 32 м, r (вниз по потоку) = 30 м, d (ширина потока в одну сторону) = 30 м;</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ЗСО третьего пояса – R (верх по потоку) = 710 м, r (вниз по потоку) = 66 м, d (ширина потока в одну сторону) = 178 м.</w:t>
      </w:r>
    </w:p>
    <w:p w:rsidR="002E5786" w:rsidRPr="00831C9F" w:rsidRDefault="002E5786" w:rsidP="002E5786">
      <w:pPr>
        <w:spacing w:before="120" w:after="0"/>
        <w:ind w:firstLine="709"/>
        <w:jc w:val="both"/>
        <w:rPr>
          <w:rFonts w:ascii="Times New Roman" w:hAnsi="Times New Roman"/>
          <w:sz w:val="28"/>
          <w:szCs w:val="28"/>
        </w:rPr>
      </w:pPr>
      <w:r w:rsidRPr="00831C9F">
        <w:rPr>
          <w:rFonts w:ascii="Times New Roman" w:hAnsi="Times New Roman"/>
          <w:sz w:val="28"/>
          <w:szCs w:val="28"/>
        </w:rPr>
        <w:t xml:space="preserve">скважина №19: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радиус первого пояса ЗСО – 30м;</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ЗСО второго пояса – R (вверх по потоку) = 75 м, r (вниз по потоку) = 30 м, d (ширина потока в одну сторону) = 30 м;</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ЗСО третьего пояса – R (верх по потоку) = 1380 м, r (вниз по потоку) = 30 м, d (ширина потока в одну сторону) = 41 м.</w:t>
      </w:r>
    </w:p>
    <w:p w:rsidR="002E5786" w:rsidRPr="00831C9F" w:rsidRDefault="002E5786" w:rsidP="002E5786">
      <w:pPr>
        <w:spacing w:before="120" w:after="0"/>
        <w:ind w:firstLine="709"/>
        <w:jc w:val="both"/>
        <w:rPr>
          <w:rFonts w:ascii="Times New Roman" w:hAnsi="Times New Roman"/>
          <w:sz w:val="28"/>
          <w:szCs w:val="28"/>
        </w:rPr>
      </w:pPr>
      <w:r w:rsidRPr="00831C9F">
        <w:rPr>
          <w:rFonts w:ascii="Times New Roman" w:hAnsi="Times New Roman"/>
          <w:sz w:val="28"/>
          <w:szCs w:val="28"/>
        </w:rPr>
        <w:lastRenderedPageBreak/>
        <w:t xml:space="preserve">скважина №1839: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радиус первого пояса ЗСО – 30м;</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ЗСО второго пояса – R (вверх по потоку) = 49 м, r (вниз по потоку) = 38 м, d (ширина потока в одну сторону) = 43 м;</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ЗСО третьего пояса – R (верх по потоку) = 978 м, r (вниз по потоку) = 123 м, d (ширина потока в одну сторону) = 307 м.</w:t>
      </w:r>
    </w:p>
    <w:p w:rsidR="002E5786" w:rsidRPr="00004D5D" w:rsidRDefault="002E5786" w:rsidP="002E5786">
      <w:pPr>
        <w:spacing w:after="0"/>
        <w:ind w:firstLine="709"/>
        <w:jc w:val="both"/>
        <w:rPr>
          <w:rFonts w:ascii="Times New Roman" w:hAnsi="Times New Roman"/>
          <w:color w:val="00B050"/>
          <w:sz w:val="28"/>
          <w:szCs w:val="28"/>
        </w:rPr>
      </w:pPr>
      <w:r w:rsidRPr="00831C9F">
        <w:rPr>
          <w:rFonts w:ascii="Times New Roman" w:hAnsi="Times New Roman"/>
          <w:sz w:val="28"/>
          <w:szCs w:val="28"/>
        </w:rPr>
        <w:t xml:space="preserve">Ограничения по </w:t>
      </w:r>
      <w:r w:rsidRPr="00DF2571">
        <w:rPr>
          <w:rFonts w:ascii="Times New Roman" w:hAnsi="Times New Roman"/>
          <w:sz w:val="28"/>
          <w:szCs w:val="28"/>
        </w:rPr>
        <w:t xml:space="preserve">поясам ЗСО подробно описаны в </w:t>
      </w:r>
      <w:r w:rsidRPr="00DF2571">
        <w:rPr>
          <w:rFonts w:ascii="Times New Roman" w:hAnsi="Times New Roman"/>
          <w:bCs/>
          <w:sz w:val="28"/>
          <w:szCs w:val="28"/>
          <w:lang w:val="x-none" w:eastAsia="x-none"/>
        </w:rPr>
        <w:t>СанПиН 2.1.4.1110-02</w:t>
      </w:r>
      <w:r w:rsidRPr="00DF2571">
        <w:rPr>
          <w:rFonts w:ascii="Times New Roman" w:hAnsi="Times New Roman"/>
          <w:bCs/>
          <w:sz w:val="28"/>
          <w:szCs w:val="28"/>
          <w:lang w:eastAsia="x-none"/>
        </w:rPr>
        <w:t>.</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Расходы воды приведены в таблице </w:t>
      </w:r>
      <w:r>
        <w:rPr>
          <w:rFonts w:ascii="Times New Roman" w:hAnsi="Times New Roman"/>
          <w:sz w:val="28"/>
          <w:szCs w:val="28"/>
          <w:lang w:eastAsia="ru-RU"/>
        </w:rPr>
        <w:t>9</w:t>
      </w:r>
      <w:r w:rsidRPr="00831C9F">
        <w:rPr>
          <w:rFonts w:ascii="Times New Roman" w:hAnsi="Times New Roman"/>
          <w:sz w:val="28"/>
          <w:szCs w:val="28"/>
          <w:lang w:eastAsia="ru-RU"/>
        </w:rPr>
        <w:t>.1.2.1</w:t>
      </w:r>
      <w:r w:rsidRPr="00831C9F">
        <w:rPr>
          <w:rFonts w:ascii="Times New Roman" w:hAnsi="Times New Roman"/>
          <w:sz w:val="28"/>
          <w:szCs w:val="28"/>
        </w:rPr>
        <w:t xml:space="preserve"> (раздел </w:t>
      </w:r>
      <w:r>
        <w:rPr>
          <w:rFonts w:ascii="Times New Roman" w:hAnsi="Times New Roman"/>
          <w:sz w:val="28"/>
          <w:szCs w:val="28"/>
          <w:lang w:eastAsia="ru-RU"/>
        </w:rPr>
        <w:t>9</w:t>
      </w:r>
      <w:r w:rsidRPr="00831C9F">
        <w:rPr>
          <w:rFonts w:ascii="Times New Roman" w:hAnsi="Times New Roman"/>
          <w:sz w:val="28"/>
          <w:szCs w:val="28"/>
          <w:lang w:eastAsia="ru-RU"/>
        </w:rPr>
        <w:t>.1.2.</w:t>
      </w:r>
      <w:r w:rsidRPr="00831C9F">
        <w:rPr>
          <w:rFonts w:ascii="Times New Roman" w:hAnsi="Times New Roman"/>
          <w:sz w:val="28"/>
          <w:szCs w:val="28"/>
        </w:rPr>
        <w:t xml:space="preserve"> «Водоснабжение. Проектные решения»).</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Из таблицы </w:t>
      </w:r>
      <w:r>
        <w:rPr>
          <w:rFonts w:ascii="Times New Roman" w:hAnsi="Times New Roman"/>
          <w:sz w:val="28"/>
          <w:szCs w:val="28"/>
          <w:lang w:eastAsia="ru-RU"/>
        </w:rPr>
        <w:t>9</w:t>
      </w:r>
      <w:r w:rsidRPr="00831C9F">
        <w:rPr>
          <w:rFonts w:ascii="Times New Roman" w:hAnsi="Times New Roman"/>
          <w:sz w:val="28"/>
          <w:szCs w:val="28"/>
          <w:lang w:eastAsia="ru-RU"/>
        </w:rPr>
        <w:t>.1.2.1</w:t>
      </w:r>
      <w:r w:rsidRPr="00831C9F">
        <w:rPr>
          <w:rFonts w:ascii="Times New Roman" w:hAnsi="Times New Roman"/>
          <w:sz w:val="28"/>
          <w:szCs w:val="28"/>
        </w:rPr>
        <w:t xml:space="preserve"> видно, что среднесуточный расход воды с учетом</w:t>
      </w:r>
      <w:r>
        <w:rPr>
          <w:rFonts w:ascii="Times New Roman" w:hAnsi="Times New Roman"/>
          <w:sz w:val="28"/>
          <w:szCs w:val="28"/>
        </w:rPr>
        <w:t xml:space="preserve"> расходов воды на нужды</w:t>
      </w:r>
      <w:r w:rsidRPr="00831C9F">
        <w:rPr>
          <w:rFonts w:ascii="Times New Roman" w:hAnsi="Times New Roman"/>
          <w:sz w:val="28"/>
          <w:szCs w:val="28"/>
        </w:rPr>
        <w:t xml:space="preserve"> сезонно проживающего населения и на полив составляет:</w:t>
      </w:r>
    </w:p>
    <w:p w:rsidR="002E5786" w:rsidRPr="00831C9F" w:rsidRDefault="002E5786" w:rsidP="002E5786">
      <w:pPr>
        <w:spacing w:before="120" w:after="120"/>
        <w:ind w:firstLine="709"/>
        <w:jc w:val="both"/>
        <w:rPr>
          <w:rFonts w:ascii="Times New Roman" w:hAnsi="Times New Roman"/>
          <w:sz w:val="28"/>
          <w:szCs w:val="28"/>
        </w:rPr>
      </w:pPr>
      <w:r w:rsidRPr="00831C9F">
        <w:rPr>
          <w:rFonts w:ascii="Times New Roman" w:hAnsi="Times New Roman"/>
          <w:sz w:val="28"/>
          <w:szCs w:val="28"/>
        </w:rPr>
        <w:t>существующее положение – 585,82 куб. м/сут.</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Расчётные расходы воды в сутки наибольшего водопотребления, исходя из формулы: Q</w:t>
      </w:r>
      <w:r w:rsidRPr="00831C9F">
        <w:rPr>
          <w:rFonts w:ascii="Times New Roman" w:hAnsi="Times New Roman"/>
          <w:sz w:val="28"/>
          <w:szCs w:val="28"/>
          <w:vertAlign w:val="subscript"/>
        </w:rPr>
        <w:t>сут.max</w:t>
      </w:r>
      <w:r w:rsidRPr="00831C9F">
        <w:rPr>
          <w:rFonts w:ascii="Times New Roman" w:hAnsi="Times New Roman"/>
          <w:sz w:val="28"/>
          <w:szCs w:val="28"/>
        </w:rPr>
        <w:t xml:space="preserve"> = К</w:t>
      </w:r>
      <w:r w:rsidRPr="00831C9F">
        <w:rPr>
          <w:rFonts w:ascii="Times New Roman" w:hAnsi="Times New Roman"/>
          <w:sz w:val="28"/>
          <w:szCs w:val="28"/>
          <w:vertAlign w:val="subscript"/>
        </w:rPr>
        <w:t>сут.maх</w:t>
      </w:r>
      <w:r w:rsidRPr="00831C9F">
        <w:rPr>
          <w:rFonts w:ascii="Times New Roman" w:hAnsi="Times New Roman"/>
          <w:sz w:val="28"/>
          <w:szCs w:val="28"/>
        </w:rPr>
        <w:t xml:space="preserve"> х Q</w:t>
      </w:r>
      <w:r w:rsidRPr="00831C9F">
        <w:rPr>
          <w:rFonts w:ascii="Times New Roman" w:hAnsi="Times New Roman"/>
          <w:sz w:val="28"/>
          <w:szCs w:val="28"/>
          <w:vertAlign w:val="subscript"/>
        </w:rPr>
        <w:t>ср</w:t>
      </w:r>
      <w:r w:rsidRPr="00831C9F">
        <w:rPr>
          <w:rFonts w:ascii="Times New Roman" w:hAnsi="Times New Roman"/>
          <w:sz w:val="28"/>
          <w:szCs w:val="28"/>
        </w:rPr>
        <w:t xml:space="preserve"> (СП 31.13330.</w:t>
      </w:r>
      <w:r w:rsidRPr="00DF2571">
        <w:rPr>
          <w:rFonts w:ascii="Times New Roman" w:hAnsi="Times New Roman"/>
          <w:sz w:val="28"/>
          <w:szCs w:val="28"/>
        </w:rPr>
        <w:t>2021</w:t>
      </w:r>
      <w:r w:rsidRPr="00DF2571">
        <w:rPr>
          <w:rStyle w:val="a8"/>
          <w:rFonts w:ascii="Times New Roman" w:hAnsi="Times New Roman"/>
          <w:sz w:val="28"/>
          <w:szCs w:val="24"/>
          <w:lang w:eastAsia="x-none"/>
        </w:rPr>
        <w:footnoteReference w:id="56"/>
      </w:r>
      <w:r w:rsidRPr="00DF2571">
        <w:rPr>
          <w:rFonts w:ascii="Times New Roman" w:hAnsi="Times New Roman"/>
          <w:sz w:val="28"/>
          <w:szCs w:val="28"/>
        </w:rPr>
        <w:t xml:space="preserve">), </w:t>
      </w:r>
      <w:r w:rsidRPr="00831C9F">
        <w:rPr>
          <w:rFonts w:ascii="Times New Roman" w:hAnsi="Times New Roman"/>
          <w:sz w:val="28"/>
          <w:szCs w:val="28"/>
        </w:rPr>
        <w:t>где К</w:t>
      </w:r>
      <w:r w:rsidRPr="00831C9F">
        <w:rPr>
          <w:rFonts w:ascii="Times New Roman" w:hAnsi="Times New Roman"/>
          <w:sz w:val="28"/>
          <w:szCs w:val="28"/>
          <w:vertAlign w:val="subscript"/>
        </w:rPr>
        <w:t>сут.max</w:t>
      </w:r>
      <w:r w:rsidRPr="00831C9F">
        <w:rPr>
          <w:rFonts w:ascii="Times New Roman" w:hAnsi="Times New Roman"/>
          <w:sz w:val="28"/>
          <w:szCs w:val="28"/>
        </w:rPr>
        <w:t xml:space="preserve"> = 1,1 составят:</w:t>
      </w:r>
    </w:p>
    <w:p w:rsidR="002E5786" w:rsidRPr="00831C9F" w:rsidRDefault="002E5786" w:rsidP="002E5786">
      <w:pPr>
        <w:spacing w:before="120" w:after="120"/>
        <w:ind w:firstLine="709"/>
        <w:jc w:val="both"/>
        <w:rPr>
          <w:rFonts w:ascii="Times New Roman" w:hAnsi="Times New Roman"/>
          <w:sz w:val="28"/>
          <w:szCs w:val="28"/>
        </w:rPr>
      </w:pPr>
      <w:r w:rsidRPr="00831C9F">
        <w:rPr>
          <w:rFonts w:ascii="Times New Roman" w:hAnsi="Times New Roman"/>
          <w:sz w:val="28"/>
          <w:szCs w:val="28"/>
        </w:rPr>
        <w:t>существующее -  Q</w:t>
      </w:r>
      <w:r w:rsidRPr="00831C9F">
        <w:rPr>
          <w:rFonts w:ascii="Times New Roman" w:hAnsi="Times New Roman"/>
          <w:sz w:val="28"/>
          <w:szCs w:val="28"/>
          <w:vertAlign w:val="subscript"/>
        </w:rPr>
        <w:t>сут.max</w:t>
      </w:r>
      <w:r w:rsidRPr="00831C9F">
        <w:rPr>
          <w:rFonts w:ascii="Times New Roman" w:hAnsi="Times New Roman"/>
          <w:sz w:val="28"/>
          <w:szCs w:val="28"/>
        </w:rPr>
        <w:t xml:space="preserve">  = 1,1 х 585,82 = 644,4 куб. м/сут. </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Полив насаждений осуществляется водой из открытых водоёмов и шахтных колодцев.</w:t>
      </w:r>
    </w:p>
    <w:p w:rsidR="002E5786" w:rsidRPr="00DF2571" w:rsidRDefault="002E5786" w:rsidP="002E5786">
      <w:pPr>
        <w:spacing w:after="0"/>
        <w:jc w:val="center"/>
        <w:rPr>
          <w:rFonts w:ascii="Times New Roman" w:eastAsia="Times New Roman" w:hAnsi="Times New Roman" w:cs="Times New Roman"/>
          <w:sz w:val="28"/>
          <w:szCs w:val="28"/>
        </w:rPr>
      </w:pPr>
      <w:r w:rsidRPr="00DF2571">
        <w:rPr>
          <w:rFonts w:ascii="Times New Roman" w:eastAsia="Times New Roman" w:hAnsi="Times New Roman" w:cs="Times New Roman"/>
          <w:sz w:val="28"/>
          <w:szCs w:val="28"/>
        </w:rPr>
        <w:t>Противопожарные мероприятия</w:t>
      </w:r>
    </w:p>
    <w:p w:rsidR="002E5786" w:rsidRPr="00DF2571" w:rsidRDefault="002E5786" w:rsidP="002E5786">
      <w:pPr>
        <w:spacing w:after="0"/>
        <w:ind w:firstLine="720"/>
        <w:jc w:val="both"/>
        <w:rPr>
          <w:rFonts w:ascii="Times New Roman" w:eastAsia="Times New Roman" w:hAnsi="Times New Roman" w:cs="Times New Roman"/>
          <w:sz w:val="28"/>
          <w:szCs w:val="28"/>
        </w:rPr>
      </w:pPr>
      <w:r w:rsidRPr="00DF2571">
        <w:rPr>
          <w:rFonts w:ascii="Times New Roman" w:eastAsia="Times New Roman" w:hAnsi="Times New Roman" w:cs="Times New Roman"/>
          <w:sz w:val="28"/>
          <w:szCs w:val="28"/>
        </w:rPr>
        <w:t xml:space="preserve">Расчётное количество одновременных пожаров – 1 на </w:t>
      </w:r>
      <w:r>
        <w:rPr>
          <w:rFonts w:ascii="Times New Roman" w:eastAsia="Times New Roman" w:hAnsi="Times New Roman" w:cs="Times New Roman"/>
          <w:sz w:val="28"/>
          <w:szCs w:val="28"/>
        </w:rPr>
        <w:t>всю рассматриваемую территорию</w:t>
      </w:r>
      <w:r w:rsidRPr="00DF2571">
        <w:rPr>
          <w:rFonts w:ascii="Times New Roman" w:eastAsia="Times New Roman" w:hAnsi="Times New Roman" w:cs="Times New Roman"/>
          <w:sz w:val="28"/>
          <w:szCs w:val="28"/>
        </w:rPr>
        <w:t>.</w:t>
      </w:r>
    </w:p>
    <w:p w:rsidR="002E5786" w:rsidRPr="00DF2571" w:rsidRDefault="002E5786" w:rsidP="002E5786">
      <w:pPr>
        <w:spacing w:after="0"/>
        <w:ind w:firstLine="720"/>
        <w:jc w:val="both"/>
        <w:rPr>
          <w:rFonts w:ascii="Times New Roman" w:eastAsia="Times New Roman" w:hAnsi="Times New Roman" w:cs="Times New Roman"/>
          <w:sz w:val="28"/>
          <w:szCs w:val="28"/>
        </w:rPr>
      </w:pPr>
      <w:r w:rsidRPr="00DF2571">
        <w:rPr>
          <w:rFonts w:ascii="Times New Roman" w:eastAsia="Times New Roman" w:hAnsi="Times New Roman" w:cs="Times New Roman"/>
          <w:sz w:val="28"/>
          <w:szCs w:val="28"/>
        </w:rPr>
        <w:t>Расходы воды на наружное пожаротушение:</w:t>
      </w:r>
    </w:p>
    <w:p w:rsidR="002E5786" w:rsidRPr="00DF2571" w:rsidRDefault="002E5786" w:rsidP="002E5786">
      <w:pPr>
        <w:spacing w:before="120" w:after="0"/>
        <w:ind w:firstLine="709"/>
        <w:jc w:val="both"/>
        <w:rPr>
          <w:rFonts w:ascii="Times New Roman" w:eastAsia="Times New Roman" w:hAnsi="Times New Roman" w:cs="Times New Roman"/>
          <w:sz w:val="28"/>
          <w:szCs w:val="28"/>
        </w:rPr>
      </w:pPr>
      <w:r w:rsidRPr="00DF2571">
        <w:rPr>
          <w:rFonts w:ascii="Times New Roman" w:eastAsia="Times New Roman" w:hAnsi="Times New Roman" w:cs="Times New Roman"/>
          <w:sz w:val="28"/>
          <w:szCs w:val="28"/>
        </w:rPr>
        <w:t>10 л/с в жилой зоне (СП 8.</w:t>
      </w:r>
      <w:r w:rsidRPr="00DF2571">
        <w:rPr>
          <w:rFonts w:ascii="Times New Roman" w:eastAsia="Times New Roman" w:hAnsi="Times New Roman" w:cs="Times New Roman"/>
          <w:sz w:val="28"/>
          <w:szCs w:val="24"/>
        </w:rPr>
        <w:t>13130</w:t>
      </w:r>
      <w:r w:rsidR="00EE2827" w:rsidRPr="00A6165D">
        <w:rPr>
          <w:rFonts w:ascii="Times New Roman" w:hAnsi="Times New Roman"/>
          <w:sz w:val="28"/>
          <w:szCs w:val="24"/>
          <w:vertAlign w:val="superscript"/>
        </w:rPr>
        <w:footnoteReference w:id="57"/>
      </w:r>
      <w:r w:rsidRPr="00DF2571">
        <w:rPr>
          <w:rFonts w:ascii="Times New Roman" w:eastAsia="Times New Roman" w:hAnsi="Times New Roman" w:cs="Times New Roman"/>
          <w:sz w:val="28"/>
          <w:szCs w:val="28"/>
        </w:rPr>
        <w:t>);</w:t>
      </w:r>
    </w:p>
    <w:p w:rsidR="002E5786" w:rsidRPr="00DF2571" w:rsidRDefault="002E5786" w:rsidP="002E5786">
      <w:pPr>
        <w:spacing w:after="0"/>
        <w:ind w:firstLine="708"/>
        <w:jc w:val="both"/>
        <w:rPr>
          <w:rFonts w:ascii="Times New Roman" w:eastAsia="Times New Roman" w:hAnsi="Times New Roman" w:cs="Times New Roman"/>
          <w:sz w:val="28"/>
          <w:szCs w:val="28"/>
        </w:rPr>
      </w:pPr>
      <w:r w:rsidRPr="00DF2571">
        <w:rPr>
          <w:rFonts w:ascii="Times New Roman" w:eastAsia="Times New Roman" w:hAnsi="Times New Roman" w:cs="Times New Roman"/>
          <w:sz w:val="28"/>
          <w:szCs w:val="28"/>
        </w:rPr>
        <w:t>1 х 2,5 л/с – на внутреннее пожаротушение жилых и общественных зданий объёмом от 5 до 10 тыс. м. куб (табл. № 7.1 СП 10.</w:t>
      </w:r>
      <w:r w:rsidRPr="00DF2571">
        <w:rPr>
          <w:rFonts w:ascii="Times New Roman" w:eastAsia="Times New Roman" w:hAnsi="Times New Roman" w:cs="Times New Roman"/>
          <w:sz w:val="28"/>
          <w:szCs w:val="24"/>
        </w:rPr>
        <w:t xml:space="preserve"> 13130</w:t>
      </w:r>
      <w:r w:rsidRPr="00DF2571">
        <w:rPr>
          <w:rFonts w:ascii="Times New Roman" w:eastAsia="Times New Roman" w:hAnsi="Times New Roman" w:cs="Times New Roman"/>
          <w:sz w:val="28"/>
          <w:szCs w:val="24"/>
          <w:vertAlign w:val="superscript"/>
        </w:rPr>
        <w:footnoteReference w:id="58"/>
      </w:r>
      <w:r w:rsidRPr="00DF2571">
        <w:rPr>
          <w:rFonts w:ascii="Times New Roman" w:eastAsia="Times New Roman" w:hAnsi="Times New Roman" w:cs="Times New Roman"/>
          <w:sz w:val="28"/>
          <w:szCs w:val="28"/>
        </w:rPr>
        <w:t>).</w:t>
      </w:r>
    </w:p>
    <w:p w:rsidR="002E5786" w:rsidRPr="00DF2571" w:rsidRDefault="002E5786" w:rsidP="002E5786">
      <w:pPr>
        <w:spacing w:after="0"/>
        <w:ind w:firstLine="709"/>
        <w:jc w:val="both"/>
        <w:rPr>
          <w:rFonts w:ascii="Times New Roman" w:eastAsia="Times New Roman" w:hAnsi="Times New Roman" w:cs="Times New Roman"/>
          <w:sz w:val="28"/>
          <w:szCs w:val="28"/>
        </w:rPr>
      </w:pPr>
      <w:r w:rsidRPr="00DF2571">
        <w:rPr>
          <w:rFonts w:ascii="Times New Roman" w:eastAsia="Times New Roman" w:hAnsi="Times New Roman" w:cs="Times New Roman"/>
          <w:sz w:val="28"/>
          <w:szCs w:val="28"/>
        </w:rPr>
        <w:t xml:space="preserve">Пожарная безопасность обеспечена пожарными водоемами и прудами, список приведен в таблице </w:t>
      </w:r>
      <w:r>
        <w:rPr>
          <w:rFonts w:ascii="Times New Roman" w:eastAsia="Times New Roman" w:hAnsi="Times New Roman" w:cs="Times New Roman"/>
          <w:sz w:val="28"/>
          <w:szCs w:val="28"/>
        </w:rPr>
        <w:t>9</w:t>
      </w:r>
      <w:r w:rsidRPr="00DF2571">
        <w:rPr>
          <w:rFonts w:ascii="Times New Roman" w:eastAsia="Times New Roman" w:hAnsi="Times New Roman" w:cs="Times New Roman"/>
          <w:sz w:val="28"/>
          <w:szCs w:val="28"/>
        </w:rPr>
        <w:t xml:space="preserve">.1.1.1. </w:t>
      </w:r>
    </w:p>
    <w:p w:rsidR="00D438FD" w:rsidRPr="002E5786" w:rsidRDefault="00D438FD" w:rsidP="00E42FB4">
      <w:pPr>
        <w:widowControl w:val="0"/>
        <w:spacing w:after="0" w:line="240" w:lineRule="auto"/>
        <w:jc w:val="right"/>
        <w:rPr>
          <w:rFonts w:ascii="Times New Roman" w:eastAsia="Times New Roman" w:hAnsi="Times New Roman" w:cs="Times New Roman"/>
          <w:sz w:val="28"/>
          <w:szCs w:val="24"/>
          <w:lang w:eastAsia="ru-RU"/>
        </w:rPr>
      </w:pPr>
      <w:r w:rsidRPr="002E5786">
        <w:rPr>
          <w:rFonts w:ascii="Times New Roman" w:eastAsia="Times New Roman" w:hAnsi="Times New Roman" w:cs="Times New Roman"/>
          <w:sz w:val="28"/>
          <w:szCs w:val="28"/>
          <w:lang w:eastAsia="ru-RU"/>
        </w:rPr>
        <w:t xml:space="preserve">Таблица </w:t>
      </w:r>
      <w:r w:rsidR="00A540ED" w:rsidRPr="002E5786">
        <w:rPr>
          <w:rFonts w:ascii="Times New Roman" w:eastAsia="Times New Roman" w:hAnsi="Times New Roman" w:cs="Times New Roman"/>
          <w:sz w:val="28"/>
          <w:szCs w:val="24"/>
          <w:lang w:eastAsia="ru-RU"/>
        </w:rPr>
        <w:t>9</w:t>
      </w:r>
      <w:r w:rsidRPr="002E5786">
        <w:rPr>
          <w:rFonts w:ascii="Times New Roman" w:eastAsia="Times New Roman" w:hAnsi="Times New Roman" w:cs="Times New Roman"/>
          <w:sz w:val="28"/>
          <w:szCs w:val="24"/>
          <w:lang w:eastAsia="ru-RU"/>
        </w:rPr>
        <w:t>.1.1.</w:t>
      </w:r>
      <w:r w:rsidR="002E5786" w:rsidRPr="002E5786">
        <w:rPr>
          <w:rFonts w:ascii="Times New Roman" w:eastAsia="Times New Roman" w:hAnsi="Times New Roman" w:cs="Times New Roman"/>
          <w:sz w:val="28"/>
          <w:szCs w:val="24"/>
          <w:lang w:eastAsia="ru-RU"/>
        </w:rPr>
        <w:t>1</w:t>
      </w:r>
    </w:p>
    <w:p w:rsidR="00EE1B0A" w:rsidRDefault="00EE1B0A" w:rsidP="00E42FB4">
      <w:pPr>
        <w:widowControl w:val="0"/>
        <w:spacing w:after="0" w:line="240" w:lineRule="auto"/>
        <w:jc w:val="center"/>
        <w:rPr>
          <w:rFonts w:ascii="Times New Roman" w:eastAsia="Times New Roman" w:hAnsi="Times New Roman" w:cs="Times New Roman"/>
          <w:sz w:val="28"/>
          <w:szCs w:val="28"/>
          <w:lang w:eastAsia="ru-RU"/>
        </w:rPr>
      </w:pPr>
      <w:r w:rsidRPr="002E5786">
        <w:rPr>
          <w:rFonts w:ascii="Times New Roman" w:eastAsia="Times New Roman" w:hAnsi="Times New Roman" w:cs="Times New Roman"/>
          <w:sz w:val="28"/>
          <w:szCs w:val="28"/>
          <w:lang w:eastAsia="ru-RU"/>
        </w:rPr>
        <w:lastRenderedPageBreak/>
        <w:t>Места забора воды для устранения пожара</w:t>
      </w:r>
    </w:p>
    <w:tbl>
      <w:tblPr>
        <w:tblW w:w="9493"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402"/>
        <w:gridCol w:w="3686"/>
      </w:tblGrid>
      <w:tr w:rsidR="002E5786" w:rsidRPr="00F11AB1" w:rsidTr="00D02481">
        <w:trPr>
          <w:trHeight w:val="284"/>
          <w:jc w:val="center"/>
        </w:trPr>
        <w:tc>
          <w:tcPr>
            <w:tcW w:w="2405" w:type="dxa"/>
            <w:hideMark/>
          </w:tcPr>
          <w:p w:rsidR="002E5786" w:rsidRPr="00831C9F" w:rsidRDefault="002E5786" w:rsidP="00D02481">
            <w:pPr>
              <w:spacing w:after="0" w:line="240" w:lineRule="auto"/>
              <w:jc w:val="center"/>
              <w:rPr>
                <w:rFonts w:ascii="Times New Roman" w:hAnsi="Times New Roman"/>
                <w:sz w:val="24"/>
                <w:szCs w:val="24"/>
              </w:rPr>
            </w:pPr>
            <w:r w:rsidRPr="00831C9F">
              <w:rPr>
                <w:rFonts w:ascii="Times New Roman" w:hAnsi="Times New Roman"/>
                <w:sz w:val="24"/>
                <w:szCs w:val="24"/>
              </w:rPr>
              <w:t>Населенный пункт</w:t>
            </w:r>
          </w:p>
        </w:tc>
        <w:tc>
          <w:tcPr>
            <w:tcW w:w="3402" w:type="dxa"/>
            <w:hideMark/>
          </w:tcPr>
          <w:p w:rsidR="002E5786" w:rsidRPr="00831C9F" w:rsidRDefault="002E5786" w:rsidP="00D02481">
            <w:pPr>
              <w:spacing w:after="0" w:line="240" w:lineRule="auto"/>
              <w:jc w:val="center"/>
              <w:rPr>
                <w:rFonts w:ascii="Times New Roman" w:hAnsi="Times New Roman"/>
                <w:sz w:val="24"/>
                <w:szCs w:val="24"/>
              </w:rPr>
            </w:pPr>
            <w:r w:rsidRPr="00831C9F">
              <w:rPr>
                <w:rFonts w:ascii="Times New Roman" w:hAnsi="Times New Roman"/>
                <w:sz w:val="24"/>
                <w:szCs w:val="24"/>
              </w:rPr>
              <w:t>Источник забора</w:t>
            </w:r>
          </w:p>
        </w:tc>
        <w:tc>
          <w:tcPr>
            <w:tcW w:w="3686" w:type="dxa"/>
            <w:hideMark/>
          </w:tcPr>
          <w:p w:rsidR="002E5786" w:rsidRPr="00831C9F" w:rsidRDefault="002E5786" w:rsidP="00D02481">
            <w:pPr>
              <w:spacing w:after="0" w:line="240" w:lineRule="auto"/>
              <w:jc w:val="center"/>
              <w:rPr>
                <w:rFonts w:ascii="Times New Roman" w:hAnsi="Times New Roman"/>
                <w:sz w:val="24"/>
                <w:szCs w:val="24"/>
              </w:rPr>
            </w:pPr>
            <w:r w:rsidRPr="00831C9F">
              <w:rPr>
                <w:rFonts w:ascii="Times New Roman" w:hAnsi="Times New Roman"/>
                <w:sz w:val="24"/>
                <w:szCs w:val="24"/>
              </w:rPr>
              <w:t>Место забора воды, адрес</w:t>
            </w:r>
          </w:p>
        </w:tc>
      </w:tr>
    </w:tbl>
    <w:p w:rsidR="002E5786" w:rsidRPr="00831C9F" w:rsidRDefault="002E5786" w:rsidP="002E5786">
      <w:pPr>
        <w:pStyle w:val="12"/>
        <w:rPr>
          <w:sz w:val="2"/>
          <w:szCs w:val="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402"/>
        <w:gridCol w:w="3686"/>
      </w:tblGrid>
      <w:tr w:rsidR="002E5786" w:rsidRPr="00F11AB1" w:rsidTr="00D02481">
        <w:trPr>
          <w:trHeight w:val="284"/>
          <w:tblHeader/>
          <w:jc w:val="center"/>
        </w:trPr>
        <w:tc>
          <w:tcPr>
            <w:tcW w:w="2405" w:type="dxa"/>
            <w:tcBorders>
              <w:top w:val="single" w:sz="4" w:space="0" w:color="auto"/>
              <w:left w:val="single" w:sz="4" w:space="0" w:color="auto"/>
              <w:bottom w:val="single" w:sz="4" w:space="0" w:color="auto"/>
              <w:right w:val="single" w:sz="4" w:space="0" w:color="auto"/>
            </w:tcBorders>
          </w:tcPr>
          <w:p w:rsidR="002E5786" w:rsidRPr="00831C9F" w:rsidRDefault="002E5786" w:rsidP="00D02481">
            <w:pPr>
              <w:spacing w:after="0" w:line="240" w:lineRule="auto"/>
              <w:jc w:val="center"/>
              <w:rPr>
                <w:rFonts w:ascii="Times New Roman" w:hAnsi="Times New Roman"/>
                <w:sz w:val="24"/>
                <w:szCs w:val="24"/>
              </w:rPr>
            </w:pPr>
            <w:r w:rsidRPr="00831C9F">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2E5786" w:rsidRPr="00831C9F" w:rsidRDefault="002E5786" w:rsidP="00D02481">
            <w:pPr>
              <w:spacing w:after="0" w:line="240" w:lineRule="auto"/>
              <w:jc w:val="center"/>
              <w:rPr>
                <w:rFonts w:ascii="Times New Roman" w:hAnsi="Times New Roman"/>
                <w:sz w:val="24"/>
                <w:szCs w:val="24"/>
              </w:rPr>
            </w:pPr>
            <w:r w:rsidRPr="00831C9F">
              <w:rPr>
                <w:rFonts w:ascii="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2E5786" w:rsidRPr="00831C9F" w:rsidRDefault="002E5786" w:rsidP="00D02481">
            <w:pPr>
              <w:spacing w:after="0" w:line="240" w:lineRule="auto"/>
              <w:jc w:val="center"/>
              <w:rPr>
                <w:rFonts w:ascii="Times New Roman" w:hAnsi="Times New Roman"/>
                <w:sz w:val="24"/>
                <w:szCs w:val="24"/>
              </w:rPr>
            </w:pPr>
            <w:r w:rsidRPr="00831C9F">
              <w:rPr>
                <w:rFonts w:ascii="Times New Roman" w:hAnsi="Times New Roman"/>
                <w:sz w:val="24"/>
                <w:szCs w:val="24"/>
              </w:rPr>
              <w:t>3</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Слуды</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Пожарный водоем</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Школьная, д. 2</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Слуды</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Пожарный водоем</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Школьная, д. 19</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Слуды</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река Молога</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в 50 км от ОП № 122</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Пожарный водоем №1</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Б. Окуневская д. 18</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Пожарный водоем №3</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Первомайская стадион</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Пожарные водоемы №№ 4,5</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Социалистическая  д. 1, 12а</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Пожарный водоем №6</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Советская д. 27а</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Пожарный водоем №8</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Больничный Городок</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Пожарный водоем №10</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Школьная д. 10</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Пожарный водоем №12</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Первомайская д. 47</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Пруд</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 xml:space="preserve">ул. Садовая </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spacing w:after="0"/>
            </w:pPr>
            <w:r w:rsidRPr="00831C9F">
              <w:rPr>
                <w:rFonts w:ascii="Times New Roman" w:hAnsi="Times New Roman"/>
                <w:sz w:val="24"/>
                <w:szCs w:val="24"/>
              </w:rPr>
              <w:t>Пруд</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Первомайская у школы</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пос. им. Желябова</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река Молога</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подъезд у старой переправы</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Плотичье</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rPr>
                <w:rFonts w:ascii="Times New Roman" w:hAnsi="Times New Roman"/>
                <w:sz w:val="24"/>
                <w:szCs w:val="24"/>
              </w:rPr>
            </w:pPr>
            <w:r w:rsidRPr="00831C9F">
              <w:rPr>
                <w:rFonts w:ascii="Times New Roman" w:hAnsi="Times New Roman"/>
                <w:sz w:val="24"/>
                <w:szCs w:val="24"/>
              </w:rPr>
              <w:t>река Чухонка</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250 м до д. Плотичье</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Красино</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река Молога</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150 м до д. Красино</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Кортиха</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река Молога</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500 м до д. Кортиха</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с. Модно</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река Молога</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50 м до с. Модно</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Бугры</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река Молога</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100 м до д. Бугры</w:t>
            </w:r>
          </w:p>
        </w:tc>
      </w:tr>
      <w:tr w:rsidR="002E5786" w:rsidRPr="00F11AB1" w:rsidTr="00D02481">
        <w:trPr>
          <w:trHeight w:val="284"/>
          <w:jc w:val="center"/>
        </w:trPr>
        <w:tc>
          <w:tcPr>
            <w:tcW w:w="2405"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д. Матвеево</w:t>
            </w:r>
          </w:p>
        </w:tc>
        <w:tc>
          <w:tcPr>
            <w:tcW w:w="3402"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rPr>
                <w:rFonts w:ascii="Times New Roman" w:hAnsi="Times New Roman"/>
                <w:sz w:val="24"/>
                <w:szCs w:val="24"/>
              </w:rPr>
            </w:pPr>
            <w:r w:rsidRPr="00831C9F">
              <w:rPr>
                <w:rFonts w:ascii="Times New Roman" w:hAnsi="Times New Roman"/>
                <w:sz w:val="24"/>
                <w:szCs w:val="24"/>
              </w:rPr>
              <w:t>ручей</w:t>
            </w:r>
          </w:p>
        </w:tc>
        <w:tc>
          <w:tcPr>
            <w:tcW w:w="3686"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spacing w:after="0" w:line="240" w:lineRule="auto"/>
              <w:rPr>
                <w:rFonts w:ascii="Times New Roman" w:hAnsi="Times New Roman"/>
                <w:sz w:val="24"/>
                <w:szCs w:val="24"/>
              </w:rPr>
            </w:pPr>
            <w:r w:rsidRPr="00831C9F">
              <w:rPr>
                <w:rFonts w:ascii="Times New Roman" w:hAnsi="Times New Roman"/>
                <w:sz w:val="24"/>
                <w:szCs w:val="24"/>
              </w:rPr>
              <w:t>ул. Центральная</w:t>
            </w:r>
          </w:p>
        </w:tc>
      </w:tr>
    </w:tbl>
    <w:p w:rsidR="00DB514D" w:rsidRPr="002E5786" w:rsidRDefault="00DB514D" w:rsidP="002E5786">
      <w:pPr>
        <w:keepNext/>
        <w:widowControl w:val="0"/>
        <w:numPr>
          <w:ilvl w:val="2"/>
          <w:numId w:val="15"/>
        </w:numPr>
        <w:spacing w:before="120" w:after="0"/>
        <w:ind w:left="709" w:hanging="709"/>
        <w:jc w:val="center"/>
        <w:outlineLvl w:val="2"/>
        <w:rPr>
          <w:rFonts w:ascii="Times New Roman" w:eastAsia="Times New Roman" w:hAnsi="Times New Roman" w:cs="Times New Roman"/>
          <w:b/>
          <w:bCs/>
          <w:sz w:val="28"/>
          <w:szCs w:val="24"/>
          <w:lang w:eastAsia="ru-RU"/>
        </w:rPr>
      </w:pPr>
      <w:bookmarkStart w:id="165" w:name="_Toc72837761"/>
      <w:bookmarkStart w:id="166" w:name="_Toc164082065"/>
      <w:bookmarkStart w:id="167" w:name="_GoBack"/>
      <w:bookmarkEnd w:id="167"/>
      <w:r w:rsidRPr="002E5786">
        <w:rPr>
          <w:rFonts w:ascii="Times New Roman" w:eastAsia="Times New Roman" w:hAnsi="Times New Roman" w:cs="Times New Roman"/>
          <w:b/>
          <w:bCs/>
          <w:sz w:val="28"/>
          <w:szCs w:val="24"/>
          <w:lang w:eastAsia="ru-RU"/>
        </w:rPr>
        <w:t>Проектные решения</w:t>
      </w:r>
      <w:bookmarkEnd w:id="163"/>
      <w:bookmarkEnd w:id="164"/>
      <w:bookmarkEnd w:id="165"/>
      <w:bookmarkEnd w:id="166"/>
    </w:p>
    <w:p w:rsidR="002E5786" w:rsidRDefault="002E5786" w:rsidP="002E5786">
      <w:pPr>
        <w:widowControl w:val="0"/>
        <w:spacing w:after="0"/>
        <w:ind w:firstLine="709"/>
        <w:jc w:val="both"/>
        <w:rPr>
          <w:rFonts w:ascii="Times New Roman" w:hAnsi="Times New Roman"/>
          <w:bCs/>
          <w:sz w:val="28"/>
          <w:szCs w:val="28"/>
        </w:rPr>
      </w:pPr>
      <w:bookmarkStart w:id="168" w:name="_Toc26799767"/>
      <w:bookmarkStart w:id="169" w:name="_Toc64441240"/>
      <w:r>
        <w:rPr>
          <w:rFonts w:ascii="Times New Roman" w:hAnsi="Times New Roman"/>
          <w:sz w:val="28"/>
          <w:szCs w:val="28"/>
        </w:rPr>
        <w:t>По Устюженскому муниципальному округу</w:t>
      </w:r>
      <w:r w:rsidRPr="00FD0AC0">
        <w:rPr>
          <w:rFonts w:ascii="Times New Roman" w:hAnsi="Times New Roman"/>
          <w:sz w:val="28"/>
          <w:szCs w:val="28"/>
        </w:rPr>
        <w:t xml:space="preserve"> Вологодской области применительно к территории в админи</w:t>
      </w:r>
      <w:r>
        <w:rPr>
          <w:rFonts w:ascii="Times New Roman" w:hAnsi="Times New Roman"/>
          <w:sz w:val="28"/>
          <w:szCs w:val="28"/>
        </w:rPr>
        <w:t xml:space="preserve">стративных границах </w:t>
      </w:r>
      <w:r w:rsidRPr="00FD0AC0">
        <w:rPr>
          <w:rFonts w:ascii="Times New Roman" w:hAnsi="Times New Roman"/>
          <w:sz w:val="28"/>
          <w:szCs w:val="28"/>
        </w:rPr>
        <w:t>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w:t>
      </w:r>
      <w:r>
        <w:rPr>
          <w:rFonts w:ascii="Times New Roman" w:hAnsi="Times New Roman"/>
          <w:sz w:val="28"/>
          <w:szCs w:val="28"/>
        </w:rPr>
        <w:t xml:space="preserve"> Вологодской области </w:t>
      </w:r>
      <w:r w:rsidRPr="00831C9F">
        <w:rPr>
          <w:rFonts w:ascii="Times New Roman" w:hAnsi="Times New Roman"/>
          <w:bCs/>
          <w:sz w:val="28"/>
          <w:szCs w:val="28"/>
        </w:rPr>
        <w:t xml:space="preserve">расчетный расход воды на хозяйственно-питьевые цели составит </w:t>
      </w:r>
      <w:r w:rsidRPr="00831C9F">
        <w:rPr>
          <w:rFonts w:ascii="Times New Roman" w:hAnsi="Times New Roman"/>
          <w:sz w:val="28"/>
          <w:szCs w:val="24"/>
        </w:rPr>
        <w:t xml:space="preserve">1144,25 </w:t>
      </w:r>
      <w:r w:rsidRPr="00831C9F">
        <w:rPr>
          <w:rFonts w:ascii="Times New Roman" w:hAnsi="Times New Roman"/>
          <w:bCs/>
          <w:sz w:val="28"/>
          <w:szCs w:val="28"/>
        </w:rPr>
        <w:t>куб. м/сут.</w:t>
      </w:r>
    </w:p>
    <w:p w:rsidR="002E5786" w:rsidRPr="00831C9F" w:rsidRDefault="002E5786" w:rsidP="002E5786">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 xml:space="preserve">Согласно действующей </w:t>
      </w:r>
      <w:r>
        <w:rPr>
          <w:rFonts w:ascii="Times New Roman" w:hAnsi="Times New Roman"/>
          <w:bCs/>
          <w:iCs/>
          <w:sz w:val="28"/>
          <w:szCs w:val="28"/>
        </w:rPr>
        <w:t>СТП</w:t>
      </w:r>
      <w:r w:rsidRPr="00831C9F">
        <w:rPr>
          <w:rFonts w:ascii="Times New Roman" w:hAnsi="Times New Roman"/>
          <w:bCs/>
          <w:iCs/>
          <w:sz w:val="28"/>
          <w:szCs w:val="28"/>
        </w:rPr>
        <w:t xml:space="preserve"> </w:t>
      </w:r>
      <w:r w:rsidRPr="00831C9F">
        <w:rPr>
          <w:rFonts w:ascii="Times New Roman" w:hAnsi="Times New Roman"/>
          <w:sz w:val="28"/>
        </w:rPr>
        <w:t>Устюженского</w:t>
      </w:r>
      <w:r w:rsidRPr="00831C9F">
        <w:rPr>
          <w:rFonts w:ascii="Times New Roman" w:hAnsi="Times New Roman"/>
          <w:bCs/>
          <w:iCs/>
          <w:sz w:val="28"/>
          <w:szCs w:val="28"/>
        </w:rPr>
        <w:t xml:space="preserve"> муниципального района Вологодской области</w:t>
      </w:r>
      <w:r w:rsidR="008F5DA1">
        <w:rPr>
          <w:rStyle w:val="a8"/>
          <w:rFonts w:ascii="Times New Roman" w:hAnsi="Times New Roman"/>
          <w:bCs/>
          <w:iCs/>
          <w:sz w:val="28"/>
          <w:szCs w:val="28"/>
        </w:rPr>
        <w:footnoteReference w:id="59"/>
      </w:r>
      <w:r w:rsidRPr="00831C9F">
        <w:rPr>
          <w:rFonts w:ascii="Times New Roman" w:hAnsi="Times New Roman"/>
          <w:bCs/>
          <w:iCs/>
          <w:sz w:val="28"/>
          <w:szCs w:val="28"/>
        </w:rPr>
        <w:t xml:space="preserve">, </w:t>
      </w:r>
      <w:r>
        <w:rPr>
          <w:rFonts w:ascii="Times New Roman" w:hAnsi="Times New Roman"/>
          <w:bCs/>
          <w:iCs/>
          <w:sz w:val="28"/>
          <w:szCs w:val="28"/>
        </w:rPr>
        <w:t>на рассматриваемой</w:t>
      </w:r>
      <w:r w:rsidRPr="00831C9F">
        <w:rPr>
          <w:rFonts w:ascii="Times New Roman" w:hAnsi="Times New Roman"/>
          <w:sz w:val="28"/>
        </w:rPr>
        <w:t xml:space="preserve"> </w:t>
      </w:r>
      <w:r w:rsidRPr="00831C9F">
        <w:rPr>
          <w:rFonts w:ascii="Times New Roman" w:hAnsi="Times New Roman"/>
          <w:bCs/>
          <w:iCs/>
          <w:sz w:val="28"/>
          <w:szCs w:val="28"/>
        </w:rPr>
        <w:t xml:space="preserve">генеральным планом </w:t>
      </w:r>
      <w:r>
        <w:rPr>
          <w:rFonts w:ascii="Times New Roman" w:hAnsi="Times New Roman"/>
          <w:bCs/>
          <w:iCs/>
          <w:sz w:val="28"/>
          <w:szCs w:val="28"/>
        </w:rPr>
        <w:t xml:space="preserve">территории </w:t>
      </w:r>
      <w:r w:rsidRPr="00831C9F">
        <w:rPr>
          <w:rFonts w:ascii="Times New Roman" w:hAnsi="Times New Roman"/>
          <w:bCs/>
          <w:iCs/>
          <w:sz w:val="28"/>
          <w:szCs w:val="28"/>
        </w:rPr>
        <w:t xml:space="preserve">предусмотрены следующие мероприятия: </w:t>
      </w:r>
    </w:p>
    <w:p w:rsidR="002E5786" w:rsidRPr="00A877C2" w:rsidRDefault="002E5786" w:rsidP="002E5786">
      <w:pPr>
        <w:pStyle w:val="aa"/>
        <w:widowControl w:val="0"/>
        <w:numPr>
          <w:ilvl w:val="0"/>
          <w:numId w:val="33"/>
        </w:numPr>
        <w:spacing w:after="0"/>
        <w:ind w:left="0" w:firstLine="709"/>
        <w:contextualSpacing w:val="0"/>
        <w:jc w:val="both"/>
        <w:rPr>
          <w:rFonts w:ascii="Times New Roman" w:hAnsi="Times New Roman"/>
          <w:bCs/>
          <w:iCs/>
          <w:sz w:val="28"/>
          <w:szCs w:val="28"/>
        </w:rPr>
      </w:pPr>
      <w:r w:rsidRPr="00A877C2">
        <w:rPr>
          <w:rFonts w:ascii="Times New Roman" w:hAnsi="Times New Roman"/>
          <w:bCs/>
          <w:iCs/>
          <w:sz w:val="28"/>
          <w:szCs w:val="28"/>
        </w:rPr>
        <w:t>Поисковые и оценочные работы на питьевые подземные воды для водоснабжения д. Славынево;</w:t>
      </w:r>
    </w:p>
    <w:p w:rsidR="002E5786" w:rsidRPr="00A877C2" w:rsidRDefault="002E5786" w:rsidP="002E5786">
      <w:pPr>
        <w:pStyle w:val="aa"/>
        <w:widowControl w:val="0"/>
        <w:numPr>
          <w:ilvl w:val="0"/>
          <w:numId w:val="33"/>
        </w:numPr>
        <w:spacing w:after="0"/>
        <w:ind w:left="0" w:firstLine="709"/>
        <w:contextualSpacing w:val="0"/>
        <w:jc w:val="both"/>
        <w:rPr>
          <w:rFonts w:ascii="Times New Roman" w:hAnsi="Times New Roman"/>
          <w:bCs/>
          <w:iCs/>
          <w:sz w:val="28"/>
          <w:szCs w:val="28"/>
        </w:rPr>
      </w:pPr>
      <w:r>
        <w:rPr>
          <w:rFonts w:ascii="Times New Roman" w:hAnsi="Times New Roman"/>
          <w:bCs/>
          <w:iCs/>
          <w:sz w:val="28"/>
          <w:szCs w:val="28"/>
        </w:rPr>
        <w:t>т</w:t>
      </w:r>
      <w:r w:rsidRPr="00A877C2">
        <w:rPr>
          <w:rFonts w:ascii="Times New Roman" w:hAnsi="Times New Roman"/>
          <w:bCs/>
          <w:iCs/>
          <w:sz w:val="28"/>
          <w:szCs w:val="28"/>
        </w:rPr>
        <w:t>ампонаж артезианских скважин;</w:t>
      </w:r>
    </w:p>
    <w:p w:rsidR="002E5786" w:rsidRPr="00A877C2" w:rsidRDefault="002E5786" w:rsidP="002E5786">
      <w:pPr>
        <w:pStyle w:val="aa"/>
        <w:widowControl w:val="0"/>
        <w:numPr>
          <w:ilvl w:val="0"/>
          <w:numId w:val="33"/>
        </w:numPr>
        <w:spacing w:after="0"/>
        <w:ind w:left="0" w:firstLine="709"/>
        <w:contextualSpacing w:val="0"/>
        <w:jc w:val="both"/>
        <w:rPr>
          <w:rFonts w:ascii="Times New Roman" w:hAnsi="Times New Roman"/>
          <w:bCs/>
          <w:iCs/>
          <w:sz w:val="28"/>
          <w:szCs w:val="28"/>
        </w:rPr>
      </w:pPr>
      <w:r>
        <w:rPr>
          <w:rFonts w:ascii="Times New Roman" w:hAnsi="Times New Roman"/>
          <w:bCs/>
          <w:iCs/>
          <w:sz w:val="28"/>
          <w:szCs w:val="28"/>
        </w:rPr>
        <w:lastRenderedPageBreak/>
        <w:t>р</w:t>
      </w:r>
      <w:r w:rsidRPr="00A877C2">
        <w:rPr>
          <w:rFonts w:ascii="Times New Roman" w:hAnsi="Times New Roman"/>
          <w:bCs/>
          <w:iCs/>
          <w:sz w:val="28"/>
          <w:szCs w:val="28"/>
        </w:rPr>
        <w:t>азработка проектов зон санитарной охраны источников водоснабжения;</w:t>
      </w:r>
    </w:p>
    <w:p w:rsidR="002E5786" w:rsidRPr="00A877C2" w:rsidRDefault="002E5786" w:rsidP="002E5786">
      <w:pPr>
        <w:pStyle w:val="aa"/>
        <w:widowControl w:val="0"/>
        <w:numPr>
          <w:ilvl w:val="0"/>
          <w:numId w:val="33"/>
        </w:numPr>
        <w:spacing w:after="0"/>
        <w:ind w:left="0" w:firstLine="709"/>
        <w:contextualSpacing w:val="0"/>
        <w:jc w:val="both"/>
        <w:rPr>
          <w:rFonts w:ascii="Times New Roman" w:hAnsi="Times New Roman"/>
          <w:bCs/>
          <w:iCs/>
          <w:sz w:val="28"/>
          <w:szCs w:val="28"/>
        </w:rPr>
      </w:pPr>
      <w:r>
        <w:rPr>
          <w:rFonts w:ascii="Times New Roman" w:hAnsi="Times New Roman"/>
          <w:bCs/>
          <w:iCs/>
          <w:sz w:val="28"/>
          <w:szCs w:val="28"/>
        </w:rPr>
        <w:t>п</w:t>
      </w:r>
      <w:r w:rsidRPr="00A877C2">
        <w:rPr>
          <w:rFonts w:ascii="Times New Roman" w:hAnsi="Times New Roman"/>
          <w:bCs/>
          <w:iCs/>
          <w:sz w:val="28"/>
          <w:szCs w:val="28"/>
        </w:rPr>
        <w:t>роведение инвентаризации артезианских скважин на территории района для уточнения их количества и современного состояния;</w:t>
      </w:r>
    </w:p>
    <w:p w:rsidR="002E5786" w:rsidRPr="00A877C2" w:rsidRDefault="002E5786" w:rsidP="002E5786">
      <w:pPr>
        <w:pStyle w:val="aa"/>
        <w:widowControl w:val="0"/>
        <w:numPr>
          <w:ilvl w:val="0"/>
          <w:numId w:val="33"/>
        </w:numPr>
        <w:spacing w:after="0"/>
        <w:ind w:left="0" w:firstLine="709"/>
        <w:contextualSpacing w:val="0"/>
        <w:jc w:val="both"/>
        <w:rPr>
          <w:rFonts w:ascii="Times New Roman" w:hAnsi="Times New Roman" w:cs="Times New Roman"/>
          <w:sz w:val="28"/>
        </w:rPr>
      </w:pPr>
      <w:r>
        <w:rPr>
          <w:rFonts w:ascii="Times New Roman" w:hAnsi="Times New Roman"/>
          <w:bCs/>
          <w:iCs/>
          <w:sz w:val="28"/>
          <w:szCs w:val="28"/>
        </w:rPr>
        <w:t>п</w:t>
      </w:r>
      <w:r w:rsidRPr="00A877C2">
        <w:rPr>
          <w:rFonts w:ascii="Times New Roman" w:hAnsi="Times New Roman"/>
          <w:bCs/>
          <w:iCs/>
          <w:sz w:val="28"/>
          <w:szCs w:val="28"/>
        </w:rPr>
        <w:t>роведение работ по установке счетчиков учета воды: на производственных предприятиях, сельских хозяйств, у населения.</w:t>
      </w:r>
    </w:p>
    <w:p w:rsidR="002E5786" w:rsidRPr="00831C9F" w:rsidRDefault="002E5786" w:rsidP="002E5786">
      <w:pPr>
        <w:widowControl w:val="0"/>
        <w:spacing w:after="0"/>
        <w:ind w:firstLine="709"/>
        <w:jc w:val="both"/>
        <w:rPr>
          <w:rFonts w:ascii="Times New Roman" w:hAnsi="Times New Roman"/>
          <w:bCs/>
          <w:iCs/>
          <w:sz w:val="28"/>
          <w:szCs w:val="28"/>
        </w:rPr>
      </w:pPr>
      <w:r w:rsidRPr="00831C9F">
        <w:rPr>
          <w:rFonts w:ascii="Times New Roman" w:hAnsi="Times New Roman"/>
          <w:bCs/>
          <w:iCs/>
          <w:sz w:val="28"/>
          <w:szCs w:val="28"/>
        </w:rPr>
        <w:t>Согласно Программы комплексного развития систем коммунальной инфраструктуры сельского поселения Желябовское Устюженского муниципального района Вологодской области на 2019 – 2029 годы</w:t>
      </w:r>
      <w:r>
        <w:rPr>
          <w:rStyle w:val="a8"/>
          <w:rFonts w:ascii="Times New Roman" w:hAnsi="Times New Roman"/>
          <w:bCs/>
          <w:iCs/>
          <w:sz w:val="28"/>
          <w:szCs w:val="28"/>
        </w:rPr>
        <w:footnoteReference w:id="60"/>
      </w:r>
      <w:r>
        <w:rPr>
          <w:rFonts w:ascii="Times New Roman" w:hAnsi="Times New Roman"/>
          <w:bCs/>
          <w:iCs/>
          <w:sz w:val="28"/>
          <w:szCs w:val="28"/>
        </w:rPr>
        <w:t xml:space="preserve"> </w:t>
      </w:r>
      <w:r w:rsidRPr="00831C9F">
        <w:rPr>
          <w:rFonts w:ascii="Times New Roman" w:hAnsi="Times New Roman"/>
          <w:bCs/>
          <w:iCs/>
          <w:sz w:val="28"/>
          <w:szCs w:val="28"/>
        </w:rPr>
        <w:t>генеральным планом предусмотрены следующие мероприятия:</w:t>
      </w:r>
    </w:p>
    <w:p w:rsidR="002E5786" w:rsidRPr="00831C9F" w:rsidRDefault="002E5786" w:rsidP="002E5786">
      <w:pPr>
        <w:pStyle w:val="aa"/>
        <w:widowControl w:val="0"/>
        <w:numPr>
          <w:ilvl w:val="0"/>
          <w:numId w:val="34"/>
        </w:numPr>
        <w:spacing w:after="0"/>
        <w:ind w:left="0" w:firstLine="709"/>
        <w:contextualSpacing w:val="0"/>
        <w:jc w:val="both"/>
        <w:rPr>
          <w:rFonts w:ascii="Times New Roman" w:hAnsi="Times New Roman"/>
          <w:bCs/>
          <w:iCs/>
          <w:sz w:val="28"/>
          <w:szCs w:val="28"/>
        </w:rPr>
      </w:pPr>
      <w:r w:rsidRPr="00831C9F">
        <w:rPr>
          <w:rFonts w:ascii="Times New Roman" w:hAnsi="Times New Roman"/>
          <w:bCs/>
          <w:iCs/>
          <w:sz w:val="28"/>
          <w:szCs w:val="28"/>
        </w:rPr>
        <w:t xml:space="preserve">Разработка ПСД и строительство систем водоочистки в населенных пунктах д. Славынево, </w:t>
      </w:r>
      <w:r w:rsidRPr="00831C9F">
        <w:rPr>
          <w:rFonts w:ascii="Times New Roman" w:hAnsi="Times New Roman"/>
          <w:bCs/>
          <w:sz w:val="28"/>
          <w:szCs w:val="28"/>
        </w:rPr>
        <w:t>д. Соболево</w:t>
      </w:r>
      <w:r w:rsidRPr="00831C9F">
        <w:rPr>
          <w:rFonts w:ascii="Times New Roman" w:hAnsi="Times New Roman"/>
          <w:bCs/>
          <w:iCs/>
          <w:sz w:val="28"/>
          <w:szCs w:val="28"/>
        </w:rPr>
        <w:t>;</w:t>
      </w:r>
    </w:p>
    <w:p w:rsidR="002E5786" w:rsidRPr="00831C9F" w:rsidRDefault="002E5786" w:rsidP="002E5786">
      <w:pPr>
        <w:pStyle w:val="aa"/>
        <w:widowControl w:val="0"/>
        <w:numPr>
          <w:ilvl w:val="0"/>
          <w:numId w:val="34"/>
        </w:numPr>
        <w:spacing w:after="0"/>
        <w:ind w:left="0" w:firstLine="709"/>
        <w:contextualSpacing w:val="0"/>
        <w:jc w:val="both"/>
        <w:rPr>
          <w:rFonts w:ascii="Times New Roman" w:hAnsi="Times New Roman"/>
          <w:bCs/>
          <w:iCs/>
          <w:sz w:val="28"/>
          <w:szCs w:val="28"/>
        </w:rPr>
      </w:pPr>
      <w:r w:rsidRPr="00831C9F">
        <w:rPr>
          <w:rFonts w:ascii="Times New Roman" w:hAnsi="Times New Roman"/>
          <w:bCs/>
          <w:iCs/>
          <w:sz w:val="28"/>
          <w:szCs w:val="28"/>
        </w:rPr>
        <w:t xml:space="preserve">Разработка ПСД и реконструкция системы централизованного водоснабжения в населенных пунктах д. Славынево, </w:t>
      </w:r>
      <w:r w:rsidRPr="00831C9F">
        <w:rPr>
          <w:rFonts w:ascii="Times New Roman" w:hAnsi="Times New Roman"/>
          <w:bCs/>
          <w:sz w:val="28"/>
          <w:szCs w:val="28"/>
        </w:rPr>
        <w:t>д. Соболево</w:t>
      </w:r>
      <w:r w:rsidRPr="00831C9F">
        <w:rPr>
          <w:rFonts w:ascii="Times New Roman" w:hAnsi="Times New Roman"/>
          <w:bCs/>
          <w:iCs/>
          <w:sz w:val="28"/>
          <w:szCs w:val="28"/>
        </w:rPr>
        <w:t>;</w:t>
      </w:r>
    </w:p>
    <w:p w:rsidR="002E5786" w:rsidRPr="00831C9F" w:rsidRDefault="002E5786" w:rsidP="002E5786">
      <w:pPr>
        <w:pStyle w:val="aa"/>
        <w:widowControl w:val="0"/>
        <w:numPr>
          <w:ilvl w:val="0"/>
          <w:numId w:val="34"/>
        </w:numPr>
        <w:spacing w:after="0"/>
        <w:ind w:left="0" w:firstLine="709"/>
        <w:contextualSpacing w:val="0"/>
        <w:jc w:val="both"/>
        <w:rPr>
          <w:rFonts w:ascii="Times New Roman" w:hAnsi="Times New Roman"/>
          <w:bCs/>
          <w:sz w:val="28"/>
          <w:szCs w:val="28"/>
        </w:rPr>
      </w:pPr>
      <w:r w:rsidRPr="00831C9F">
        <w:rPr>
          <w:rFonts w:ascii="Times New Roman" w:hAnsi="Times New Roman"/>
          <w:bCs/>
          <w:iCs/>
          <w:sz w:val="28"/>
          <w:szCs w:val="28"/>
        </w:rPr>
        <w:t>Ремонт существующих шахтных колодцев.</w:t>
      </w:r>
    </w:p>
    <w:p w:rsidR="002E5786" w:rsidRDefault="002E5786" w:rsidP="002E5786">
      <w:pPr>
        <w:widowControl w:val="0"/>
        <w:spacing w:after="0"/>
        <w:ind w:firstLine="709"/>
        <w:jc w:val="both"/>
        <w:rPr>
          <w:rFonts w:ascii="Times New Roman" w:hAnsi="Times New Roman"/>
          <w:bCs/>
          <w:sz w:val="28"/>
          <w:szCs w:val="28"/>
        </w:rPr>
      </w:pPr>
      <w:r w:rsidRPr="00831C9F">
        <w:rPr>
          <w:rFonts w:ascii="Times New Roman" w:hAnsi="Times New Roman"/>
          <w:bCs/>
          <w:sz w:val="28"/>
          <w:szCs w:val="28"/>
        </w:rPr>
        <w:t xml:space="preserve">Водоснабжение каждого населенного пункта предлагается от вновь проектируемых водозаборных сооружений. </w:t>
      </w:r>
      <w:r>
        <w:rPr>
          <w:rFonts w:ascii="Times New Roman" w:hAnsi="Times New Roman"/>
          <w:bCs/>
          <w:sz w:val="28"/>
          <w:szCs w:val="28"/>
        </w:rPr>
        <w:t>Ц</w:t>
      </w:r>
      <w:r w:rsidRPr="00831C9F">
        <w:rPr>
          <w:rFonts w:ascii="Times New Roman" w:hAnsi="Times New Roman"/>
          <w:bCs/>
          <w:sz w:val="28"/>
          <w:szCs w:val="28"/>
        </w:rPr>
        <w:t>ентрализованное водоснабжение предусматривается в следующих населенных пунктах: п. им. Желябова, д. Славынево, д. Слуды, д. Соболево. В расчетах учтены расходы по обеспечению водой сезонно проживающего населения.</w:t>
      </w:r>
    </w:p>
    <w:p w:rsidR="002E5786" w:rsidRPr="00831C9F" w:rsidRDefault="002E5786" w:rsidP="002E5786">
      <w:pPr>
        <w:spacing w:after="0"/>
        <w:jc w:val="center"/>
        <w:rPr>
          <w:rFonts w:ascii="Times New Roman" w:hAnsi="Times New Roman"/>
          <w:sz w:val="28"/>
          <w:szCs w:val="24"/>
          <w:lang w:eastAsia="ru-RU"/>
        </w:rPr>
      </w:pPr>
      <w:r w:rsidRPr="00831C9F">
        <w:rPr>
          <w:rFonts w:ascii="Times New Roman" w:hAnsi="Times New Roman"/>
          <w:sz w:val="28"/>
          <w:szCs w:val="24"/>
        </w:rPr>
        <w:t>Нормы проектирования. Расчетные расходы воды</w:t>
      </w:r>
    </w:p>
    <w:p w:rsidR="002E5786" w:rsidRPr="002136BF" w:rsidRDefault="002E5786" w:rsidP="003C1212">
      <w:pPr>
        <w:spacing w:after="0"/>
        <w:ind w:firstLine="709"/>
        <w:jc w:val="both"/>
        <w:rPr>
          <w:rFonts w:ascii="Times New Roman" w:hAnsi="Times New Roman"/>
          <w:sz w:val="28"/>
          <w:szCs w:val="24"/>
        </w:rPr>
      </w:pPr>
      <w:r w:rsidRPr="00831C9F">
        <w:rPr>
          <w:rFonts w:ascii="Times New Roman" w:hAnsi="Times New Roman"/>
          <w:sz w:val="28"/>
          <w:szCs w:val="24"/>
        </w:rPr>
        <w:t xml:space="preserve">Нормы водопотребления приняты в соответствии с требованиями </w:t>
      </w:r>
      <w:r w:rsidRPr="002136BF">
        <w:rPr>
          <w:rFonts w:ascii="Times New Roman" w:hAnsi="Times New Roman"/>
          <w:sz w:val="28"/>
          <w:szCs w:val="24"/>
        </w:rPr>
        <w:t>таблицы 1 СП 31.13330.2021 «Водоснабжение. Наружные сети и сооружения» и таблицы А.3 СП 30.13330.2020</w:t>
      </w:r>
      <w:r w:rsidRPr="002136BF">
        <w:rPr>
          <w:rStyle w:val="a8"/>
          <w:rFonts w:ascii="Times New Roman" w:hAnsi="Times New Roman"/>
          <w:sz w:val="28"/>
          <w:szCs w:val="24"/>
        </w:rPr>
        <w:footnoteReference w:id="61"/>
      </w:r>
      <w:r w:rsidRPr="002136BF">
        <w:rPr>
          <w:rFonts w:ascii="Times New Roman" w:hAnsi="Times New Roman"/>
          <w:sz w:val="28"/>
          <w:szCs w:val="24"/>
        </w:rPr>
        <w:t xml:space="preserve"> «Внутренний водопровод и канализация зданий»:</w:t>
      </w:r>
    </w:p>
    <w:p w:rsidR="002E5786" w:rsidRPr="00831C9F" w:rsidRDefault="002E5786" w:rsidP="003C1212">
      <w:pPr>
        <w:pStyle w:val="1410"/>
        <w:spacing w:line="276" w:lineRule="auto"/>
        <w:ind w:firstLine="709"/>
      </w:pPr>
      <w:r w:rsidRPr="00831C9F">
        <w:t>160 л/сут. на одного человека в жилой застройке, оборудованной водопроводом с местными водонагревателями и канализацией;</w:t>
      </w:r>
    </w:p>
    <w:p w:rsidR="002E5786" w:rsidRPr="00831C9F" w:rsidRDefault="002E5786" w:rsidP="003C1212">
      <w:pPr>
        <w:pStyle w:val="1410"/>
        <w:spacing w:line="276" w:lineRule="auto"/>
        <w:ind w:firstLine="709"/>
      </w:pPr>
      <w:r w:rsidRPr="00831C9F">
        <w:t>50 л/сут. на одного человека в существующей застройке частными домами с водопользованием из шахтных колодцев и септиками.</w:t>
      </w:r>
    </w:p>
    <w:p w:rsidR="002E5786" w:rsidRDefault="002E5786" w:rsidP="002E5786">
      <w:pPr>
        <w:widowControl w:val="0"/>
        <w:spacing w:after="0"/>
        <w:ind w:firstLine="709"/>
        <w:jc w:val="both"/>
        <w:rPr>
          <w:rFonts w:ascii="Times New Roman" w:hAnsi="Times New Roman" w:cs="Times New Roman"/>
          <w:color w:val="FF0000"/>
          <w:sz w:val="28"/>
        </w:rPr>
      </w:pPr>
      <w:r w:rsidRPr="002136BF">
        <w:rPr>
          <w:rFonts w:ascii="Times New Roman" w:hAnsi="Times New Roman" w:cs="Times New Roman"/>
          <w:sz w:val="28"/>
          <w:szCs w:val="28"/>
        </w:rPr>
        <w:t xml:space="preserve">Расходы воды приведены в таблице </w:t>
      </w:r>
      <w:r>
        <w:rPr>
          <w:rFonts w:ascii="Times New Roman" w:hAnsi="Times New Roman" w:cs="Times New Roman"/>
          <w:sz w:val="28"/>
          <w:szCs w:val="28"/>
        </w:rPr>
        <w:t>9</w:t>
      </w:r>
      <w:r w:rsidRPr="002136BF">
        <w:rPr>
          <w:rFonts w:ascii="Times New Roman" w:hAnsi="Times New Roman" w:cs="Times New Roman"/>
          <w:sz w:val="28"/>
          <w:szCs w:val="28"/>
        </w:rPr>
        <w:t>.1.2.1.</w:t>
      </w:r>
    </w:p>
    <w:p w:rsidR="00096DF3" w:rsidRPr="003637C5" w:rsidRDefault="00096DF3" w:rsidP="007E6F1A">
      <w:pPr>
        <w:widowControl w:val="0"/>
        <w:spacing w:after="0"/>
        <w:ind w:firstLine="709"/>
        <w:contextualSpacing/>
        <w:jc w:val="center"/>
        <w:rPr>
          <w:rFonts w:ascii="Times New Roman" w:eastAsia="Times New Roman" w:hAnsi="Times New Roman" w:cs="Times New Roman"/>
          <w:color w:val="FF0000"/>
          <w:sz w:val="28"/>
          <w:szCs w:val="28"/>
          <w:lang w:eastAsia="ru-RU"/>
        </w:rPr>
      </w:pPr>
      <w:r w:rsidRPr="003637C5">
        <w:rPr>
          <w:rFonts w:ascii="Times New Roman" w:eastAsia="Times New Roman" w:hAnsi="Times New Roman" w:cs="Times New Roman"/>
          <w:color w:val="FF0000"/>
          <w:sz w:val="28"/>
          <w:szCs w:val="28"/>
          <w:lang w:eastAsia="ru-RU"/>
        </w:rPr>
        <w:br w:type="page"/>
      </w:r>
    </w:p>
    <w:p w:rsidR="00096DF3" w:rsidRPr="003637C5" w:rsidRDefault="00096DF3"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096DF3" w:rsidRPr="003637C5" w:rsidSect="004C18A8">
          <w:footnotePr>
            <w:numRestart w:val="eachPage"/>
          </w:footnotePr>
          <w:pgSz w:w="11906" w:h="16838"/>
          <w:pgMar w:top="1134" w:right="850" w:bottom="1134" w:left="1418" w:header="708" w:footer="708" w:gutter="0"/>
          <w:cols w:space="708"/>
          <w:docGrid w:linePitch="360"/>
        </w:sectPr>
      </w:pPr>
    </w:p>
    <w:p w:rsidR="007E6F1A" w:rsidRPr="002E5786" w:rsidRDefault="007E6F1A" w:rsidP="007E6F1A">
      <w:pPr>
        <w:widowControl w:val="0"/>
        <w:spacing w:after="0" w:line="240" w:lineRule="auto"/>
        <w:jc w:val="right"/>
        <w:rPr>
          <w:rFonts w:ascii="Times New Roman" w:eastAsia="Times New Roman" w:hAnsi="Times New Roman" w:cs="Times New Roman"/>
          <w:sz w:val="28"/>
          <w:szCs w:val="28"/>
          <w:lang w:eastAsia="ru-RU"/>
        </w:rPr>
      </w:pPr>
      <w:r w:rsidRPr="002E5786">
        <w:rPr>
          <w:rFonts w:ascii="Times New Roman" w:eastAsia="Times New Roman" w:hAnsi="Times New Roman" w:cs="Times New Roman"/>
          <w:sz w:val="28"/>
          <w:szCs w:val="28"/>
          <w:lang w:eastAsia="ru-RU"/>
        </w:rPr>
        <w:lastRenderedPageBreak/>
        <w:t xml:space="preserve">Таблица </w:t>
      </w:r>
      <w:r w:rsidR="00643439" w:rsidRPr="002E5786">
        <w:rPr>
          <w:rFonts w:ascii="Times New Roman" w:eastAsia="Times New Roman" w:hAnsi="Times New Roman" w:cs="Times New Roman"/>
          <w:sz w:val="28"/>
          <w:szCs w:val="28"/>
          <w:lang w:eastAsia="ru-RU"/>
        </w:rPr>
        <w:t>9</w:t>
      </w:r>
      <w:r w:rsidRPr="002E5786">
        <w:rPr>
          <w:rFonts w:ascii="Times New Roman" w:eastAsia="Times New Roman" w:hAnsi="Times New Roman" w:cs="Times New Roman"/>
          <w:sz w:val="28"/>
          <w:szCs w:val="28"/>
          <w:lang w:eastAsia="ru-RU"/>
        </w:rPr>
        <w:t>.1.2.1</w:t>
      </w:r>
    </w:p>
    <w:p w:rsidR="007E6F1A" w:rsidRPr="002E5786" w:rsidRDefault="007E6F1A" w:rsidP="007E6F1A">
      <w:pPr>
        <w:widowControl w:val="0"/>
        <w:spacing w:after="0" w:line="240" w:lineRule="auto"/>
        <w:jc w:val="center"/>
        <w:rPr>
          <w:rFonts w:ascii="Times New Roman" w:eastAsia="Times New Roman" w:hAnsi="Times New Roman" w:cs="Times New Roman"/>
          <w:sz w:val="28"/>
          <w:szCs w:val="28"/>
          <w:lang w:eastAsia="ru-RU"/>
        </w:rPr>
      </w:pPr>
      <w:r w:rsidRPr="002E5786">
        <w:rPr>
          <w:rFonts w:ascii="Times New Roman" w:eastAsia="Times New Roman" w:hAnsi="Times New Roman" w:cs="Times New Roman"/>
          <w:sz w:val="28"/>
          <w:szCs w:val="28"/>
          <w:lang w:eastAsia="ru-RU"/>
        </w:rPr>
        <w:t xml:space="preserve">Расчётные показатели </w:t>
      </w:r>
      <w:r w:rsidR="00643439" w:rsidRPr="002E5786">
        <w:rPr>
          <w:rFonts w:ascii="Times New Roman" w:eastAsia="Times New Roman" w:hAnsi="Times New Roman" w:cs="Times New Roman"/>
          <w:sz w:val="28"/>
          <w:szCs w:val="28"/>
          <w:lang w:eastAsia="ru-RU"/>
        </w:rPr>
        <w:t>водопотребления и водоотведения</w:t>
      </w:r>
    </w:p>
    <w:tbl>
      <w:tblPr>
        <w:tblW w:w="151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031"/>
        <w:gridCol w:w="517"/>
        <w:gridCol w:w="759"/>
        <w:gridCol w:w="573"/>
        <w:gridCol w:w="851"/>
        <w:gridCol w:w="708"/>
        <w:gridCol w:w="822"/>
        <w:gridCol w:w="766"/>
        <w:gridCol w:w="770"/>
        <w:gridCol w:w="755"/>
        <w:gridCol w:w="708"/>
        <w:gridCol w:w="756"/>
        <w:gridCol w:w="739"/>
        <w:gridCol w:w="951"/>
        <w:gridCol w:w="822"/>
        <w:gridCol w:w="984"/>
        <w:gridCol w:w="1116"/>
      </w:tblGrid>
      <w:tr w:rsidR="002E5786" w:rsidRPr="00F11AB1" w:rsidTr="00D02481">
        <w:trPr>
          <w:cantSplit/>
          <w:tblHeader/>
        </w:trPr>
        <w:tc>
          <w:tcPr>
            <w:tcW w:w="550" w:type="dxa"/>
            <w:vMerge w:val="restart"/>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bookmarkStart w:id="170" w:name="_Toc72837762"/>
            <w:r w:rsidRPr="00F11AB1">
              <w:rPr>
                <w:sz w:val="20"/>
                <w:szCs w:val="20"/>
              </w:rPr>
              <w:t>№</w:t>
            </w:r>
          </w:p>
          <w:p w:rsidR="002E5786" w:rsidRPr="00F11AB1" w:rsidRDefault="002E5786" w:rsidP="00D02481">
            <w:pPr>
              <w:pStyle w:val="12"/>
              <w:jc w:val="center"/>
              <w:rPr>
                <w:sz w:val="20"/>
                <w:szCs w:val="20"/>
              </w:rPr>
            </w:pPr>
            <w:r w:rsidRPr="00F11AB1">
              <w:rPr>
                <w:sz w:val="20"/>
                <w:szCs w:val="20"/>
              </w:rPr>
              <w:t>п/п</w:t>
            </w:r>
          </w:p>
        </w:tc>
        <w:tc>
          <w:tcPr>
            <w:tcW w:w="2031" w:type="dxa"/>
            <w:vMerge w:val="restart"/>
            <w:tcBorders>
              <w:top w:val="single" w:sz="4" w:space="0" w:color="auto"/>
              <w:left w:val="single" w:sz="4" w:space="0" w:color="auto"/>
              <w:bottom w:val="nil"/>
              <w:right w:val="single" w:sz="4" w:space="0" w:color="auto"/>
            </w:tcBorders>
          </w:tcPr>
          <w:p w:rsidR="002E5786" w:rsidRPr="00F11AB1" w:rsidRDefault="002E5786" w:rsidP="00D02481">
            <w:pPr>
              <w:pStyle w:val="12"/>
              <w:jc w:val="center"/>
              <w:rPr>
                <w:sz w:val="20"/>
                <w:szCs w:val="20"/>
              </w:rPr>
            </w:pPr>
            <w:r w:rsidRPr="00F11AB1">
              <w:rPr>
                <w:sz w:val="20"/>
                <w:szCs w:val="20"/>
              </w:rPr>
              <w:t>Наименование</w:t>
            </w:r>
          </w:p>
          <w:p w:rsidR="002E5786" w:rsidRPr="00F11AB1" w:rsidRDefault="002E5786" w:rsidP="00D02481">
            <w:pPr>
              <w:pStyle w:val="12"/>
              <w:jc w:val="center"/>
              <w:rPr>
                <w:sz w:val="20"/>
                <w:szCs w:val="20"/>
              </w:rPr>
            </w:pPr>
            <w:r w:rsidRPr="00F11AB1">
              <w:rPr>
                <w:sz w:val="20"/>
                <w:szCs w:val="20"/>
              </w:rPr>
              <w:t>Потребителя</w:t>
            </w:r>
          </w:p>
        </w:tc>
        <w:tc>
          <w:tcPr>
            <w:tcW w:w="517" w:type="dxa"/>
            <w:vMerge w:val="restart"/>
            <w:tcBorders>
              <w:top w:val="single" w:sz="4" w:space="0" w:color="auto"/>
              <w:left w:val="single" w:sz="4" w:space="0" w:color="auto"/>
              <w:bottom w:val="nil"/>
              <w:right w:val="single" w:sz="4" w:space="0" w:color="auto"/>
            </w:tcBorders>
          </w:tcPr>
          <w:p w:rsidR="002E5786" w:rsidRPr="00F11AB1" w:rsidRDefault="002E5786" w:rsidP="00D02481">
            <w:pPr>
              <w:pStyle w:val="12"/>
              <w:jc w:val="center"/>
              <w:rPr>
                <w:sz w:val="20"/>
                <w:szCs w:val="20"/>
              </w:rPr>
            </w:pPr>
            <w:r w:rsidRPr="00F11AB1">
              <w:rPr>
                <w:sz w:val="20"/>
                <w:szCs w:val="20"/>
              </w:rPr>
              <w:t>Ед.</w:t>
            </w:r>
          </w:p>
          <w:p w:rsidR="002E5786" w:rsidRPr="00F11AB1" w:rsidRDefault="002E5786" w:rsidP="00D02481">
            <w:pPr>
              <w:pStyle w:val="12"/>
              <w:jc w:val="center"/>
              <w:rPr>
                <w:sz w:val="20"/>
                <w:szCs w:val="20"/>
              </w:rPr>
            </w:pPr>
            <w:r w:rsidRPr="00F11AB1">
              <w:rPr>
                <w:sz w:val="20"/>
                <w:szCs w:val="20"/>
              </w:rPr>
              <w:t>изм.</w:t>
            </w:r>
          </w:p>
        </w:tc>
        <w:tc>
          <w:tcPr>
            <w:tcW w:w="5249" w:type="dxa"/>
            <w:gridSpan w:val="7"/>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r w:rsidRPr="00F11AB1">
              <w:rPr>
                <w:sz w:val="20"/>
                <w:szCs w:val="20"/>
              </w:rPr>
              <w:t>Существующее положение</w:t>
            </w:r>
          </w:p>
        </w:tc>
        <w:tc>
          <w:tcPr>
            <w:tcW w:w="5715" w:type="dxa"/>
            <w:gridSpan w:val="7"/>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r w:rsidRPr="00F11AB1">
              <w:rPr>
                <w:sz w:val="20"/>
                <w:szCs w:val="20"/>
              </w:rPr>
              <w:t>На проект</w:t>
            </w:r>
          </w:p>
        </w:tc>
        <w:tc>
          <w:tcPr>
            <w:tcW w:w="1116" w:type="dxa"/>
            <w:vMerge w:val="restart"/>
            <w:tcBorders>
              <w:top w:val="single" w:sz="4" w:space="0" w:color="auto"/>
              <w:left w:val="single" w:sz="4" w:space="0" w:color="auto"/>
              <w:bottom w:val="nil"/>
              <w:right w:val="single" w:sz="4" w:space="0" w:color="auto"/>
            </w:tcBorders>
          </w:tcPr>
          <w:p w:rsidR="002E5786" w:rsidRPr="00F11AB1" w:rsidRDefault="002E5786" w:rsidP="00D02481">
            <w:pPr>
              <w:pStyle w:val="12"/>
              <w:jc w:val="center"/>
              <w:rPr>
                <w:sz w:val="20"/>
                <w:szCs w:val="20"/>
              </w:rPr>
            </w:pPr>
            <w:r w:rsidRPr="00F11AB1">
              <w:rPr>
                <w:sz w:val="20"/>
                <w:szCs w:val="20"/>
              </w:rPr>
              <w:t>Примеча-ния</w:t>
            </w:r>
          </w:p>
        </w:tc>
      </w:tr>
      <w:tr w:rsidR="002E5786" w:rsidRPr="00F11AB1" w:rsidTr="00D02481">
        <w:trPr>
          <w:cantSplit/>
          <w:tblHeader/>
        </w:trPr>
        <w:tc>
          <w:tcPr>
            <w:tcW w:w="550"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2031"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517"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759" w:type="dxa"/>
            <w:vMerge w:val="restart"/>
            <w:tcBorders>
              <w:top w:val="single" w:sz="4" w:space="0" w:color="auto"/>
              <w:left w:val="single" w:sz="4" w:space="0" w:color="auto"/>
              <w:bottom w:val="nil"/>
              <w:right w:val="single" w:sz="4" w:space="0" w:color="auto"/>
            </w:tcBorders>
          </w:tcPr>
          <w:p w:rsidR="002E5786" w:rsidRPr="00F11AB1" w:rsidRDefault="002E5786" w:rsidP="00D02481">
            <w:pPr>
              <w:pStyle w:val="12"/>
              <w:jc w:val="center"/>
              <w:rPr>
                <w:sz w:val="20"/>
                <w:szCs w:val="20"/>
              </w:rPr>
            </w:pPr>
            <w:r w:rsidRPr="00F11AB1">
              <w:rPr>
                <w:sz w:val="20"/>
                <w:szCs w:val="20"/>
              </w:rPr>
              <w:t>Кол-во/</w:t>
            </w:r>
          </w:p>
          <w:p w:rsidR="002E5786" w:rsidRPr="00F11AB1" w:rsidRDefault="002E5786" w:rsidP="00D02481">
            <w:pPr>
              <w:pStyle w:val="12"/>
              <w:ind w:left="-200" w:right="-239"/>
              <w:jc w:val="center"/>
              <w:rPr>
                <w:sz w:val="20"/>
                <w:szCs w:val="20"/>
              </w:rPr>
            </w:pPr>
            <w:r w:rsidRPr="00F11AB1">
              <w:rPr>
                <w:sz w:val="20"/>
                <w:szCs w:val="20"/>
              </w:rPr>
              <w:t>сезон. прожив.</w:t>
            </w:r>
          </w:p>
          <w:p w:rsidR="002E5786" w:rsidRPr="00F11AB1" w:rsidRDefault="002E5786" w:rsidP="00D02481">
            <w:pPr>
              <w:pStyle w:val="12"/>
              <w:ind w:left="-200" w:right="-111"/>
              <w:jc w:val="center"/>
              <w:rPr>
                <w:sz w:val="20"/>
                <w:szCs w:val="20"/>
              </w:rPr>
            </w:pPr>
          </w:p>
        </w:tc>
        <w:tc>
          <w:tcPr>
            <w:tcW w:w="142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Водопотребле-ние</w:t>
            </w:r>
          </w:p>
        </w:tc>
        <w:tc>
          <w:tcPr>
            <w:tcW w:w="1530"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Водоотведение</w:t>
            </w:r>
          </w:p>
        </w:tc>
        <w:tc>
          <w:tcPr>
            <w:tcW w:w="766" w:type="dxa"/>
            <w:vMerge w:val="restart"/>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5" w:right="-75"/>
              <w:jc w:val="center"/>
              <w:rPr>
                <w:sz w:val="20"/>
                <w:szCs w:val="20"/>
              </w:rPr>
            </w:pPr>
            <w:r w:rsidRPr="00F11AB1">
              <w:rPr>
                <w:sz w:val="20"/>
                <w:szCs w:val="20"/>
              </w:rPr>
              <w:t>Безвоз-врат-ные потери куб.м/ сут</w:t>
            </w:r>
          </w:p>
        </w:tc>
        <w:tc>
          <w:tcPr>
            <w:tcW w:w="770" w:type="dxa"/>
            <w:vMerge w:val="restart"/>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135" w:right="-158"/>
              <w:jc w:val="center"/>
              <w:rPr>
                <w:sz w:val="20"/>
                <w:szCs w:val="20"/>
              </w:rPr>
            </w:pPr>
            <w:r w:rsidRPr="00F11AB1">
              <w:rPr>
                <w:sz w:val="20"/>
                <w:szCs w:val="20"/>
              </w:rPr>
              <w:t>В</w:t>
            </w:r>
            <w:r w:rsidRPr="00F11AB1">
              <w:rPr>
                <w:sz w:val="20"/>
                <w:szCs w:val="20"/>
              </w:rPr>
              <w:br/>
              <w:t>септик, жиже-</w:t>
            </w:r>
          </w:p>
          <w:p w:rsidR="002E5786" w:rsidRPr="00F11AB1" w:rsidRDefault="002E5786" w:rsidP="00D02481">
            <w:pPr>
              <w:pStyle w:val="12"/>
              <w:ind w:left="-135" w:right="-158"/>
              <w:jc w:val="center"/>
              <w:rPr>
                <w:sz w:val="20"/>
                <w:szCs w:val="20"/>
              </w:rPr>
            </w:pPr>
            <w:r w:rsidRPr="00F11AB1">
              <w:rPr>
                <w:sz w:val="20"/>
                <w:szCs w:val="20"/>
              </w:rPr>
              <w:t>сборник</w:t>
            </w:r>
          </w:p>
          <w:p w:rsidR="002E5786" w:rsidRPr="00F11AB1" w:rsidRDefault="002E5786" w:rsidP="00D02481">
            <w:pPr>
              <w:pStyle w:val="12"/>
              <w:jc w:val="center"/>
              <w:rPr>
                <w:sz w:val="20"/>
                <w:szCs w:val="20"/>
              </w:rPr>
            </w:pPr>
            <w:r w:rsidRPr="00F11AB1">
              <w:rPr>
                <w:sz w:val="20"/>
                <w:szCs w:val="20"/>
              </w:rPr>
              <w:t>куб.м/ сут</w:t>
            </w:r>
          </w:p>
        </w:tc>
        <w:tc>
          <w:tcPr>
            <w:tcW w:w="755" w:type="dxa"/>
            <w:vMerge w:val="restart"/>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center"/>
              <w:rPr>
                <w:sz w:val="20"/>
                <w:szCs w:val="20"/>
              </w:rPr>
            </w:pPr>
            <w:r w:rsidRPr="00F11AB1">
              <w:rPr>
                <w:sz w:val="20"/>
                <w:szCs w:val="20"/>
              </w:rPr>
              <w:t>Кол-во/</w:t>
            </w:r>
          </w:p>
          <w:p w:rsidR="002E5786" w:rsidRPr="00F11AB1" w:rsidRDefault="002E5786" w:rsidP="00D02481">
            <w:pPr>
              <w:pStyle w:val="12"/>
              <w:jc w:val="center"/>
              <w:rPr>
                <w:sz w:val="20"/>
                <w:szCs w:val="20"/>
              </w:rPr>
            </w:pPr>
            <w:r w:rsidRPr="00F11AB1">
              <w:rPr>
                <w:sz w:val="20"/>
                <w:szCs w:val="20"/>
              </w:rPr>
              <w:t>сезон. прожив.</w:t>
            </w:r>
          </w:p>
        </w:tc>
        <w:tc>
          <w:tcPr>
            <w:tcW w:w="146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Водопотребле-ние</w:t>
            </w:r>
          </w:p>
        </w:tc>
        <w:tc>
          <w:tcPr>
            <w:tcW w:w="1690"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Водоотведение</w:t>
            </w:r>
          </w:p>
        </w:tc>
        <w:tc>
          <w:tcPr>
            <w:tcW w:w="822" w:type="dxa"/>
            <w:vMerge w:val="restart"/>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42" w:right="-94"/>
              <w:jc w:val="center"/>
              <w:rPr>
                <w:sz w:val="20"/>
                <w:szCs w:val="20"/>
              </w:rPr>
            </w:pPr>
            <w:r w:rsidRPr="00F11AB1">
              <w:rPr>
                <w:sz w:val="20"/>
                <w:szCs w:val="20"/>
              </w:rPr>
              <w:t>Безвоз-вратные потери куб.м/ сут</w:t>
            </w:r>
          </w:p>
        </w:tc>
        <w:tc>
          <w:tcPr>
            <w:tcW w:w="984" w:type="dxa"/>
            <w:vMerge w:val="restart"/>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16" w:right="-107"/>
              <w:jc w:val="center"/>
              <w:rPr>
                <w:sz w:val="20"/>
                <w:szCs w:val="20"/>
              </w:rPr>
            </w:pPr>
            <w:r w:rsidRPr="00F11AB1">
              <w:rPr>
                <w:sz w:val="20"/>
                <w:szCs w:val="20"/>
              </w:rPr>
              <w:t>В септик, жиже-</w:t>
            </w:r>
          </w:p>
          <w:p w:rsidR="002E5786" w:rsidRPr="00F11AB1" w:rsidRDefault="002E5786" w:rsidP="00D02481">
            <w:pPr>
              <w:pStyle w:val="12"/>
              <w:jc w:val="center"/>
              <w:rPr>
                <w:sz w:val="20"/>
                <w:szCs w:val="20"/>
              </w:rPr>
            </w:pPr>
            <w:r w:rsidRPr="00F11AB1">
              <w:rPr>
                <w:sz w:val="20"/>
                <w:szCs w:val="20"/>
              </w:rPr>
              <w:t>сборник</w:t>
            </w:r>
          </w:p>
          <w:p w:rsidR="002E5786" w:rsidRPr="00F11AB1" w:rsidRDefault="002E5786" w:rsidP="00D02481">
            <w:pPr>
              <w:pStyle w:val="12"/>
              <w:jc w:val="center"/>
              <w:rPr>
                <w:sz w:val="20"/>
                <w:szCs w:val="20"/>
              </w:rPr>
            </w:pPr>
            <w:r w:rsidRPr="00F11AB1">
              <w:rPr>
                <w:sz w:val="20"/>
                <w:szCs w:val="20"/>
              </w:rPr>
              <w:t>куб.м/сут</w:t>
            </w:r>
          </w:p>
        </w:tc>
        <w:tc>
          <w:tcPr>
            <w:tcW w:w="1116"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r>
      <w:tr w:rsidR="002E5786" w:rsidRPr="00F11AB1" w:rsidTr="00D02481">
        <w:trPr>
          <w:cantSplit/>
          <w:trHeight w:val="509"/>
          <w:tblHeader/>
        </w:trPr>
        <w:tc>
          <w:tcPr>
            <w:tcW w:w="550"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2031"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517"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759"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573"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22" w:right="-106"/>
              <w:jc w:val="center"/>
              <w:rPr>
                <w:sz w:val="20"/>
                <w:szCs w:val="20"/>
              </w:rPr>
            </w:pPr>
            <w:r w:rsidRPr="00F11AB1">
              <w:rPr>
                <w:sz w:val="20"/>
                <w:szCs w:val="20"/>
              </w:rPr>
              <w:t>Норма потр.</w:t>
            </w:r>
          </w:p>
          <w:p w:rsidR="002E5786" w:rsidRPr="00F11AB1" w:rsidRDefault="002E5786" w:rsidP="00D02481">
            <w:pPr>
              <w:pStyle w:val="12"/>
              <w:jc w:val="center"/>
              <w:rPr>
                <w:sz w:val="20"/>
                <w:szCs w:val="20"/>
              </w:rPr>
            </w:pPr>
            <w:r w:rsidRPr="00F11AB1">
              <w:rPr>
                <w:sz w:val="20"/>
                <w:szCs w:val="20"/>
              </w:rPr>
              <w:t>л/сут</w:t>
            </w:r>
          </w:p>
        </w:tc>
        <w:tc>
          <w:tcPr>
            <w:tcW w:w="851"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04" w:right="-92"/>
              <w:jc w:val="center"/>
              <w:rPr>
                <w:sz w:val="20"/>
                <w:szCs w:val="20"/>
              </w:rPr>
            </w:pPr>
            <w:r w:rsidRPr="00F11AB1">
              <w:rPr>
                <w:sz w:val="20"/>
                <w:szCs w:val="20"/>
              </w:rPr>
              <w:t>Суточн. расход</w:t>
            </w:r>
          </w:p>
          <w:p w:rsidR="002E5786" w:rsidRPr="00F11AB1" w:rsidRDefault="002E5786" w:rsidP="00D02481">
            <w:pPr>
              <w:pStyle w:val="12"/>
              <w:jc w:val="center"/>
              <w:rPr>
                <w:sz w:val="20"/>
                <w:szCs w:val="20"/>
              </w:rPr>
            </w:pPr>
            <w:r w:rsidRPr="00F11AB1">
              <w:rPr>
                <w:sz w:val="20"/>
                <w:szCs w:val="20"/>
              </w:rPr>
              <w:t>куб.м/</w:t>
            </w:r>
          </w:p>
          <w:p w:rsidR="002E5786" w:rsidRPr="00F11AB1" w:rsidRDefault="002E5786" w:rsidP="00D02481">
            <w:pPr>
              <w:pStyle w:val="12"/>
              <w:jc w:val="center"/>
              <w:rPr>
                <w:sz w:val="20"/>
                <w:szCs w:val="20"/>
              </w:rPr>
            </w:pPr>
            <w:r w:rsidRPr="00F11AB1">
              <w:rPr>
                <w:sz w:val="20"/>
                <w:szCs w:val="20"/>
              </w:rPr>
              <w:t>сут</w:t>
            </w:r>
          </w:p>
        </w:tc>
        <w:tc>
          <w:tcPr>
            <w:tcW w:w="708"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18" w:right="-110"/>
              <w:jc w:val="center"/>
              <w:rPr>
                <w:sz w:val="20"/>
                <w:szCs w:val="20"/>
              </w:rPr>
            </w:pPr>
            <w:r w:rsidRPr="00F11AB1">
              <w:rPr>
                <w:sz w:val="20"/>
                <w:szCs w:val="20"/>
              </w:rPr>
              <w:t>Норма отвед.</w:t>
            </w:r>
          </w:p>
          <w:p w:rsidR="002E5786" w:rsidRPr="00F11AB1" w:rsidRDefault="002E5786" w:rsidP="00D02481">
            <w:pPr>
              <w:pStyle w:val="12"/>
              <w:jc w:val="center"/>
              <w:rPr>
                <w:sz w:val="20"/>
                <w:szCs w:val="20"/>
              </w:rPr>
            </w:pPr>
            <w:r w:rsidRPr="00F11AB1">
              <w:rPr>
                <w:sz w:val="20"/>
                <w:szCs w:val="20"/>
              </w:rPr>
              <w:t>л/сут</w:t>
            </w:r>
          </w:p>
        </w:tc>
        <w:tc>
          <w:tcPr>
            <w:tcW w:w="822"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19" w:right="-135"/>
              <w:jc w:val="center"/>
              <w:rPr>
                <w:sz w:val="20"/>
                <w:szCs w:val="20"/>
              </w:rPr>
            </w:pPr>
            <w:r w:rsidRPr="00F11AB1">
              <w:rPr>
                <w:sz w:val="20"/>
                <w:szCs w:val="20"/>
              </w:rPr>
              <w:t>Суточн.</w:t>
            </w:r>
          </w:p>
          <w:p w:rsidR="002E5786" w:rsidRPr="00F11AB1" w:rsidRDefault="002E5786" w:rsidP="00D02481">
            <w:pPr>
              <w:pStyle w:val="12"/>
              <w:jc w:val="center"/>
              <w:rPr>
                <w:sz w:val="20"/>
                <w:szCs w:val="20"/>
              </w:rPr>
            </w:pPr>
            <w:r w:rsidRPr="00F11AB1">
              <w:rPr>
                <w:sz w:val="20"/>
                <w:szCs w:val="20"/>
              </w:rPr>
              <w:t>расход</w:t>
            </w:r>
          </w:p>
          <w:p w:rsidR="002E5786" w:rsidRPr="00F11AB1" w:rsidRDefault="002E5786" w:rsidP="00D02481">
            <w:pPr>
              <w:pStyle w:val="12"/>
              <w:jc w:val="center"/>
              <w:rPr>
                <w:sz w:val="20"/>
                <w:szCs w:val="20"/>
              </w:rPr>
            </w:pPr>
            <w:r w:rsidRPr="00F11AB1">
              <w:rPr>
                <w:sz w:val="20"/>
                <w:szCs w:val="20"/>
              </w:rPr>
              <w:t>куб.м/ сут</w:t>
            </w:r>
          </w:p>
        </w:tc>
        <w:tc>
          <w:tcPr>
            <w:tcW w:w="766"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770"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755"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708"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18" w:right="-109"/>
              <w:jc w:val="center"/>
              <w:rPr>
                <w:sz w:val="20"/>
                <w:szCs w:val="20"/>
              </w:rPr>
            </w:pPr>
            <w:r w:rsidRPr="00F11AB1">
              <w:rPr>
                <w:sz w:val="20"/>
                <w:szCs w:val="20"/>
              </w:rPr>
              <w:t>Норма потр.</w:t>
            </w:r>
          </w:p>
          <w:p w:rsidR="002E5786" w:rsidRPr="00F11AB1" w:rsidRDefault="002E5786" w:rsidP="00D02481">
            <w:pPr>
              <w:pStyle w:val="12"/>
              <w:jc w:val="center"/>
              <w:rPr>
                <w:sz w:val="20"/>
                <w:szCs w:val="20"/>
              </w:rPr>
            </w:pPr>
            <w:r w:rsidRPr="00F11AB1">
              <w:rPr>
                <w:sz w:val="20"/>
                <w:szCs w:val="20"/>
              </w:rPr>
              <w:t>л/сут</w:t>
            </w:r>
          </w:p>
        </w:tc>
        <w:tc>
          <w:tcPr>
            <w:tcW w:w="756"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20" w:right="-57"/>
              <w:jc w:val="center"/>
              <w:rPr>
                <w:sz w:val="20"/>
                <w:szCs w:val="20"/>
              </w:rPr>
            </w:pPr>
            <w:r w:rsidRPr="00F11AB1">
              <w:rPr>
                <w:sz w:val="20"/>
                <w:szCs w:val="20"/>
              </w:rPr>
              <w:t>Суточн.расход</w:t>
            </w:r>
          </w:p>
          <w:p w:rsidR="002E5786" w:rsidRPr="00F11AB1" w:rsidRDefault="002E5786" w:rsidP="00D02481">
            <w:pPr>
              <w:pStyle w:val="12"/>
              <w:jc w:val="center"/>
              <w:rPr>
                <w:sz w:val="20"/>
                <w:szCs w:val="20"/>
              </w:rPr>
            </w:pPr>
            <w:r w:rsidRPr="00F11AB1">
              <w:rPr>
                <w:sz w:val="20"/>
                <w:szCs w:val="20"/>
              </w:rPr>
              <w:t>куб.м/</w:t>
            </w:r>
          </w:p>
          <w:p w:rsidR="002E5786" w:rsidRPr="00F11AB1" w:rsidRDefault="002E5786" w:rsidP="00D02481">
            <w:pPr>
              <w:pStyle w:val="12"/>
              <w:jc w:val="center"/>
              <w:rPr>
                <w:sz w:val="20"/>
                <w:szCs w:val="20"/>
              </w:rPr>
            </w:pPr>
            <w:r w:rsidRPr="00F11AB1">
              <w:rPr>
                <w:sz w:val="20"/>
                <w:szCs w:val="20"/>
              </w:rPr>
              <w:t>сут</w:t>
            </w:r>
          </w:p>
        </w:tc>
        <w:tc>
          <w:tcPr>
            <w:tcW w:w="739"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ind w:left="-153" w:right="-178"/>
              <w:jc w:val="center"/>
              <w:rPr>
                <w:sz w:val="20"/>
                <w:szCs w:val="20"/>
              </w:rPr>
            </w:pPr>
            <w:r w:rsidRPr="00F11AB1">
              <w:rPr>
                <w:sz w:val="20"/>
                <w:szCs w:val="20"/>
              </w:rPr>
              <w:t>Норма отвед.</w:t>
            </w:r>
          </w:p>
          <w:p w:rsidR="002E5786" w:rsidRPr="00F11AB1" w:rsidRDefault="002E5786" w:rsidP="00D02481">
            <w:pPr>
              <w:pStyle w:val="12"/>
              <w:jc w:val="center"/>
              <w:rPr>
                <w:sz w:val="20"/>
                <w:szCs w:val="20"/>
              </w:rPr>
            </w:pPr>
            <w:r w:rsidRPr="00F11AB1">
              <w:rPr>
                <w:sz w:val="20"/>
                <w:szCs w:val="20"/>
              </w:rPr>
              <w:t>л/сут</w:t>
            </w:r>
          </w:p>
        </w:tc>
        <w:tc>
          <w:tcPr>
            <w:tcW w:w="951" w:type="dxa"/>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r w:rsidRPr="00F11AB1">
              <w:rPr>
                <w:sz w:val="20"/>
                <w:szCs w:val="20"/>
              </w:rPr>
              <w:t>Суточн.</w:t>
            </w:r>
          </w:p>
          <w:p w:rsidR="002E5786" w:rsidRPr="00F11AB1" w:rsidRDefault="002E5786" w:rsidP="00D02481">
            <w:pPr>
              <w:pStyle w:val="12"/>
              <w:jc w:val="center"/>
              <w:rPr>
                <w:sz w:val="20"/>
                <w:szCs w:val="20"/>
              </w:rPr>
            </w:pPr>
            <w:r w:rsidRPr="00F11AB1">
              <w:rPr>
                <w:sz w:val="20"/>
                <w:szCs w:val="20"/>
              </w:rPr>
              <w:t>расход</w:t>
            </w:r>
          </w:p>
          <w:p w:rsidR="002E5786" w:rsidRPr="00F11AB1" w:rsidRDefault="002E5786" w:rsidP="00D02481">
            <w:pPr>
              <w:pStyle w:val="12"/>
              <w:jc w:val="center"/>
              <w:rPr>
                <w:sz w:val="20"/>
                <w:szCs w:val="20"/>
              </w:rPr>
            </w:pPr>
            <w:r w:rsidRPr="00F11AB1">
              <w:rPr>
                <w:sz w:val="20"/>
                <w:szCs w:val="20"/>
              </w:rPr>
              <w:t>куб.м/</w:t>
            </w:r>
          </w:p>
          <w:p w:rsidR="002E5786" w:rsidRPr="00F11AB1" w:rsidRDefault="002E5786" w:rsidP="00D02481">
            <w:pPr>
              <w:pStyle w:val="12"/>
              <w:jc w:val="center"/>
              <w:rPr>
                <w:sz w:val="20"/>
                <w:szCs w:val="20"/>
              </w:rPr>
            </w:pPr>
            <w:r w:rsidRPr="00F11AB1">
              <w:rPr>
                <w:sz w:val="20"/>
                <w:szCs w:val="20"/>
              </w:rPr>
              <w:t>сут.</w:t>
            </w:r>
          </w:p>
        </w:tc>
        <w:tc>
          <w:tcPr>
            <w:tcW w:w="822"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984"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c>
          <w:tcPr>
            <w:tcW w:w="1116" w:type="dxa"/>
            <w:vMerge/>
            <w:tcBorders>
              <w:top w:val="single" w:sz="4" w:space="0" w:color="auto"/>
              <w:left w:val="single" w:sz="4" w:space="0" w:color="auto"/>
              <w:bottom w:val="nil"/>
              <w:right w:val="single" w:sz="4" w:space="0" w:color="auto"/>
            </w:tcBorders>
            <w:hideMark/>
          </w:tcPr>
          <w:p w:rsidR="002E5786" w:rsidRPr="00F11AB1" w:rsidRDefault="002E5786" w:rsidP="00D02481">
            <w:pPr>
              <w:pStyle w:val="12"/>
              <w:jc w:val="center"/>
              <w:rPr>
                <w:sz w:val="20"/>
                <w:szCs w:val="20"/>
              </w:rPr>
            </w:pPr>
          </w:p>
        </w:tc>
      </w:tr>
    </w:tbl>
    <w:p w:rsidR="002E5786" w:rsidRPr="00831C9F" w:rsidRDefault="002E5786" w:rsidP="002E5786">
      <w:pPr>
        <w:pStyle w:val="12"/>
        <w:rPr>
          <w:sz w:val="2"/>
          <w:szCs w:val="2"/>
        </w:rPr>
      </w:pPr>
    </w:p>
    <w:tbl>
      <w:tblPr>
        <w:tblW w:w="151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031"/>
        <w:gridCol w:w="517"/>
        <w:gridCol w:w="759"/>
        <w:gridCol w:w="573"/>
        <w:gridCol w:w="851"/>
        <w:gridCol w:w="708"/>
        <w:gridCol w:w="822"/>
        <w:gridCol w:w="766"/>
        <w:gridCol w:w="770"/>
        <w:gridCol w:w="755"/>
        <w:gridCol w:w="708"/>
        <w:gridCol w:w="742"/>
        <w:gridCol w:w="14"/>
        <w:gridCol w:w="739"/>
        <w:gridCol w:w="951"/>
        <w:gridCol w:w="822"/>
        <w:gridCol w:w="970"/>
        <w:gridCol w:w="14"/>
        <w:gridCol w:w="1116"/>
      </w:tblGrid>
      <w:tr w:rsidR="002E5786" w:rsidRPr="00F11AB1" w:rsidTr="00D02481">
        <w:trPr>
          <w:trHeight w:val="87"/>
          <w:tblHeader/>
        </w:trPr>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2</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center"/>
              <w:rPr>
                <w:sz w:val="20"/>
                <w:szCs w:val="20"/>
              </w:rPr>
            </w:pPr>
            <w:r w:rsidRPr="00F11AB1">
              <w:rPr>
                <w:sz w:val="20"/>
                <w:szCs w:val="20"/>
              </w:rPr>
              <w:t>3</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4</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7</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8</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9</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12</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13</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14</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16</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17</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center"/>
              <w:rPr>
                <w:sz w:val="20"/>
                <w:szCs w:val="20"/>
              </w:rPr>
            </w:pPr>
            <w:r w:rsidRPr="00F11AB1">
              <w:rPr>
                <w:sz w:val="20"/>
                <w:szCs w:val="20"/>
              </w:rPr>
              <w:t>18</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Население </w:t>
            </w:r>
            <w:r w:rsidRPr="00267A78">
              <w:rPr>
                <w:sz w:val="20"/>
                <w:szCs w:val="20"/>
              </w:rPr>
              <w:t>рассматриваемой генеральным планом территории</w:t>
            </w:r>
            <w:r w:rsidRPr="00F11AB1">
              <w:rPr>
                <w:sz w:val="20"/>
                <w:szCs w:val="20"/>
              </w:rPr>
              <w:t>, в т.ч.:</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2251/</w:t>
            </w:r>
          </w:p>
          <w:p w:rsidR="002E5786" w:rsidRPr="00F11AB1" w:rsidRDefault="002E5786" w:rsidP="00D02481">
            <w:pPr>
              <w:pStyle w:val="12"/>
              <w:jc w:val="left"/>
              <w:rPr>
                <w:sz w:val="20"/>
                <w:szCs w:val="20"/>
              </w:rPr>
            </w:pPr>
            <w:r w:rsidRPr="00F11AB1">
              <w:rPr>
                <w:sz w:val="20"/>
                <w:szCs w:val="20"/>
              </w:rPr>
              <w:t>857</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3686/</w:t>
            </w:r>
          </w:p>
          <w:p w:rsidR="002E5786" w:rsidRPr="00F11AB1" w:rsidRDefault="002E5786" w:rsidP="00D02481">
            <w:pPr>
              <w:pStyle w:val="12"/>
              <w:jc w:val="left"/>
              <w:rPr>
                <w:sz w:val="20"/>
                <w:szCs w:val="20"/>
              </w:rPr>
            </w:pPr>
            <w:r w:rsidRPr="00F11AB1">
              <w:rPr>
                <w:sz w:val="20"/>
                <w:szCs w:val="20"/>
              </w:rPr>
              <w:t>857</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пос. им. Желябова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782/</w:t>
            </w:r>
          </w:p>
          <w:p w:rsidR="002E5786" w:rsidRPr="00F11AB1" w:rsidRDefault="002E5786" w:rsidP="00D02481">
            <w:pPr>
              <w:pStyle w:val="12"/>
              <w:jc w:val="left"/>
              <w:rPr>
                <w:sz w:val="20"/>
                <w:szCs w:val="20"/>
              </w:rPr>
            </w:pPr>
            <w:r w:rsidRPr="00F11AB1">
              <w:rPr>
                <w:sz w:val="20"/>
                <w:szCs w:val="20"/>
              </w:rPr>
              <w:t>320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926/</w:t>
            </w:r>
          </w:p>
          <w:p w:rsidR="002E5786" w:rsidRPr="00F11AB1" w:rsidRDefault="002E5786" w:rsidP="00D02481">
            <w:pPr>
              <w:pStyle w:val="12"/>
              <w:jc w:val="left"/>
              <w:rPr>
                <w:sz w:val="20"/>
                <w:szCs w:val="20"/>
              </w:rPr>
            </w:pPr>
            <w:r w:rsidRPr="00F11AB1">
              <w:rPr>
                <w:sz w:val="20"/>
                <w:szCs w:val="20"/>
              </w:rPr>
              <w:t>320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оборудованных внутрен. водопроводом с водонагревателями и канализацией</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644</w:t>
            </w:r>
          </w:p>
        </w:tc>
        <w:tc>
          <w:tcPr>
            <w:tcW w:w="708"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pStyle w:val="12"/>
              <w:jc w:val="left"/>
              <w:rPr>
                <w:sz w:val="20"/>
                <w:szCs w:val="20"/>
                <w:lang w:val="en-US"/>
              </w:rPr>
            </w:pPr>
            <w:r w:rsidRPr="00F11AB1">
              <w:rPr>
                <w:sz w:val="20"/>
                <w:szCs w:val="20"/>
              </w:rPr>
              <w:t>160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8"/>
              <w:jc w:val="left"/>
              <w:rPr>
                <w:sz w:val="20"/>
                <w:szCs w:val="20"/>
              </w:rPr>
            </w:pPr>
            <w:r w:rsidRPr="00F11AB1">
              <w:rPr>
                <w:sz w:val="20"/>
                <w:szCs w:val="20"/>
              </w:rPr>
              <w:t>103,04</w:t>
            </w:r>
          </w:p>
        </w:tc>
        <w:tc>
          <w:tcPr>
            <w:tcW w:w="739"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pStyle w:val="12"/>
              <w:jc w:val="left"/>
              <w:rPr>
                <w:sz w:val="20"/>
                <w:szCs w:val="20"/>
                <w:lang w:val="en-US"/>
              </w:rPr>
            </w:pPr>
            <w:r w:rsidRPr="00F11AB1">
              <w:rPr>
                <w:sz w:val="20"/>
                <w:szCs w:val="20"/>
              </w:rPr>
              <w:t>160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103,04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782/</w:t>
            </w:r>
          </w:p>
          <w:p w:rsidR="002E5786" w:rsidRPr="00F11AB1" w:rsidRDefault="002E5786" w:rsidP="00D02481">
            <w:pPr>
              <w:pStyle w:val="12"/>
              <w:jc w:val="left"/>
              <w:rPr>
                <w:sz w:val="20"/>
                <w:szCs w:val="20"/>
              </w:rPr>
            </w:pPr>
            <w:r w:rsidRPr="00F11AB1">
              <w:rPr>
                <w:sz w:val="20"/>
                <w:szCs w:val="20"/>
              </w:rPr>
              <w:t>320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39,10/</w:t>
            </w:r>
          </w:p>
          <w:p w:rsidR="002E5786" w:rsidRPr="00F11AB1" w:rsidRDefault="002E5786" w:rsidP="00D02481">
            <w:pPr>
              <w:pStyle w:val="12"/>
              <w:jc w:val="left"/>
              <w:rPr>
                <w:sz w:val="20"/>
                <w:szCs w:val="20"/>
              </w:rPr>
            </w:pPr>
            <w:r w:rsidRPr="00F11AB1">
              <w:rPr>
                <w:sz w:val="20"/>
                <w:szCs w:val="20"/>
              </w:rPr>
              <w:t>16,00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19,55/</w:t>
            </w:r>
          </w:p>
          <w:p w:rsidR="002E5786" w:rsidRPr="00F11AB1" w:rsidRDefault="002E5786" w:rsidP="00D02481">
            <w:pPr>
              <w:pStyle w:val="12"/>
              <w:jc w:val="left"/>
              <w:rPr>
                <w:sz w:val="20"/>
                <w:szCs w:val="20"/>
              </w:rPr>
            </w:pPr>
            <w:r w:rsidRPr="00F11AB1">
              <w:rPr>
                <w:sz w:val="20"/>
                <w:szCs w:val="20"/>
              </w:rPr>
              <w:t>8,00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19,55/</w:t>
            </w:r>
          </w:p>
          <w:p w:rsidR="002E5786" w:rsidRPr="00F11AB1" w:rsidRDefault="002E5786" w:rsidP="00D02481">
            <w:pPr>
              <w:pStyle w:val="12"/>
              <w:jc w:val="left"/>
              <w:rPr>
                <w:sz w:val="20"/>
                <w:szCs w:val="20"/>
              </w:rPr>
            </w:pPr>
            <w:r w:rsidRPr="00F11AB1">
              <w:rPr>
                <w:sz w:val="20"/>
                <w:szCs w:val="20"/>
              </w:rPr>
              <w:t>8,00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282/</w:t>
            </w:r>
          </w:p>
          <w:p w:rsidR="002E5786" w:rsidRPr="00F11AB1" w:rsidRDefault="002E5786" w:rsidP="00D02481">
            <w:pPr>
              <w:pStyle w:val="12"/>
              <w:jc w:val="left"/>
              <w:rPr>
                <w:sz w:val="20"/>
                <w:szCs w:val="20"/>
              </w:rPr>
            </w:pPr>
            <w:r w:rsidRPr="00F11AB1">
              <w:rPr>
                <w:sz w:val="20"/>
                <w:szCs w:val="20"/>
              </w:rPr>
              <w:t>320</w:t>
            </w:r>
          </w:p>
        </w:tc>
        <w:tc>
          <w:tcPr>
            <w:tcW w:w="708"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pStyle w:val="12"/>
              <w:jc w:val="left"/>
              <w:rPr>
                <w:sz w:val="20"/>
                <w:szCs w:val="20"/>
                <w:lang w:val="en-US"/>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14,10/</w:t>
            </w:r>
          </w:p>
          <w:p w:rsidR="002E5786" w:rsidRPr="00F11AB1" w:rsidRDefault="002E5786" w:rsidP="00D02481">
            <w:pPr>
              <w:pStyle w:val="12"/>
              <w:jc w:val="left"/>
              <w:rPr>
                <w:sz w:val="20"/>
                <w:szCs w:val="20"/>
              </w:rPr>
            </w:pPr>
            <w:r w:rsidRPr="00F11AB1">
              <w:rPr>
                <w:sz w:val="20"/>
                <w:szCs w:val="20"/>
              </w:rPr>
              <w:t>16,00</w:t>
            </w:r>
          </w:p>
        </w:tc>
        <w:tc>
          <w:tcPr>
            <w:tcW w:w="739"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pStyle w:val="12"/>
              <w:jc w:val="left"/>
              <w:rPr>
                <w:sz w:val="20"/>
                <w:szCs w:val="20"/>
                <w:lang w:val="en-US"/>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7,05/</w:t>
            </w:r>
          </w:p>
          <w:p w:rsidR="002E5786" w:rsidRPr="00F11AB1" w:rsidRDefault="002E5786" w:rsidP="00D02481">
            <w:pPr>
              <w:pStyle w:val="12"/>
              <w:jc w:val="left"/>
              <w:rPr>
                <w:sz w:val="20"/>
                <w:szCs w:val="20"/>
              </w:rPr>
            </w:pPr>
            <w:r w:rsidRPr="00F11AB1">
              <w:rPr>
                <w:sz w:val="20"/>
                <w:szCs w:val="20"/>
              </w:rPr>
              <w:t>8,00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7,05/</w:t>
            </w:r>
          </w:p>
          <w:p w:rsidR="002E5786" w:rsidRPr="00F11AB1" w:rsidRDefault="002E5786" w:rsidP="00D02481">
            <w:pPr>
              <w:pStyle w:val="12"/>
              <w:jc w:val="left"/>
              <w:rPr>
                <w:sz w:val="20"/>
                <w:szCs w:val="20"/>
              </w:rPr>
            </w:pPr>
            <w:r w:rsidRPr="00F11AB1">
              <w:rPr>
                <w:sz w:val="20"/>
                <w:szCs w:val="20"/>
              </w:rPr>
              <w:t>8,00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Администрация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0,105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0,053</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0,053</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0,105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0,105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92"/>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МОУ «Желябовская школа»</w:t>
            </w:r>
          </w:p>
          <w:p w:rsidR="002E5786" w:rsidRPr="00F11AB1" w:rsidRDefault="002E5786" w:rsidP="00D02481">
            <w:pPr>
              <w:pStyle w:val="12"/>
              <w:jc w:val="left"/>
              <w:rPr>
                <w:sz w:val="20"/>
                <w:szCs w:val="20"/>
              </w:rPr>
            </w:pPr>
            <w:r w:rsidRPr="00F11AB1">
              <w:rPr>
                <w:sz w:val="20"/>
                <w:szCs w:val="20"/>
              </w:rPr>
              <w:t xml:space="preserve">Дошкольная группа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дет    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30        6</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80           20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2,40        0,12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w:t>
            </w:r>
          </w:p>
          <w:p w:rsidR="002E5786" w:rsidRPr="00F11AB1" w:rsidRDefault="002E5786" w:rsidP="00D02481">
            <w:pPr>
              <w:pStyle w:val="12"/>
              <w:jc w:val="left"/>
              <w:rPr>
                <w:sz w:val="20"/>
                <w:szCs w:val="20"/>
              </w:rPr>
            </w:pPr>
            <w:r w:rsidRPr="00F11AB1">
              <w:rPr>
                <w:sz w:val="20"/>
                <w:szCs w:val="20"/>
              </w:rPr>
              <w:t>10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1,20</w:t>
            </w:r>
          </w:p>
          <w:p w:rsidR="002E5786" w:rsidRPr="00F11AB1" w:rsidRDefault="002E5786" w:rsidP="00D02481">
            <w:pPr>
              <w:pStyle w:val="12"/>
              <w:jc w:val="left"/>
              <w:rPr>
                <w:sz w:val="20"/>
                <w:szCs w:val="20"/>
              </w:rPr>
            </w:pPr>
            <w:r w:rsidRPr="00F11AB1">
              <w:rPr>
                <w:sz w:val="20"/>
                <w:szCs w:val="20"/>
              </w:rPr>
              <w:t>0,06</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1,20</w:t>
            </w:r>
          </w:p>
          <w:p w:rsidR="002E5786" w:rsidRPr="00F11AB1" w:rsidRDefault="002E5786" w:rsidP="00D02481">
            <w:pPr>
              <w:pStyle w:val="12"/>
              <w:jc w:val="left"/>
              <w:rPr>
                <w:sz w:val="20"/>
                <w:szCs w:val="20"/>
              </w:rPr>
            </w:pPr>
            <w:r w:rsidRPr="00F11AB1">
              <w:rPr>
                <w:sz w:val="20"/>
                <w:szCs w:val="20"/>
              </w:rPr>
              <w:t>0,06</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80           20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2,40        0,12</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80           20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2,40        0,12</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МОУ «Желябовская школа»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 xml:space="preserve">мест </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2,00     </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2,00     </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2,00     </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Внешкольные учреждения в здании школы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 xml:space="preserve">мест </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МУК «УОМЦКиТ» «Желябовский СДК»</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 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r w:rsidRPr="00F11AB1">
              <w:rPr>
                <w:sz w:val="20"/>
                <w:szCs w:val="20"/>
              </w:rPr>
              <w:br/>
              <w:t>9</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0,400  0,135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0,200</w:t>
            </w:r>
          </w:p>
          <w:p w:rsidR="002E5786" w:rsidRPr="00F11AB1" w:rsidRDefault="002E5786" w:rsidP="00D02481">
            <w:pPr>
              <w:pStyle w:val="12"/>
              <w:jc w:val="left"/>
              <w:rPr>
                <w:sz w:val="20"/>
                <w:szCs w:val="20"/>
              </w:rPr>
            </w:pPr>
            <w:r w:rsidRPr="00F11AB1">
              <w:rPr>
                <w:sz w:val="20"/>
                <w:szCs w:val="20"/>
              </w:rPr>
              <w:t>0,068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p w:rsidR="002E5786" w:rsidRPr="00F11AB1" w:rsidRDefault="002E5786" w:rsidP="00D02481">
            <w:pPr>
              <w:pStyle w:val="12"/>
              <w:jc w:val="left"/>
              <w:rPr>
                <w:sz w:val="20"/>
                <w:szCs w:val="20"/>
              </w:rPr>
            </w:pPr>
            <w:r w:rsidRPr="00F11AB1">
              <w:rPr>
                <w:sz w:val="20"/>
                <w:szCs w:val="20"/>
              </w:rPr>
              <w:t>0,068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r w:rsidRPr="00F11AB1">
              <w:rPr>
                <w:sz w:val="20"/>
                <w:szCs w:val="20"/>
              </w:rPr>
              <w:br/>
              <w:t>9</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r w:rsidRPr="00F11AB1">
              <w:rPr>
                <w:sz w:val="20"/>
                <w:szCs w:val="20"/>
              </w:rPr>
              <w:b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0,400</w:t>
            </w:r>
          </w:p>
          <w:p w:rsidR="002E5786" w:rsidRPr="00F11AB1" w:rsidRDefault="002E5786" w:rsidP="00D02481">
            <w:pPr>
              <w:pStyle w:val="12"/>
              <w:jc w:val="left"/>
              <w:rPr>
                <w:sz w:val="20"/>
                <w:szCs w:val="20"/>
              </w:rPr>
            </w:pPr>
            <w:r w:rsidRPr="00F11AB1">
              <w:rPr>
                <w:sz w:val="20"/>
                <w:szCs w:val="20"/>
              </w:rPr>
              <w:t>0,135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0,400  0,135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Дом культуры</w:t>
            </w:r>
          </w:p>
          <w:p w:rsidR="002E5786" w:rsidRPr="00F11AB1" w:rsidRDefault="002E5786" w:rsidP="00D02481">
            <w:pPr>
              <w:pStyle w:val="12"/>
              <w:jc w:val="left"/>
              <w:rPr>
                <w:sz w:val="20"/>
                <w:szCs w:val="20"/>
              </w:rPr>
            </w:pP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 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p w:rsidR="002E5786" w:rsidRPr="00F11AB1" w:rsidRDefault="002E5786" w:rsidP="00D02481">
            <w:pPr>
              <w:pStyle w:val="12"/>
              <w:jc w:val="left"/>
              <w:rPr>
                <w:sz w:val="20"/>
                <w:szCs w:val="20"/>
              </w:rPr>
            </w:pPr>
            <w:r w:rsidRPr="00F11AB1">
              <w:rPr>
                <w:sz w:val="20"/>
                <w:szCs w:val="20"/>
              </w:rPr>
              <w:t>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p>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0,800</w:t>
            </w:r>
          </w:p>
          <w:p w:rsidR="002E5786" w:rsidRPr="00F11AB1" w:rsidRDefault="002E5786" w:rsidP="00D02481">
            <w:pPr>
              <w:pStyle w:val="12"/>
              <w:jc w:val="left"/>
              <w:rPr>
                <w:sz w:val="20"/>
                <w:szCs w:val="20"/>
              </w:rPr>
            </w:pPr>
            <w:r w:rsidRPr="00F11AB1">
              <w:rPr>
                <w:sz w:val="20"/>
                <w:szCs w:val="20"/>
              </w:rPr>
              <w:t>0,225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p>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0,800</w:t>
            </w:r>
          </w:p>
          <w:p w:rsidR="002E5786" w:rsidRPr="00F11AB1" w:rsidRDefault="002E5786" w:rsidP="00D02481">
            <w:pPr>
              <w:pStyle w:val="12"/>
              <w:jc w:val="left"/>
              <w:rPr>
                <w:sz w:val="20"/>
                <w:szCs w:val="20"/>
              </w:rPr>
            </w:pPr>
            <w:r w:rsidRPr="00F11AB1">
              <w:rPr>
                <w:sz w:val="20"/>
                <w:szCs w:val="20"/>
              </w:rPr>
              <w:t>0,225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Библиотека при Доме культуры</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Желябовская сельская библиотека №25</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Спортивный зал</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p w:rsidR="002E5786" w:rsidRPr="00F11AB1" w:rsidRDefault="002E5786" w:rsidP="00D02481">
            <w:pPr>
              <w:pStyle w:val="12"/>
              <w:jc w:val="left"/>
              <w:rPr>
                <w:sz w:val="20"/>
                <w:szCs w:val="20"/>
              </w:rPr>
            </w:pPr>
            <w:r w:rsidRPr="00F11AB1">
              <w:rPr>
                <w:sz w:val="20"/>
                <w:szCs w:val="20"/>
              </w:rPr>
              <w:t>16</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1,700</w:t>
            </w:r>
          </w:p>
          <w:p w:rsidR="002E5786" w:rsidRPr="00F11AB1" w:rsidRDefault="002E5786" w:rsidP="00D02481">
            <w:pPr>
              <w:pStyle w:val="12"/>
              <w:jc w:val="left"/>
              <w:rPr>
                <w:sz w:val="20"/>
                <w:szCs w:val="20"/>
              </w:rPr>
            </w:pPr>
            <w:r w:rsidRPr="00F11AB1">
              <w:rPr>
                <w:sz w:val="20"/>
                <w:szCs w:val="20"/>
              </w:rPr>
              <w:t>0,016</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p w:rsidR="002E5786" w:rsidRPr="00F11AB1" w:rsidRDefault="002E5786" w:rsidP="00D02481">
            <w:pPr>
              <w:pStyle w:val="12"/>
              <w:jc w:val="left"/>
              <w:rPr>
                <w:sz w:val="20"/>
                <w:szCs w:val="20"/>
              </w:rPr>
            </w:pPr>
            <w:r w:rsidRPr="00F11AB1">
              <w:rPr>
                <w:sz w:val="20"/>
                <w:szCs w:val="20"/>
              </w:rPr>
              <w:t>16</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1,700</w:t>
            </w:r>
          </w:p>
          <w:p w:rsidR="002E5786" w:rsidRPr="00F11AB1" w:rsidRDefault="002E5786" w:rsidP="00D02481">
            <w:pPr>
              <w:pStyle w:val="12"/>
              <w:jc w:val="left"/>
              <w:rPr>
                <w:sz w:val="20"/>
                <w:szCs w:val="20"/>
              </w:rPr>
            </w:pPr>
            <w:r w:rsidRPr="00F11AB1">
              <w:rPr>
                <w:sz w:val="20"/>
                <w:szCs w:val="20"/>
              </w:rPr>
              <w:t>0,016</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p w:rsidR="002E5786" w:rsidRPr="00F11AB1" w:rsidRDefault="002E5786" w:rsidP="00D02481">
            <w:pPr>
              <w:pStyle w:val="12"/>
              <w:jc w:val="left"/>
              <w:rPr>
                <w:sz w:val="20"/>
                <w:szCs w:val="20"/>
              </w:rPr>
            </w:pPr>
            <w:r w:rsidRPr="00F11AB1">
              <w:rPr>
                <w:sz w:val="20"/>
                <w:szCs w:val="20"/>
              </w:rPr>
              <w:t>норма 6 кв.м на 1 человека</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Спортивная площадка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0,5</w:t>
            </w:r>
          </w:p>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5,00</w:t>
            </w:r>
          </w:p>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Аптека ГП ВО «ГПТП «Фармация»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БУЗ ВО «Устюженская ЦРБ» Дневной стационар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 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12        30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30        120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0,36</w:t>
            </w:r>
          </w:p>
          <w:p w:rsidR="002E5786" w:rsidRPr="00F11AB1" w:rsidRDefault="002E5786" w:rsidP="00D02481">
            <w:pPr>
              <w:pStyle w:val="12"/>
              <w:jc w:val="left"/>
              <w:rPr>
                <w:sz w:val="20"/>
                <w:szCs w:val="20"/>
              </w:rPr>
            </w:pPr>
            <w:r w:rsidRPr="00F11AB1">
              <w:rPr>
                <w:sz w:val="20"/>
                <w:szCs w:val="20"/>
              </w:rPr>
              <w:t>3,60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p w:rsidR="002E5786" w:rsidRPr="00F11AB1" w:rsidRDefault="002E5786" w:rsidP="00D02481">
            <w:pPr>
              <w:pStyle w:val="12"/>
              <w:jc w:val="left"/>
              <w:rPr>
                <w:sz w:val="20"/>
                <w:szCs w:val="20"/>
              </w:rPr>
            </w:pPr>
            <w:r w:rsidRPr="00F11AB1">
              <w:rPr>
                <w:sz w:val="20"/>
                <w:szCs w:val="20"/>
              </w:rPr>
              <w:t>60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w:t>
            </w:r>
          </w:p>
          <w:p w:rsidR="002E5786" w:rsidRPr="00F11AB1" w:rsidRDefault="002E5786" w:rsidP="00D02481">
            <w:pPr>
              <w:pStyle w:val="12"/>
              <w:jc w:val="left"/>
              <w:rPr>
                <w:sz w:val="20"/>
                <w:szCs w:val="20"/>
              </w:rPr>
            </w:pPr>
            <w:r w:rsidRPr="00F11AB1">
              <w:rPr>
                <w:sz w:val="20"/>
                <w:szCs w:val="20"/>
              </w:rPr>
              <w:t>1,80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w:t>
            </w:r>
          </w:p>
          <w:p w:rsidR="002E5786" w:rsidRPr="00F11AB1" w:rsidRDefault="002E5786" w:rsidP="00D02481">
            <w:pPr>
              <w:pStyle w:val="12"/>
              <w:jc w:val="left"/>
              <w:rPr>
                <w:sz w:val="20"/>
                <w:szCs w:val="20"/>
              </w:rPr>
            </w:pPr>
            <w:r w:rsidRPr="00F11AB1">
              <w:rPr>
                <w:sz w:val="20"/>
                <w:szCs w:val="20"/>
              </w:rPr>
              <w:t>1,80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12        30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30        120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0,36</w:t>
            </w:r>
          </w:p>
          <w:p w:rsidR="002E5786" w:rsidRPr="00F11AB1" w:rsidRDefault="002E5786" w:rsidP="00D02481">
            <w:pPr>
              <w:pStyle w:val="12"/>
              <w:jc w:val="left"/>
              <w:rPr>
                <w:sz w:val="20"/>
                <w:szCs w:val="20"/>
              </w:rPr>
            </w:pPr>
            <w:r w:rsidRPr="00F11AB1">
              <w:rPr>
                <w:sz w:val="20"/>
                <w:szCs w:val="20"/>
              </w:rPr>
              <w:t>3,60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30        120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0,36</w:t>
            </w:r>
          </w:p>
          <w:p w:rsidR="002E5786" w:rsidRPr="00F11AB1" w:rsidRDefault="002E5786" w:rsidP="00D02481">
            <w:pPr>
              <w:pStyle w:val="12"/>
              <w:jc w:val="left"/>
              <w:rPr>
                <w:sz w:val="20"/>
                <w:szCs w:val="20"/>
              </w:rPr>
            </w:pPr>
            <w:r w:rsidRPr="00F11AB1">
              <w:rPr>
                <w:sz w:val="20"/>
                <w:szCs w:val="20"/>
              </w:rPr>
              <w:t>3,60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БУЗ ВО «Устюженская ЦРБ» Амбулаторная поликлиника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 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9       20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0,36</w:t>
            </w:r>
          </w:p>
          <w:p w:rsidR="002E5786" w:rsidRPr="00F11AB1" w:rsidRDefault="002E5786" w:rsidP="00D02481">
            <w:pPr>
              <w:pStyle w:val="12"/>
              <w:jc w:val="left"/>
              <w:rPr>
                <w:sz w:val="20"/>
                <w:szCs w:val="20"/>
              </w:rPr>
            </w:pPr>
            <w:r w:rsidRPr="00F11AB1">
              <w:rPr>
                <w:sz w:val="20"/>
                <w:szCs w:val="20"/>
              </w:rPr>
              <w:t>0,30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w:t>
            </w:r>
          </w:p>
          <w:p w:rsidR="002E5786" w:rsidRPr="00F11AB1" w:rsidRDefault="002E5786" w:rsidP="00D02481">
            <w:pPr>
              <w:pStyle w:val="12"/>
              <w:jc w:val="left"/>
              <w:rPr>
                <w:sz w:val="20"/>
                <w:szCs w:val="20"/>
              </w:rPr>
            </w:pPr>
            <w:r w:rsidRPr="00F11AB1">
              <w:rPr>
                <w:sz w:val="20"/>
                <w:szCs w:val="20"/>
              </w:rPr>
              <w:t>0,15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w:t>
            </w:r>
          </w:p>
          <w:p w:rsidR="002E5786" w:rsidRPr="00F11AB1" w:rsidRDefault="002E5786" w:rsidP="00D02481">
            <w:pPr>
              <w:pStyle w:val="12"/>
              <w:jc w:val="left"/>
              <w:rPr>
                <w:sz w:val="20"/>
                <w:szCs w:val="20"/>
              </w:rPr>
            </w:pPr>
            <w:r w:rsidRPr="00F11AB1">
              <w:rPr>
                <w:sz w:val="20"/>
                <w:szCs w:val="20"/>
              </w:rPr>
              <w:t>0,15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9       20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0,36</w:t>
            </w:r>
          </w:p>
          <w:p w:rsidR="002E5786" w:rsidRPr="00F11AB1" w:rsidRDefault="002E5786" w:rsidP="00D02481">
            <w:pPr>
              <w:pStyle w:val="12"/>
              <w:jc w:val="left"/>
              <w:rPr>
                <w:sz w:val="20"/>
                <w:szCs w:val="20"/>
              </w:rPr>
            </w:pPr>
            <w:r w:rsidRPr="00F11AB1">
              <w:rPr>
                <w:sz w:val="20"/>
                <w:szCs w:val="20"/>
              </w:rPr>
              <w:t>0,30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0,36</w:t>
            </w:r>
          </w:p>
          <w:p w:rsidR="002E5786" w:rsidRPr="00F11AB1" w:rsidRDefault="002E5786" w:rsidP="00D02481">
            <w:pPr>
              <w:pStyle w:val="12"/>
              <w:jc w:val="left"/>
              <w:rPr>
                <w:sz w:val="20"/>
                <w:szCs w:val="20"/>
              </w:rPr>
            </w:pPr>
            <w:r w:rsidRPr="00F11AB1">
              <w:rPr>
                <w:sz w:val="20"/>
                <w:szCs w:val="20"/>
              </w:rPr>
              <w:t>0,30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Объект бытового обслуживания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Баня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 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3        10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15      180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p w:rsidR="002E5786" w:rsidRPr="00F11AB1" w:rsidRDefault="002E5786" w:rsidP="00D02481">
            <w:pPr>
              <w:pStyle w:val="12"/>
              <w:jc w:val="left"/>
              <w:rPr>
                <w:sz w:val="20"/>
                <w:szCs w:val="20"/>
              </w:rPr>
            </w:pPr>
            <w:r w:rsidRPr="00F11AB1">
              <w:rPr>
                <w:sz w:val="20"/>
                <w:szCs w:val="20"/>
              </w:rPr>
              <w:t>1,80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15      180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p w:rsidR="002E5786" w:rsidRPr="00F11AB1" w:rsidRDefault="002E5786" w:rsidP="00D02481">
            <w:pPr>
              <w:pStyle w:val="12"/>
              <w:jc w:val="left"/>
              <w:rPr>
                <w:sz w:val="20"/>
                <w:szCs w:val="20"/>
              </w:rPr>
            </w:pPr>
            <w:r w:rsidRPr="00F11AB1">
              <w:rPr>
                <w:sz w:val="20"/>
                <w:szCs w:val="20"/>
              </w:rPr>
              <w:t>1,80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Отделение почтовой связи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Операционное окно или терминал банка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2" w:right="-99"/>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Отдельный пост №121 пожарной охраны</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 маш.</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5          1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2" w:right="-99"/>
              <w:jc w:val="left"/>
              <w:rPr>
                <w:sz w:val="20"/>
                <w:szCs w:val="20"/>
              </w:rPr>
            </w:pPr>
            <w:r w:rsidRPr="00F11AB1">
              <w:rPr>
                <w:sz w:val="20"/>
                <w:szCs w:val="20"/>
              </w:rPr>
              <w:t>100,0   600,0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0,5           0,6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0,25</w:t>
            </w:r>
          </w:p>
          <w:p w:rsidR="002E5786" w:rsidRPr="00F11AB1" w:rsidRDefault="002E5786" w:rsidP="00D02481">
            <w:pPr>
              <w:pStyle w:val="12"/>
              <w:jc w:val="left"/>
              <w:rPr>
                <w:sz w:val="20"/>
                <w:szCs w:val="20"/>
              </w:rPr>
            </w:pPr>
            <w:r w:rsidRPr="00F11AB1">
              <w:rPr>
                <w:sz w:val="20"/>
                <w:szCs w:val="20"/>
              </w:rPr>
              <w:t xml:space="preserve"> 0,6</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0,25</w:t>
            </w:r>
          </w:p>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5          1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100,0   600,0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0,5           0,6</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w:t>
            </w:r>
          </w:p>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w:t>
            </w:r>
          </w:p>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0,6</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ООО «Веста»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2" w:right="-99"/>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ИП Алханашвили Т.М.</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2" w:right="-99"/>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Торговый павильон ИП Плешанова Е.Н.</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0,027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0,027</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Магазин ООО </w:t>
            </w:r>
            <w:r w:rsidRPr="00F11AB1">
              <w:rPr>
                <w:sz w:val="20"/>
                <w:szCs w:val="20"/>
              </w:rPr>
              <w:lastRenderedPageBreak/>
              <w:t xml:space="preserve">«Эдельвейс»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lastRenderedPageBreak/>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0,027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0,027</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ИП Поликашова В.Е.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Магазин </w:t>
            </w:r>
          </w:p>
          <w:p w:rsidR="002E5786" w:rsidRPr="00F11AB1" w:rsidRDefault="002E5786" w:rsidP="00D02481">
            <w:pPr>
              <w:pStyle w:val="12"/>
              <w:jc w:val="left"/>
              <w:rPr>
                <w:sz w:val="20"/>
                <w:szCs w:val="20"/>
              </w:rPr>
            </w:pPr>
            <w:r w:rsidRPr="00F11AB1">
              <w:rPr>
                <w:sz w:val="20"/>
                <w:szCs w:val="20"/>
              </w:rPr>
              <w:t xml:space="preserve">«Дом Строй»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0,023</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0,023</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Магазин повседневного спроса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0,225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Столовая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усл.</w:t>
            </w:r>
          </w:p>
          <w:p w:rsidR="002E5786" w:rsidRPr="00F11AB1" w:rsidRDefault="002E5786" w:rsidP="00D02481">
            <w:pPr>
              <w:pStyle w:val="12"/>
              <w:ind w:left="-54" w:right="-93"/>
              <w:jc w:val="left"/>
              <w:rPr>
                <w:sz w:val="20"/>
                <w:szCs w:val="20"/>
              </w:rPr>
            </w:pPr>
            <w:r w:rsidRPr="00F11AB1">
              <w:rPr>
                <w:sz w:val="20"/>
                <w:szCs w:val="20"/>
              </w:rPr>
              <w:t>блюд</w:t>
            </w:r>
          </w:p>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990   7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12        15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11,88</w:t>
            </w:r>
          </w:p>
          <w:p w:rsidR="002E5786" w:rsidRPr="00F11AB1" w:rsidRDefault="002E5786" w:rsidP="00D02481">
            <w:pPr>
              <w:pStyle w:val="12"/>
              <w:jc w:val="left"/>
              <w:rPr>
                <w:sz w:val="20"/>
                <w:szCs w:val="20"/>
              </w:rPr>
            </w:pPr>
            <w:r w:rsidRPr="00F11AB1">
              <w:rPr>
                <w:sz w:val="20"/>
                <w:szCs w:val="20"/>
              </w:rPr>
              <w:t>0,105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12        15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11,88</w:t>
            </w:r>
          </w:p>
          <w:p w:rsidR="002E5786" w:rsidRPr="00F11AB1" w:rsidRDefault="002E5786" w:rsidP="00D02481">
            <w:pPr>
              <w:pStyle w:val="12"/>
              <w:jc w:val="left"/>
              <w:rPr>
                <w:sz w:val="20"/>
                <w:szCs w:val="20"/>
              </w:rPr>
            </w:pPr>
            <w:r w:rsidRPr="00F11AB1">
              <w:rPr>
                <w:sz w:val="20"/>
                <w:szCs w:val="20"/>
              </w:rPr>
              <w:t>0,105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 мест,</w:t>
            </w:r>
          </w:p>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База туризма и развития народных ремесел «Славянская деревня»:</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rPr>
          <w:trHeight w:val="148"/>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Гостиница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5,750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5,750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782/</w:t>
            </w:r>
          </w:p>
          <w:p w:rsidR="002E5786" w:rsidRPr="00F11AB1" w:rsidRDefault="002E5786" w:rsidP="00D02481">
            <w:pPr>
              <w:pStyle w:val="12"/>
              <w:jc w:val="left"/>
              <w:rPr>
                <w:sz w:val="20"/>
                <w:szCs w:val="20"/>
              </w:rPr>
            </w:pPr>
            <w:r w:rsidRPr="00F11AB1">
              <w:rPr>
                <w:sz w:val="20"/>
                <w:szCs w:val="20"/>
              </w:rPr>
              <w:t>320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6,803/ 2,784</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49"/>
              <w:jc w:val="left"/>
              <w:rPr>
                <w:sz w:val="20"/>
                <w:szCs w:val="20"/>
              </w:rPr>
            </w:pPr>
            <w:r w:rsidRPr="00F11AB1">
              <w:rPr>
                <w:sz w:val="20"/>
                <w:szCs w:val="20"/>
              </w:rPr>
              <w:t>6,803/ 2,784</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926/</w:t>
            </w:r>
          </w:p>
          <w:p w:rsidR="002E5786" w:rsidRPr="00F11AB1" w:rsidRDefault="002E5786" w:rsidP="00D02481">
            <w:pPr>
              <w:pStyle w:val="12"/>
              <w:jc w:val="left"/>
              <w:rPr>
                <w:sz w:val="20"/>
                <w:szCs w:val="20"/>
              </w:rPr>
            </w:pPr>
            <w:r w:rsidRPr="00F11AB1">
              <w:rPr>
                <w:sz w:val="20"/>
                <w:szCs w:val="20"/>
              </w:rPr>
              <w:t>320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right="-122"/>
              <w:jc w:val="left"/>
              <w:rPr>
                <w:sz w:val="20"/>
                <w:szCs w:val="20"/>
              </w:rPr>
            </w:pPr>
            <w:r w:rsidRPr="00F11AB1">
              <w:rPr>
                <w:sz w:val="20"/>
                <w:szCs w:val="20"/>
              </w:rPr>
              <w:t>8,056/ 2,784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8,056/ 2,784</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пос. им. Желябова</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60,881/ 18,784</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49"/>
              <w:jc w:val="left"/>
              <w:rPr>
                <w:sz w:val="20"/>
                <w:szCs w:val="20"/>
              </w:rPr>
            </w:pPr>
            <w:r w:rsidRPr="00F11AB1">
              <w:rPr>
                <w:sz w:val="20"/>
                <w:szCs w:val="20"/>
              </w:rPr>
              <w:t>34,145/</w:t>
            </w:r>
          </w:p>
          <w:p w:rsidR="002E5786" w:rsidRPr="00F11AB1" w:rsidRDefault="002E5786" w:rsidP="00D02481">
            <w:pPr>
              <w:pStyle w:val="12"/>
              <w:ind w:left="-44" w:right="-49"/>
              <w:jc w:val="left"/>
              <w:rPr>
                <w:sz w:val="20"/>
                <w:szCs w:val="20"/>
              </w:rPr>
            </w:pPr>
            <w:r w:rsidRPr="00F11AB1">
              <w:rPr>
                <w:sz w:val="20"/>
                <w:szCs w:val="20"/>
              </w:rPr>
              <w:t>10,784</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6"/>
              <w:jc w:val="left"/>
              <w:rPr>
                <w:sz w:val="20"/>
                <w:szCs w:val="20"/>
              </w:rPr>
            </w:pPr>
            <w:r w:rsidRPr="00F11AB1">
              <w:rPr>
                <w:sz w:val="20"/>
                <w:szCs w:val="20"/>
              </w:rPr>
              <w:t>26,742/    8,000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right="-122"/>
              <w:jc w:val="left"/>
              <w:rPr>
                <w:sz w:val="20"/>
                <w:szCs w:val="20"/>
              </w:rPr>
            </w:pPr>
            <w:r w:rsidRPr="00F11AB1">
              <w:rPr>
                <w:sz w:val="20"/>
                <w:szCs w:val="20"/>
              </w:rPr>
              <w:t>171,395/ 18,784</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143,639</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20,706/</w:t>
            </w:r>
          </w:p>
          <w:p w:rsidR="002E5786" w:rsidRPr="00F11AB1" w:rsidRDefault="002E5786" w:rsidP="00D02481">
            <w:pPr>
              <w:pStyle w:val="12"/>
              <w:jc w:val="left"/>
              <w:rPr>
                <w:sz w:val="20"/>
                <w:szCs w:val="20"/>
              </w:rPr>
            </w:pPr>
            <w:r w:rsidRPr="00F11AB1">
              <w:rPr>
                <w:sz w:val="20"/>
                <w:szCs w:val="20"/>
              </w:rPr>
              <w:t>10,784</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7,050/    8,000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Александрово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w:t>
            </w:r>
          </w:p>
          <w:p w:rsidR="002E5786" w:rsidRPr="00F11AB1" w:rsidRDefault="002E5786" w:rsidP="00D02481">
            <w:pPr>
              <w:pStyle w:val="12"/>
              <w:jc w:val="left"/>
              <w:rPr>
                <w:sz w:val="20"/>
                <w:szCs w:val="20"/>
              </w:rPr>
            </w:pPr>
            <w:r w:rsidRPr="00F11AB1">
              <w:rPr>
                <w:sz w:val="20"/>
                <w:szCs w:val="20"/>
              </w:rPr>
              <w:t>7</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44" w:right="-49"/>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77/</w:t>
            </w:r>
          </w:p>
          <w:p w:rsidR="002E5786" w:rsidRPr="00F11AB1" w:rsidRDefault="002E5786" w:rsidP="00D02481">
            <w:pPr>
              <w:pStyle w:val="12"/>
              <w:jc w:val="left"/>
              <w:rPr>
                <w:sz w:val="20"/>
                <w:szCs w:val="20"/>
              </w:rPr>
            </w:pPr>
            <w:r w:rsidRPr="00F11AB1">
              <w:rPr>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68" w:right="-12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w:t>
            </w:r>
          </w:p>
          <w:p w:rsidR="002E5786" w:rsidRPr="00F11AB1" w:rsidRDefault="002E5786" w:rsidP="00D02481">
            <w:pPr>
              <w:pStyle w:val="12"/>
              <w:jc w:val="left"/>
              <w:rPr>
                <w:sz w:val="20"/>
                <w:szCs w:val="20"/>
              </w:rPr>
            </w:pPr>
            <w:r w:rsidRPr="00F11AB1">
              <w:rPr>
                <w:sz w:val="20"/>
                <w:szCs w:val="20"/>
              </w:rPr>
              <w:t>7</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0,900/ 0,350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49"/>
              <w:jc w:val="left"/>
              <w:rPr>
                <w:sz w:val="20"/>
                <w:szCs w:val="20"/>
              </w:rPr>
            </w:pPr>
            <w:r w:rsidRPr="00F11AB1">
              <w:rPr>
                <w:sz w:val="20"/>
                <w:szCs w:val="20"/>
              </w:rPr>
              <w:t>0,450/</w:t>
            </w:r>
          </w:p>
          <w:p w:rsidR="002E5786" w:rsidRPr="00F11AB1" w:rsidRDefault="002E5786" w:rsidP="00D02481">
            <w:pPr>
              <w:pStyle w:val="12"/>
              <w:ind w:left="-44" w:right="-49"/>
              <w:jc w:val="left"/>
              <w:rPr>
                <w:sz w:val="20"/>
                <w:szCs w:val="20"/>
              </w:rPr>
            </w:pPr>
            <w:r w:rsidRPr="00F11AB1">
              <w:rPr>
                <w:sz w:val="20"/>
                <w:szCs w:val="20"/>
              </w:rPr>
              <w:t>0,175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0,450/</w:t>
            </w:r>
          </w:p>
          <w:p w:rsidR="002E5786" w:rsidRPr="00F11AB1" w:rsidRDefault="002E5786" w:rsidP="00D02481">
            <w:pPr>
              <w:pStyle w:val="12"/>
              <w:jc w:val="left"/>
              <w:rPr>
                <w:sz w:val="20"/>
                <w:szCs w:val="20"/>
              </w:rPr>
            </w:pPr>
            <w:r w:rsidRPr="00F11AB1">
              <w:rPr>
                <w:sz w:val="20"/>
                <w:szCs w:val="20"/>
              </w:rPr>
              <w:t>0,175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77/</w:t>
            </w:r>
          </w:p>
          <w:p w:rsidR="002E5786" w:rsidRPr="00F11AB1" w:rsidRDefault="002E5786" w:rsidP="00D02481">
            <w:pPr>
              <w:pStyle w:val="12"/>
              <w:jc w:val="left"/>
              <w:rPr>
                <w:sz w:val="20"/>
                <w:szCs w:val="20"/>
              </w:rPr>
            </w:pPr>
            <w:r w:rsidRPr="00F11AB1">
              <w:rPr>
                <w:sz w:val="20"/>
                <w:szCs w:val="20"/>
              </w:rPr>
              <w:t>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right="-122"/>
              <w:jc w:val="left"/>
              <w:rPr>
                <w:sz w:val="20"/>
                <w:szCs w:val="20"/>
              </w:rPr>
            </w:pPr>
            <w:r w:rsidRPr="00F11AB1">
              <w:rPr>
                <w:sz w:val="20"/>
                <w:szCs w:val="20"/>
              </w:rPr>
              <w:t>3,850/ 0,350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1,925/</w:t>
            </w:r>
          </w:p>
          <w:p w:rsidR="002E5786" w:rsidRPr="00F11AB1" w:rsidRDefault="002E5786" w:rsidP="00D02481">
            <w:pPr>
              <w:pStyle w:val="12"/>
              <w:jc w:val="left"/>
              <w:rPr>
                <w:sz w:val="20"/>
                <w:szCs w:val="20"/>
              </w:rPr>
            </w:pPr>
            <w:r w:rsidRPr="00F11AB1">
              <w:rPr>
                <w:sz w:val="20"/>
                <w:szCs w:val="20"/>
              </w:rPr>
              <w:t>0,175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1,925/</w:t>
            </w:r>
          </w:p>
          <w:p w:rsidR="002E5786" w:rsidRPr="00F11AB1" w:rsidRDefault="002E5786" w:rsidP="00D02481">
            <w:pPr>
              <w:pStyle w:val="12"/>
              <w:jc w:val="left"/>
              <w:rPr>
                <w:sz w:val="20"/>
                <w:szCs w:val="20"/>
              </w:rPr>
            </w:pPr>
            <w:r w:rsidRPr="00F11AB1">
              <w:rPr>
                <w:sz w:val="20"/>
                <w:szCs w:val="20"/>
              </w:rPr>
              <w:t>0,175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w:t>
            </w:r>
          </w:p>
          <w:p w:rsidR="002E5786" w:rsidRPr="00F11AB1" w:rsidRDefault="002E5786" w:rsidP="00D02481">
            <w:pPr>
              <w:pStyle w:val="12"/>
              <w:jc w:val="left"/>
              <w:rPr>
                <w:sz w:val="20"/>
                <w:szCs w:val="20"/>
              </w:rPr>
            </w:pPr>
            <w:r w:rsidRPr="00F11AB1">
              <w:rPr>
                <w:sz w:val="20"/>
                <w:szCs w:val="20"/>
              </w:rPr>
              <w:t>7</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0,157/ 0,061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49"/>
              <w:jc w:val="left"/>
              <w:rPr>
                <w:sz w:val="20"/>
                <w:szCs w:val="20"/>
              </w:rPr>
            </w:pPr>
            <w:r w:rsidRPr="00F11AB1">
              <w:rPr>
                <w:sz w:val="20"/>
                <w:szCs w:val="20"/>
              </w:rPr>
              <w:t>0,157/ 0,061</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77/</w:t>
            </w:r>
          </w:p>
          <w:p w:rsidR="002E5786" w:rsidRPr="00F11AB1" w:rsidRDefault="002E5786" w:rsidP="00D02481">
            <w:pPr>
              <w:pStyle w:val="12"/>
              <w:jc w:val="left"/>
              <w:rPr>
                <w:sz w:val="20"/>
                <w:szCs w:val="20"/>
              </w:rPr>
            </w:pPr>
            <w:r w:rsidRPr="00F11AB1">
              <w:rPr>
                <w:sz w:val="20"/>
                <w:szCs w:val="20"/>
              </w:rPr>
              <w:t>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right="-122"/>
              <w:jc w:val="left"/>
              <w:rPr>
                <w:sz w:val="20"/>
                <w:szCs w:val="20"/>
              </w:rPr>
            </w:pPr>
            <w:r w:rsidRPr="00F11AB1">
              <w:rPr>
                <w:sz w:val="20"/>
                <w:szCs w:val="20"/>
              </w:rPr>
              <w:t>0,670/ 0,061</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0,670/ 0,061</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Александрово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1,057/ 0,411</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49"/>
              <w:jc w:val="left"/>
              <w:rPr>
                <w:sz w:val="20"/>
                <w:szCs w:val="20"/>
              </w:rPr>
            </w:pPr>
            <w:r w:rsidRPr="00F11AB1">
              <w:rPr>
                <w:sz w:val="20"/>
                <w:szCs w:val="20"/>
              </w:rPr>
              <w:t>0,607/</w:t>
            </w:r>
          </w:p>
          <w:p w:rsidR="002E5786" w:rsidRPr="00F11AB1" w:rsidRDefault="002E5786" w:rsidP="00D02481">
            <w:pPr>
              <w:pStyle w:val="12"/>
              <w:ind w:left="-44" w:right="-49"/>
              <w:jc w:val="left"/>
              <w:rPr>
                <w:sz w:val="20"/>
                <w:szCs w:val="20"/>
              </w:rPr>
            </w:pPr>
            <w:r w:rsidRPr="00F11AB1">
              <w:rPr>
                <w:sz w:val="20"/>
                <w:szCs w:val="20"/>
              </w:rPr>
              <w:t>0,236</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0,450/      0,175</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right="-122"/>
              <w:jc w:val="left"/>
              <w:rPr>
                <w:sz w:val="20"/>
                <w:szCs w:val="20"/>
              </w:rPr>
            </w:pPr>
            <w:r w:rsidRPr="00F11AB1">
              <w:rPr>
                <w:sz w:val="20"/>
                <w:szCs w:val="20"/>
              </w:rPr>
              <w:t>4,520/ 0,411</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2,595/</w:t>
            </w:r>
          </w:p>
          <w:p w:rsidR="002E5786" w:rsidRPr="00F11AB1" w:rsidRDefault="002E5786" w:rsidP="00D02481">
            <w:pPr>
              <w:pStyle w:val="12"/>
              <w:jc w:val="left"/>
              <w:rPr>
                <w:sz w:val="20"/>
                <w:szCs w:val="20"/>
              </w:rPr>
            </w:pPr>
            <w:r w:rsidRPr="00F11AB1">
              <w:rPr>
                <w:sz w:val="20"/>
                <w:szCs w:val="20"/>
              </w:rPr>
              <w:t>0,236</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1,925/      0,175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д. Кортиха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58/</w:t>
            </w:r>
          </w:p>
          <w:p w:rsidR="002E5786" w:rsidRPr="00F11AB1" w:rsidRDefault="002E5786" w:rsidP="00D02481">
            <w:pPr>
              <w:pStyle w:val="12"/>
              <w:jc w:val="left"/>
              <w:rPr>
                <w:sz w:val="20"/>
                <w:szCs w:val="20"/>
              </w:rPr>
            </w:pPr>
            <w:r w:rsidRPr="00F11AB1">
              <w:rPr>
                <w:sz w:val="20"/>
                <w:szCs w:val="20"/>
              </w:rPr>
              <w:t>25</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128/</w:t>
            </w:r>
          </w:p>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58/</w:t>
            </w:r>
          </w:p>
          <w:p w:rsidR="002E5786" w:rsidRPr="00F11AB1" w:rsidRDefault="002E5786" w:rsidP="00D02481">
            <w:pPr>
              <w:pStyle w:val="12"/>
              <w:jc w:val="left"/>
              <w:rPr>
                <w:sz w:val="20"/>
                <w:szCs w:val="20"/>
              </w:rPr>
            </w:pPr>
            <w:r w:rsidRPr="00F11AB1">
              <w:rPr>
                <w:sz w:val="20"/>
                <w:szCs w:val="20"/>
              </w:rPr>
              <w:t>25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2,900/</w:t>
            </w:r>
          </w:p>
          <w:p w:rsidR="002E5786" w:rsidRPr="00F11AB1" w:rsidRDefault="002E5786" w:rsidP="00D02481">
            <w:pPr>
              <w:pStyle w:val="12"/>
              <w:jc w:val="left"/>
              <w:rPr>
                <w:sz w:val="20"/>
                <w:szCs w:val="20"/>
              </w:rPr>
            </w:pPr>
            <w:r w:rsidRPr="00F11AB1">
              <w:rPr>
                <w:sz w:val="20"/>
                <w:szCs w:val="20"/>
              </w:rPr>
              <w:t>1,250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1,450/</w:t>
            </w:r>
          </w:p>
          <w:p w:rsidR="002E5786" w:rsidRPr="00F11AB1" w:rsidRDefault="002E5786" w:rsidP="00D02481">
            <w:pPr>
              <w:pStyle w:val="12"/>
              <w:jc w:val="left"/>
              <w:rPr>
                <w:sz w:val="20"/>
                <w:szCs w:val="20"/>
              </w:rPr>
            </w:pPr>
            <w:r w:rsidRPr="00F11AB1">
              <w:rPr>
                <w:sz w:val="20"/>
                <w:szCs w:val="20"/>
              </w:rPr>
              <w:t>0,625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1,450/</w:t>
            </w:r>
          </w:p>
          <w:p w:rsidR="002E5786" w:rsidRPr="00F11AB1" w:rsidRDefault="002E5786" w:rsidP="00D02481">
            <w:pPr>
              <w:pStyle w:val="12"/>
              <w:jc w:val="left"/>
              <w:rPr>
                <w:sz w:val="20"/>
                <w:szCs w:val="20"/>
              </w:rPr>
            </w:pPr>
            <w:r w:rsidRPr="00F11AB1">
              <w:rPr>
                <w:sz w:val="20"/>
                <w:szCs w:val="20"/>
              </w:rPr>
              <w:t>0,625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128/</w:t>
            </w:r>
          </w:p>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6,400/</w:t>
            </w:r>
          </w:p>
          <w:p w:rsidR="002E5786" w:rsidRPr="00F11AB1" w:rsidRDefault="002E5786" w:rsidP="00D02481">
            <w:pPr>
              <w:pStyle w:val="12"/>
              <w:jc w:val="left"/>
              <w:rPr>
                <w:sz w:val="20"/>
                <w:szCs w:val="20"/>
              </w:rPr>
            </w:pPr>
            <w:r w:rsidRPr="00F11AB1">
              <w:rPr>
                <w:sz w:val="20"/>
                <w:szCs w:val="20"/>
              </w:rPr>
              <w:t>1,250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3,200/</w:t>
            </w:r>
          </w:p>
          <w:p w:rsidR="002E5786" w:rsidRPr="00F11AB1" w:rsidRDefault="002E5786" w:rsidP="00D02481">
            <w:pPr>
              <w:pStyle w:val="12"/>
              <w:jc w:val="left"/>
              <w:rPr>
                <w:sz w:val="20"/>
                <w:szCs w:val="20"/>
              </w:rPr>
            </w:pPr>
            <w:r w:rsidRPr="00F11AB1">
              <w:rPr>
                <w:sz w:val="20"/>
                <w:szCs w:val="20"/>
              </w:rPr>
              <w:t>0,625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3,200/</w:t>
            </w:r>
          </w:p>
          <w:p w:rsidR="002E5786" w:rsidRPr="00F11AB1" w:rsidRDefault="002E5786" w:rsidP="00D02481">
            <w:pPr>
              <w:pStyle w:val="12"/>
              <w:jc w:val="left"/>
              <w:rPr>
                <w:sz w:val="20"/>
                <w:szCs w:val="20"/>
              </w:rPr>
            </w:pPr>
            <w:r w:rsidRPr="00F11AB1">
              <w:rPr>
                <w:sz w:val="20"/>
                <w:szCs w:val="20"/>
              </w:rPr>
              <w:t>0,625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Магазин </w:t>
            </w:r>
            <w:r w:rsidRPr="00F11AB1">
              <w:rPr>
                <w:sz w:val="20"/>
                <w:szCs w:val="20"/>
              </w:rPr>
              <w:lastRenderedPageBreak/>
              <w:t xml:space="preserve">повседневного спроса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lastRenderedPageBreak/>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58/</w:t>
            </w:r>
          </w:p>
          <w:p w:rsidR="002E5786" w:rsidRPr="00F11AB1" w:rsidRDefault="002E5786" w:rsidP="00D02481">
            <w:pPr>
              <w:pStyle w:val="12"/>
              <w:jc w:val="left"/>
              <w:rPr>
                <w:sz w:val="20"/>
                <w:szCs w:val="20"/>
              </w:rPr>
            </w:pPr>
            <w:r w:rsidRPr="00F11AB1">
              <w:rPr>
                <w:sz w:val="20"/>
                <w:szCs w:val="20"/>
              </w:rPr>
              <w:t>25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0,505/</w:t>
            </w:r>
          </w:p>
          <w:p w:rsidR="002E5786" w:rsidRPr="00F11AB1" w:rsidRDefault="002E5786" w:rsidP="00D02481">
            <w:pPr>
              <w:pStyle w:val="12"/>
              <w:jc w:val="left"/>
              <w:rPr>
                <w:sz w:val="20"/>
                <w:szCs w:val="20"/>
              </w:rPr>
            </w:pPr>
            <w:r w:rsidRPr="00F11AB1">
              <w:rPr>
                <w:sz w:val="20"/>
                <w:szCs w:val="20"/>
              </w:rPr>
              <w:t>0,218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0,505/</w:t>
            </w:r>
          </w:p>
          <w:p w:rsidR="002E5786" w:rsidRPr="00F11AB1" w:rsidRDefault="002E5786" w:rsidP="00D02481">
            <w:pPr>
              <w:pStyle w:val="12"/>
              <w:jc w:val="left"/>
              <w:rPr>
                <w:sz w:val="20"/>
                <w:szCs w:val="20"/>
              </w:rPr>
            </w:pPr>
            <w:r w:rsidRPr="00F11AB1">
              <w:rPr>
                <w:sz w:val="20"/>
                <w:szCs w:val="20"/>
              </w:rPr>
              <w:t>0,218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128/</w:t>
            </w:r>
          </w:p>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right="-75"/>
              <w:jc w:val="left"/>
              <w:rPr>
                <w:sz w:val="20"/>
                <w:szCs w:val="20"/>
              </w:rPr>
            </w:pPr>
            <w:r w:rsidRPr="00F11AB1">
              <w:rPr>
                <w:sz w:val="20"/>
                <w:szCs w:val="20"/>
              </w:rPr>
              <w:t>1,114 /</w:t>
            </w:r>
          </w:p>
          <w:p w:rsidR="002E5786" w:rsidRPr="00F11AB1" w:rsidRDefault="002E5786" w:rsidP="00D02481">
            <w:pPr>
              <w:pStyle w:val="12"/>
              <w:ind w:left="-68" w:right="-75"/>
              <w:jc w:val="left"/>
              <w:rPr>
                <w:sz w:val="20"/>
                <w:szCs w:val="20"/>
              </w:rPr>
            </w:pPr>
            <w:r w:rsidRPr="00F11AB1">
              <w:rPr>
                <w:sz w:val="20"/>
                <w:szCs w:val="20"/>
              </w:rPr>
              <w:t>0,218</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1,114/</w:t>
            </w:r>
          </w:p>
          <w:p w:rsidR="002E5786" w:rsidRPr="00F11AB1" w:rsidRDefault="002E5786" w:rsidP="00D02481">
            <w:pPr>
              <w:pStyle w:val="12"/>
              <w:jc w:val="left"/>
              <w:rPr>
                <w:sz w:val="20"/>
                <w:szCs w:val="20"/>
              </w:rPr>
            </w:pPr>
            <w:r w:rsidRPr="00F11AB1">
              <w:rPr>
                <w:sz w:val="20"/>
                <w:szCs w:val="20"/>
              </w:rPr>
              <w:t>0,087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Кортиха</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3,405/</w:t>
            </w:r>
          </w:p>
          <w:p w:rsidR="002E5786" w:rsidRPr="00F11AB1" w:rsidRDefault="002E5786" w:rsidP="00D02481">
            <w:pPr>
              <w:pStyle w:val="12"/>
              <w:jc w:val="left"/>
              <w:rPr>
                <w:sz w:val="20"/>
                <w:szCs w:val="20"/>
              </w:rPr>
            </w:pPr>
            <w:r w:rsidRPr="00F11AB1">
              <w:rPr>
                <w:sz w:val="20"/>
                <w:szCs w:val="20"/>
              </w:rPr>
              <w:t>1,468</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0,955/</w:t>
            </w:r>
          </w:p>
          <w:p w:rsidR="002E5786" w:rsidRPr="00F11AB1" w:rsidRDefault="002E5786" w:rsidP="00D02481">
            <w:pPr>
              <w:pStyle w:val="12"/>
              <w:jc w:val="left"/>
              <w:rPr>
                <w:sz w:val="20"/>
                <w:szCs w:val="20"/>
              </w:rPr>
            </w:pPr>
            <w:r w:rsidRPr="00F11AB1">
              <w:rPr>
                <w:sz w:val="20"/>
                <w:szCs w:val="20"/>
              </w:rPr>
              <w:t>0,843</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1,450/</w:t>
            </w:r>
          </w:p>
          <w:p w:rsidR="002E5786" w:rsidRPr="00F11AB1" w:rsidRDefault="002E5786" w:rsidP="00D02481">
            <w:pPr>
              <w:pStyle w:val="12"/>
              <w:jc w:val="left"/>
              <w:rPr>
                <w:sz w:val="20"/>
                <w:szCs w:val="20"/>
              </w:rPr>
            </w:pPr>
            <w:r w:rsidRPr="00F11AB1">
              <w:rPr>
                <w:sz w:val="20"/>
                <w:szCs w:val="20"/>
              </w:rPr>
              <w:t>0,625</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7,664/</w:t>
            </w:r>
          </w:p>
          <w:p w:rsidR="002E5786" w:rsidRPr="00F11AB1" w:rsidRDefault="002E5786" w:rsidP="00D02481">
            <w:pPr>
              <w:pStyle w:val="12"/>
              <w:jc w:val="left"/>
              <w:rPr>
                <w:sz w:val="20"/>
                <w:szCs w:val="20"/>
              </w:rPr>
            </w:pPr>
            <w:r w:rsidRPr="00F11AB1">
              <w:rPr>
                <w:sz w:val="20"/>
                <w:szCs w:val="20"/>
              </w:rPr>
              <w:t>1,468</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4,389/</w:t>
            </w:r>
          </w:p>
          <w:p w:rsidR="002E5786" w:rsidRPr="00F11AB1" w:rsidRDefault="002E5786" w:rsidP="00D02481">
            <w:pPr>
              <w:pStyle w:val="12"/>
              <w:jc w:val="left"/>
              <w:rPr>
                <w:sz w:val="20"/>
                <w:szCs w:val="20"/>
              </w:rPr>
            </w:pPr>
            <w:r w:rsidRPr="00F11AB1">
              <w:rPr>
                <w:sz w:val="20"/>
                <w:szCs w:val="20"/>
              </w:rPr>
              <w:t>0,843</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3,200/</w:t>
            </w:r>
          </w:p>
          <w:p w:rsidR="002E5786" w:rsidRPr="00F11AB1" w:rsidRDefault="002E5786" w:rsidP="00D02481">
            <w:pPr>
              <w:pStyle w:val="12"/>
              <w:jc w:val="left"/>
              <w:rPr>
                <w:sz w:val="20"/>
                <w:szCs w:val="20"/>
              </w:rPr>
            </w:pPr>
            <w:r w:rsidRPr="00F11AB1">
              <w:rPr>
                <w:sz w:val="20"/>
                <w:szCs w:val="20"/>
              </w:rPr>
              <w:t>0,625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Красино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w:t>
            </w:r>
          </w:p>
          <w:p w:rsidR="002E5786" w:rsidRPr="00F11AB1" w:rsidRDefault="002E5786" w:rsidP="00D02481">
            <w:pPr>
              <w:pStyle w:val="12"/>
              <w:jc w:val="left"/>
              <w:rPr>
                <w:sz w:val="20"/>
                <w:szCs w:val="20"/>
              </w:rPr>
            </w:pPr>
            <w:r w:rsidRPr="00F11AB1">
              <w:rPr>
                <w:sz w:val="20"/>
                <w:szCs w:val="20"/>
              </w:rPr>
              <w:t>30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33/</w:t>
            </w:r>
          </w:p>
          <w:p w:rsidR="002E5786" w:rsidRPr="00F11AB1" w:rsidRDefault="002E5786" w:rsidP="00D02481">
            <w:pPr>
              <w:pStyle w:val="12"/>
              <w:jc w:val="left"/>
              <w:rPr>
                <w:sz w:val="20"/>
                <w:szCs w:val="20"/>
              </w:rPr>
            </w:pPr>
            <w:r w:rsidRPr="00F11AB1">
              <w:rPr>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w:t>
            </w:r>
          </w:p>
          <w:p w:rsidR="002E5786" w:rsidRPr="00F11AB1" w:rsidRDefault="002E5786" w:rsidP="00D02481">
            <w:pPr>
              <w:pStyle w:val="12"/>
              <w:jc w:val="left"/>
              <w:rPr>
                <w:sz w:val="20"/>
                <w:szCs w:val="20"/>
              </w:rPr>
            </w:pPr>
            <w:r w:rsidRPr="00F11AB1">
              <w:rPr>
                <w:sz w:val="20"/>
                <w:szCs w:val="20"/>
              </w:rPr>
              <w:t>30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1,05/</w:t>
            </w:r>
          </w:p>
          <w:p w:rsidR="002E5786" w:rsidRPr="00F11AB1" w:rsidRDefault="002E5786" w:rsidP="00D02481">
            <w:pPr>
              <w:pStyle w:val="12"/>
              <w:jc w:val="left"/>
              <w:rPr>
                <w:sz w:val="20"/>
                <w:szCs w:val="20"/>
              </w:rPr>
            </w:pPr>
            <w:r w:rsidRPr="00F11AB1">
              <w:rPr>
                <w:sz w:val="20"/>
                <w:szCs w:val="20"/>
              </w:rPr>
              <w:t>1,50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0,525/</w:t>
            </w:r>
          </w:p>
          <w:p w:rsidR="002E5786" w:rsidRPr="00F11AB1" w:rsidRDefault="002E5786" w:rsidP="00D02481">
            <w:pPr>
              <w:pStyle w:val="12"/>
              <w:jc w:val="left"/>
              <w:rPr>
                <w:sz w:val="20"/>
                <w:szCs w:val="20"/>
              </w:rPr>
            </w:pPr>
            <w:r w:rsidRPr="00F11AB1">
              <w:rPr>
                <w:sz w:val="20"/>
                <w:szCs w:val="20"/>
              </w:rPr>
              <w:t>0,75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0,525/</w:t>
            </w:r>
          </w:p>
          <w:p w:rsidR="002E5786" w:rsidRPr="00F11AB1" w:rsidRDefault="002E5786" w:rsidP="00D02481">
            <w:pPr>
              <w:pStyle w:val="12"/>
              <w:jc w:val="left"/>
              <w:rPr>
                <w:sz w:val="20"/>
                <w:szCs w:val="20"/>
              </w:rPr>
            </w:pPr>
            <w:r w:rsidRPr="00F11AB1">
              <w:rPr>
                <w:sz w:val="20"/>
                <w:szCs w:val="20"/>
              </w:rPr>
              <w:t>0,75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33/</w:t>
            </w:r>
          </w:p>
          <w:p w:rsidR="002E5786" w:rsidRPr="00F11AB1" w:rsidRDefault="002E5786" w:rsidP="00D02481">
            <w:pPr>
              <w:pStyle w:val="12"/>
              <w:jc w:val="left"/>
              <w:rPr>
                <w:sz w:val="20"/>
                <w:szCs w:val="20"/>
              </w:rPr>
            </w:pPr>
            <w:r w:rsidRPr="00F11AB1">
              <w:rPr>
                <w:sz w:val="20"/>
                <w:szCs w:val="20"/>
              </w:rPr>
              <w:t>30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1,650/</w:t>
            </w:r>
          </w:p>
          <w:p w:rsidR="002E5786" w:rsidRPr="00F11AB1" w:rsidRDefault="002E5786" w:rsidP="00D02481">
            <w:pPr>
              <w:pStyle w:val="12"/>
              <w:jc w:val="left"/>
              <w:rPr>
                <w:sz w:val="20"/>
                <w:szCs w:val="20"/>
              </w:rPr>
            </w:pPr>
            <w:r w:rsidRPr="00F11AB1">
              <w:rPr>
                <w:sz w:val="20"/>
                <w:szCs w:val="20"/>
              </w:rPr>
              <w:t>1,539</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0,825/</w:t>
            </w:r>
          </w:p>
          <w:p w:rsidR="002E5786" w:rsidRPr="00F11AB1" w:rsidRDefault="002E5786" w:rsidP="00D02481">
            <w:pPr>
              <w:pStyle w:val="12"/>
              <w:jc w:val="left"/>
              <w:rPr>
                <w:sz w:val="20"/>
                <w:szCs w:val="20"/>
              </w:rPr>
            </w:pPr>
            <w:r w:rsidRPr="00F11AB1">
              <w:rPr>
                <w:sz w:val="20"/>
                <w:szCs w:val="20"/>
              </w:rPr>
              <w:t>0,75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0,825/</w:t>
            </w:r>
          </w:p>
          <w:p w:rsidR="002E5786" w:rsidRPr="00F11AB1" w:rsidRDefault="002E5786" w:rsidP="00D02481">
            <w:pPr>
              <w:pStyle w:val="12"/>
              <w:jc w:val="left"/>
              <w:rPr>
                <w:sz w:val="20"/>
                <w:szCs w:val="20"/>
              </w:rPr>
            </w:pPr>
            <w:r w:rsidRPr="00F11AB1">
              <w:rPr>
                <w:sz w:val="20"/>
                <w:szCs w:val="20"/>
              </w:rPr>
              <w:t>0,75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w:t>
            </w:r>
          </w:p>
          <w:p w:rsidR="002E5786" w:rsidRPr="00F11AB1" w:rsidRDefault="002E5786" w:rsidP="00D02481">
            <w:pPr>
              <w:pStyle w:val="12"/>
              <w:jc w:val="left"/>
              <w:rPr>
                <w:sz w:val="20"/>
                <w:szCs w:val="20"/>
              </w:rPr>
            </w:pPr>
            <w:r w:rsidRPr="00F11AB1">
              <w:rPr>
                <w:sz w:val="20"/>
                <w:szCs w:val="20"/>
              </w:rPr>
              <w:t>30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0,183/</w:t>
            </w:r>
          </w:p>
          <w:p w:rsidR="002E5786" w:rsidRPr="00F11AB1" w:rsidRDefault="002E5786" w:rsidP="00D02481">
            <w:pPr>
              <w:pStyle w:val="12"/>
              <w:jc w:val="left"/>
              <w:rPr>
                <w:sz w:val="20"/>
                <w:szCs w:val="20"/>
              </w:rPr>
            </w:pPr>
            <w:r w:rsidRPr="00F11AB1">
              <w:rPr>
                <w:sz w:val="20"/>
                <w:szCs w:val="20"/>
              </w:rPr>
              <w:t>0,261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0,183/</w:t>
            </w:r>
          </w:p>
          <w:p w:rsidR="002E5786" w:rsidRPr="00F11AB1" w:rsidRDefault="002E5786" w:rsidP="00D02481">
            <w:pPr>
              <w:pStyle w:val="12"/>
              <w:jc w:val="left"/>
              <w:rPr>
                <w:sz w:val="20"/>
                <w:szCs w:val="20"/>
              </w:rPr>
            </w:pPr>
            <w:r w:rsidRPr="00F11AB1">
              <w:rPr>
                <w:sz w:val="20"/>
                <w:szCs w:val="20"/>
              </w:rPr>
              <w:t>0,261</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33/</w:t>
            </w:r>
          </w:p>
          <w:p w:rsidR="002E5786" w:rsidRPr="00F11AB1" w:rsidRDefault="002E5786" w:rsidP="00D02481">
            <w:pPr>
              <w:pStyle w:val="12"/>
              <w:jc w:val="left"/>
              <w:rPr>
                <w:sz w:val="20"/>
                <w:szCs w:val="20"/>
              </w:rPr>
            </w:pPr>
            <w:r w:rsidRPr="00F11AB1">
              <w:rPr>
                <w:sz w:val="20"/>
                <w:szCs w:val="20"/>
              </w:rPr>
              <w:t>30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0,287/</w:t>
            </w:r>
          </w:p>
          <w:p w:rsidR="002E5786" w:rsidRPr="00F11AB1" w:rsidRDefault="002E5786" w:rsidP="00D02481">
            <w:pPr>
              <w:pStyle w:val="12"/>
              <w:jc w:val="left"/>
              <w:rPr>
                <w:sz w:val="20"/>
                <w:szCs w:val="20"/>
              </w:rPr>
            </w:pPr>
            <w:r w:rsidRPr="00F11AB1">
              <w:rPr>
                <w:sz w:val="20"/>
                <w:szCs w:val="20"/>
              </w:rPr>
              <w:t>0,261</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0,287/</w:t>
            </w:r>
          </w:p>
          <w:p w:rsidR="002E5786" w:rsidRPr="00F11AB1" w:rsidRDefault="002E5786" w:rsidP="00D02481">
            <w:pPr>
              <w:pStyle w:val="12"/>
              <w:jc w:val="left"/>
              <w:rPr>
                <w:sz w:val="20"/>
                <w:szCs w:val="20"/>
              </w:rPr>
            </w:pPr>
            <w:r w:rsidRPr="00F11AB1">
              <w:rPr>
                <w:sz w:val="20"/>
                <w:szCs w:val="20"/>
              </w:rPr>
              <w:t>0,261</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Красино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1,233/</w:t>
            </w:r>
          </w:p>
          <w:p w:rsidR="002E5786" w:rsidRPr="00F11AB1" w:rsidRDefault="002E5786" w:rsidP="00D02481">
            <w:pPr>
              <w:pStyle w:val="12"/>
              <w:jc w:val="left"/>
              <w:rPr>
                <w:sz w:val="20"/>
                <w:szCs w:val="20"/>
              </w:rPr>
            </w:pPr>
            <w:r w:rsidRPr="00F11AB1">
              <w:rPr>
                <w:sz w:val="20"/>
                <w:szCs w:val="20"/>
              </w:rPr>
              <w:t>1,761</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0,708/</w:t>
            </w:r>
          </w:p>
          <w:p w:rsidR="002E5786" w:rsidRPr="00F11AB1" w:rsidRDefault="002E5786" w:rsidP="00D02481">
            <w:pPr>
              <w:pStyle w:val="12"/>
              <w:jc w:val="left"/>
              <w:rPr>
                <w:sz w:val="20"/>
                <w:szCs w:val="20"/>
              </w:rPr>
            </w:pPr>
            <w:r w:rsidRPr="00F11AB1">
              <w:rPr>
                <w:sz w:val="20"/>
                <w:szCs w:val="20"/>
              </w:rPr>
              <w:t>1,011</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0,525/</w:t>
            </w:r>
          </w:p>
          <w:p w:rsidR="002E5786" w:rsidRPr="00F11AB1" w:rsidRDefault="002E5786" w:rsidP="00D02481">
            <w:pPr>
              <w:pStyle w:val="12"/>
              <w:jc w:val="left"/>
              <w:rPr>
                <w:sz w:val="20"/>
                <w:szCs w:val="20"/>
              </w:rPr>
            </w:pPr>
            <w:r w:rsidRPr="00F11AB1">
              <w:rPr>
                <w:sz w:val="20"/>
                <w:szCs w:val="20"/>
              </w:rPr>
              <w:t>0,750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1,937/</w:t>
            </w:r>
          </w:p>
          <w:p w:rsidR="002E5786" w:rsidRPr="00831C9F" w:rsidRDefault="002E5786" w:rsidP="00D02481">
            <w:pPr>
              <w:pStyle w:val="12"/>
              <w:jc w:val="left"/>
              <w:rPr>
                <w:sz w:val="20"/>
                <w:szCs w:val="20"/>
                <w:lang w:val="en-US"/>
              </w:rPr>
            </w:pPr>
            <w:r w:rsidRPr="00F11AB1">
              <w:rPr>
                <w:sz w:val="20"/>
                <w:szCs w:val="20"/>
              </w:rPr>
              <w:t>1,761</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1,112/</w:t>
            </w:r>
          </w:p>
          <w:p w:rsidR="002E5786" w:rsidRPr="00F11AB1" w:rsidRDefault="002E5786" w:rsidP="00D02481">
            <w:pPr>
              <w:pStyle w:val="12"/>
              <w:jc w:val="left"/>
              <w:rPr>
                <w:sz w:val="20"/>
                <w:szCs w:val="20"/>
              </w:rPr>
            </w:pPr>
            <w:r w:rsidRPr="00F11AB1">
              <w:rPr>
                <w:sz w:val="20"/>
                <w:szCs w:val="20"/>
              </w:rPr>
              <w:t>1,011</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0,825/</w:t>
            </w:r>
          </w:p>
          <w:p w:rsidR="002E5786" w:rsidRPr="00F11AB1" w:rsidRDefault="002E5786" w:rsidP="00D02481">
            <w:pPr>
              <w:pStyle w:val="12"/>
              <w:jc w:val="left"/>
              <w:rPr>
                <w:sz w:val="20"/>
                <w:szCs w:val="20"/>
              </w:rPr>
            </w:pPr>
            <w:r w:rsidRPr="00F11AB1">
              <w:rPr>
                <w:sz w:val="20"/>
                <w:szCs w:val="20"/>
              </w:rPr>
              <w:t>0,750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 Модно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w:t>
            </w:r>
          </w:p>
          <w:p w:rsidR="002E5786" w:rsidRPr="00F11AB1" w:rsidRDefault="002E5786" w:rsidP="00D02481">
            <w:pPr>
              <w:pStyle w:val="12"/>
              <w:jc w:val="left"/>
              <w:rPr>
                <w:sz w:val="20"/>
                <w:szCs w:val="20"/>
              </w:rPr>
            </w:pPr>
            <w:r w:rsidRPr="00F11AB1">
              <w:rPr>
                <w:sz w:val="20"/>
                <w:szCs w:val="20"/>
              </w:rPr>
              <w:t>20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38/</w:t>
            </w:r>
          </w:p>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w:t>
            </w:r>
          </w:p>
          <w:p w:rsidR="002E5786" w:rsidRPr="00F11AB1" w:rsidRDefault="002E5786" w:rsidP="00D02481">
            <w:pPr>
              <w:pStyle w:val="12"/>
              <w:jc w:val="left"/>
              <w:rPr>
                <w:sz w:val="20"/>
                <w:szCs w:val="20"/>
              </w:rPr>
            </w:pPr>
            <w:r w:rsidRPr="00F11AB1">
              <w:rPr>
                <w:sz w:val="20"/>
                <w:szCs w:val="20"/>
              </w:rPr>
              <w:t>20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0,80/</w:t>
            </w:r>
          </w:p>
          <w:p w:rsidR="002E5786" w:rsidRPr="00F11AB1" w:rsidRDefault="002E5786" w:rsidP="00D02481">
            <w:pPr>
              <w:pStyle w:val="12"/>
              <w:jc w:val="left"/>
              <w:rPr>
                <w:sz w:val="20"/>
                <w:szCs w:val="20"/>
              </w:rPr>
            </w:pPr>
            <w:r w:rsidRPr="00F11AB1">
              <w:rPr>
                <w:sz w:val="20"/>
                <w:szCs w:val="20"/>
              </w:rPr>
              <w:t>1,00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w:t>
            </w:r>
          </w:p>
          <w:p w:rsidR="002E5786" w:rsidRPr="00F11AB1" w:rsidRDefault="002E5786" w:rsidP="00D02481">
            <w:pPr>
              <w:pStyle w:val="12"/>
              <w:jc w:val="left"/>
              <w:rPr>
                <w:sz w:val="20"/>
                <w:szCs w:val="20"/>
              </w:rPr>
            </w:pPr>
            <w:r w:rsidRPr="00F11AB1">
              <w:rPr>
                <w:sz w:val="20"/>
                <w:szCs w:val="20"/>
              </w:rPr>
              <w:t>0,50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w:t>
            </w:r>
          </w:p>
          <w:p w:rsidR="002E5786" w:rsidRPr="00F11AB1" w:rsidRDefault="002E5786" w:rsidP="00D02481">
            <w:pPr>
              <w:pStyle w:val="12"/>
              <w:jc w:val="left"/>
              <w:rPr>
                <w:sz w:val="20"/>
                <w:szCs w:val="20"/>
              </w:rPr>
            </w:pPr>
            <w:r w:rsidRPr="00F11AB1">
              <w:rPr>
                <w:sz w:val="20"/>
                <w:szCs w:val="20"/>
              </w:rPr>
              <w:t>0,50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38/</w:t>
            </w:r>
          </w:p>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1,90/</w:t>
            </w:r>
          </w:p>
          <w:p w:rsidR="002E5786" w:rsidRPr="00F11AB1" w:rsidRDefault="002E5786" w:rsidP="00D02481">
            <w:pPr>
              <w:pStyle w:val="12"/>
              <w:jc w:val="left"/>
              <w:rPr>
                <w:sz w:val="20"/>
                <w:szCs w:val="20"/>
              </w:rPr>
            </w:pPr>
            <w:r w:rsidRPr="00F11AB1">
              <w:rPr>
                <w:sz w:val="20"/>
                <w:szCs w:val="20"/>
              </w:rPr>
              <w:t>1,00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0,85/</w:t>
            </w:r>
          </w:p>
          <w:p w:rsidR="002E5786" w:rsidRPr="00F11AB1" w:rsidRDefault="002E5786" w:rsidP="00D02481">
            <w:pPr>
              <w:pStyle w:val="12"/>
              <w:jc w:val="left"/>
              <w:rPr>
                <w:sz w:val="20"/>
                <w:szCs w:val="20"/>
              </w:rPr>
            </w:pPr>
            <w:r w:rsidRPr="00F11AB1">
              <w:rPr>
                <w:sz w:val="20"/>
                <w:szCs w:val="20"/>
              </w:rPr>
              <w:t>0,50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0,85/</w:t>
            </w:r>
          </w:p>
          <w:p w:rsidR="002E5786" w:rsidRPr="00F11AB1" w:rsidRDefault="002E5786" w:rsidP="00D02481">
            <w:pPr>
              <w:pStyle w:val="12"/>
              <w:jc w:val="left"/>
              <w:rPr>
                <w:sz w:val="20"/>
                <w:szCs w:val="20"/>
              </w:rPr>
            </w:pPr>
            <w:r w:rsidRPr="00F11AB1">
              <w:rPr>
                <w:sz w:val="20"/>
                <w:szCs w:val="20"/>
              </w:rPr>
              <w:t>0,50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Отделение почтовой связи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Детский оздоровительный лагерь </w:t>
            </w:r>
          </w:p>
          <w:p w:rsidR="002E5786" w:rsidRPr="00F11AB1" w:rsidRDefault="002E5786" w:rsidP="00D02481">
            <w:pPr>
              <w:pStyle w:val="12"/>
              <w:jc w:val="left"/>
              <w:rPr>
                <w:sz w:val="20"/>
                <w:szCs w:val="20"/>
              </w:rPr>
            </w:pPr>
            <w:r w:rsidRPr="00F11AB1">
              <w:rPr>
                <w:sz w:val="20"/>
                <w:szCs w:val="20"/>
              </w:rPr>
              <w:t>«Янтарь Плюс»</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130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6,500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w:t>
            </w:r>
          </w:p>
          <w:p w:rsidR="002E5786" w:rsidRPr="00F11AB1" w:rsidRDefault="002E5786" w:rsidP="00D02481">
            <w:pPr>
              <w:pStyle w:val="12"/>
              <w:jc w:val="left"/>
              <w:rPr>
                <w:sz w:val="20"/>
                <w:szCs w:val="20"/>
              </w:rPr>
            </w:pPr>
            <w:r w:rsidRPr="00F11AB1">
              <w:rPr>
                <w:sz w:val="20"/>
                <w:szCs w:val="20"/>
              </w:rPr>
              <w:t>20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0,139/ 0,174</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0,139/ 0,174</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38/</w:t>
            </w:r>
          </w:p>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0,331/ 0,174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0,331/ 0,174</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с. Модно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7,454/</w:t>
            </w:r>
          </w:p>
          <w:p w:rsidR="002E5786" w:rsidRPr="00F11AB1" w:rsidRDefault="002E5786" w:rsidP="00D02481">
            <w:pPr>
              <w:pStyle w:val="12"/>
              <w:jc w:val="left"/>
              <w:rPr>
                <w:sz w:val="20"/>
                <w:szCs w:val="20"/>
              </w:rPr>
            </w:pPr>
            <w:r w:rsidRPr="00F11AB1">
              <w:rPr>
                <w:sz w:val="20"/>
                <w:szCs w:val="20"/>
              </w:rPr>
              <w:t>1,174</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3,797/</w:t>
            </w:r>
          </w:p>
          <w:p w:rsidR="002E5786" w:rsidRPr="00F11AB1" w:rsidRDefault="002E5786" w:rsidP="00D02481">
            <w:pPr>
              <w:pStyle w:val="12"/>
              <w:jc w:val="left"/>
              <w:rPr>
                <w:sz w:val="20"/>
                <w:szCs w:val="20"/>
              </w:rPr>
            </w:pPr>
            <w:r w:rsidRPr="00F11AB1">
              <w:rPr>
                <w:sz w:val="20"/>
                <w:szCs w:val="20"/>
              </w:rPr>
              <w:t>0,674</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3,658/</w:t>
            </w:r>
          </w:p>
          <w:p w:rsidR="002E5786" w:rsidRPr="00F11AB1" w:rsidRDefault="002E5786" w:rsidP="00D02481">
            <w:pPr>
              <w:pStyle w:val="12"/>
              <w:jc w:val="left"/>
              <w:rPr>
                <w:sz w:val="20"/>
                <w:szCs w:val="20"/>
              </w:rPr>
            </w:pPr>
            <w:r w:rsidRPr="00F11AB1">
              <w:rPr>
                <w:sz w:val="20"/>
                <w:szCs w:val="20"/>
              </w:rPr>
              <w:t>0,500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8,746/</w:t>
            </w:r>
          </w:p>
          <w:p w:rsidR="002E5786" w:rsidRPr="00F11AB1" w:rsidRDefault="002E5786" w:rsidP="00D02481">
            <w:pPr>
              <w:pStyle w:val="12"/>
              <w:jc w:val="left"/>
              <w:rPr>
                <w:sz w:val="20"/>
                <w:szCs w:val="20"/>
              </w:rPr>
            </w:pPr>
            <w:r w:rsidRPr="00F11AB1">
              <w:rPr>
                <w:sz w:val="20"/>
                <w:szCs w:val="20"/>
              </w:rPr>
              <w:t>1,174</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4,439/</w:t>
            </w:r>
          </w:p>
          <w:p w:rsidR="002E5786" w:rsidRPr="00F11AB1" w:rsidRDefault="002E5786" w:rsidP="00D02481">
            <w:pPr>
              <w:pStyle w:val="12"/>
              <w:jc w:val="left"/>
              <w:rPr>
                <w:sz w:val="20"/>
                <w:szCs w:val="20"/>
              </w:rPr>
            </w:pPr>
            <w:r w:rsidRPr="00F11AB1">
              <w:rPr>
                <w:sz w:val="20"/>
                <w:szCs w:val="20"/>
              </w:rPr>
              <w:t>0,674</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4,108/</w:t>
            </w:r>
          </w:p>
          <w:p w:rsidR="002E5786" w:rsidRPr="00F11AB1" w:rsidRDefault="002E5786" w:rsidP="00D02481">
            <w:pPr>
              <w:pStyle w:val="12"/>
              <w:jc w:val="left"/>
              <w:rPr>
                <w:sz w:val="20"/>
                <w:szCs w:val="20"/>
              </w:rPr>
            </w:pPr>
            <w:r w:rsidRPr="00F11AB1">
              <w:rPr>
                <w:sz w:val="20"/>
                <w:szCs w:val="20"/>
              </w:rPr>
              <w:t>0,500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Оснополье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26/</w:t>
            </w:r>
          </w:p>
          <w:p w:rsidR="002E5786" w:rsidRPr="00F11AB1" w:rsidRDefault="002E5786" w:rsidP="00D02481">
            <w:pPr>
              <w:pStyle w:val="12"/>
              <w:jc w:val="left"/>
              <w:rPr>
                <w:sz w:val="20"/>
                <w:szCs w:val="20"/>
              </w:rPr>
            </w:pPr>
            <w:r w:rsidRPr="00F11AB1">
              <w:rPr>
                <w:sz w:val="20"/>
                <w:szCs w:val="20"/>
              </w:rPr>
              <w:t>25</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w:t>
            </w:r>
          </w:p>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26/</w:t>
            </w:r>
          </w:p>
          <w:p w:rsidR="002E5786" w:rsidRPr="00F11AB1" w:rsidRDefault="002E5786" w:rsidP="00D02481">
            <w:pPr>
              <w:pStyle w:val="12"/>
              <w:jc w:val="left"/>
              <w:rPr>
                <w:sz w:val="20"/>
                <w:szCs w:val="20"/>
              </w:rPr>
            </w:pPr>
            <w:r w:rsidRPr="00F11AB1">
              <w:rPr>
                <w:sz w:val="20"/>
                <w:szCs w:val="20"/>
              </w:rPr>
              <w:t>25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1,300/</w:t>
            </w:r>
          </w:p>
          <w:p w:rsidR="002E5786" w:rsidRPr="00F11AB1" w:rsidRDefault="002E5786" w:rsidP="00D02481">
            <w:pPr>
              <w:pStyle w:val="12"/>
              <w:jc w:val="left"/>
              <w:rPr>
                <w:sz w:val="20"/>
                <w:szCs w:val="20"/>
              </w:rPr>
            </w:pPr>
            <w:r w:rsidRPr="00F11AB1">
              <w:rPr>
                <w:sz w:val="20"/>
                <w:szCs w:val="20"/>
              </w:rPr>
              <w:t>1,250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0,650/</w:t>
            </w:r>
          </w:p>
          <w:p w:rsidR="002E5786" w:rsidRPr="00F11AB1" w:rsidRDefault="002E5786" w:rsidP="00D02481">
            <w:pPr>
              <w:pStyle w:val="12"/>
              <w:jc w:val="left"/>
              <w:rPr>
                <w:sz w:val="20"/>
                <w:szCs w:val="20"/>
              </w:rPr>
            </w:pPr>
            <w:r w:rsidRPr="00F11AB1">
              <w:rPr>
                <w:sz w:val="20"/>
                <w:szCs w:val="20"/>
              </w:rPr>
              <w:t>0,625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0,650/</w:t>
            </w:r>
          </w:p>
          <w:p w:rsidR="002E5786" w:rsidRPr="00F11AB1" w:rsidRDefault="002E5786" w:rsidP="00D02481">
            <w:pPr>
              <w:pStyle w:val="12"/>
              <w:jc w:val="left"/>
              <w:rPr>
                <w:sz w:val="20"/>
                <w:szCs w:val="20"/>
              </w:rPr>
            </w:pPr>
            <w:r w:rsidRPr="00F11AB1">
              <w:rPr>
                <w:sz w:val="20"/>
                <w:szCs w:val="20"/>
              </w:rPr>
              <w:t>0,625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w:t>
            </w:r>
          </w:p>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3,200/</w:t>
            </w:r>
          </w:p>
          <w:p w:rsidR="002E5786" w:rsidRPr="00F11AB1" w:rsidRDefault="002E5786" w:rsidP="00D02481">
            <w:pPr>
              <w:pStyle w:val="12"/>
              <w:jc w:val="left"/>
              <w:rPr>
                <w:sz w:val="20"/>
                <w:szCs w:val="20"/>
              </w:rPr>
            </w:pPr>
            <w:r w:rsidRPr="00F11AB1">
              <w:rPr>
                <w:sz w:val="20"/>
                <w:szCs w:val="20"/>
              </w:rPr>
              <w:t>1,250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1,600/</w:t>
            </w:r>
          </w:p>
          <w:p w:rsidR="002E5786" w:rsidRPr="00F11AB1" w:rsidRDefault="002E5786" w:rsidP="00D02481">
            <w:pPr>
              <w:pStyle w:val="12"/>
              <w:jc w:val="left"/>
              <w:rPr>
                <w:sz w:val="20"/>
                <w:szCs w:val="20"/>
              </w:rPr>
            </w:pPr>
            <w:r w:rsidRPr="00F11AB1">
              <w:rPr>
                <w:sz w:val="20"/>
                <w:szCs w:val="20"/>
              </w:rPr>
              <w:t>0,625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1,600/</w:t>
            </w:r>
          </w:p>
          <w:p w:rsidR="002E5786" w:rsidRPr="00F11AB1" w:rsidRDefault="002E5786" w:rsidP="00D02481">
            <w:pPr>
              <w:pStyle w:val="12"/>
              <w:jc w:val="left"/>
              <w:rPr>
                <w:sz w:val="20"/>
                <w:szCs w:val="20"/>
              </w:rPr>
            </w:pPr>
            <w:r w:rsidRPr="00F11AB1">
              <w:rPr>
                <w:sz w:val="20"/>
                <w:szCs w:val="20"/>
              </w:rPr>
              <w:t>0,625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Оснопольская сельская библиотека №18</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0,008</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Магазин повседневного спроса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База отдыха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w:t>
            </w: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5,750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2,875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2,875</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26/</w:t>
            </w:r>
          </w:p>
          <w:p w:rsidR="002E5786" w:rsidRPr="00F11AB1" w:rsidRDefault="002E5786" w:rsidP="00D02481">
            <w:pPr>
              <w:pStyle w:val="12"/>
              <w:jc w:val="left"/>
              <w:rPr>
                <w:sz w:val="20"/>
                <w:szCs w:val="20"/>
              </w:rPr>
            </w:pPr>
            <w:r w:rsidRPr="00F11AB1">
              <w:rPr>
                <w:sz w:val="20"/>
                <w:szCs w:val="20"/>
              </w:rPr>
              <w:t>25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0,226/ 0,218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0,226/ 0,218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w:t>
            </w:r>
          </w:p>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0,557/ 0,218</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0,557/ 0,218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Оснополье</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1,541/   1,468</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0,884/</w:t>
            </w:r>
          </w:p>
          <w:p w:rsidR="002E5786" w:rsidRPr="00F11AB1" w:rsidRDefault="002E5786" w:rsidP="00D02481">
            <w:pPr>
              <w:pStyle w:val="12"/>
              <w:jc w:val="left"/>
              <w:rPr>
                <w:sz w:val="20"/>
                <w:szCs w:val="20"/>
              </w:rPr>
            </w:pPr>
            <w:r w:rsidRPr="00F11AB1">
              <w:rPr>
                <w:sz w:val="20"/>
                <w:szCs w:val="20"/>
              </w:rPr>
              <w:t>0,843</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0,658/</w:t>
            </w:r>
          </w:p>
          <w:p w:rsidR="002E5786" w:rsidRPr="00F11AB1" w:rsidRDefault="002E5786" w:rsidP="00D02481">
            <w:pPr>
              <w:pStyle w:val="12"/>
              <w:jc w:val="left"/>
              <w:rPr>
                <w:sz w:val="20"/>
                <w:szCs w:val="20"/>
              </w:rPr>
            </w:pPr>
            <w:r w:rsidRPr="00F11AB1">
              <w:rPr>
                <w:sz w:val="20"/>
                <w:szCs w:val="20"/>
              </w:rPr>
              <w:t>0,625</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9,672/   1,468</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5,115/</w:t>
            </w:r>
          </w:p>
          <w:p w:rsidR="002E5786" w:rsidRPr="00F11AB1" w:rsidRDefault="002E5786" w:rsidP="00D02481">
            <w:pPr>
              <w:pStyle w:val="12"/>
              <w:jc w:val="left"/>
              <w:rPr>
                <w:sz w:val="20"/>
                <w:szCs w:val="20"/>
              </w:rPr>
            </w:pPr>
            <w:r w:rsidRPr="00F11AB1">
              <w:rPr>
                <w:sz w:val="20"/>
                <w:szCs w:val="20"/>
              </w:rPr>
              <w:t>0,843</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4,558/</w:t>
            </w:r>
          </w:p>
          <w:p w:rsidR="002E5786" w:rsidRPr="00F11AB1" w:rsidRDefault="002E5786" w:rsidP="00D02481">
            <w:pPr>
              <w:pStyle w:val="12"/>
              <w:jc w:val="left"/>
              <w:rPr>
                <w:sz w:val="20"/>
                <w:szCs w:val="20"/>
              </w:rPr>
            </w:pPr>
            <w:r w:rsidRPr="00F11AB1">
              <w:rPr>
                <w:sz w:val="20"/>
                <w:szCs w:val="20"/>
              </w:rPr>
              <w:t>0,625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Плотичье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w:t>
            </w:r>
          </w:p>
          <w:p w:rsidR="002E5786" w:rsidRPr="00F11AB1" w:rsidRDefault="002E5786" w:rsidP="00D02481">
            <w:pPr>
              <w:pStyle w:val="12"/>
              <w:jc w:val="left"/>
              <w:rPr>
                <w:sz w:val="20"/>
                <w:szCs w:val="20"/>
              </w:rPr>
            </w:pPr>
            <w:r w:rsidRPr="00F11AB1">
              <w:rPr>
                <w:sz w:val="20"/>
                <w:szCs w:val="20"/>
              </w:rPr>
              <w:t>30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176/</w:t>
            </w:r>
          </w:p>
          <w:p w:rsidR="002E5786" w:rsidRPr="00F11AB1" w:rsidRDefault="002E5786" w:rsidP="00D02481">
            <w:pPr>
              <w:pStyle w:val="12"/>
              <w:jc w:val="left"/>
              <w:rPr>
                <w:sz w:val="20"/>
                <w:szCs w:val="20"/>
              </w:rPr>
            </w:pPr>
            <w:r w:rsidRPr="00F11AB1">
              <w:rPr>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w:t>
            </w:r>
          </w:p>
          <w:p w:rsidR="002E5786" w:rsidRPr="00F11AB1" w:rsidRDefault="002E5786" w:rsidP="00D02481">
            <w:pPr>
              <w:pStyle w:val="12"/>
              <w:jc w:val="left"/>
              <w:rPr>
                <w:sz w:val="20"/>
                <w:szCs w:val="20"/>
              </w:rPr>
            </w:pPr>
            <w:r w:rsidRPr="00F11AB1">
              <w:rPr>
                <w:sz w:val="20"/>
                <w:szCs w:val="20"/>
              </w:rPr>
              <w:t>30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4,000/</w:t>
            </w:r>
          </w:p>
          <w:p w:rsidR="002E5786" w:rsidRPr="00F11AB1" w:rsidRDefault="002E5786" w:rsidP="00D02481">
            <w:pPr>
              <w:pStyle w:val="12"/>
              <w:jc w:val="left"/>
              <w:rPr>
                <w:sz w:val="20"/>
                <w:szCs w:val="20"/>
              </w:rPr>
            </w:pPr>
            <w:r w:rsidRPr="00F11AB1">
              <w:rPr>
                <w:sz w:val="20"/>
                <w:szCs w:val="20"/>
              </w:rPr>
              <w:t>1,500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w:t>
            </w:r>
          </w:p>
          <w:p w:rsidR="002E5786" w:rsidRPr="00F11AB1" w:rsidRDefault="002E5786" w:rsidP="00D02481">
            <w:pPr>
              <w:pStyle w:val="12"/>
              <w:jc w:val="left"/>
              <w:rPr>
                <w:sz w:val="20"/>
                <w:szCs w:val="20"/>
              </w:rPr>
            </w:pPr>
            <w:r w:rsidRPr="00F11AB1">
              <w:rPr>
                <w:sz w:val="20"/>
                <w:szCs w:val="20"/>
              </w:rPr>
              <w:t>0,750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w:t>
            </w:r>
          </w:p>
          <w:p w:rsidR="002E5786" w:rsidRPr="00F11AB1" w:rsidRDefault="002E5786" w:rsidP="00D02481">
            <w:pPr>
              <w:pStyle w:val="12"/>
              <w:jc w:val="left"/>
              <w:rPr>
                <w:sz w:val="20"/>
                <w:szCs w:val="20"/>
              </w:rPr>
            </w:pPr>
            <w:r w:rsidRPr="00F11AB1">
              <w:rPr>
                <w:sz w:val="20"/>
                <w:szCs w:val="20"/>
              </w:rPr>
              <w:t>0,750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176/</w:t>
            </w:r>
          </w:p>
          <w:p w:rsidR="002E5786" w:rsidRPr="00F11AB1" w:rsidRDefault="002E5786" w:rsidP="00D02481">
            <w:pPr>
              <w:pStyle w:val="12"/>
              <w:jc w:val="left"/>
              <w:rPr>
                <w:sz w:val="20"/>
                <w:szCs w:val="20"/>
              </w:rPr>
            </w:pPr>
            <w:r w:rsidRPr="00F11AB1">
              <w:rPr>
                <w:sz w:val="20"/>
                <w:szCs w:val="20"/>
              </w:rPr>
              <w:t>30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8,800/</w:t>
            </w:r>
          </w:p>
          <w:p w:rsidR="002E5786" w:rsidRPr="00F11AB1" w:rsidRDefault="002E5786" w:rsidP="00D02481">
            <w:pPr>
              <w:pStyle w:val="12"/>
              <w:jc w:val="left"/>
              <w:rPr>
                <w:sz w:val="20"/>
                <w:szCs w:val="20"/>
              </w:rPr>
            </w:pPr>
            <w:r w:rsidRPr="00F11AB1">
              <w:rPr>
                <w:sz w:val="20"/>
                <w:szCs w:val="20"/>
              </w:rPr>
              <w:t>1,500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4,400/</w:t>
            </w:r>
          </w:p>
          <w:p w:rsidR="002E5786" w:rsidRPr="00F11AB1" w:rsidRDefault="002E5786" w:rsidP="00D02481">
            <w:pPr>
              <w:pStyle w:val="12"/>
              <w:jc w:val="left"/>
              <w:rPr>
                <w:sz w:val="20"/>
                <w:szCs w:val="20"/>
              </w:rPr>
            </w:pPr>
            <w:r w:rsidRPr="00F11AB1">
              <w:rPr>
                <w:sz w:val="20"/>
                <w:szCs w:val="20"/>
              </w:rPr>
              <w:t>0,750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4,400/</w:t>
            </w:r>
          </w:p>
          <w:p w:rsidR="002E5786" w:rsidRPr="00F11AB1" w:rsidRDefault="002E5786" w:rsidP="00D02481">
            <w:pPr>
              <w:pStyle w:val="12"/>
              <w:jc w:val="left"/>
              <w:rPr>
                <w:sz w:val="20"/>
                <w:szCs w:val="20"/>
              </w:rPr>
            </w:pPr>
            <w:r w:rsidRPr="00F11AB1">
              <w:rPr>
                <w:sz w:val="20"/>
                <w:szCs w:val="20"/>
              </w:rPr>
              <w:t>0,750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МУК «УОМЦКиТ» «Плотичьевский СДК»</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 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50     9</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4,00  0,135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p w:rsidR="002E5786" w:rsidRPr="00F11AB1" w:rsidRDefault="002E5786" w:rsidP="00D02481">
            <w:pPr>
              <w:pStyle w:val="12"/>
              <w:jc w:val="left"/>
              <w:rPr>
                <w:sz w:val="20"/>
                <w:szCs w:val="20"/>
              </w:rPr>
            </w:pPr>
            <w:r w:rsidRPr="00F11AB1">
              <w:rPr>
                <w:sz w:val="20"/>
                <w:szCs w:val="20"/>
              </w:rPr>
              <w:t>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p w:rsidR="002E5786" w:rsidRPr="00F11AB1" w:rsidRDefault="002E5786" w:rsidP="00D02481">
            <w:pPr>
              <w:pStyle w:val="12"/>
              <w:jc w:val="left"/>
              <w:rPr>
                <w:sz w:val="20"/>
                <w:szCs w:val="20"/>
              </w:rPr>
            </w:pPr>
            <w:r w:rsidRPr="00F11AB1">
              <w:rPr>
                <w:sz w:val="20"/>
                <w:szCs w:val="20"/>
              </w:rPr>
              <w:t>0,068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p w:rsidR="002E5786" w:rsidRPr="00F11AB1" w:rsidRDefault="002E5786" w:rsidP="00D02481">
            <w:pPr>
              <w:pStyle w:val="12"/>
              <w:jc w:val="left"/>
              <w:rPr>
                <w:sz w:val="20"/>
                <w:szCs w:val="20"/>
              </w:rPr>
            </w:pPr>
            <w:r w:rsidRPr="00F11AB1">
              <w:rPr>
                <w:sz w:val="20"/>
                <w:szCs w:val="20"/>
              </w:rPr>
              <w:t>0,068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50     9</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4,00  0,135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p w:rsidR="002E5786" w:rsidRPr="00F11AB1" w:rsidRDefault="002E5786" w:rsidP="00D02481">
            <w:pPr>
              <w:pStyle w:val="12"/>
              <w:jc w:val="left"/>
              <w:rPr>
                <w:sz w:val="20"/>
                <w:szCs w:val="20"/>
              </w:rPr>
            </w:pPr>
            <w:r w:rsidRPr="00F11AB1">
              <w:rPr>
                <w:sz w:val="20"/>
                <w:szCs w:val="20"/>
              </w:rPr>
              <w:t>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p w:rsidR="002E5786" w:rsidRPr="00F11AB1" w:rsidRDefault="002E5786" w:rsidP="00D02481">
            <w:pPr>
              <w:pStyle w:val="12"/>
              <w:jc w:val="left"/>
              <w:rPr>
                <w:sz w:val="20"/>
                <w:szCs w:val="20"/>
              </w:rPr>
            </w:pPr>
            <w:r w:rsidRPr="00F11AB1">
              <w:rPr>
                <w:sz w:val="20"/>
                <w:szCs w:val="20"/>
              </w:rPr>
              <w:t>0,068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p w:rsidR="002E5786" w:rsidRPr="00F11AB1" w:rsidRDefault="002E5786" w:rsidP="00D02481">
            <w:pPr>
              <w:pStyle w:val="12"/>
              <w:jc w:val="left"/>
              <w:rPr>
                <w:sz w:val="20"/>
                <w:szCs w:val="20"/>
              </w:rPr>
            </w:pPr>
            <w:r w:rsidRPr="00F11AB1">
              <w:rPr>
                <w:sz w:val="20"/>
                <w:szCs w:val="20"/>
              </w:rPr>
              <w:t>0,068</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Торговый павильон «Росинка»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ИП Кириллова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0,120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Ферма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гол.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12"/>
              <w:jc w:val="left"/>
              <w:rPr>
                <w:sz w:val="20"/>
                <w:szCs w:val="20"/>
              </w:rPr>
            </w:pPr>
            <w:r w:rsidRPr="00F11AB1">
              <w:rPr>
                <w:sz w:val="20"/>
                <w:szCs w:val="20"/>
              </w:rPr>
              <w:t>10,000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Рыболовная база гостиничного типа на северо-западе от д. Плотичье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4,600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2,300</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w:t>
            </w:r>
          </w:p>
          <w:p w:rsidR="002E5786" w:rsidRPr="00F11AB1" w:rsidRDefault="002E5786" w:rsidP="00D02481">
            <w:pPr>
              <w:pStyle w:val="12"/>
              <w:jc w:val="left"/>
              <w:rPr>
                <w:sz w:val="20"/>
                <w:szCs w:val="20"/>
              </w:rPr>
            </w:pPr>
            <w:r w:rsidRPr="00F11AB1">
              <w:rPr>
                <w:sz w:val="20"/>
                <w:szCs w:val="20"/>
              </w:rPr>
              <w:t>30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0,696/ </w:t>
            </w:r>
          </w:p>
          <w:p w:rsidR="002E5786" w:rsidRPr="00F11AB1" w:rsidRDefault="002E5786" w:rsidP="00D02481">
            <w:pPr>
              <w:pStyle w:val="12"/>
              <w:jc w:val="left"/>
              <w:rPr>
                <w:sz w:val="20"/>
                <w:szCs w:val="20"/>
              </w:rPr>
            </w:pPr>
            <w:r w:rsidRPr="00F11AB1">
              <w:rPr>
                <w:sz w:val="20"/>
                <w:szCs w:val="20"/>
              </w:rPr>
              <w:t>0,261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0,696/ </w:t>
            </w:r>
          </w:p>
          <w:p w:rsidR="002E5786" w:rsidRPr="00F11AB1" w:rsidRDefault="002E5786" w:rsidP="00D02481">
            <w:pPr>
              <w:pStyle w:val="12"/>
              <w:jc w:val="left"/>
              <w:rPr>
                <w:sz w:val="20"/>
                <w:szCs w:val="20"/>
              </w:rPr>
            </w:pPr>
            <w:r w:rsidRPr="00F11AB1">
              <w:rPr>
                <w:sz w:val="20"/>
                <w:szCs w:val="20"/>
              </w:rPr>
              <w:t>0,261</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176/</w:t>
            </w:r>
          </w:p>
          <w:p w:rsidR="002E5786" w:rsidRPr="00F11AB1" w:rsidRDefault="002E5786" w:rsidP="00D02481">
            <w:pPr>
              <w:pStyle w:val="12"/>
              <w:jc w:val="left"/>
              <w:rPr>
                <w:sz w:val="20"/>
                <w:szCs w:val="20"/>
              </w:rPr>
            </w:pPr>
            <w:r w:rsidRPr="00F11AB1">
              <w:rPr>
                <w:sz w:val="20"/>
                <w:szCs w:val="20"/>
              </w:rPr>
              <w:t>30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1,531/ </w:t>
            </w:r>
          </w:p>
          <w:p w:rsidR="002E5786" w:rsidRPr="00F11AB1" w:rsidRDefault="002E5786" w:rsidP="00D02481">
            <w:pPr>
              <w:pStyle w:val="12"/>
              <w:jc w:val="left"/>
              <w:rPr>
                <w:sz w:val="20"/>
                <w:szCs w:val="20"/>
              </w:rPr>
            </w:pPr>
            <w:r w:rsidRPr="00F11AB1">
              <w:rPr>
                <w:sz w:val="20"/>
                <w:szCs w:val="20"/>
              </w:rPr>
              <w:t>0,261</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1,531/ </w:t>
            </w:r>
          </w:p>
          <w:p w:rsidR="002E5786" w:rsidRPr="00F11AB1" w:rsidRDefault="002E5786" w:rsidP="00D02481">
            <w:pPr>
              <w:pStyle w:val="12"/>
              <w:jc w:val="left"/>
              <w:rPr>
                <w:sz w:val="20"/>
                <w:szCs w:val="20"/>
              </w:rPr>
            </w:pPr>
            <w:r w:rsidRPr="00F11AB1">
              <w:rPr>
                <w:sz w:val="20"/>
                <w:szCs w:val="20"/>
              </w:rPr>
              <w:t>0,261</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Плотичье</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19,026/   1,761</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jc w:val="left"/>
              <w:rPr>
                <w:sz w:val="20"/>
                <w:szCs w:val="20"/>
              </w:rPr>
            </w:pPr>
            <w:r w:rsidRPr="00F11AB1">
              <w:rPr>
                <w:sz w:val="20"/>
                <w:szCs w:val="20"/>
              </w:rPr>
              <w:t>13,862/</w:t>
            </w:r>
          </w:p>
          <w:p w:rsidR="002E5786" w:rsidRPr="00F11AB1" w:rsidRDefault="002E5786" w:rsidP="00D02481">
            <w:pPr>
              <w:pStyle w:val="12"/>
              <w:ind w:left="-72"/>
              <w:jc w:val="left"/>
              <w:rPr>
                <w:sz w:val="20"/>
                <w:szCs w:val="20"/>
              </w:rPr>
            </w:pPr>
            <w:r w:rsidRPr="00F11AB1">
              <w:rPr>
                <w:sz w:val="20"/>
                <w:szCs w:val="20"/>
              </w:rPr>
              <w:t>1,011</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5,166/</w:t>
            </w:r>
          </w:p>
          <w:p w:rsidR="002E5786" w:rsidRPr="00F11AB1" w:rsidRDefault="002E5786" w:rsidP="00D02481">
            <w:pPr>
              <w:pStyle w:val="12"/>
              <w:jc w:val="left"/>
              <w:rPr>
                <w:sz w:val="20"/>
                <w:szCs w:val="20"/>
              </w:rPr>
            </w:pPr>
            <w:r w:rsidRPr="00F11AB1">
              <w:rPr>
                <w:sz w:val="20"/>
                <w:szCs w:val="20"/>
              </w:rPr>
              <w:t>0,750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jc w:val="left"/>
              <w:rPr>
                <w:sz w:val="20"/>
                <w:szCs w:val="20"/>
              </w:rPr>
            </w:pPr>
            <w:r w:rsidRPr="00F11AB1">
              <w:rPr>
                <w:sz w:val="20"/>
                <w:szCs w:val="20"/>
              </w:rPr>
              <w:t>29,261/</w:t>
            </w:r>
          </w:p>
          <w:p w:rsidR="002E5786" w:rsidRPr="00F11AB1" w:rsidRDefault="002E5786" w:rsidP="00D02481">
            <w:pPr>
              <w:pStyle w:val="12"/>
              <w:ind w:left="-68"/>
              <w:jc w:val="left"/>
              <w:rPr>
                <w:sz w:val="20"/>
                <w:szCs w:val="20"/>
              </w:rPr>
            </w:pPr>
            <w:r w:rsidRPr="00F11AB1">
              <w:rPr>
                <w:sz w:val="20"/>
                <w:szCs w:val="20"/>
              </w:rPr>
              <w:t>1,761</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19,397/</w:t>
            </w:r>
          </w:p>
          <w:p w:rsidR="002E5786" w:rsidRPr="00F11AB1" w:rsidRDefault="002E5786" w:rsidP="00D02481">
            <w:pPr>
              <w:pStyle w:val="12"/>
              <w:jc w:val="left"/>
              <w:rPr>
                <w:sz w:val="20"/>
                <w:szCs w:val="20"/>
              </w:rPr>
            </w:pPr>
            <w:r w:rsidRPr="00F11AB1">
              <w:rPr>
                <w:sz w:val="20"/>
                <w:szCs w:val="20"/>
              </w:rPr>
              <w:t>1,011</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9,866/</w:t>
            </w:r>
          </w:p>
          <w:p w:rsidR="002E5786" w:rsidRPr="00F11AB1" w:rsidRDefault="002E5786" w:rsidP="00D02481">
            <w:pPr>
              <w:pStyle w:val="12"/>
              <w:jc w:val="left"/>
              <w:rPr>
                <w:sz w:val="20"/>
                <w:szCs w:val="20"/>
              </w:rPr>
            </w:pPr>
            <w:r w:rsidRPr="00F11AB1">
              <w:rPr>
                <w:sz w:val="20"/>
                <w:szCs w:val="20"/>
              </w:rPr>
              <w:t>0,750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346"/>
        </w:trPr>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Селище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102/</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346"/>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Жители в домах с водоснабжением из шахтных колодцев и </w:t>
            </w:r>
            <w:r w:rsidRPr="00F11AB1">
              <w:rPr>
                <w:sz w:val="20"/>
                <w:szCs w:val="20"/>
              </w:rPr>
              <w:lastRenderedPageBreak/>
              <w:t>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lastRenderedPageBreak/>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0,200/</w:t>
            </w:r>
          </w:p>
          <w:p w:rsidR="002E5786" w:rsidRPr="00F11AB1" w:rsidRDefault="002E5786" w:rsidP="00D02481">
            <w:pPr>
              <w:pStyle w:val="12"/>
              <w:jc w:val="left"/>
              <w:rPr>
                <w:sz w:val="20"/>
                <w:szCs w:val="20"/>
              </w:rPr>
            </w:pPr>
            <w:r w:rsidRPr="00F11AB1">
              <w:rPr>
                <w:sz w:val="20"/>
                <w:szCs w:val="20"/>
              </w:rPr>
              <w:t>0,500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0,100/</w:t>
            </w:r>
          </w:p>
          <w:p w:rsidR="002E5786" w:rsidRPr="00F11AB1" w:rsidRDefault="002E5786" w:rsidP="00D02481">
            <w:pPr>
              <w:pStyle w:val="12"/>
              <w:jc w:val="left"/>
              <w:rPr>
                <w:sz w:val="20"/>
                <w:szCs w:val="20"/>
              </w:rPr>
            </w:pPr>
            <w:r w:rsidRPr="00F11AB1">
              <w:rPr>
                <w:sz w:val="20"/>
                <w:szCs w:val="20"/>
              </w:rPr>
              <w:t>0,250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0,100/</w:t>
            </w:r>
          </w:p>
          <w:p w:rsidR="002E5786" w:rsidRPr="00F11AB1" w:rsidRDefault="002E5786" w:rsidP="00D02481">
            <w:pPr>
              <w:pStyle w:val="12"/>
              <w:jc w:val="left"/>
              <w:rPr>
                <w:sz w:val="20"/>
                <w:szCs w:val="20"/>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102/</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5,100/</w:t>
            </w:r>
          </w:p>
          <w:p w:rsidR="002E5786" w:rsidRPr="00F11AB1" w:rsidRDefault="002E5786" w:rsidP="00D02481">
            <w:pPr>
              <w:pStyle w:val="12"/>
              <w:jc w:val="left"/>
              <w:rPr>
                <w:sz w:val="20"/>
                <w:szCs w:val="20"/>
              </w:rPr>
            </w:pPr>
            <w:r w:rsidRPr="00F11AB1">
              <w:rPr>
                <w:sz w:val="20"/>
                <w:szCs w:val="20"/>
              </w:rPr>
              <w:t>0,500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2,550/</w:t>
            </w:r>
          </w:p>
          <w:p w:rsidR="002E5786" w:rsidRPr="00F11AB1" w:rsidRDefault="002E5786" w:rsidP="00D02481">
            <w:pPr>
              <w:pStyle w:val="12"/>
              <w:jc w:val="left"/>
              <w:rPr>
                <w:sz w:val="20"/>
                <w:szCs w:val="20"/>
              </w:rPr>
            </w:pPr>
            <w:r w:rsidRPr="00F11AB1">
              <w:rPr>
                <w:sz w:val="20"/>
                <w:szCs w:val="20"/>
              </w:rPr>
              <w:t>0,250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2,550/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0,035/ 0,087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0,035/ 0,087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102/</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0,887/ 0,087</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0,887/ 0,087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Селище</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0,235/   0,587</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0,135/</w:t>
            </w:r>
          </w:p>
          <w:p w:rsidR="002E5786" w:rsidRPr="00F11AB1" w:rsidRDefault="002E5786" w:rsidP="00D02481">
            <w:pPr>
              <w:pStyle w:val="12"/>
              <w:jc w:val="left"/>
              <w:rPr>
                <w:sz w:val="20"/>
                <w:szCs w:val="20"/>
              </w:rPr>
            </w:pPr>
            <w:r w:rsidRPr="00F11AB1">
              <w:rPr>
                <w:sz w:val="20"/>
                <w:szCs w:val="20"/>
              </w:rPr>
              <w:t>0,337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0,100/</w:t>
            </w:r>
          </w:p>
          <w:p w:rsidR="002E5786" w:rsidRPr="00831C9F" w:rsidRDefault="002E5786" w:rsidP="00D02481">
            <w:pPr>
              <w:pStyle w:val="12"/>
              <w:jc w:val="left"/>
              <w:rPr>
                <w:sz w:val="20"/>
                <w:szCs w:val="20"/>
                <w:lang w:val="en-US"/>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5,987/   0,587</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3,437/</w:t>
            </w:r>
          </w:p>
          <w:p w:rsidR="002E5786" w:rsidRPr="00F11AB1" w:rsidRDefault="002E5786" w:rsidP="00D02481">
            <w:pPr>
              <w:pStyle w:val="12"/>
              <w:jc w:val="left"/>
              <w:rPr>
                <w:sz w:val="20"/>
                <w:szCs w:val="20"/>
              </w:rPr>
            </w:pPr>
            <w:r w:rsidRPr="00F11AB1">
              <w:rPr>
                <w:sz w:val="20"/>
                <w:szCs w:val="20"/>
              </w:rPr>
              <w:t>0,337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2,550/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Славынево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322/</w:t>
            </w:r>
          </w:p>
          <w:p w:rsidR="002E5786" w:rsidRPr="00F11AB1" w:rsidRDefault="002E5786" w:rsidP="00D02481">
            <w:pPr>
              <w:pStyle w:val="12"/>
              <w:jc w:val="left"/>
              <w:rPr>
                <w:sz w:val="20"/>
                <w:szCs w:val="20"/>
              </w:rPr>
            </w:pPr>
            <w:r w:rsidRPr="00F11AB1">
              <w:rPr>
                <w:sz w:val="20"/>
                <w:szCs w:val="20"/>
              </w:rPr>
              <w:t>45</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681/</w:t>
            </w:r>
          </w:p>
          <w:p w:rsidR="002E5786" w:rsidRPr="00F11AB1" w:rsidRDefault="002E5786" w:rsidP="00D02481">
            <w:pPr>
              <w:pStyle w:val="12"/>
              <w:jc w:val="left"/>
              <w:rPr>
                <w:sz w:val="20"/>
                <w:szCs w:val="20"/>
              </w:rPr>
            </w:pPr>
            <w:r w:rsidRPr="00F11AB1">
              <w:rPr>
                <w:sz w:val="20"/>
                <w:szCs w:val="20"/>
              </w:rPr>
              <w:t>45</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оборудованных внутрен. водопроводом с водонагревателями и канализацией</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8,00</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359</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right="-38"/>
              <w:jc w:val="left"/>
              <w:rPr>
                <w:sz w:val="20"/>
                <w:szCs w:val="20"/>
              </w:rPr>
            </w:pPr>
            <w:r w:rsidRPr="00F11AB1">
              <w:rPr>
                <w:sz w:val="20"/>
                <w:szCs w:val="20"/>
              </w:rPr>
              <w:t>57,440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57,440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272/</w:t>
            </w:r>
          </w:p>
          <w:p w:rsidR="002E5786" w:rsidRPr="00F11AB1" w:rsidRDefault="002E5786" w:rsidP="00D02481">
            <w:pPr>
              <w:pStyle w:val="12"/>
              <w:jc w:val="left"/>
              <w:rPr>
                <w:sz w:val="20"/>
                <w:szCs w:val="20"/>
              </w:rPr>
            </w:pPr>
            <w:r w:rsidRPr="00F11AB1">
              <w:rPr>
                <w:sz w:val="20"/>
                <w:szCs w:val="20"/>
              </w:rPr>
              <w:t>45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13,60/</w:t>
            </w:r>
          </w:p>
          <w:p w:rsidR="002E5786" w:rsidRPr="00F11AB1" w:rsidRDefault="002E5786" w:rsidP="00D02481">
            <w:pPr>
              <w:pStyle w:val="12"/>
              <w:jc w:val="left"/>
              <w:rPr>
                <w:sz w:val="20"/>
                <w:szCs w:val="20"/>
              </w:rPr>
            </w:pPr>
            <w:r w:rsidRPr="00F11AB1">
              <w:rPr>
                <w:sz w:val="20"/>
                <w:szCs w:val="20"/>
              </w:rPr>
              <w:t>2,250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6,800/</w:t>
            </w:r>
          </w:p>
          <w:p w:rsidR="002E5786" w:rsidRPr="00F11AB1" w:rsidRDefault="002E5786" w:rsidP="00D02481">
            <w:pPr>
              <w:pStyle w:val="12"/>
              <w:jc w:val="left"/>
              <w:rPr>
                <w:sz w:val="20"/>
                <w:szCs w:val="20"/>
              </w:rPr>
            </w:pPr>
            <w:r w:rsidRPr="00F11AB1">
              <w:rPr>
                <w:sz w:val="20"/>
                <w:szCs w:val="20"/>
              </w:rPr>
              <w:t>1,125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6,800/</w:t>
            </w:r>
          </w:p>
          <w:p w:rsidR="002E5786" w:rsidRPr="00F11AB1" w:rsidRDefault="002E5786" w:rsidP="00D02481">
            <w:pPr>
              <w:pStyle w:val="12"/>
              <w:jc w:val="left"/>
              <w:rPr>
                <w:sz w:val="20"/>
                <w:szCs w:val="20"/>
              </w:rPr>
            </w:pPr>
            <w:r w:rsidRPr="00F11AB1">
              <w:rPr>
                <w:sz w:val="20"/>
                <w:szCs w:val="20"/>
              </w:rPr>
              <w:t>1,125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322/</w:t>
            </w:r>
          </w:p>
          <w:p w:rsidR="002E5786" w:rsidRPr="00F11AB1" w:rsidRDefault="002E5786" w:rsidP="00D02481">
            <w:pPr>
              <w:pStyle w:val="12"/>
              <w:jc w:val="left"/>
              <w:rPr>
                <w:sz w:val="20"/>
                <w:szCs w:val="20"/>
              </w:rPr>
            </w:pPr>
            <w:r w:rsidRPr="00F11AB1">
              <w:rPr>
                <w:sz w:val="20"/>
                <w:szCs w:val="20"/>
              </w:rPr>
              <w:t>45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16,10/</w:t>
            </w:r>
          </w:p>
          <w:p w:rsidR="002E5786" w:rsidRPr="00F11AB1" w:rsidRDefault="002E5786" w:rsidP="00D02481">
            <w:pPr>
              <w:pStyle w:val="12"/>
              <w:jc w:val="left"/>
              <w:rPr>
                <w:sz w:val="20"/>
                <w:szCs w:val="20"/>
              </w:rPr>
            </w:pPr>
            <w:r w:rsidRPr="00F11AB1">
              <w:rPr>
                <w:sz w:val="20"/>
                <w:szCs w:val="20"/>
              </w:rPr>
              <w:t>2,250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8,050/</w:t>
            </w:r>
          </w:p>
          <w:p w:rsidR="002E5786" w:rsidRPr="00F11AB1" w:rsidRDefault="002E5786" w:rsidP="00D02481">
            <w:pPr>
              <w:pStyle w:val="12"/>
              <w:jc w:val="left"/>
              <w:rPr>
                <w:sz w:val="20"/>
                <w:szCs w:val="20"/>
              </w:rPr>
            </w:pPr>
            <w:r w:rsidRPr="00F11AB1">
              <w:rPr>
                <w:sz w:val="20"/>
                <w:szCs w:val="20"/>
              </w:rPr>
              <w:t>1,125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8,050/</w:t>
            </w:r>
          </w:p>
          <w:p w:rsidR="002E5786" w:rsidRPr="00F11AB1" w:rsidRDefault="002E5786" w:rsidP="00D02481">
            <w:pPr>
              <w:pStyle w:val="12"/>
              <w:jc w:val="left"/>
              <w:rPr>
                <w:sz w:val="20"/>
                <w:szCs w:val="20"/>
              </w:rPr>
            </w:pPr>
            <w:r w:rsidRPr="00F11AB1">
              <w:rPr>
                <w:sz w:val="20"/>
                <w:szCs w:val="20"/>
              </w:rPr>
              <w:t>1,125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МОУ «Гимназия»</w:t>
            </w:r>
          </w:p>
          <w:p w:rsidR="002E5786" w:rsidRPr="00F11AB1" w:rsidRDefault="002E5786" w:rsidP="00D02481">
            <w:pPr>
              <w:pStyle w:val="12"/>
              <w:jc w:val="left"/>
              <w:rPr>
                <w:sz w:val="20"/>
                <w:szCs w:val="20"/>
              </w:rPr>
            </w:pPr>
            <w:r w:rsidRPr="00F11AB1">
              <w:rPr>
                <w:sz w:val="20"/>
                <w:szCs w:val="20"/>
              </w:rPr>
              <w:t>дошкольная группа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дет    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20        8</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80           20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1,60        0,16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80           20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1,60        0,16</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20        8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80           20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1,60        0,16</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w:t>
            </w:r>
          </w:p>
          <w:p w:rsidR="002E5786" w:rsidRPr="00F11AB1" w:rsidRDefault="002E5786" w:rsidP="00D02481">
            <w:pPr>
              <w:pStyle w:val="12"/>
              <w:jc w:val="left"/>
              <w:rPr>
                <w:sz w:val="20"/>
                <w:szCs w:val="20"/>
              </w:rPr>
            </w:pPr>
            <w:r w:rsidRPr="00F11AB1">
              <w:rPr>
                <w:sz w:val="20"/>
                <w:szCs w:val="20"/>
              </w:rPr>
              <w:t>10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1,60        0,16</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МОУ «Гимназия»</w:t>
            </w:r>
          </w:p>
          <w:p w:rsidR="002E5786" w:rsidRPr="00F11AB1" w:rsidRDefault="002E5786" w:rsidP="00D02481">
            <w:pPr>
              <w:pStyle w:val="12"/>
              <w:jc w:val="left"/>
              <w:rPr>
                <w:sz w:val="20"/>
                <w:szCs w:val="20"/>
              </w:rPr>
            </w:pPr>
            <w:r w:rsidRPr="00F11AB1">
              <w:rPr>
                <w:sz w:val="20"/>
                <w:szCs w:val="20"/>
              </w:rPr>
              <w:t>начальная школа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 xml:space="preserve">дет    </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20        </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80           </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1,60        </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80           </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1,60        </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20        </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80           </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1,60        </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40</w:t>
            </w:r>
          </w:p>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1,60        </w:t>
            </w: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Внешкольные учреждения в здании школы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 xml:space="preserve">мест </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0,20</w:t>
            </w: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МУК «УОМЦКиТ» «Славыневский СДК»</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 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30     2</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w:t>
            </w:r>
          </w:p>
          <w:p w:rsidR="002E5786" w:rsidRPr="00F11AB1" w:rsidRDefault="002E5786" w:rsidP="00D02481">
            <w:pPr>
              <w:pStyle w:val="12"/>
              <w:jc w:val="left"/>
              <w:rPr>
                <w:sz w:val="20"/>
                <w:szCs w:val="20"/>
              </w:rPr>
            </w:pPr>
            <w:r w:rsidRPr="00F11AB1">
              <w:rPr>
                <w:sz w:val="20"/>
                <w:szCs w:val="20"/>
              </w:rPr>
              <w:t>0,03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w:t>
            </w:r>
          </w:p>
          <w:p w:rsidR="002E5786" w:rsidRPr="00F11AB1" w:rsidRDefault="002E5786" w:rsidP="00D02481">
            <w:pPr>
              <w:pStyle w:val="12"/>
              <w:jc w:val="left"/>
              <w:rPr>
                <w:sz w:val="20"/>
                <w:szCs w:val="20"/>
              </w:rPr>
            </w:pPr>
            <w:r w:rsidRPr="00F11AB1">
              <w:rPr>
                <w:sz w:val="20"/>
                <w:szCs w:val="20"/>
              </w:rPr>
              <w:t>0,03</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30     2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w:t>
            </w:r>
          </w:p>
          <w:p w:rsidR="002E5786" w:rsidRPr="00F11AB1" w:rsidRDefault="002E5786" w:rsidP="00D02481">
            <w:pPr>
              <w:pStyle w:val="12"/>
              <w:jc w:val="left"/>
              <w:rPr>
                <w:sz w:val="20"/>
                <w:szCs w:val="20"/>
              </w:rPr>
            </w:pPr>
            <w:r w:rsidRPr="00F11AB1">
              <w:rPr>
                <w:sz w:val="20"/>
                <w:szCs w:val="20"/>
              </w:rPr>
              <w:t>0,03</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w:t>
            </w:r>
          </w:p>
          <w:p w:rsidR="002E5786" w:rsidRPr="00F11AB1" w:rsidRDefault="002E5786" w:rsidP="00D02481">
            <w:pPr>
              <w:pStyle w:val="12"/>
              <w:jc w:val="left"/>
              <w:rPr>
                <w:sz w:val="20"/>
                <w:szCs w:val="20"/>
              </w:rPr>
            </w:pPr>
            <w:r w:rsidRPr="00F11AB1">
              <w:rPr>
                <w:sz w:val="20"/>
                <w:szCs w:val="20"/>
              </w:rPr>
              <w:t>0,03</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Дом культуры</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Библиотека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Тренажерный зал</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p w:rsidR="002E5786" w:rsidRPr="00F11AB1" w:rsidRDefault="002E5786" w:rsidP="00D02481">
            <w:pPr>
              <w:pStyle w:val="12"/>
              <w:jc w:val="left"/>
              <w:rPr>
                <w:sz w:val="20"/>
                <w:szCs w:val="20"/>
              </w:rPr>
            </w:pPr>
            <w:r w:rsidRPr="00F11AB1">
              <w:rPr>
                <w:sz w:val="20"/>
                <w:szCs w:val="20"/>
              </w:rPr>
              <w:t>16</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0,850</w:t>
            </w:r>
          </w:p>
          <w:p w:rsidR="002E5786" w:rsidRPr="00F11AB1" w:rsidRDefault="002E5786" w:rsidP="00D02481">
            <w:pPr>
              <w:pStyle w:val="12"/>
              <w:jc w:val="left"/>
              <w:rPr>
                <w:sz w:val="20"/>
                <w:szCs w:val="20"/>
              </w:rPr>
            </w:pPr>
            <w:r w:rsidRPr="00F11AB1">
              <w:rPr>
                <w:sz w:val="20"/>
                <w:szCs w:val="20"/>
              </w:rPr>
              <w:t>0,016</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p w:rsidR="002E5786" w:rsidRPr="00F11AB1" w:rsidRDefault="002E5786" w:rsidP="00D02481">
            <w:pPr>
              <w:pStyle w:val="12"/>
              <w:jc w:val="left"/>
              <w:rPr>
                <w:sz w:val="20"/>
                <w:szCs w:val="20"/>
              </w:rPr>
            </w:pPr>
            <w:r w:rsidRPr="00F11AB1">
              <w:rPr>
                <w:sz w:val="20"/>
                <w:szCs w:val="20"/>
              </w:rPr>
              <w:t>16</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0,850</w:t>
            </w:r>
          </w:p>
          <w:p w:rsidR="002E5786" w:rsidRPr="00F11AB1" w:rsidRDefault="002E5786" w:rsidP="00D02481">
            <w:pPr>
              <w:pStyle w:val="12"/>
              <w:jc w:val="left"/>
              <w:rPr>
                <w:sz w:val="20"/>
                <w:szCs w:val="20"/>
              </w:rPr>
            </w:pPr>
            <w:r w:rsidRPr="00F11AB1">
              <w:rPr>
                <w:sz w:val="20"/>
                <w:szCs w:val="20"/>
              </w:rPr>
              <w:t>0,016</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p w:rsidR="002E5786" w:rsidRPr="00F11AB1" w:rsidRDefault="002E5786" w:rsidP="00D02481">
            <w:pPr>
              <w:pStyle w:val="12"/>
              <w:jc w:val="left"/>
              <w:rPr>
                <w:sz w:val="20"/>
                <w:szCs w:val="20"/>
              </w:rPr>
            </w:pPr>
            <w:r w:rsidRPr="00F11AB1">
              <w:rPr>
                <w:sz w:val="20"/>
                <w:szCs w:val="20"/>
              </w:rPr>
              <w:t>норма 6 кв. м на 1 человека</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Спортивная площадка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6000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0,5</w:t>
            </w:r>
          </w:p>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3,00</w:t>
            </w:r>
          </w:p>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Славыневский ФАП</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Объект бытового обслуживания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Баня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 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3        8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15      180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p w:rsidR="002E5786" w:rsidRPr="00F11AB1" w:rsidRDefault="002E5786" w:rsidP="00D02481">
            <w:pPr>
              <w:pStyle w:val="12"/>
              <w:jc w:val="left"/>
              <w:rPr>
                <w:sz w:val="20"/>
                <w:szCs w:val="20"/>
              </w:rPr>
            </w:pPr>
            <w:r w:rsidRPr="00F11AB1">
              <w:rPr>
                <w:sz w:val="20"/>
                <w:szCs w:val="20"/>
              </w:rPr>
              <w:t>1,44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15      180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p w:rsidR="002E5786" w:rsidRPr="00F11AB1" w:rsidRDefault="002E5786" w:rsidP="00D02481">
            <w:pPr>
              <w:pStyle w:val="12"/>
              <w:jc w:val="left"/>
              <w:rPr>
                <w:sz w:val="20"/>
                <w:szCs w:val="20"/>
              </w:rPr>
            </w:pPr>
            <w:r w:rsidRPr="00F11AB1">
              <w:rPr>
                <w:sz w:val="20"/>
                <w:szCs w:val="20"/>
              </w:rPr>
              <w:t>1,44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Операционное окно или терминал банка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Отделение почтовой связи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ООО «Грейд»</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0,675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0,675</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0,675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ООО «Алеся»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«1000 мелочей»</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0,054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Столовая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1" w:right="-93"/>
              <w:jc w:val="left"/>
              <w:rPr>
                <w:sz w:val="20"/>
                <w:szCs w:val="20"/>
              </w:rPr>
            </w:pPr>
            <w:r w:rsidRPr="00F11AB1">
              <w:rPr>
                <w:sz w:val="20"/>
                <w:szCs w:val="20"/>
              </w:rPr>
              <w:t>усл.</w:t>
            </w:r>
          </w:p>
          <w:p w:rsidR="002E5786" w:rsidRPr="00F11AB1" w:rsidRDefault="002E5786" w:rsidP="00D02481">
            <w:pPr>
              <w:pStyle w:val="12"/>
              <w:ind w:left="-81" w:right="-93"/>
              <w:jc w:val="left"/>
              <w:rPr>
                <w:sz w:val="20"/>
                <w:szCs w:val="20"/>
              </w:rPr>
            </w:pPr>
            <w:r w:rsidRPr="00F11AB1">
              <w:rPr>
                <w:sz w:val="20"/>
                <w:szCs w:val="20"/>
              </w:rPr>
              <w:t>блюд</w:t>
            </w:r>
          </w:p>
          <w:p w:rsidR="002E5786" w:rsidRPr="00F11AB1" w:rsidRDefault="002E5786" w:rsidP="00D02481">
            <w:pPr>
              <w:pStyle w:val="12"/>
              <w:ind w:left="-81"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990   7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12        15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11,88</w:t>
            </w:r>
          </w:p>
          <w:p w:rsidR="002E5786" w:rsidRPr="00F11AB1" w:rsidRDefault="002E5786" w:rsidP="00D02481">
            <w:pPr>
              <w:pStyle w:val="12"/>
              <w:jc w:val="left"/>
              <w:rPr>
                <w:sz w:val="20"/>
                <w:szCs w:val="20"/>
              </w:rPr>
            </w:pPr>
            <w:r w:rsidRPr="00F11AB1">
              <w:rPr>
                <w:sz w:val="20"/>
                <w:szCs w:val="20"/>
              </w:rPr>
              <w:t>0,105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12        15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11,88</w:t>
            </w:r>
          </w:p>
          <w:p w:rsidR="002E5786" w:rsidRPr="00F11AB1" w:rsidRDefault="002E5786" w:rsidP="00D02481">
            <w:pPr>
              <w:pStyle w:val="12"/>
              <w:jc w:val="left"/>
              <w:rPr>
                <w:sz w:val="20"/>
                <w:szCs w:val="20"/>
              </w:rPr>
            </w:pPr>
            <w:r w:rsidRPr="00F11AB1">
              <w:rPr>
                <w:sz w:val="20"/>
                <w:szCs w:val="20"/>
              </w:rPr>
              <w:t>0,105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 мест,</w:t>
            </w:r>
          </w:p>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Ферма </w:t>
            </w:r>
          </w:p>
          <w:p w:rsidR="002E5786" w:rsidRPr="00F11AB1" w:rsidRDefault="002E5786" w:rsidP="00D02481">
            <w:pPr>
              <w:pStyle w:val="12"/>
              <w:jc w:val="left"/>
              <w:rPr>
                <w:sz w:val="20"/>
                <w:szCs w:val="20"/>
              </w:rPr>
            </w:pPr>
            <w:r w:rsidRPr="00F11AB1">
              <w:rPr>
                <w:sz w:val="20"/>
                <w:szCs w:val="20"/>
              </w:rPr>
              <w:t>«Славынево-1»</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гол.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21,100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18,990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2,110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26"/>
              <w:jc w:val="left"/>
              <w:rPr>
                <w:sz w:val="20"/>
                <w:szCs w:val="20"/>
              </w:rPr>
            </w:pPr>
            <w:r w:rsidRPr="00F11AB1">
              <w:rPr>
                <w:sz w:val="20"/>
                <w:szCs w:val="20"/>
              </w:rPr>
              <w:t>21,100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18,990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2,110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Ферма </w:t>
            </w:r>
          </w:p>
          <w:p w:rsidR="002E5786" w:rsidRPr="00F11AB1" w:rsidRDefault="002E5786" w:rsidP="00D02481">
            <w:pPr>
              <w:pStyle w:val="12"/>
              <w:jc w:val="left"/>
              <w:rPr>
                <w:sz w:val="20"/>
                <w:szCs w:val="20"/>
              </w:rPr>
            </w:pPr>
            <w:r w:rsidRPr="00F11AB1">
              <w:rPr>
                <w:sz w:val="20"/>
                <w:szCs w:val="20"/>
              </w:rPr>
              <w:t>«Славынево-2»</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гол.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13,500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12"/>
              <w:jc w:val="left"/>
              <w:rPr>
                <w:sz w:val="20"/>
                <w:szCs w:val="20"/>
              </w:rPr>
            </w:pPr>
            <w:r w:rsidRPr="00F11AB1">
              <w:rPr>
                <w:sz w:val="20"/>
                <w:szCs w:val="20"/>
              </w:rPr>
              <w:t>15,000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13,500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322/</w:t>
            </w:r>
          </w:p>
          <w:p w:rsidR="002E5786" w:rsidRPr="00F11AB1" w:rsidRDefault="002E5786" w:rsidP="00D02481">
            <w:pPr>
              <w:pStyle w:val="12"/>
              <w:jc w:val="left"/>
              <w:rPr>
                <w:sz w:val="20"/>
                <w:szCs w:val="20"/>
              </w:rPr>
            </w:pPr>
            <w:r w:rsidRPr="00F11AB1">
              <w:rPr>
                <w:sz w:val="20"/>
                <w:szCs w:val="20"/>
              </w:rPr>
              <w:t>45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2,801/</w:t>
            </w:r>
          </w:p>
          <w:p w:rsidR="002E5786" w:rsidRPr="00F11AB1" w:rsidRDefault="002E5786" w:rsidP="00D02481">
            <w:pPr>
              <w:pStyle w:val="12"/>
              <w:jc w:val="left"/>
              <w:rPr>
                <w:sz w:val="20"/>
                <w:szCs w:val="20"/>
              </w:rPr>
            </w:pPr>
            <w:r w:rsidRPr="00F11AB1">
              <w:rPr>
                <w:sz w:val="20"/>
                <w:szCs w:val="20"/>
              </w:rPr>
              <w:t>0,392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2,801/</w:t>
            </w:r>
          </w:p>
          <w:p w:rsidR="002E5786" w:rsidRPr="00F11AB1" w:rsidRDefault="002E5786" w:rsidP="00D02481">
            <w:pPr>
              <w:pStyle w:val="12"/>
              <w:jc w:val="left"/>
              <w:rPr>
                <w:sz w:val="20"/>
                <w:szCs w:val="20"/>
              </w:rPr>
            </w:pPr>
            <w:r w:rsidRPr="00F11AB1">
              <w:rPr>
                <w:sz w:val="20"/>
                <w:szCs w:val="20"/>
              </w:rPr>
              <w:t>0,392</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681/</w:t>
            </w:r>
          </w:p>
          <w:p w:rsidR="002E5786" w:rsidRPr="00F11AB1" w:rsidRDefault="002E5786" w:rsidP="00D02481">
            <w:pPr>
              <w:pStyle w:val="12"/>
              <w:jc w:val="left"/>
              <w:rPr>
                <w:sz w:val="20"/>
                <w:szCs w:val="20"/>
              </w:rPr>
            </w:pPr>
            <w:r w:rsidRPr="00F11AB1">
              <w:rPr>
                <w:sz w:val="20"/>
                <w:szCs w:val="20"/>
              </w:rPr>
              <w:t>45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5,925/</w:t>
            </w:r>
          </w:p>
          <w:p w:rsidR="002E5786" w:rsidRPr="00F11AB1" w:rsidRDefault="002E5786" w:rsidP="00D02481">
            <w:pPr>
              <w:pStyle w:val="12"/>
              <w:jc w:val="left"/>
              <w:rPr>
                <w:sz w:val="20"/>
                <w:szCs w:val="20"/>
              </w:rPr>
            </w:pPr>
            <w:r w:rsidRPr="00F11AB1">
              <w:rPr>
                <w:sz w:val="20"/>
                <w:szCs w:val="20"/>
              </w:rPr>
              <w:t>0,392</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5,925/</w:t>
            </w:r>
          </w:p>
          <w:p w:rsidR="002E5786" w:rsidRPr="00F11AB1" w:rsidRDefault="002E5786" w:rsidP="00D02481">
            <w:pPr>
              <w:pStyle w:val="12"/>
              <w:jc w:val="left"/>
              <w:rPr>
                <w:sz w:val="20"/>
                <w:szCs w:val="20"/>
              </w:rPr>
            </w:pPr>
            <w:r w:rsidRPr="00F11AB1">
              <w:rPr>
                <w:sz w:val="20"/>
                <w:szCs w:val="20"/>
              </w:rPr>
              <w:t>0,392</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Славынево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65,025/</w:t>
            </w:r>
          </w:p>
          <w:p w:rsidR="002E5786" w:rsidRPr="00F11AB1" w:rsidRDefault="002E5786" w:rsidP="00D02481">
            <w:pPr>
              <w:pStyle w:val="12"/>
              <w:jc w:val="left"/>
              <w:rPr>
                <w:sz w:val="20"/>
                <w:szCs w:val="20"/>
              </w:rPr>
            </w:pPr>
            <w:r w:rsidRPr="00F11AB1">
              <w:rPr>
                <w:sz w:val="20"/>
                <w:szCs w:val="20"/>
              </w:rPr>
              <w:t>2,642</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12,524</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63"/>
              <w:jc w:val="left"/>
              <w:rPr>
                <w:sz w:val="20"/>
                <w:szCs w:val="20"/>
              </w:rPr>
            </w:pPr>
            <w:r w:rsidRPr="00F11AB1">
              <w:rPr>
                <w:sz w:val="20"/>
                <w:szCs w:val="20"/>
              </w:rPr>
              <w:t>42,091/</w:t>
            </w:r>
          </w:p>
          <w:p w:rsidR="002E5786" w:rsidRPr="00F11AB1" w:rsidRDefault="002E5786" w:rsidP="00D02481">
            <w:pPr>
              <w:pStyle w:val="12"/>
              <w:ind w:left="-44" w:right="-63"/>
              <w:jc w:val="left"/>
              <w:rPr>
                <w:sz w:val="20"/>
                <w:szCs w:val="20"/>
              </w:rPr>
            </w:pPr>
            <w:r w:rsidRPr="00F11AB1">
              <w:rPr>
                <w:sz w:val="20"/>
                <w:szCs w:val="20"/>
              </w:rPr>
              <w:t>1,517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6"/>
              <w:jc w:val="left"/>
              <w:rPr>
                <w:sz w:val="20"/>
                <w:szCs w:val="20"/>
              </w:rPr>
            </w:pPr>
            <w:r w:rsidRPr="00F11AB1">
              <w:rPr>
                <w:sz w:val="20"/>
                <w:szCs w:val="20"/>
              </w:rPr>
              <w:t>10,410/</w:t>
            </w:r>
          </w:p>
          <w:p w:rsidR="002E5786" w:rsidRPr="00F11AB1" w:rsidRDefault="002E5786" w:rsidP="00D02481">
            <w:pPr>
              <w:pStyle w:val="12"/>
              <w:ind w:left="-66"/>
              <w:jc w:val="left"/>
              <w:rPr>
                <w:sz w:val="20"/>
                <w:szCs w:val="20"/>
              </w:rPr>
            </w:pPr>
            <w:r w:rsidRPr="00F11AB1">
              <w:rPr>
                <w:sz w:val="20"/>
                <w:szCs w:val="20"/>
              </w:rPr>
              <w:t>1,125</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96" w:right="-94"/>
              <w:jc w:val="left"/>
              <w:rPr>
                <w:sz w:val="20"/>
                <w:szCs w:val="20"/>
              </w:rPr>
            </w:pPr>
            <w:r w:rsidRPr="00F11AB1">
              <w:rPr>
                <w:sz w:val="20"/>
                <w:szCs w:val="20"/>
              </w:rPr>
              <w:t>138,605/</w:t>
            </w:r>
          </w:p>
          <w:p w:rsidR="002E5786" w:rsidRPr="00F11AB1" w:rsidRDefault="002E5786" w:rsidP="00D02481">
            <w:pPr>
              <w:pStyle w:val="12"/>
              <w:ind w:left="-96" w:right="-94"/>
              <w:jc w:val="left"/>
              <w:rPr>
                <w:sz w:val="20"/>
                <w:szCs w:val="20"/>
              </w:rPr>
            </w:pPr>
            <w:r w:rsidRPr="00F11AB1">
              <w:rPr>
                <w:sz w:val="20"/>
                <w:szCs w:val="20"/>
              </w:rPr>
              <w:t>2,642</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77,480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49,465/</w:t>
            </w:r>
          </w:p>
          <w:p w:rsidR="002E5786" w:rsidRPr="00F11AB1" w:rsidRDefault="002E5786" w:rsidP="00D02481">
            <w:pPr>
              <w:pStyle w:val="12"/>
              <w:jc w:val="left"/>
              <w:rPr>
                <w:sz w:val="20"/>
                <w:szCs w:val="20"/>
              </w:rPr>
            </w:pPr>
            <w:r w:rsidRPr="00F11AB1">
              <w:rPr>
                <w:sz w:val="20"/>
                <w:szCs w:val="20"/>
              </w:rPr>
              <w:t>1,517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11,66/</w:t>
            </w:r>
          </w:p>
          <w:p w:rsidR="002E5786" w:rsidRPr="00F11AB1" w:rsidRDefault="002E5786" w:rsidP="00D02481">
            <w:pPr>
              <w:pStyle w:val="12"/>
              <w:jc w:val="left"/>
              <w:rPr>
                <w:sz w:val="20"/>
                <w:szCs w:val="20"/>
              </w:rPr>
            </w:pPr>
            <w:r w:rsidRPr="00F11AB1">
              <w:rPr>
                <w:sz w:val="20"/>
                <w:szCs w:val="20"/>
              </w:rPr>
              <w:t>1,125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Слуды</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126/</w:t>
            </w:r>
          </w:p>
          <w:p w:rsidR="002E5786" w:rsidRPr="00F11AB1" w:rsidRDefault="002E5786" w:rsidP="00D02481">
            <w:pPr>
              <w:pStyle w:val="12"/>
              <w:jc w:val="left"/>
              <w:rPr>
                <w:sz w:val="20"/>
                <w:szCs w:val="20"/>
              </w:rPr>
            </w:pPr>
            <w:r w:rsidRPr="00F11AB1">
              <w:rPr>
                <w:sz w:val="20"/>
                <w:szCs w:val="20"/>
              </w:rPr>
              <w:t>40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191/</w:t>
            </w:r>
          </w:p>
          <w:p w:rsidR="002E5786" w:rsidRPr="00F11AB1" w:rsidRDefault="002E5786" w:rsidP="00D02481">
            <w:pPr>
              <w:pStyle w:val="12"/>
              <w:jc w:val="left"/>
              <w:rPr>
                <w:sz w:val="20"/>
                <w:szCs w:val="20"/>
              </w:rPr>
            </w:pPr>
            <w:r w:rsidRPr="00F11AB1">
              <w:rPr>
                <w:sz w:val="20"/>
                <w:szCs w:val="20"/>
              </w:rPr>
              <w:t>40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оборудованных внутрен. водопроводом с водонагревателями и канализацией</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8,00</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18,40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18,40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76/</w:t>
            </w:r>
          </w:p>
          <w:p w:rsidR="002E5786" w:rsidRPr="00F11AB1" w:rsidRDefault="002E5786" w:rsidP="00D02481">
            <w:pPr>
              <w:pStyle w:val="12"/>
              <w:jc w:val="left"/>
              <w:rPr>
                <w:sz w:val="20"/>
                <w:szCs w:val="20"/>
              </w:rPr>
            </w:pPr>
            <w:r w:rsidRPr="00F11AB1">
              <w:rPr>
                <w:sz w:val="20"/>
                <w:szCs w:val="20"/>
              </w:rPr>
              <w:t>40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3,800/</w:t>
            </w:r>
          </w:p>
          <w:p w:rsidR="002E5786" w:rsidRPr="00F11AB1" w:rsidRDefault="002E5786" w:rsidP="00D02481">
            <w:pPr>
              <w:pStyle w:val="12"/>
              <w:jc w:val="left"/>
              <w:rPr>
                <w:sz w:val="20"/>
                <w:szCs w:val="20"/>
              </w:rPr>
            </w:pPr>
            <w:r w:rsidRPr="00F11AB1">
              <w:rPr>
                <w:sz w:val="20"/>
                <w:szCs w:val="20"/>
              </w:rPr>
              <w:t>2,000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1,900/</w:t>
            </w:r>
          </w:p>
          <w:p w:rsidR="002E5786" w:rsidRPr="00F11AB1" w:rsidRDefault="002E5786" w:rsidP="00D02481">
            <w:pPr>
              <w:pStyle w:val="12"/>
              <w:jc w:val="left"/>
              <w:rPr>
                <w:sz w:val="20"/>
                <w:szCs w:val="20"/>
              </w:rPr>
            </w:pPr>
            <w:r w:rsidRPr="00F11AB1">
              <w:rPr>
                <w:sz w:val="20"/>
                <w:szCs w:val="20"/>
              </w:rPr>
              <w:t>1,000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1,900/</w:t>
            </w:r>
          </w:p>
          <w:p w:rsidR="002E5786" w:rsidRPr="00F11AB1" w:rsidRDefault="002E5786" w:rsidP="00D02481">
            <w:pPr>
              <w:pStyle w:val="12"/>
              <w:jc w:val="left"/>
              <w:rPr>
                <w:sz w:val="20"/>
                <w:szCs w:val="20"/>
              </w:rPr>
            </w:pPr>
            <w:r w:rsidRPr="00F11AB1">
              <w:rPr>
                <w:sz w:val="20"/>
                <w:szCs w:val="20"/>
              </w:rPr>
              <w:t>1,000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76/</w:t>
            </w:r>
          </w:p>
          <w:p w:rsidR="002E5786" w:rsidRPr="00F11AB1" w:rsidRDefault="002E5786" w:rsidP="00D02481">
            <w:pPr>
              <w:pStyle w:val="12"/>
              <w:jc w:val="left"/>
              <w:rPr>
                <w:sz w:val="20"/>
                <w:szCs w:val="20"/>
              </w:rPr>
            </w:pPr>
            <w:r w:rsidRPr="00F11AB1">
              <w:rPr>
                <w:sz w:val="20"/>
                <w:szCs w:val="20"/>
              </w:rPr>
              <w:t>40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3,800/</w:t>
            </w:r>
          </w:p>
          <w:p w:rsidR="002E5786" w:rsidRPr="00F11AB1" w:rsidRDefault="002E5786" w:rsidP="00D02481">
            <w:pPr>
              <w:pStyle w:val="12"/>
              <w:jc w:val="left"/>
              <w:rPr>
                <w:sz w:val="20"/>
                <w:szCs w:val="20"/>
              </w:rPr>
            </w:pPr>
            <w:r w:rsidRPr="00F11AB1">
              <w:rPr>
                <w:sz w:val="20"/>
                <w:szCs w:val="20"/>
              </w:rPr>
              <w:t>2,000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1,900/</w:t>
            </w:r>
          </w:p>
          <w:p w:rsidR="002E5786" w:rsidRPr="00F11AB1" w:rsidRDefault="002E5786" w:rsidP="00D02481">
            <w:pPr>
              <w:pStyle w:val="12"/>
              <w:jc w:val="left"/>
              <w:rPr>
                <w:sz w:val="20"/>
                <w:szCs w:val="20"/>
              </w:rPr>
            </w:pPr>
            <w:r w:rsidRPr="00F11AB1">
              <w:rPr>
                <w:sz w:val="20"/>
                <w:szCs w:val="20"/>
              </w:rPr>
              <w:t>1,000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1,900/</w:t>
            </w:r>
          </w:p>
          <w:p w:rsidR="002E5786" w:rsidRPr="00F11AB1" w:rsidRDefault="002E5786" w:rsidP="00D02481">
            <w:pPr>
              <w:pStyle w:val="12"/>
              <w:jc w:val="left"/>
              <w:rPr>
                <w:sz w:val="20"/>
                <w:szCs w:val="20"/>
              </w:rPr>
            </w:pPr>
            <w:r w:rsidRPr="00F11AB1">
              <w:rPr>
                <w:sz w:val="20"/>
                <w:szCs w:val="20"/>
              </w:rPr>
              <w:t>1,000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Начальная школа – детский сад</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 xml:space="preserve">дет    </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50        </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80           </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4,00        </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80           </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4,00        </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Внешкольные </w:t>
            </w:r>
            <w:r w:rsidRPr="00F11AB1">
              <w:rPr>
                <w:sz w:val="20"/>
                <w:szCs w:val="20"/>
              </w:rPr>
              <w:lastRenderedPageBreak/>
              <w:t xml:space="preserve">учреждения в здании проектируемой начальной школы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lastRenderedPageBreak/>
              <w:t xml:space="preserve">мест </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Дом культуры</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Слудская сельская библиотека №11</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Спортивная площадка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4000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0,5</w:t>
            </w:r>
          </w:p>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2,00</w:t>
            </w:r>
          </w:p>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Мартыновский ФАП</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Баня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 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3        8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15      180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p w:rsidR="002E5786" w:rsidRPr="00F11AB1" w:rsidRDefault="002E5786" w:rsidP="00D02481">
            <w:pPr>
              <w:pStyle w:val="12"/>
              <w:jc w:val="left"/>
              <w:rPr>
                <w:sz w:val="20"/>
                <w:szCs w:val="20"/>
              </w:rPr>
            </w:pPr>
            <w:r w:rsidRPr="00F11AB1">
              <w:rPr>
                <w:sz w:val="20"/>
                <w:szCs w:val="20"/>
              </w:rPr>
              <w:t>1,44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15      180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0,045</w:t>
            </w:r>
          </w:p>
          <w:p w:rsidR="002E5786" w:rsidRPr="00F11AB1" w:rsidRDefault="002E5786" w:rsidP="00D02481">
            <w:pPr>
              <w:pStyle w:val="12"/>
              <w:jc w:val="left"/>
              <w:rPr>
                <w:sz w:val="20"/>
                <w:szCs w:val="20"/>
              </w:rPr>
            </w:pPr>
            <w:r w:rsidRPr="00F11AB1">
              <w:rPr>
                <w:sz w:val="20"/>
                <w:szCs w:val="20"/>
              </w:rPr>
              <w:t>1,44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Отдельный пост №122 пожарной охраны</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 маш.</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5          2</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100,0   600,0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0,5           1,2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0,25</w:t>
            </w:r>
          </w:p>
          <w:p w:rsidR="002E5786" w:rsidRPr="00F11AB1" w:rsidRDefault="002E5786" w:rsidP="00D02481">
            <w:pPr>
              <w:pStyle w:val="12"/>
              <w:jc w:val="left"/>
              <w:rPr>
                <w:sz w:val="20"/>
                <w:szCs w:val="20"/>
              </w:rPr>
            </w:pPr>
            <w:r w:rsidRPr="00F11AB1">
              <w:rPr>
                <w:sz w:val="20"/>
                <w:szCs w:val="20"/>
              </w:rPr>
              <w:t xml:space="preserve"> 1,2</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0,25</w:t>
            </w:r>
          </w:p>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5          2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100,0   600,0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0,5           1,2</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0,25</w:t>
            </w:r>
          </w:p>
          <w:p w:rsidR="002E5786" w:rsidRPr="00F11AB1" w:rsidRDefault="002E5786" w:rsidP="00D02481">
            <w:pPr>
              <w:pStyle w:val="12"/>
              <w:jc w:val="left"/>
              <w:rPr>
                <w:sz w:val="20"/>
                <w:szCs w:val="20"/>
              </w:rPr>
            </w:pPr>
            <w:r w:rsidRPr="00F11AB1">
              <w:rPr>
                <w:sz w:val="20"/>
                <w:szCs w:val="20"/>
              </w:rPr>
              <w:t xml:space="preserve"> 1,2</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0,25</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ООО «Алена»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Магазин повседневного спроса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0,150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126/</w:t>
            </w:r>
          </w:p>
          <w:p w:rsidR="002E5786" w:rsidRPr="00F11AB1" w:rsidRDefault="002E5786" w:rsidP="00D02481">
            <w:pPr>
              <w:pStyle w:val="12"/>
              <w:jc w:val="left"/>
              <w:rPr>
                <w:sz w:val="20"/>
                <w:szCs w:val="20"/>
              </w:rPr>
            </w:pPr>
            <w:r w:rsidRPr="00F11AB1">
              <w:rPr>
                <w:sz w:val="20"/>
                <w:szCs w:val="20"/>
              </w:rPr>
              <w:t>40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1,096/</w:t>
            </w:r>
          </w:p>
          <w:p w:rsidR="002E5786" w:rsidRPr="00F11AB1" w:rsidRDefault="002E5786" w:rsidP="00D02481">
            <w:pPr>
              <w:pStyle w:val="12"/>
              <w:jc w:val="left"/>
              <w:rPr>
                <w:sz w:val="20"/>
                <w:szCs w:val="20"/>
              </w:rPr>
            </w:pPr>
            <w:r w:rsidRPr="00F11AB1">
              <w:rPr>
                <w:sz w:val="20"/>
                <w:szCs w:val="20"/>
              </w:rPr>
              <w:t>0,348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1,096/</w:t>
            </w:r>
          </w:p>
          <w:p w:rsidR="002E5786" w:rsidRPr="00F11AB1" w:rsidRDefault="002E5786" w:rsidP="00D02481">
            <w:pPr>
              <w:pStyle w:val="12"/>
              <w:jc w:val="left"/>
              <w:rPr>
                <w:sz w:val="20"/>
                <w:szCs w:val="20"/>
              </w:rPr>
            </w:pPr>
            <w:r w:rsidRPr="00F11AB1">
              <w:rPr>
                <w:sz w:val="20"/>
                <w:szCs w:val="20"/>
              </w:rPr>
              <w:t>0,348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191/</w:t>
            </w:r>
          </w:p>
          <w:p w:rsidR="002E5786" w:rsidRPr="00F11AB1" w:rsidRDefault="002E5786" w:rsidP="00D02481">
            <w:pPr>
              <w:pStyle w:val="12"/>
              <w:jc w:val="left"/>
              <w:rPr>
                <w:sz w:val="20"/>
                <w:szCs w:val="20"/>
              </w:rPr>
            </w:pPr>
            <w:r w:rsidRPr="00F11AB1">
              <w:rPr>
                <w:sz w:val="20"/>
                <w:szCs w:val="20"/>
              </w:rPr>
              <w:t>40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1,662/</w:t>
            </w:r>
          </w:p>
          <w:p w:rsidR="002E5786" w:rsidRPr="00F11AB1" w:rsidRDefault="002E5786" w:rsidP="00D02481">
            <w:pPr>
              <w:pStyle w:val="12"/>
              <w:jc w:val="left"/>
              <w:rPr>
                <w:sz w:val="20"/>
                <w:szCs w:val="20"/>
              </w:rPr>
            </w:pPr>
            <w:r w:rsidRPr="00F11AB1">
              <w:rPr>
                <w:sz w:val="20"/>
                <w:szCs w:val="20"/>
              </w:rPr>
              <w:t>0,348</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1,662/</w:t>
            </w:r>
          </w:p>
          <w:p w:rsidR="002E5786" w:rsidRPr="00F11AB1" w:rsidRDefault="002E5786" w:rsidP="00D02481">
            <w:pPr>
              <w:pStyle w:val="12"/>
              <w:jc w:val="left"/>
              <w:rPr>
                <w:sz w:val="20"/>
                <w:szCs w:val="20"/>
              </w:rPr>
            </w:pPr>
            <w:r w:rsidRPr="00F11AB1">
              <w:rPr>
                <w:sz w:val="20"/>
                <w:szCs w:val="20"/>
              </w:rPr>
              <w:t>0,348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Слуды</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14,716/</w:t>
            </w:r>
          </w:p>
          <w:p w:rsidR="002E5786" w:rsidRPr="00F11AB1" w:rsidRDefault="002E5786" w:rsidP="00D02481">
            <w:pPr>
              <w:pStyle w:val="12"/>
              <w:jc w:val="left"/>
              <w:rPr>
                <w:sz w:val="20"/>
                <w:szCs w:val="20"/>
              </w:rPr>
            </w:pPr>
            <w:r w:rsidRPr="00F11AB1">
              <w:rPr>
                <w:sz w:val="20"/>
                <w:szCs w:val="20"/>
              </w:rPr>
              <w:t>2,348</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8,120</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4,446/</w:t>
            </w:r>
          </w:p>
          <w:p w:rsidR="002E5786" w:rsidRPr="00F11AB1" w:rsidRDefault="002E5786" w:rsidP="00D02481">
            <w:pPr>
              <w:pStyle w:val="12"/>
              <w:jc w:val="left"/>
              <w:rPr>
                <w:sz w:val="20"/>
                <w:szCs w:val="20"/>
              </w:rPr>
            </w:pPr>
            <w:r w:rsidRPr="00F11AB1">
              <w:rPr>
                <w:sz w:val="20"/>
                <w:szCs w:val="20"/>
              </w:rPr>
              <w:t>1,348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2,150/</w:t>
            </w:r>
          </w:p>
          <w:p w:rsidR="002E5786" w:rsidRPr="00F11AB1" w:rsidRDefault="002E5786" w:rsidP="00D02481">
            <w:pPr>
              <w:pStyle w:val="12"/>
              <w:jc w:val="left"/>
              <w:rPr>
                <w:sz w:val="20"/>
                <w:szCs w:val="20"/>
              </w:rPr>
            </w:pPr>
            <w:r w:rsidRPr="00F11AB1">
              <w:rPr>
                <w:sz w:val="20"/>
                <w:szCs w:val="20"/>
              </w:rPr>
              <w:t>1,000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right="-80"/>
              <w:jc w:val="left"/>
              <w:rPr>
                <w:sz w:val="20"/>
                <w:szCs w:val="20"/>
              </w:rPr>
            </w:pPr>
            <w:r w:rsidRPr="00F11AB1">
              <w:rPr>
                <w:sz w:val="20"/>
                <w:szCs w:val="20"/>
              </w:rPr>
              <w:t>33,917/</w:t>
            </w:r>
          </w:p>
          <w:p w:rsidR="002E5786" w:rsidRPr="00F11AB1" w:rsidRDefault="002E5786" w:rsidP="00D02481">
            <w:pPr>
              <w:pStyle w:val="12"/>
              <w:ind w:left="-68" w:right="-80"/>
              <w:jc w:val="left"/>
              <w:rPr>
                <w:sz w:val="20"/>
                <w:szCs w:val="20"/>
              </w:rPr>
            </w:pPr>
            <w:r w:rsidRPr="00F11AB1">
              <w:rPr>
                <w:sz w:val="20"/>
                <w:szCs w:val="20"/>
              </w:rPr>
              <w:t>2,348</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24,755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7,012/</w:t>
            </w:r>
          </w:p>
          <w:p w:rsidR="002E5786" w:rsidRPr="00F11AB1" w:rsidRDefault="002E5786" w:rsidP="00D02481">
            <w:pPr>
              <w:pStyle w:val="12"/>
              <w:jc w:val="left"/>
              <w:rPr>
                <w:sz w:val="20"/>
                <w:szCs w:val="20"/>
              </w:rPr>
            </w:pPr>
            <w:r w:rsidRPr="00F11AB1">
              <w:rPr>
                <w:sz w:val="20"/>
                <w:szCs w:val="20"/>
              </w:rPr>
              <w:t>1,348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2,15/</w:t>
            </w:r>
          </w:p>
          <w:p w:rsidR="002E5786" w:rsidRPr="00F11AB1" w:rsidRDefault="002E5786" w:rsidP="00D02481">
            <w:pPr>
              <w:pStyle w:val="12"/>
              <w:jc w:val="left"/>
              <w:rPr>
                <w:sz w:val="20"/>
                <w:szCs w:val="20"/>
              </w:rPr>
            </w:pPr>
            <w:r w:rsidRPr="00F11AB1">
              <w:rPr>
                <w:sz w:val="20"/>
                <w:szCs w:val="20"/>
              </w:rPr>
              <w:t>1,000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Соболево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436/</w:t>
            </w:r>
          </w:p>
          <w:p w:rsidR="002E5786" w:rsidRPr="00F11AB1" w:rsidRDefault="002E5786" w:rsidP="00D02481">
            <w:pPr>
              <w:pStyle w:val="12"/>
              <w:jc w:val="left"/>
              <w:rPr>
                <w:sz w:val="20"/>
                <w:szCs w:val="20"/>
              </w:rPr>
            </w:pPr>
            <w:r w:rsidRPr="00F11AB1">
              <w:rPr>
                <w:sz w:val="20"/>
                <w:szCs w:val="20"/>
              </w:rPr>
              <w:t>50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746/</w:t>
            </w:r>
          </w:p>
          <w:p w:rsidR="002E5786" w:rsidRPr="00F11AB1" w:rsidRDefault="002E5786" w:rsidP="00D02481">
            <w:pPr>
              <w:pStyle w:val="12"/>
              <w:jc w:val="left"/>
              <w:rPr>
                <w:sz w:val="20"/>
                <w:szCs w:val="20"/>
              </w:rPr>
            </w:pPr>
            <w:r w:rsidRPr="00F11AB1">
              <w:rPr>
                <w:sz w:val="20"/>
                <w:szCs w:val="20"/>
              </w:rPr>
              <w:t>50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оборудованных внутрен. водопроводом с водонагревателями и канализацией</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pStyle w:val="12"/>
              <w:jc w:val="left"/>
              <w:rPr>
                <w:sz w:val="20"/>
                <w:szCs w:val="20"/>
                <w:lang w:val="en-US"/>
              </w:rPr>
            </w:pPr>
            <w:r w:rsidRPr="00F11AB1">
              <w:rPr>
                <w:sz w:val="20"/>
                <w:szCs w:val="20"/>
              </w:rPr>
              <w:t>150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24,00</w:t>
            </w:r>
          </w:p>
        </w:tc>
        <w:tc>
          <w:tcPr>
            <w:tcW w:w="708"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pStyle w:val="12"/>
              <w:jc w:val="left"/>
              <w:rPr>
                <w:sz w:val="20"/>
                <w:szCs w:val="20"/>
                <w:lang w:val="en-US"/>
              </w:rPr>
            </w:pPr>
            <w:r w:rsidRPr="00F11AB1">
              <w:rPr>
                <w:sz w:val="20"/>
                <w:szCs w:val="20"/>
              </w:rPr>
              <w:t>160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24,00</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49,60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49,60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286/</w:t>
            </w:r>
          </w:p>
          <w:p w:rsidR="002E5786" w:rsidRPr="00F11AB1" w:rsidRDefault="002E5786" w:rsidP="00D02481">
            <w:pPr>
              <w:pStyle w:val="12"/>
              <w:jc w:val="left"/>
              <w:rPr>
                <w:sz w:val="20"/>
                <w:szCs w:val="20"/>
              </w:rPr>
            </w:pPr>
            <w:r w:rsidRPr="00F11AB1">
              <w:rPr>
                <w:sz w:val="20"/>
                <w:szCs w:val="20"/>
              </w:rPr>
              <w:t>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14,30/</w:t>
            </w:r>
          </w:p>
          <w:p w:rsidR="002E5786" w:rsidRPr="00F11AB1" w:rsidRDefault="002E5786" w:rsidP="00D02481">
            <w:pPr>
              <w:pStyle w:val="12"/>
              <w:jc w:val="left"/>
              <w:rPr>
                <w:sz w:val="20"/>
                <w:szCs w:val="20"/>
              </w:rPr>
            </w:pPr>
            <w:r w:rsidRPr="00F11AB1">
              <w:rPr>
                <w:sz w:val="20"/>
                <w:szCs w:val="20"/>
              </w:rPr>
              <w:t>2,50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7,150/</w:t>
            </w:r>
          </w:p>
          <w:p w:rsidR="002E5786" w:rsidRPr="00F11AB1" w:rsidRDefault="002E5786" w:rsidP="00D02481">
            <w:pPr>
              <w:pStyle w:val="12"/>
              <w:jc w:val="left"/>
              <w:rPr>
                <w:sz w:val="20"/>
                <w:szCs w:val="20"/>
              </w:rPr>
            </w:pPr>
            <w:r w:rsidRPr="00F11AB1">
              <w:rPr>
                <w:sz w:val="20"/>
                <w:szCs w:val="20"/>
              </w:rPr>
              <w:t>1,250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7,150/</w:t>
            </w:r>
          </w:p>
          <w:p w:rsidR="002E5786" w:rsidRPr="00F11AB1" w:rsidRDefault="002E5786" w:rsidP="00D02481">
            <w:pPr>
              <w:pStyle w:val="12"/>
              <w:jc w:val="left"/>
              <w:rPr>
                <w:sz w:val="20"/>
                <w:szCs w:val="20"/>
              </w:rPr>
            </w:pPr>
            <w:r w:rsidRPr="00F11AB1">
              <w:rPr>
                <w:sz w:val="20"/>
                <w:szCs w:val="20"/>
              </w:rPr>
              <w:t>1,250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436/</w:t>
            </w:r>
          </w:p>
          <w:p w:rsidR="002E5786" w:rsidRPr="00F11AB1" w:rsidRDefault="002E5786" w:rsidP="00D02481">
            <w:pPr>
              <w:pStyle w:val="12"/>
              <w:jc w:val="left"/>
              <w:rPr>
                <w:sz w:val="20"/>
                <w:szCs w:val="20"/>
              </w:rPr>
            </w:pPr>
            <w:r w:rsidRPr="00F11AB1">
              <w:rPr>
                <w:sz w:val="20"/>
                <w:szCs w:val="20"/>
              </w:rPr>
              <w:t>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21,80/</w:t>
            </w:r>
          </w:p>
          <w:p w:rsidR="002E5786" w:rsidRPr="00F11AB1" w:rsidRDefault="002E5786" w:rsidP="00D02481">
            <w:pPr>
              <w:pStyle w:val="12"/>
              <w:jc w:val="left"/>
              <w:rPr>
                <w:sz w:val="20"/>
                <w:szCs w:val="20"/>
              </w:rPr>
            </w:pPr>
            <w:r w:rsidRPr="00F11AB1">
              <w:rPr>
                <w:sz w:val="20"/>
                <w:szCs w:val="20"/>
              </w:rPr>
              <w:t>2,50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10,90/</w:t>
            </w:r>
          </w:p>
          <w:p w:rsidR="002E5786" w:rsidRPr="00F11AB1" w:rsidRDefault="002E5786" w:rsidP="00D02481">
            <w:pPr>
              <w:pStyle w:val="12"/>
              <w:jc w:val="left"/>
              <w:rPr>
                <w:sz w:val="20"/>
                <w:szCs w:val="20"/>
              </w:rPr>
            </w:pPr>
            <w:r w:rsidRPr="00F11AB1">
              <w:rPr>
                <w:sz w:val="20"/>
                <w:szCs w:val="20"/>
              </w:rPr>
              <w:t>1,250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10,90/</w:t>
            </w:r>
          </w:p>
          <w:p w:rsidR="002E5786" w:rsidRPr="00F11AB1" w:rsidRDefault="002E5786" w:rsidP="00D02481">
            <w:pPr>
              <w:pStyle w:val="12"/>
              <w:jc w:val="left"/>
              <w:rPr>
                <w:sz w:val="20"/>
                <w:szCs w:val="20"/>
              </w:rPr>
            </w:pPr>
            <w:r w:rsidRPr="00F11AB1">
              <w:rPr>
                <w:sz w:val="20"/>
                <w:szCs w:val="20"/>
              </w:rPr>
              <w:t>1,250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МУК «УОМЦКиТ» «Соболевский СДК»</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 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40     2</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0,32</w:t>
            </w:r>
          </w:p>
          <w:p w:rsidR="002E5786" w:rsidRPr="00F11AB1" w:rsidRDefault="002E5786" w:rsidP="00D02481">
            <w:pPr>
              <w:pStyle w:val="12"/>
              <w:jc w:val="left"/>
              <w:rPr>
                <w:sz w:val="20"/>
                <w:szCs w:val="20"/>
              </w:rPr>
            </w:pPr>
            <w:r w:rsidRPr="00F11AB1">
              <w:rPr>
                <w:sz w:val="20"/>
                <w:szCs w:val="20"/>
              </w:rPr>
              <w:t>0,03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0,32</w:t>
            </w:r>
          </w:p>
          <w:p w:rsidR="002E5786" w:rsidRPr="00F11AB1" w:rsidRDefault="002E5786" w:rsidP="00D02481">
            <w:pPr>
              <w:pStyle w:val="12"/>
              <w:jc w:val="left"/>
              <w:rPr>
                <w:sz w:val="20"/>
                <w:szCs w:val="20"/>
              </w:rPr>
            </w:pPr>
            <w:r w:rsidRPr="00F11AB1">
              <w:rPr>
                <w:sz w:val="20"/>
                <w:szCs w:val="20"/>
              </w:rPr>
              <w:t>0,03</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40     2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0,32</w:t>
            </w:r>
          </w:p>
          <w:p w:rsidR="002E5786" w:rsidRPr="00F11AB1" w:rsidRDefault="002E5786" w:rsidP="00D02481">
            <w:pPr>
              <w:pStyle w:val="12"/>
              <w:jc w:val="left"/>
              <w:rPr>
                <w:sz w:val="20"/>
                <w:szCs w:val="20"/>
              </w:rPr>
            </w:pPr>
            <w:r w:rsidRPr="00F11AB1">
              <w:rPr>
                <w:sz w:val="20"/>
                <w:szCs w:val="20"/>
              </w:rPr>
              <w:t>0,03</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8          15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0,32</w:t>
            </w:r>
          </w:p>
          <w:p w:rsidR="002E5786" w:rsidRPr="00F11AB1" w:rsidRDefault="002E5786" w:rsidP="00D02481">
            <w:pPr>
              <w:pStyle w:val="12"/>
              <w:jc w:val="left"/>
              <w:rPr>
                <w:sz w:val="20"/>
                <w:szCs w:val="20"/>
              </w:rPr>
            </w:pPr>
            <w:r w:rsidRPr="00F11AB1">
              <w:rPr>
                <w:sz w:val="20"/>
                <w:szCs w:val="20"/>
              </w:rPr>
              <w:t>0,03</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Соболевская сельская библиотека №22</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Спортивная площадка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0,5</w:t>
            </w:r>
          </w:p>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5,00</w:t>
            </w:r>
          </w:p>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10000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0,5</w:t>
            </w:r>
          </w:p>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r w:rsidRPr="00F11AB1">
              <w:rPr>
                <w:sz w:val="20"/>
                <w:szCs w:val="20"/>
              </w:rPr>
              <w:t>5,00</w:t>
            </w:r>
          </w:p>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Кононовский ФАП</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0,09</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0,09</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0,09</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0,09</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Отделение почтовой связи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ООО «Грейд»</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0,06</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Магазин ИП Хрусталева Л.А.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кв.м</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0,038</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Столовая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усл.</w:t>
            </w:r>
          </w:p>
          <w:p w:rsidR="002E5786" w:rsidRPr="00F11AB1" w:rsidRDefault="002E5786" w:rsidP="00D02481">
            <w:pPr>
              <w:pStyle w:val="12"/>
              <w:ind w:left="-54" w:right="-93"/>
              <w:jc w:val="left"/>
              <w:rPr>
                <w:sz w:val="20"/>
                <w:szCs w:val="20"/>
              </w:rPr>
            </w:pPr>
            <w:r w:rsidRPr="00F11AB1">
              <w:rPr>
                <w:sz w:val="20"/>
                <w:szCs w:val="20"/>
              </w:rPr>
              <w:t>блюд</w:t>
            </w:r>
          </w:p>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990   7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12        15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11,88</w:t>
            </w:r>
          </w:p>
          <w:p w:rsidR="002E5786" w:rsidRPr="00F11AB1" w:rsidRDefault="002E5786" w:rsidP="00D02481">
            <w:pPr>
              <w:pStyle w:val="12"/>
              <w:jc w:val="left"/>
              <w:rPr>
                <w:sz w:val="20"/>
                <w:szCs w:val="20"/>
              </w:rPr>
            </w:pPr>
            <w:r w:rsidRPr="00F11AB1">
              <w:rPr>
                <w:sz w:val="20"/>
                <w:szCs w:val="20"/>
              </w:rPr>
              <w:t>0,105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6       7,5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5,94</w:t>
            </w:r>
          </w:p>
          <w:p w:rsidR="002E5786" w:rsidRPr="00F11AB1" w:rsidRDefault="002E5786" w:rsidP="00D02481">
            <w:pPr>
              <w:pStyle w:val="12"/>
              <w:jc w:val="left"/>
              <w:rPr>
                <w:sz w:val="20"/>
                <w:szCs w:val="20"/>
              </w:rPr>
            </w:pPr>
            <w:r w:rsidRPr="00F11AB1">
              <w:rPr>
                <w:sz w:val="20"/>
                <w:szCs w:val="20"/>
              </w:rPr>
              <w:t>0,053</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5,94</w:t>
            </w:r>
          </w:p>
          <w:p w:rsidR="002E5786" w:rsidRPr="00F11AB1" w:rsidRDefault="002E5786" w:rsidP="00D02481">
            <w:pPr>
              <w:pStyle w:val="12"/>
              <w:jc w:val="left"/>
              <w:rPr>
                <w:sz w:val="20"/>
                <w:szCs w:val="20"/>
              </w:rPr>
            </w:pPr>
            <w:r w:rsidRPr="00F11AB1">
              <w:rPr>
                <w:sz w:val="20"/>
                <w:szCs w:val="20"/>
              </w:rPr>
              <w:t>0,053</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 мест,</w:t>
            </w:r>
          </w:p>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Кондитерский цех</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0,180</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0,180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436/</w:t>
            </w:r>
          </w:p>
          <w:p w:rsidR="002E5786" w:rsidRPr="00F11AB1" w:rsidRDefault="002E5786" w:rsidP="00D02481">
            <w:pPr>
              <w:pStyle w:val="12"/>
              <w:jc w:val="left"/>
              <w:rPr>
                <w:sz w:val="20"/>
                <w:szCs w:val="20"/>
              </w:rPr>
            </w:pPr>
            <w:r w:rsidRPr="00F11AB1">
              <w:rPr>
                <w:sz w:val="20"/>
                <w:szCs w:val="20"/>
              </w:rPr>
              <w:t>50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3,793/</w:t>
            </w:r>
          </w:p>
          <w:p w:rsidR="002E5786" w:rsidRPr="00F11AB1" w:rsidRDefault="002E5786" w:rsidP="00D02481">
            <w:pPr>
              <w:pStyle w:val="12"/>
              <w:jc w:val="left"/>
              <w:rPr>
                <w:sz w:val="20"/>
                <w:szCs w:val="20"/>
              </w:rPr>
            </w:pPr>
            <w:r w:rsidRPr="00F11AB1">
              <w:rPr>
                <w:sz w:val="20"/>
                <w:szCs w:val="20"/>
              </w:rPr>
              <w:t>0,435</w:t>
            </w:r>
          </w:p>
        </w:tc>
        <w:tc>
          <w:tcPr>
            <w:tcW w:w="708" w:type="dxa"/>
            <w:tcBorders>
              <w:top w:val="single" w:sz="4" w:space="0" w:color="auto"/>
              <w:left w:val="single" w:sz="4" w:space="0" w:color="auto"/>
              <w:bottom w:val="single" w:sz="4" w:space="0" w:color="auto"/>
              <w:right w:val="single" w:sz="4" w:space="0" w:color="auto"/>
            </w:tcBorders>
            <w:hideMark/>
          </w:tcPr>
          <w:p w:rsidR="002E5786" w:rsidRPr="00831C9F" w:rsidRDefault="002E5786" w:rsidP="00D02481">
            <w:pPr>
              <w:pStyle w:val="12"/>
              <w:jc w:val="left"/>
              <w:rPr>
                <w:sz w:val="20"/>
                <w:szCs w:val="20"/>
                <w:lang w:val="en-US"/>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3,793/</w:t>
            </w:r>
          </w:p>
          <w:p w:rsidR="002E5786" w:rsidRPr="00F11AB1" w:rsidRDefault="002E5786" w:rsidP="00D02481">
            <w:pPr>
              <w:pStyle w:val="12"/>
              <w:jc w:val="left"/>
              <w:rPr>
                <w:sz w:val="20"/>
                <w:szCs w:val="20"/>
              </w:rPr>
            </w:pPr>
            <w:r w:rsidRPr="00F11AB1">
              <w:rPr>
                <w:sz w:val="20"/>
                <w:szCs w:val="20"/>
              </w:rPr>
              <w:t>0,435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746/</w:t>
            </w:r>
          </w:p>
          <w:p w:rsidR="002E5786" w:rsidRPr="00F11AB1" w:rsidRDefault="002E5786" w:rsidP="00D02481">
            <w:pPr>
              <w:pStyle w:val="12"/>
              <w:jc w:val="left"/>
              <w:rPr>
                <w:sz w:val="20"/>
                <w:szCs w:val="20"/>
              </w:rPr>
            </w:pPr>
            <w:r w:rsidRPr="00F11AB1">
              <w:rPr>
                <w:sz w:val="20"/>
                <w:szCs w:val="20"/>
              </w:rPr>
              <w:t>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6,490/</w:t>
            </w:r>
          </w:p>
          <w:p w:rsidR="002E5786" w:rsidRPr="00F11AB1" w:rsidRDefault="002E5786" w:rsidP="00D02481">
            <w:pPr>
              <w:pStyle w:val="12"/>
              <w:jc w:val="left"/>
              <w:rPr>
                <w:sz w:val="20"/>
                <w:szCs w:val="20"/>
              </w:rPr>
            </w:pPr>
            <w:r w:rsidRPr="00F11AB1">
              <w:rPr>
                <w:sz w:val="20"/>
                <w:szCs w:val="20"/>
              </w:rPr>
              <w:t>0,435</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6,490/</w:t>
            </w:r>
          </w:p>
          <w:p w:rsidR="002E5786" w:rsidRPr="00F11AB1" w:rsidRDefault="002E5786" w:rsidP="00D02481">
            <w:pPr>
              <w:pStyle w:val="12"/>
              <w:jc w:val="left"/>
              <w:rPr>
                <w:sz w:val="20"/>
                <w:szCs w:val="20"/>
              </w:rPr>
            </w:pPr>
            <w:r w:rsidRPr="00F11AB1">
              <w:rPr>
                <w:sz w:val="20"/>
                <w:szCs w:val="20"/>
              </w:rPr>
              <w:t>0,435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Соболево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47,856/</w:t>
            </w:r>
          </w:p>
          <w:p w:rsidR="002E5786" w:rsidRPr="00F11AB1" w:rsidRDefault="002E5786" w:rsidP="00D02481">
            <w:pPr>
              <w:pStyle w:val="12"/>
              <w:jc w:val="left"/>
              <w:rPr>
                <w:sz w:val="20"/>
                <w:szCs w:val="20"/>
              </w:rPr>
            </w:pPr>
            <w:r w:rsidRPr="00F11AB1">
              <w:rPr>
                <w:sz w:val="20"/>
                <w:szCs w:val="20"/>
              </w:rPr>
              <w:t>2,935</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24,763</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8"/>
              <w:jc w:val="left"/>
              <w:rPr>
                <w:sz w:val="20"/>
                <w:szCs w:val="20"/>
              </w:rPr>
            </w:pPr>
            <w:r w:rsidRPr="00F11AB1">
              <w:rPr>
                <w:sz w:val="20"/>
                <w:szCs w:val="20"/>
              </w:rPr>
              <w:t>15,943/</w:t>
            </w:r>
          </w:p>
          <w:p w:rsidR="002E5786" w:rsidRPr="00F11AB1" w:rsidRDefault="002E5786" w:rsidP="00D02481">
            <w:pPr>
              <w:pStyle w:val="12"/>
              <w:ind w:left="-58"/>
              <w:jc w:val="left"/>
              <w:rPr>
                <w:sz w:val="20"/>
                <w:szCs w:val="20"/>
              </w:rPr>
            </w:pPr>
            <w:r w:rsidRPr="00F11AB1">
              <w:rPr>
                <w:sz w:val="20"/>
                <w:szCs w:val="20"/>
              </w:rPr>
              <w:t>1,685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7,15/</w:t>
            </w:r>
          </w:p>
          <w:p w:rsidR="002E5786" w:rsidRPr="00F11AB1" w:rsidRDefault="002E5786" w:rsidP="00D02481">
            <w:pPr>
              <w:pStyle w:val="12"/>
              <w:jc w:val="left"/>
              <w:rPr>
                <w:sz w:val="20"/>
                <w:szCs w:val="20"/>
              </w:rPr>
            </w:pPr>
            <w:r w:rsidRPr="00F11AB1">
              <w:rPr>
                <w:sz w:val="20"/>
                <w:szCs w:val="20"/>
              </w:rPr>
              <w:t>1,25</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68"/>
              <w:jc w:val="left"/>
              <w:rPr>
                <w:sz w:val="20"/>
                <w:szCs w:val="20"/>
              </w:rPr>
            </w:pPr>
            <w:r w:rsidRPr="00F11AB1">
              <w:rPr>
                <w:sz w:val="20"/>
                <w:szCs w:val="20"/>
              </w:rPr>
              <w:t>95,638/</w:t>
            </w:r>
          </w:p>
          <w:p w:rsidR="002E5786" w:rsidRPr="00F11AB1" w:rsidRDefault="002E5786" w:rsidP="00D02481">
            <w:pPr>
              <w:pStyle w:val="12"/>
              <w:ind w:left="-68"/>
              <w:jc w:val="left"/>
              <w:rPr>
                <w:sz w:val="20"/>
                <w:szCs w:val="20"/>
              </w:rPr>
            </w:pPr>
            <w:r w:rsidRPr="00F11AB1">
              <w:rPr>
                <w:sz w:val="20"/>
                <w:szCs w:val="20"/>
              </w:rPr>
              <w:t>2,935</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50,363</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28,383/</w:t>
            </w:r>
          </w:p>
          <w:p w:rsidR="002E5786" w:rsidRPr="00F11AB1" w:rsidRDefault="002E5786" w:rsidP="00D02481">
            <w:pPr>
              <w:pStyle w:val="12"/>
              <w:jc w:val="left"/>
              <w:rPr>
                <w:sz w:val="20"/>
                <w:szCs w:val="20"/>
              </w:rPr>
            </w:pPr>
            <w:r w:rsidRPr="00F11AB1">
              <w:rPr>
                <w:sz w:val="20"/>
                <w:szCs w:val="20"/>
              </w:rPr>
              <w:t>1,685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16,893/</w:t>
            </w:r>
          </w:p>
          <w:p w:rsidR="002E5786" w:rsidRPr="00F11AB1" w:rsidRDefault="002E5786" w:rsidP="00D02481">
            <w:pPr>
              <w:pStyle w:val="12"/>
              <w:jc w:val="left"/>
              <w:rPr>
                <w:sz w:val="20"/>
                <w:szCs w:val="20"/>
              </w:rPr>
            </w:pPr>
            <w:r w:rsidRPr="00F11AB1">
              <w:rPr>
                <w:sz w:val="20"/>
                <w:szCs w:val="20"/>
              </w:rPr>
              <w:t>1,25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Сошнево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70/</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1,550/</w:t>
            </w:r>
          </w:p>
          <w:p w:rsidR="002E5786" w:rsidRPr="00F11AB1" w:rsidRDefault="002E5786" w:rsidP="00D02481">
            <w:pPr>
              <w:pStyle w:val="12"/>
              <w:jc w:val="left"/>
              <w:rPr>
                <w:sz w:val="20"/>
                <w:szCs w:val="20"/>
              </w:rPr>
            </w:pPr>
            <w:r w:rsidRPr="00F11AB1">
              <w:rPr>
                <w:sz w:val="20"/>
                <w:szCs w:val="20"/>
              </w:rPr>
              <w:t>0,500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0,775/</w:t>
            </w:r>
          </w:p>
          <w:p w:rsidR="002E5786" w:rsidRPr="00F11AB1" w:rsidRDefault="002E5786" w:rsidP="00D02481">
            <w:pPr>
              <w:pStyle w:val="12"/>
              <w:jc w:val="left"/>
              <w:rPr>
                <w:sz w:val="20"/>
                <w:szCs w:val="20"/>
              </w:rPr>
            </w:pPr>
            <w:r w:rsidRPr="00F11AB1">
              <w:rPr>
                <w:sz w:val="20"/>
                <w:szCs w:val="20"/>
              </w:rPr>
              <w:t>0,250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0,775/</w:t>
            </w:r>
          </w:p>
          <w:p w:rsidR="002E5786" w:rsidRPr="00F11AB1" w:rsidRDefault="002E5786" w:rsidP="00D02481">
            <w:pPr>
              <w:pStyle w:val="12"/>
              <w:jc w:val="left"/>
              <w:rPr>
                <w:sz w:val="20"/>
                <w:szCs w:val="20"/>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70/</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3,500/</w:t>
            </w:r>
          </w:p>
          <w:p w:rsidR="002E5786" w:rsidRPr="00F11AB1" w:rsidRDefault="002E5786" w:rsidP="00D02481">
            <w:pPr>
              <w:pStyle w:val="12"/>
              <w:jc w:val="left"/>
              <w:rPr>
                <w:sz w:val="20"/>
                <w:szCs w:val="20"/>
              </w:rPr>
            </w:pPr>
            <w:r w:rsidRPr="00F11AB1">
              <w:rPr>
                <w:sz w:val="20"/>
                <w:szCs w:val="20"/>
              </w:rPr>
              <w:t>0,500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1,750/</w:t>
            </w:r>
          </w:p>
          <w:p w:rsidR="002E5786" w:rsidRPr="00F11AB1" w:rsidRDefault="002E5786" w:rsidP="00D02481">
            <w:pPr>
              <w:pStyle w:val="12"/>
              <w:jc w:val="left"/>
              <w:rPr>
                <w:sz w:val="20"/>
                <w:szCs w:val="20"/>
              </w:rPr>
            </w:pPr>
            <w:r w:rsidRPr="00F11AB1">
              <w:rPr>
                <w:sz w:val="20"/>
                <w:szCs w:val="20"/>
              </w:rPr>
              <w:t>0,250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1,750/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0,270/</w:t>
            </w:r>
          </w:p>
          <w:p w:rsidR="002E5786" w:rsidRPr="00F11AB1" w:rsidRDefault="002E5786" w:rsidP="00D02481">
            <w:pPr>
              <w:pStyle w:val="12"/>
              <w:jc w:val="left"/>
              <w:rPr>
                <w:sz w:val="20"/>
                <w:szCs w:val="20"/>
              </w:rPr>
            </w:pPr>
            <w:r w:rsidRPr="00F11AB1">
              <w:rPr>
                <w:sz w:val="20"/>
                <w:szCs w:val="20"/>
              </w:rPr>
              <w:t>0,087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0,270/</w:t>
            </w:r>
          </w:p>
          <w:p w:rsidR="002E5786" w:rsidRPr="00F11AB1" w:rsidRDefault="002E5786" w:rsidP="00D02481">
            <w:pPr>
              <w:pStyle w:val="12"/>
              <w:jc w:val="left"/>
              <w:rPr>
                <w:sz w:val="20"/>
                <w:szCs w:val="20"/>
              </w:rPr>
            </w:pPr>
            <w:r w:rsidRPr="00F11AB1">
              <w:rPr>
                <w:sz w:val="20"/>
                <w:szCs w:val="20"/>
              </w:rPr>
              <w:t>0,087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70/</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0,609/</w:t>
            </w:r>
          </w:p>
          <w:p w:rsidR="002E5786" w:rsidRPr="00F11AB1" w:rsidRDefault="002E5786" w:rsidP="00D02481">
            <w:pPr>
              <w:pStyle w:val="12"/>
              <w:jc w:val="left"/>
              <w:rPr>
                <w:sz w:val="20"/>
                <w:szCs w:val="20"/>
              </w:rPr>
            </w:pPr>
            <w:r w:rsidRPr="00F11AB1">
              <w:rPr>
                <w:sz w:val="20"/>
                <w:szCs w:val="20"/>
              </w:rPr>
              <w:t>0,087</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0,609/</w:t>
            </w:r>
          </w:p>
          <w:p w:rsidR="002E5786" w:rsidRPr="00F11AB1" w:rsidRDefault="002E5786" w:rsidP="00D02481">
            <w:pPr>
              <w:pStyle w:val="12"/>
              <w:jc w:val="left"/>
              <w:rPr>
                <w:sz w:val="20"/>
                <w:szCs w:val="20"/>
              </w:rPr>
            </w:pPr>
            <w:r w:rsidRPr="00F11AB1">
              <w:rPr>
                <w:sz w:val="20"/>
                <w:szCs w:val="20"/>
              </w:rPr>
              <w:t>0,087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Сошнево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1,820/</w:t>
            </w:r>
          </w:p>
          <w:p w:rsidR="002E5786" w:rsidRPr="00F11AB1" w:rsidRDefault="002E5786" w:rsidP="00D02481">
            <w:pPr>
              <w:pStyle w:val="12"/>
              <w:jc w:val="left"/>
              <w:rPr>
                <w:sz w:val="20"/>
                <w:szCs w:val="20"/>
              </w:rPr>
            </w:pPr>
            <w:r w:rsidRPr="00F11AB1">
              <w:rPr>
                <w:sz w:val="20"/>
                <w:szCs w:val="20"/>
              </w:rPr>
              <w:t>0,587</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1,025/</w:t>
            </w:r>
          </w:p>
          <w:p w:rsidR="002E5786" w:rsidRPr="00F11AB1" w:rsidRDefault="002E5786" w:rsidP="00D02481">
            <w:pPr>
              <w:pStyle w:val="12"/>
              <w:jc w:val="left"/>
              <w:rPr>
                <w:sz w:val="20"/>
                <w:szCs w:val="20"/>
              </w:rPr>
            </w:pPr>
            <w:r w:rsidRPr="00F11AB1">
              <w:rPr>
                <w:sz w:val="20"/>
                <w:szCs w:val="20"/>
              </w:rPr>
              <w:t>0,337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0,775/</w:t>
            </w:r>
          </w:p>
          <w:p w:rsidR="002E5786" w:rsidRPr="00F11AB1" w:rsidRDefault="002E5786" w:rsidP="00D02481">
            <w:pPr>
              <w:pStyle w:val="12"/>
              <w:jc w:val="left"/>
              <w:rPr>
                <w:sz w:val="20"/>
                <w:szCs w:val="20"/>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4,109/</w:t>
            </w:r>
          </w:p>
          <w:p w:rsidR="002E5786" w:rsidRPr="00F11AB1" w:rsidRDefault="002E5786" w:rsidP="00D02481">
            <w:pPr>
              <w:pStyle w:val="12"/>
              <w:jc w:val="left"/>
              <w:rPr>
                <w:sz w:val="20"/>
                <w:szCs w:val="20"/>
              </w:rPr>
            </w:pPr>
            <w:r w:rsidRPr="00F11AB1">
              <w:rPr>
                <w:sz w:val="20"/>
                <w:szCs w:val="20"/>
              </w:rPr>
              <w:t>0,587</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2,359/</w:t>
            </w:r>
          </w:p>
          <w:p w:rsidR="002E5786" w:rsidRPr="00F11AB1" w:rsidRDefault="002E5786" w:rsidP="00D02481">
            <w:pPr>
              <w:pStyle w:val="12"/>
              <w:jc w:val="left"/>
              <w:rPr>
                <w:sz w:val="20"/>
                <w:szCs w:val="20"/>
              </w:rPr>
            </w:pPr>
            <w:r w:rsidRPr="00F11AB1">
              <w:rPr>
                <w:sz w:val="20"/>
                <w:szCs w:val="20"/>
              </w:rPr>
              <w:t>0,337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1,750/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13</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Торшеево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122/</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0,900/</w:t>
            </w:r>
          </w:p>
          <w:p w:rsidR="002E5786" w:rsidRPr="00F11AB1" w:rsidRDefault="002E5786" w:rsidP="00D02481">
            <w:pPr>
              <w:pStyle w:val="12"/>
              <w:jc w:val="left"/>
              <w:rPr>
                <w:sz w:val="20"/>
                <w:szCs w:val="20"/>
              </w:rPr>
            </w:pPr>
            <w:r w:rsidRPr="00F11AB1">
              <w:rPr>
                <w:sz w:val="20"/>
                <w:szCs w:val="20"/>
              </w:rPr>
              <w:t>0,500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0,450/</w:t>
            </w:r>
          </w:p>
          <w:p w:rsidR="002E5786" w:rsidRPr="00F11AB1" w:rsidRDefault="002E5786" w:rsidP="00D02481">
            <w:pPr>
              <w:pStyle w:val="12"/>
              <w:jc w:val="left"/>
              <w:rPr>
                <w:sz w:val="20"/>
                <w:szCs w:val="20"/>
              </w:rPr>
            </w:pPr>
            <w:r w:rsidRPr="00F11AB1">
              <w:rPr>
                <w:sz w:val="20"/>
                <w:szCs w:val="20"/>
              </w:rPr>
              <w:t>0,250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0,450/</w:t>
            </w:r>
          </w:p>
          <w:p w:rsidR="002E5786" w:rsidRPr="00F11AB1" w:rsidRDefault="002E5786" w:rsidP="00D02481">
            <w:pPr>
              <w:pStyle w:val="12"/>
              <w:jc w:val="left"/>
              <w:rPr>
                <w:sz w:val="20"/>
                <w:szCs w:val="20"/>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122/</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6,100/</w:t>
            </w:r>
          </w:p>
          <w:p w:rsidR="002E5786" w:rsidRPr="00F11AB1" w:rsidRDefault="002E5786" w:rsidP="00D02481">
            <w:pPr>
              <w:pStyle w:val="12"/>
              <w:jc w:val="left"/>
              <w:rPr>
                <w:sz w:val="20"/>
                <w:szCs w:val="20"/>
              </w:rPr>
            </w:pPr>
            <w:r w:rsidRPr="00F11AB1">
              <w:rPr>
                <w:sz w:val="20"/>
                <w:szCs w:val="20"/>
              </w:rPr>
              <w:t>0,500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3,050/</w:t>
            </w:r>
          </w:p>
          <w:p w:rsidR="002E5786" w:rsidRPr="00F11AB1" w:rsidRDefault="002E5786" w:rsidP="00D02481">
            <w:pPr>
              <w:pStyle w:val="12"/>
              <w:jc w:val="left"/>
              <w:rPr>
                <w:sz w:val="20"/>
                <w:szCs w:val="20"/>
              </w:rPr>
            </w:pPr>
            <w:r w:rsidRPr="00F11AB1">
              <w:rPr>
                <w:sz w:val="20"/>
                <w:szCs w:val="20"/>
              </w:rPr>
              <w:t>0,250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3,050/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w:t>
            </w:r>
          </w:p>
          <w:p w:rsidR="002E5786" w:rsidRPr="00F11AB1" w:rsidRDefault="002E5786" w:rsidP="00D02481">
            <w:pPr>
              <w:pStyle w:val="12"/>
              <w:jc w:val="left"/>
              <w:rPr>
                <w:sz w:val="20"/>
                <w:szCs w:val="20"/>
              </w:rPr>
            </w:pPr>
            <w:r w:rsidRPr="00F11AB1">
              <w:rPr>
                <w:sz w:val="20"/>
                <w:szCs w:val="20"/>
              </w:rPr>
              <w:lastRenderedPageBreak/>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lastRenderedPageBreak/>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0,157/ </w:t>
            </w:r>
            <w:r w:rsidRPr="00F11AB1">
              <w:rPr>
                <w:sz w:val="20"/>
                <w:szCs w:val="20"/>
              </w:rPr>
              <w:lastRenderedPageBreak/>
              <w:t>0,087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lastRenderedPageBreak/>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0,157/ </w:t>
            </w:r>
            <w:r w:rsidRPr="00F11AB1">
              <w:rPr>
                <w:sz w:val="20"/>
                <w:szCs w:val="20"/>
              </w:rPr>
              <w:lastRenderedPageBreak/>
              <w:t>0,087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lastRenderedPageBreak/>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122/</w:t>
            </w:r>
          </w:p>
          <w:p w:rsidR="002E5786" w:rsidRPr="00F11AB1" w:rsidRDefault="002E5786" w:rsidP="00D02481">
            <w:pPr>
              <w:pStyle w:val="12"/>
              <w:jc w:val="left"/>
              <w:rPr>
                <w:sz w:val="20"/>
                <w:szCs w:val="20"/>
              </w:rPr>
            </w:pPr>
            <w:r w:rsidRPr="00F11AB1">
              <w:rPr>
                <w:sz w:val="20"/>
                <w:szCs w:val="20"/>
              </w:rPr>
              <w:lastRenderedPageBreak/>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lastRenderedPageBreak/>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1,061/ </w:t>
            </w:r>
            <w:r w:rsidRPr="00F11AB1">
              <w:rPr>
                <w:sz w:val="20"/>
                <w:szCs w:val="20"/>
              </w:rPr>
              <w:lastRenderedPageBreak/>
              <w:t>0,087</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lastRenderedPageBreak/>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1,061/ </w:t>
            </w:r>
            <w:r w:rsidRPr="00F11AB1">
              <w:rPr>
                <w:sz w:val="20"/>
                <w:szCs w:val="20"/>
              </w:rPr>
              <w:lastRenderedPageBreak/>
              <w:t>0,087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lastRenderedPageBreak/>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Торшеево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1,057/ 0,587</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0,607/  0,337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0,450/</w:t>
            </w:r>
          </w:p>
          <w:p w:rsidR="002E5786" w:rsidRPr="00F11AB1" w:rsidRDefault="002E5786" w:rsidP="00D02481">
            <w:pPr>
              <w:pStyle w:val="12"/>
              <w:jc w:val="left"/>
              <w:rPr>
                <w:sz w:val="20"/>
                <w:szCs w:val="20"/>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tcPr>
          <w:p w:rsidR="002E5786" w:rsidRPr="00831C9F" w:rsidRDefault="002E5786" w:rsidP="00D02481">
            <w:pPr>
              <w:pStyle w:val="12"/>
              <w:jc w:val="left"/>
              <w:rPr>
                <w:sz w:val="20"/>
                <w:szCs w:val="20"/>
                <w:lang w:val="en-US"/>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7,161/ 0,587</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4,111/  0,337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3,050/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Черная</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15</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1,550/</w:t>
            </w:r>
          </w:p>
          <w:p w:rsidR="002E5786" w:rsidRPr="00F11AB1" w:rsidRDefault="002E5786" w:rsidP="00D02481">
            <w:pPr>
              <w:pStyle w:val="12"/>
              <w:jc w:val="left"/>
              <w:rPr>
                <w:sz w:val="20"/>
                <w:szCs w:val="20"/>
              </w:rPr>
            </w:pPr>
            <w:r w:rsidRPr="00F11AB1">
              <w:rPr>
                <w:sz w:val="20"/>
                <w:szCs w:val="20"/>
              </w:rPr>
              <w:t>0,750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0,775/</w:t>
            </w:r>
          </w:p>
          <w:p w:rsidR="002E5786" w:rsidRPr="00F11AB1" w:rsidRDefault="002E5786" w:rsidP="00D02481">
            <w:pPr>
              <w:pStyle w:val="12"/>
              <w:jc w:val="left"/>
              <w:rPr>
                <w:sz w:val="20"/>
                <w:szCs w:val="20"/>
              </w:rPr>
            </w:pPr>
            <w:r w:rsidRPr="00F11AB1">
              <w:rPr>
                <w:sz w:val="20"/>
                <w:szCs w:val="20"/>
              </w:rPr>
              <w:t>0,375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0,775/</w:t>
            </w:r>
          </w:p>
          <w:p w:rsidR="002E5786" w:rsidRPr="00F11AB1" w:rsidRDefault="002E5786" w:rsidP="00D02481">
            <w:pPr>
              <w:pStyle w:val="12"/>
              <w:jc w:val="left"/>
              <w:rPr>
                <w:sz w:val="20"/>
                <w:szCs w:val="20"/>
              </w:rPr>
            </w:pPr>
            <w:r w:rsidRPr="00F11AB1">
              <w:rPr>
                <w:sz w:val="20"/>
                <w:szCs w:val="20"/>
              </w:rPr>
              <w:t>0,375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1,550/</w:t>
            </w:r>
          </w:p>
          <w:p w:rsidR="002E5786" w:rsidRPr="00F11AB1" w:rsidRDefault="002E5786" w:rsidP="00D02481">
            <w:pPr>
              <w:pStyle w:val="12"/>
              <w:jc w:val="left"/>
              <w:rPr>
                <w:sz w:val="20"/>
                <w:szCs w:val="20"/>
              </w:rPr>
            </w:pPr>
            <w:r w:rsidRPr="00F11AB1">
              <w:rPr>
                <w:sz w:val="20"/>
                <w:szCs w:val="20"/>
              </w:rPr>
              <w:t>0,750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0,775/</w:t>
            </w:r>
          </w:p>
          <w:p w:rsidR="002E5786" w:rsidRPr="00F11AB1" w:rsidRDefault="002E5786" w:rsidP="00D02481">
            <w:pPr>
              <w:pStyle w:val="12"/>
              <w:jc w:val="left"/>
              <w:rPr>
                <w:sz w:val="20"/>
                <w:szCs w:val="20"/>
              </w:rPr>
            </w:pPr>
            <w:r w:rsidRPr="00F11AB1">
              <w:rPr>
                <w:sz w:val="20"/>
                <w:szCs w:val="20"/>
              </w:rPr>
              <w:t>0,375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0,775/</w:t>
            </w:r>
          </w:p>
          <w:p w:rsidR="002E5786" w:rsidRPr="00F11AB1" w:rsidRDefault="002E5786" w:rsidP="00D02481">
            <w:pPr>
              <w:pStyle w:val="12"/>
              <w:jc w:val="left"/>
              <w:rPr>
                <w:sz w:val="20"/>
                <w:szCs w:val="20"/>
              </w:rPr>
            </w:pPr>
            <w:r w:rsidRPr="00F11AB1">
              <w:rPr>
                <w:sz w:val="20"/>
                <w:szCs w:val="20"/>
              </w:rPr>
              <w:t>0,375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Островский ФАП</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раб</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0,03</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0,015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Ферма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гол.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18,000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jc w:val="left"/>
              <w:rPr>
                <w:sz w:val="20"/>
                <w:szCs w:val="20"/>
              </w:rPr>
            </w:pPr>
            <w:r w:rsidRPr="00F11AB1">
              <w:rPr>
                <w:sz w:val="20"/>
                <w:szCs w:val="20"/>
              </w:rPr>
              <w:t>20,000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18,000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15</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0,270/ 0,131</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0,270/ 0,131</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31/</w:t>
            </w:r>
          </w:p>
          <w:p w:rsidR="002E5786" w:rsidRPr="00F11AB1" w:rsidRDefault="002E5786" w:rsidP="00D02481">
            <w:pPr>
              <w:pStyle w:val="12"/>
              <w:jc w:val="left"/>
              <w:rPr>
                <w:sz w:val="20"/>
                <w:szCs w:val="20"/>
              </w:rPr>
            </w:pPr>
            <w:r w:rsidRPr="00F11AB1">
              <w:rPr>
                <w:sz w:val="20"/>
                <w:szCs w:val="20"/>
              </w:rPr>
              <w:t>15</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0,270/ 0,131</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0,270/ 0,131</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Черная</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21,850/</w:t>
            </w:r>
          </w:p>
          <w:p w:rsidR="002E5786" w:rsidRPr="00F11AB1" w:rsidRDefault="002E5786" w:rsidP="00D02481">
            <w:pPr>
              <w:pStyle w:val="12"/>
              <w:jc w:val="left"/>
              <w:rPr>
                <w:sz w:val="20"/>
                <w:szCs w:val="20"/>
              </w:rPr>
            </w:pPr>
            <w:r w:rsidRPr="00F11AB1">
              <w:rPr>
                <w:sz w:val="20"/>
                <w:szCs w:val="20"/>
              </w:rPr>
              <w:t>0,881</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35"/>
              <w:jc w:val="left"/>
              <w:rPr>
                <w:sz w:val="20"/>
                <w:szCs w:val="20"/>
              </w:rPr>
            </w:pPr>
            <w:r w:rsidRPr="00F11AB1">
              <w:rPr>
                <w:sz w:val="20"/>
                <w:szCs w:val="20"/>
              </w:rPr>
              <w:t>19,060/</w:t>
            </w:r>
          </w:p>
          <w:p w:rsidR="002E5786" w:rsidRPr="00F11AB1" w:rsidRDefault="002E5786" w:rsidP="00D02481">
            <w:pPr>
              <w:pStyle w:val="12"/>
              <w:ind w:left="-44" w:right="-35"/>
              <w:jc w:val="left"/>
              <w:rPr>
                <w:sz w:val="20"/>
                <w:szCs w:val="20"/>
              </w:rPr>
            </w:pPr>
            <w:r w:rsidRPr="00F11AB1">
              <w:rPr>
                <w:sz w:val="20"/>
                <w:szCs w:val="20"/>
              </w:rPr>
              <w:t>0,506</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2,790/</w:t>
            </w:r>
          </w:p>
          <w:p w:rsidR="002E5786" w:rsidRPr="00F11AB1" w:rsidRDefault="002E5786" w:rsidP="00D02481">
            <w:pPr>
              <w:pStyle w:val="12"/>
              <w:jc w:val="left"/>
              <w:rPr>
                <w:sz w:val="20"/>
                <w:szCs w:val="20"/>
              </w:rPr>
            </w:pPr>
            <w:r w:rsidRPr="00F11AB1">
              <w:rPr>
                <w:sz w:val="20"/>
                <w:szCs w:val="20"/>
              </w:rPr>
              <w:t>0,375</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52"/>
              <w:jc w:val="left"/>
              <w:rPr>
                <w:sz w:val="20"/>
                <w:szCs w:val="20"/>
              </w:rPr>
            </w:pPr>
            <w:r w:rsidRPr="00F11AB1">
              <w:rPr>
                <w:sz w:val="20"/>
                <w:szCs w:val="20"/>
              </w:rPr>
              <w:t>21,850/</w:t>
            </w:r>
          </w:p>
          <w:p w:rsidR="002E5786" w:rsidRPr="00F11AB1" w:rsidRDefault="002E5786" w:rsidP="00D02481">
            <w:pPr>
              <w:pStyle w:val="12"/>
              <w:ind w:left="-54" w:right="-52"/>
              <w:jc w:val="left"/>
              <w:rPr>
                <w:sz w:val="20"/>
                <w:szCs w:val="20"/>
              </w:rPr>
            </w:pPr>
            <w:r w:rsidRPr="00F11AB1">
              <w:rPr>
                <w:sz w:val="20"/>
                <w:szCs w:val="20"/>
              </w:rPr>
              <w:t>0,881</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19,060/</w:t>
            </w:r>
          </w:p>
          <w:p w:rsidR="002E5786" w:rsidRPr="00F11AB1" w:rsidRDefault="002E5786" w:rsidP="00D02481">
            <w:pPr>
              <w:pStyle w:val="12"/>
              <w:jc w:val="left"/>
              <w:rPr>
                <w:sz w:val="20"/>
                <w:szCs w:val="20"/>
              </w:rPr>
            </w:pPr>
            <w:r w:rsidRPr="00F11AB1">
              <w:rPr>
                <w:sz w:val="20"/>
                <w:szCs w:val="20"/>
              </w:rPr>
              <w:t>0,506</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2,790/</w:t>
            </w:r>
          </w:p>
          <w:p w:rsidR="002E5786" w:rsidRPr="00F11AB1" w:rsidRDefault="002E5786" w:rsidP="00D02481">
            <w:pPr>
              <w:pStyle w:val="12"/>
              <w:jc w:val="left"/>
              <w:rPr>
                <w:sz w:val="20"/>
                <w:szCs w:val="20"/>
              </w:rPr>
            </w:pPr>
            <w:r w:rsidRPr="00F11AB1">
              <w:rPr>
                <w:sz w:val="20"/>
                <w:szCs w:val="20"/>
              </w:rPr>
              <w:t>0,375</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15</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Чирец</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0,450/</w:t>
            </w:r>
          </w:p>
          <w:p w:rsidR="002E5786" w:rsidRPr="00F11AB1" w:rsidRDefault="002E5786" w:rsidP="00D02481">
            <w:pPr>
              <w:pStyle w:val="12"/>
              <w:jc w:val="left"/>
              <w:rPr>
                <w:sz w:val="20"/>
                <w:szCs w:val="20"/>
              </w:rPr>
            </w:pPr>
            <w:r w:rsidRPr="00F11AB1">
              <w:rPr>
                <w:sz w:val="20"/>
                <w:szCs w:val="20"/>
              </w:rPr>
              <w:t>0,500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0,225/</w:t>
            </w:r>
          </w:p>
          <w:p w:rsidR="002E5786" w:rsidRPr="00F11AB1" w:rsidRDefault="002E5786" w:rsidP="00D02481">
            <w:pPr>
              <w:pStyle w:val="12"/>
              <w:jc w:val="left"/>
              <w:rPr>
                <w:sz w:val="20"/>
                <w:szCs w:val="20"/>
              </w:rPr>
            </w:pPr>
            <w:r w:rsidRPr="00F11AB1">
              <w:rPr>
                <w:sz w:val="20"/>
                <w:szCs w:val="20"/>
              </w:rPr>
              <w:t>0,250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0,225/</w:t>
            </w:r>
          </w:p>
          <w:p w:rsidR="002E5786" w:rsidRPr="00F11AB1" w:rsidRDefault="002E5786" w:rsidP="00D02481">
            <w:pPr>
              <w:pStyle w:val="12"/>
              <w:jc w:val="left"/>
              <w:rPr>
                <w:sz w:val="20"/>
                <w:szCs w:val="20"/>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1,400/</w:t>
            </w:r>
          </w:p>
          <w:p w:rsidR="002E5786" w:rsidRPr="00F11AB1" w:rsidRDefault="002E5786" w:rsidP="00D02481">
            <w:pPr>
              <w:pStyle w:val="12"/>
              <w:jc w:val="left"/>
              <w:rPr>
                <w:sz w:val="20"/>
                <w:szCs w:val="20"/>
              </w:rPr>
            </w:pPr>
            <w:r w:rsidRPr="00F11AB1">
              <w:rPr>
                <w:sz w:val="20"/>
                <w:szCs w:val="20"/>
              </w:rPr>
              <w:t>0,500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0,700/</w:t>
            </w:r>
          </w:p>
          <w:p w:rsidR="002E5786" w:rsidRPr="00F11AB1" w:rsidRDefault="002E5786" w:rsidP="00D02481">
            <w:pPr>
              <w:pStyle w:val="12"/>
              <w:jc w:val="left"/>
              <w:rPr>
                <w:sz w:val="20"/>
                <w:szCs w:val="20"/>
              </w:rPr>
            </w:pPr>
            <w:r w:rsidRPr="00F11AB1">
              <w:rPr>
                <w:sz w:val="20"/>
                <w:szCs w:val="20"/>
              </w:rPr>
              <w:t>0,250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0,700/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База отдыха</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мест</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230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12"/>
              <w:jc w:val="left"/>
              <w:rPr>
                <w:sz w:val="20"/>
                <w:szCs w:val="20"/>
              </w:rPr>
            </w:pPr>
            <w:r w:rsidRPr="00F11AB1">
              <w:rPr>
                <w:sz w:val="20"/>
                <w:szCs w:val="20"/>
              </w:rPr>
              <w:t>11,500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5,750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5,750</w:t>
            </w:r>
          </w:p>
        </w:tc>
        <w:tc>
          <w:tcPr>
            <w:tcW w:w="111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проект</w:t>
            </w: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w:t>
            </w:r>
          </w:p>
          <w:p w:rsidR="002E5786" w:rsidRPr="00F11AB1" w:rsidRDefault="002E5786" w:rsidP="00D02481">
            <w:pPr>
              <w:pStyle w:val="12"/>
              <w:jc w:val="left"/>
              <w:rPr>
                <w:sz w:val="20"/>
                <w:szCs w:val="20"/>
              </w:rPr>
            </w:pPr>
            <w:r w:rsidRPr="00F11AB1">
              <w:rPr>
                <w:sz w:val="20"/>
                <w:szCs w:val="20"/>
              </w:rPr>
              <w:t>10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0,078/ 0,087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0,078/ 0,087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28/</w:t>
            </w:r>
          </w:p>
          <w:p w:rsidR="002E5786" w:rsidRPr="00F11AB1" w:rsidRDefault="002E5786" w:rsidP="00D02481">
            <w:pPr>
              <w:pStyle w:val="12"/>
              <w:jc w:val="left"/>
              <w:rPr>
                <w:sz w:val="20"/>
                <w:szCs w:val="20"/>
              </w:rPr>
            </w:pPr>
            <w:r w:rsidRPr="00F11AB1">
              <w:rPr>
                <w:sz w:val="20"/>
                <w:szCs w:val="20"/>
              </w:rPr>
              <w:t>10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0,244/ 0,087</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0,244/ 0,087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Чирец</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0,528/</w:t>
            </w:r>
          </w:p>
          <w:p w:rsidR="002E5786" w:rsidRPr="00F11AB1" w:rsidRDefault="002E5786" w:rsidP="00D02481">
            <w:pPr>
              <w:pStyle w:val="12"/>
              <w:jc w:val="left"/>
              <w:rPr>
                <w:sz w:val="20"/>
                <w:szCs w:val="20"/>
              </w:rPr>
            </w:pPr>
            <w:r w:rsidRPr="00F11AB1">
              <w:rPr>
                <w:sz w:val="20"/>
                <w:szCs w:val="20"/>
              </w:rPr>
              <w:t>0,587</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0,303/</w:t>
            </w:r>
          </w:p>
          <w:p w:rsidR="002E5786" w:rsidRPr="00F11AB1" w:rsidRDefault="002E5786" w:rsidP="00D02481">
            <w:pPr>
              <w:pStyle w:val="12"/>
              <w:jc w:val="left"/>
              <w:rPr>
                <w:sz w:val="20"/>
                <w:szCs w:val="20"/>
              </w:rPr>
            </w:pPr>
            <w:r w:rsidRPr="00F11AB1">
              <w:rPr>
                <w:sz w:val="20"/>
                <w:szCs w:val="20"/>
              </w:rPr>
              <w:t>0,337</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0,225/</w:t>
            </w:r>
          </w:p>
          <w:p w:rsidR="002E5786" w:rsidRPr="00F11AB1" w:rsidRDefault="002E5786" w:rsidP="00D02481">
            <w:pPr>
              <w:pStyle w:val="12"/>
              <w:jc w:val="left"/>
              <w:rPr>
                <w:sz w:val="20"/>
                <w:szCs w:val="20"/>
              </w:rPr>
            </w:pPr>
            <w:r w:rsidRPr="00F11AB1">
              <w:rPr>
                <w:sz w:val="20"/>
                <w:szCs w:val="20"/>
              </w:rPr>
              <w:t>0,250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52"/>
              <w:jc w:val="left"/>
              <w:rPr>
                <w:sz w:val="20"/>
                <w:szCs w:val="20"/>
              </w:rPr>
            </w:pPr>
            <w:r w:rsidRPr="00F11AB1">
              <w:rPr>
                <w:sz w:val="20"/>
                <w:szCs w:val="20"/>
              </w:rPr>
              <w:t>13,144/</w:t>
            </w:r>
          </w:p>
          <w:p w:rsidR="002E5786" w:rsidRPr="00F11AB1" w:rsidRDefault="002E5786" w:rsidP="00D02481">
            <w:pPr>
              <w:pStyle w:val="12"/>
              <w:ind w:left="-54" w:right="-52"/>
              <w:jc w:val="left"/>
              <w:rPr>
                <w:sz w:val="20"/>
                <w:szCs w:val="20"/>
              </w:rPr>
            </w:pPr>
            <w:r w:rsidRPr="00F11AB1">
              <w:rPr>
                <w:sz w:val="20"/>
                <w:szCs w:val="20"/>
              </w:rPr>
              <w:t>0,587</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6,694/</w:t>
            </w:r>
          </w:p>
          <w:p w:rsidR="002E5786" w:rsidRPr="00F11AB1" w:rsidRDefault="002E5786" w:rsidP="00D02481">
            <w:pPr>
              <w:pStyle w:val="12"/>
              <w:jc w:val="left"/>
              <w:rPr>
                <w:sz w:val="20"/>
                <w:szCs w:val="20"/>
              </w:rPr>
            </w:pPr>
            <w:r w:rsidRPr="00F11AB1">
              <w:rPr>
                <w:sz w:val="20"/>
                <w:szCs w:val="20"/>
              </w:rPr>
              <w:t>0,337</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6,450/</w:t>
            </w:r>
          </w:p>
          <w:p w:rsidR="002E5786" w:rsidRPr="00F11AB1" w:rsidRDefault="002E5786" w:rsidP="00D02481">
            <w:pPr>
              <w:pStyle w:val="12"/>
              <w:jc w:val="left"/>
              <w:rPr>
                <w:sz w:val="20"/>
                <w:szCs w:val="20"/>
              </w:rPr>
            </w:pPr>
            <w:r w:rsidRPr="00F11AB1">
              <w:rPr>
                <w:sz w:val="20"/>
                <w:szCs w:val="20"/>
              </w:rPr>
              <w:t>0,250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16</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д. Жуково</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w:t>
            </w:r>
          </w:p>
          <w:p w:rsidR="002E5786" w:rsidRPr="00F11AB1" w:rsidRDefault="002E5786" w:rsidP="00D02481">
            <w:pPr>
              <w:pStyle w:val="12"/>
              <w:jc w:val="left"/>
              <w:rPr>
                <w:sz w:val="20"/>
                <w:szCs w:val="20"/>
              </w:rPr>
            </w:pPr>
            <w:r w:rsidRPr="00F11AB1">
              <w:rPr>
                <w:sz w:val="20"/>
                <w:szCs w:val="20"/>
              </w:rPr>
              <w:t>20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w:t>
            </w:r>
          </w:p>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w:t>
            </w:r>
          </w:p>
          <w:p w:rsidR="002E5786" w:rsidRPr="00F11AB1" w:rsidRDefault="002E5786" w:rsidP="00D02481">
            <w:pPr>
              <w:pStyle w:val="12"/>
              <w:jc w:val="left"/>
              <w:rPr>
                <w:sz w:val="20"/>
                <w:szCs w:val="20"/>
              </w:rPr>
            </w:pPr>
            <w:r w:rsidRPr="00F11AB1">
              <w:rPr>
                <w:sz w:val="20"/>
                <w:szCs w:val="20"/>
              </w:rPr>
              <w:t>20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3,700/</w:t>
            </w:r>
          </w:p>
          <w:p w:rsidR="002E5786" w:rsidRPr="00F11AB1" w:rsidRDefault="002E5786" w:rsidP="00D02481">
            <w:pPr>
              <w:pStyle w:val="12"/>
              <w:jc w:val="left"/>
              <w:rPr>
                <w:sz w:val="20"/>
                <w:szCs w:val="20"/>
              </w:rPr>
            </w:pPr>
            <w:r w:rsidRPr="00F11AB1">
              <w:rPr>
                <w:sz w:val="20"/>
                <w:szCs w:val="20"/>
              </w:rPr>
              <w:t>1,000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1,850/</w:t>
            </w:r>
          </w:p>
          <w:p w:rsidR="002E5786" w:rsidRPr="00F11AB1" w:rsidRDefault="002E5786" w:rsidP="00D02481">
            <w:pPr>
              <w:pStyle w:val="12"/>
              <w:jc w:val="left"/>
              <w:rPr>
                <w:sz w:val="20"/>
                <w:szCs w:val="20"/>
              </w:rPr>
            </w:pPr>
            <w:r w:rsidRPr="00F11AB1">
              <w:rPr>
                <w:sz w:val="20"/>
                <w:szCs w:val="20"/>
              </w:rPr>
              <w:t>0,500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1,850/</w:t>
            </w:r>
          </w:p>
          <w:p w:rsidR="002E5786" w:rsidRPr="00F11AB1" w:rsidRDefault="002E5786" w:rsidP="00D02481">
            <w:pPr>
              <w:pStyle w:val="12"/>
              <w:jc w:val="left"/>
              <w:rPr>
                <w:sz w:val="20"/>
                <w:szCs w:val="20"/>
              </w:rPr>
            </w:pPr>
            <w:r w:rsidRPr="00F11AB1">
              <w:rPr>
                <w:sz w:val="20"/>
                <w:szCs w:val="20"/>
              </w:rPr>
              <w:t>0,500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w:t>
            </w:r>
          </w:p>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3,700/</w:t>
            </w:r>
          </w:p>
          <w:p w:rsidR="002E5786" w:rsidRPr="00F11AB1" w:rsidRDefault="002E5786" w:rsidP="00D02481">
            <w:pPr>
              <w:pStyle w:val="12"/>
              <w:jc w:val="left"/>
              <w:rPr>
                <w:sz w:val="20"/>
                <w:szCs w:val="20"/>
              </w:rPr>
            </w:pPr>
            <w:r w:rsidRPr="00F11AB1">
              <w:rPr>
                <w:sz w:val="20"/>
                <w:szCs w:val="20"/>
              </w:rPr>
              <w:t>1,000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1,850/</w:t>
            </w:r>
          </w:p>
          <w:p w:rsidR="002E5786" w:rsidRPr="00F11AB1" w:rsidRDefault="002E5786" w:rsidP="00D02481">
            <w:pPr>
              <w:pStyle w:val="12"/>
              <w:jc w:val="left"/>
              <w:rPr>
                <w:sz w:val="20"/>
                <w:szCs w:val="20"/>
              </w:rPr>
            </w:pPr>
            <w:r w:rsidRPr="00F11AB1">
              <w:rPr>
                <w:sz w:val="20"/>
                <w:szCs w:val="20"/>
              </w:rPr>
              <w:t>0,500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1,850/</w:t>
            </w:r>
          </w:p>
          <w:p w:rsidR="002E5786" w:rsidRPr="00F11AB1" w:rsidRDefault="002E5786" w:rsidP="00D02481">
            <w:pPr>
              <w:pStyle w:val="12"/>
              <w:jc w:val="left"/>
              <w:rPr>
                <w:sz w:val="20"/>
                <w:szCs w:val="20"/>
              </w:rPr>
            </w:pPr>
            <w:r w:rsidRPr="00F11AB1">
              <w:rPr>
                <w:sz w:val="20"/>
                <w:szCs w:val="20"/>
              </w:rPr>
              <w:t>0,500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Ферма </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гол.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18,000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26"/>
              <w:jc w:val="left"/>
              <w:rPr>
                <w:sz w:val="20"/>
                <w:szCs w:val="20"/>
              </w:rPr>
            </w:pPr>
            <w:r w:rsidRPr="00F11AB1">
              <w:rPr>
                <w:sz w:val="20"/>
                <w:szCs w:val="20"/>
              </w:rPr>
              <w:t>20,000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18,000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w:t>
            </w:r>
          </w:p>
          <w:p w:rsidR="002E5786" w:rsidRPr="00F11AB1" w:rsidRDefault="002E5786" w:rsidP="00D02481">
            <w:pPr>
              <w:pStyle w:val="12"/>
              <w:jc w:val="left"/>
              <w:rPr>
                <w:sz w:val="20"/>
                <w:szCs w:val="20"/>
              </w:rPr>
            </w:pPr>
            <w:r w:rsidRPr="00F11AB1">
              <w:rPr>
                <w:sz w:val="20"/>
                <w:szCs w:val="20"/>
              </w:rPr>
              <w:t>20</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0,644/ 0,174</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0,644/ 0,174</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74/</w:t>
            </w:r>
          </w:p>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0,644/ 0,174</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0,644/ 0,174</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p>
          <w:p w:rsidR="002E5786" w:rsidRPr="00F11AB1" w:rsidRDefault="002E5786" w:rsidP="00D02481">
            <w:pPr>
              <w:pStyle w:val="12"/>
              <w:jc w:val="left"/>
              <w:rPr>
                <w:sz w:val="20"/>
                <w:szCs w:val="20"/>
              </w:rPr>
            </w:pPr>
            <w:r w:rsidRPr="00F11AB1">
              <w:rPr>
                <w:sz w:val="20"/>
                <w:szCs w:val="20"/>
              </w:rPr>
              <w:t>д. Жуково</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24,344/</w:t>
            </w:r>
          </w:p>
          <w:p w:rsidR="002E5786" w:rsidRPr="00F11AB1" w:rsidRDefault="002E5786" w:rsidP="00D02481">
            <w:pPr>
              <w:pStyle w:val="12"/>
              <w:jc w:val="left"/>
              <w:rPr>
                <w:sz w:val="20"/>
                <w:szCs w:val="20"/>
              </w:rPr>
            </w:pPr>
            <w:r w:rsidRPr="00F11AB1">
              <w:rPr>
                <w:sz w:val="20"/>
                <w:szCs w:val="20"/>
              </w:rPr>
              <w:t>1,174</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4" w:right="-63"/>
              <w:jc w:val="left"/>
              <w:rPr>
                <w:sz w:val="20"/>
                <w:szCs w:val="20"/>
              </w:rPr>
            </w:pPr>
            <w:r w:rsidRPr="00F11AB1">
              <w:rPr>
                <w:sz w:val="20"/>
                <w:szCs w:val="20"/>
              </w:rPr>
              <w:t>20,494/</w:t>
            </w:r>
          </w:p>
          <w:p w:rsidR="002E5786" w:rsidRPr="00F11AB1" w:rsidRDefault="002E5786" w:rsidP="00D02481">
            <w:pPr>
              <w:pStyle w:val="12"/>
              <w:ind w:left="-44" w:right="-63"/>
              <w:jc w:val="left"/>
              <w:rPr>
                <w:sz w:val="20"/>
                <w:szCs w:val="20"/>
              </w:rPr>
            </w:pPr>
            <w:r w:rsidRPr="00F11AB1">
              <w:rPr>
                <w:sz w:val="20"/>
                <w:szCs w:val="20"/>
              </w:rPr>
              <w:t>0,674</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3,850/</w:t>
            </w:r>
          </w:p>
          <w:p w:rsidR="002E5786" w:rsidRPr="00F11AB1" w:rsidRDefault="002E5786" w:rsidP="00D02481">
            <w:pPr>
              <w:pStyle w:val="12"/>
              <w:jc w:val="left"/>
              <w:rPr>
                <w:sz w:val="20"/>
                <w:szCs w:val="20"/>
              </w:rPr>
            </w:pPr>
            <w:r w:rsidRPr="00F11AB1">
              <w:rPr>
                <w:sz w:val="20"/>
                <w:szCs w:val="20"/>
              </w:rPr>
              <w:t>0,500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40" w:right="-80"/>
              <w:jc w:val="left"/>
              <w:rPr>
                <w:sz w:val="20"/>
                <w:szCs w:val="20"/>
              </w:rPr>
            </w:pPr>
            <w:r w:rsidRPr="00F11AB1">
              <w:rPr>
                <w:sz w:val="20"/>
                <w:szCs w:val="20"/>
              </w:rPr>
              <w:t>24,344/</w:t>
            </w:r>
          </w:p>
          <w:p w:rsidR="002E5786" w:rsidRPr="00F11AB1" w:rsidRDefault="002E5786" w:rsidP="00D02481">
            <w:pPr>
              <w:pStyle w:val="12"/>
              <w:ind w:left="-40" w:right="-80"/>
              <w:jc w:val="left"/>
              <w:rPr>
                <w:sz w:val="20"/>
                <w:szCs w:val="20"/>
              </w:rPr>
            </w:pPr>
            <w:r w:rsidRPr="00F11AB1">
              <w:rPr>
                <w:sz w:val="20"/>
                <w:szCs w:val="20"/>
              </w:rPr>
              <w:t>1,174</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20,494/</w:t>
            </w:r>
          </w:p>
          <w:p w:rsidR="002E5786" w:rsidRPr="00F11AB1" w:rsidRDefault="002E5786" w:rsidP="00D02481">
            <w:pPr>
              <w:pStyle w:val="12"/>
              <w:jc w:val="left"/>
              <w:rPr>
                <w:sz w:val="20"/>
                <w:szCs w:val="20"/>
              </w:rPr>
            </w:pPr>
            <w:r w:rsidRPr="00F11AB1">
              <w:rPr>
                <w:sz w:val="20"/>
                <w:szCs w:val="20"/>
              </w:rPr>
              <w:t>0,674</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3,850/</w:t>
            </w:r>
          </w:p>
          <w:p w:rsidR="002E5786" w:rsidRPr="00F11AB1" w:rsidRDefault="002E5786" w:rsidP="00D02481">
            <w:pPr>
              <w:pStyle w:val="12"/>
              <w:jc w:val="left"/>
              <w:rPr>
                <w:sz w:val="20"/>
                <w:szCs w:val="20"/>
              </w:rPr>
            </w:pPr>
            <w:r w:rsidRPr="00F11AB1">
              <w:rPr>
                <w:sz w:val="20"/>
                <w:szCs w:val="20"/>
              </w:rPr>
              <w:t>0,500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w:t>
            </w: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Оставшиеся </w:t>
            </w:r>
            <w:r w:rsidRPr="00F11AB1">
              <w:rPr>
                <w:sz w:val="20"/>
                <w:szCs w:val="20"/>
              </w:rPr>
              <w:lastRenderedPageBreak/>
              <w:t>населенные пункты</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lastRenderedPageBreak/>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199/</w:t>
            </w:r>
          </w:p>
          <w:p w:rsidR="002E5786" w:rsidRPr="00F11AB1" w:rsidRDefault="002E5786" w:rsidP="00D02481">
            <w:pPr>
              <w:pStyle w:val="12"/>
              <w:jc w:val="left"/>
              <w:rPr>
                <w:sz w:val="20"/>
                <w:szCs w:val="20"/>
              </w:rPr>
            </w:pPr>
            <w:r w:rsidRPr="00F11AB1">
              <w:rPr>
                <w:sz w:val="20"/>
                <w:szCs w:val="20"/>
              </w:rPr>
              <w:lastRenderedPageBreak/>
              <w:t>186</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7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199/</w:t>
            </w:r>
          </w:p>
          <w:p w:rsidR="002E5786" w:rsidRPr="00F11AB1" w:rsidRDefault="002E5786" w:rsidP="00D02481">
            <w:pPr>
              <w:pStyle w:val="12"/>
              <w:jc w:val="left"/>
              <w:rPr>
                <w:sz w:val="20"/>
                <w:szCs w:val="20"/>
              </w:rPr>
            </w:pPr>
            <w:r w:rsidRPr="00F11AB1">
              <w:rPr>
                <w:sz w:val="20"/>
                <w:szCs w:val="20"/>
              </w:rPr>
              <w:lastRenderedPageBreak/>
              <w:t>186</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84"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Жители в домах с водоснабжением из шахтных колодцев и с выгребными ямами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199/</w:t>
            </w:r>
          </w:p>
          <w:p w:rsidR="002E5786" w:rsidRPr="00F11AB1" w:rsidRDefault="002E5786" w:rsidP="00D02481">
            <w:pPr>
              <w:pStyle w:val="12"/>
              <w:jc w:val="left"/>
              <w:rPr>
                <w:sz w:val="20"/>
                <w:szCs w:val="20"/>
              </w:rPr>
            </w:pPr>
            <w:r w:rsidRPr="00F11AB1">
              <w:rPr>
                <w:sz w:val="20"/>
                <w:szCs w:val="20"/>
              </w:rPr>
              <w:t>186</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9,950/</w:t>
            </w:r>
          </w:p>
          <w:p w:rsidR="002E5786" w:rsidRPr="00F11AB1" w:rsidRDefault="002E5786" w:rsidP="00D02481">
            <w:pPr>
              <w:pStyle w:val="12"/>
              <w:jc w:val="left"/>
              <w:rPr>
                <w:sz w:val="20"/>
                <w:szCs w:val="20"/>
              </w:rPr>
            </w:pPr>
            <w:r w:rsidRPr="00F11AB1">
              <w:rPr>
                <w:sz w:val="20"/>
                <w:szCs w:val="20"/>
              </w:rPr>
              <w:t>9,300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4,975/</w:t>
            </w:r>
          </w:p>
          <w:p w:rsidR="002E5786" w:rsidRPr="00F11AB1" w:rsidRDefault="002E5786" w:rsidP="00D02481">
            <w:pPr>
              <w:pStyle w:val="12"/>
              <w:jc w:val="left"/>
              <w:rPr>
                <w:sz w:val="20"/>
                <w:szCs w:val="20"/>
              </w:rPr>
            </w:pPr>
            <w:r w:rsidRPr="00F11AB1">
              <w:rPr>
                <w:sz w:val="20"/>
                <w:szCs w:val="20"/>
              </w:rPr>
              <w:t>4,650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4,975/</w:t>
            </w:r>
          </w:p>
          <w:p w:rsidR="002E5786" w:rsidRPr="00F11AB1" w:rsidRDefault="002E5786" w:rsidP="00D02481">
            <w:pPr>
              <w:pStyle w:val="12"/>
              <w:jc w:val="left"/>
              <w:rPr>
                <w:sz w:val="20"/>
                <w:szCs w:val="20"/>
              </w:rPr>
            </w:pPr>
            <w:r w:rsidRPr="00F11AB1">
              <w:rPr>
                <w:sz w:val="20"/>
                <w:szCs w:val="20"/>
              </w:rPr>
              <w:t>4,650</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199/</w:t>
            </w:r>
          </w:p>
          <w:p w:rsidR="002E5786" w:rsidRPr="00F11AB1" w:rsidRDefault="002E5786" w:rsidP="00D02481">
            <w:pPr>
              <w:pStyle w:val="12"/>
              <w:jc w:val="left"/>
              <w:rPr>
                <w:sz w:val="20"/>
                <w:szCs w:val="20"/>
              </w:rPr>
            </w:pPr>
            <w:r w:rsidRPr="00F11AB1">
              <w:rPr>
                <w:sz w:val="20"/>
                <w:szCs w:val="20"/>
              </w:rPr>
              <w:t>186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9,950/</w:t>
            </w:r>
          </w:p>
          <w:p w:rsidR="002E5786" w:rsidRPr="00F11AB1" w:rsidRDefault="002E5786" w:rsidP="00D02481">
            <w:pPr>
              <w:pStyle w:val="12"/>
              <w:jc w:val="left"/>
              <w:rPr>
                <w:sz w:val="20"/>
                <w:szCs w:val="20"/>
              </w:rPr>
            </w:pPr>
            <w:r w:rsidRPr="00F11AB1">
              <w:rPr>
                <w:sz w:val="20"/>
                <w:szCs w:val="20"/>
              </w:rPr>
              <w:t>9,300</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25</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4,975/</w:t>
            </w:r>
          </w:p>
          <w:p w:rsidR="002E5786" w:rsidRPr="00F11AB1" w:rsidRDefault="002E5786" w:rsidP="00D02481">
            <w:pPr>
              <w:pStyle w:val="12"/>
              <w:jc w:val="left"/>
              <w:rPr>
                <w:sz w:val="20"/>
                <w:szCs w:val="20"/>
              </w:rPr>
            </w:pPr>
            <w:r w:rsidRPr="00F11AB1">
              <w:rPr>
                <w:sz w:val="20"/>
                <w:szCs w:val="20"/>
              </w:rPr>
              <w:t>4,650</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4,975/</w:t>
            </w:r>
          </w:p>
          <w:p w:rsidR="002E5786" w:rsidRPr="00F11AB1" w:rsidRDefault="002E5786" w:rsidP="00D02481">
            <w:pPr>
              <w:pStyle w:val="12"/>
              <w:jc w:val="left"/>
              <w:rPr>
                <w:sz w:val="20"/>
                <w:szCs w:val="20"/>
              </w:rPr>
            </w:pPr>
            <w:r w:rsidRPr="00F11AB1">
              <w:rPr>
                <w:sz w:val="20"/>
                <w:szCs w:val="20"/>
              </w:rPr>
              <w:t>4,650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Помывка в бане</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199/</w:t>
            </w:r>
          </w:p>
          <w:p w:rsidR="002E5786" w:rsidRPr="00F11AB1" w:rsidRDefault="002E5786" w:rsidP="00D02481">
            <w:pPr>
              <w:pStyle w:val="12"/>
              <w:jc w:val="left"/>
              <w:rPr>
                <w:sz w:val="20"/>
                <w:szCs w:val="20"/>
              </w:rPr>
            </w:pPr>
            <w:r w:rsidRPr="00F11AB1">
              <w:rPr>
                <w:sz w:val="20"/>
                <w:szCs w:val="20"/>
              </w:rPr>
              <w:t>186</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1,731/</w:t>
            </w:r>
          </w:p>
          <w:p w:rsidR="002E5786" w:rsidRPr="00F11AB1" w:rsidRDefault="002E5786" w:rsidP="00D02481">
            <w:pPr>
              <w:pStyle w:val="12"/>
              <w:jc w:val="left"/>
              <w:rPr>
                <w:sz w:val="20"/>
                <w:szCs w:val="20"/>
              </w:rPr>
            </w:pPr>
            <w:r w:rsidRPr="00F11AB1">
              <w:rPr>
                <w:sz w:val="20"/>
                <w:szCs w:val="20"/>
              </w:rPr>
              <w:t>1,618</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1,731/</w:t>
            </w:r>
          </w:p>
          <w:p w:rsidR="002E5786" w:rsidRPr="00F11AB1" w:rsidRDefault="002E5786" w:rsidP="00D02481">
            <w:pPr>
              <w:pStyle w:val="12"/>
              <w:jc w:val="left"/>
              <w:rPr>
                <w:sz w:val="20"/>
                <w:szCs w:val="20"/>
              </w:rPr>
            </w:pPr>
            <w:r w:rsidRPr="00F11AB1">
              <w:rPr>
                <w:sz w:val="20"/>
                <w:szCs w:val="20"/>
              </w:rPr>
              <w:t>1,618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199/</w:t>
            </w:r>
          </w:p>
          <w:p w:rsidR="002E5786" w:rsidRPr="00F11AB1" w:rsidRDefault="002E5786" w:rsidP="00D02481">
            <w:pPr>
              <w:pStyle w:val="12"/>
              <w:jc w:val="left"/>
              <w:rPr>
                <w:sz w:val="20"/>
                <w:szCs w:val="20"/>
              </w:rPr>
            </w:pPr>
            <w:r w:rsidRPr="00F11AB1">
              <w:rPr>
                <w:sz w:val="20"/>
                <w:szCs w:val="20"/>
              </w:rPr>
              <w:t>186</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w:t>
            </w: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1,731/</w:t>
            </w:r>
          </w:p>
          <w:p w:rsidR="002E5786" w:rsidRPr="00F11AB1" w:rsidRDefault="002E5786" w:rsidP="00D02481">
            <w:pPr>
              <w:pStyle w:val="12"/>
              <w:jc w:val="left"/>
              <w:rPr>
                <w:sz w:val="20"/>
                <w:szCs w:val="20"/>
              </w:rPr>
            </w:pPr>
            <w:r w:rsidRPr="00F11AB1">
              <w:rPr>
                <w:sz w:val="20"/>
                <w:szCs w:val="20"/>
              </w:rPr>
              <w:t>1,618</w:t>
            </w:r>
          </w:p>
        </w:tc>
        <w:tc>
          <w:tcPr>
            <w:tcW w:w="73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1,731/</w:t>
            </w:r>
          </w:p>
          <w:p w:rsidR="002E5786" w:rsidRPr="00F11AB1" w:rsidRDefault="002E5786" w:rsidP="00D02481">
            <w:pPr>
              <w:pStyle w:val="12"/>
              <w:jc w:val="left"/>
              <w:rPr>
                <w:sz w:val="20"/>
                <w:szCs w:val="20"/>
              </w:rPr>
            </w:pPr>
            <w:r w:rsidRPr="00F11AB1">
              <w:rPr>
                <w:sz w:val="20"/>
                <w:szCs w:val="20"/>
              </w:rPr>
              <w:t>1,618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ИТОГО по оставшимся населенным</w:t>
            </w:r>
          </w:p>
          <w:p w:rsidR="002E5786" w:rsidRPr="00F11AB1" w:rsidRDefault="002E5786" w:rsidP="00D02481">
            <w:pPr>
              <w:pStyle w:val="12"/>
              <w:jc w:val="left"/>
              <w:rPr>
                <w:sz w:val="20"/>
                <w:szCs w:val="20"/>
              </w:rPr>
            </w:pPr>
            <w:r w:rsidRPr="00F11AB1">
              <w:rPr>
                <w:sz w:val="20"/>
                <w:szCs w:val="20"/>
              </w:rPr>
              <w:t>пунктам</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11,681/</w:t>
            </w:r>
          </w:p>
          <w:p w:rsidR="002E5786" w:rsidRPr="00F11AB1" w:rsidRDefault="002E5786" w:rsidP="00D02481">
            <w:pPr>
              <w:pStyle w:val="12"/>
              <w:jc w:val="left"/>
              <w:rPr>
                <w:sz w:val="20"/>
                <w:szCs w:val="20"/>
              </w:rPr>
            </w:pPr>
            <w:r w:rsidRPr="00F11AB1">
              <w:rPr>
                <w:sz w:val="20"/>
                <w:szCs w:val="20"/>
              </w:rPr>
              <w:t>10,918</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6,706/</w:t>
            </w:r>
          </w:p>
          <w:p w:rsidR="002E5786" w:rsidRPr="00F11AB1" w:rsidRDefault="002E5786" w:rsidP="00D02481">
            <w:pPr>
              <w:pStyle w:val="12"/>
              <w:jc w:val="left"/>
              <w:rPr>
                <w:sz w:val="20"/>
                <w:szCs w:val="20"/>
              </w:rPr>
            </w:pPr>
            <w:r w:rsidRPr="00F11AB1">
              <w:rPr>
                <w:sz w:val="20"/>
                <w:szCs w:val="20"/>
              </w:rPr>
              <w:t>6,268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4,975/</w:t>
            </w:r>
          </w:p>
          <w:p w:rsidR="002E5786" w:rsidRPr="00F11AB1" w:rsidRDefault="002E5786" w:rsidP="00D02481">
            <w:pPr>
              <w:pStyle w:val="12"/>
              <w:jc w:val="left"/>
              <w:rPr>
                <w:sz w:val="20"/>
                <w:szCs w:val="20"/>
              </w:rPr>
            </w:pPr>
            <w:r w:rsidRPr="00F11AB1">
              <w:rPr>
                <w:sz w:val="20"/>
                <w:szCs w:val="20"/>
              </w:rPr>
              <w:t>4,650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4"/>
              <w:jc w:val="left"/>
              <w:rPr>
                <w:sz w:val="20"/>
                <w:szCs w:val="20"/>
              </w:rPr>
            </w:pPr>
            <w:r w:rsidRPr="00F11AB1">
              <w:rPr>
                <w:sz w:val="20"/>
                <w:szCs w:val="20"/>
              </w:rPr>
              <w:t>11,681/</w:t>
            </w:r>
          </w:p>
          <w:p w:rsidR="002E5786" w:rsidRPr="00F11AB1" w:rsidRDefault="002E5786" w:rsidP="00D02481">
            <w:pPr>
              <w:pStyle w:val="12"/>
              <w:ind w:left="-54" w:right="-94"/>
              <w:jc w:val="left"/>
              <w:rPr>
                <w:sz w:val="20"/>
                <w:szCs w:val="20"/>
              </w:rPr>
            </w:pPr>
            <w:r w:rsidRPr="00F11AB1">
              <w:rPr>
                <w:sz w:val="20"/>
                <w:szCs w:val="20"/>
              </w:rPr>
              <w:t>10,918</w:t>
            </w:r>
          </w:p>
        </w:tc>
        <w:tc>
          <w:tcPr>
            <w:tcW w:w="73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6,706/</w:t>
            </w:r>
          </w:p>
          <w:p w:rsidR="002E5786" w:rsidRPr="00F11AB1" w:rsidRDefault="002E5786" w:rsidP="00D02481">
            <w:pPr>
              <w:pStyle w:val="12"/>
              <w:jc w:val="left"/>
              <w:rPr>
                <w:sz w:val="20"/>
                <w:szCs w:val="20"/>
              </w:rPr>
            </w:pPr>
            <w:r w:rsidRPr="00F11AB1">
              <w:rPr>
                <w:sz w:val="20"/>
                <w:szCs w:val="20"/>
              </w:rPr>
              <w:t>6,268</w:t>
            </w:r>
          </w:p>
        </w:tc>
        <w:tc>
          <w:tcPr>
            <w:tcW w:w="984"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4,975/</w:t>
            </w:r>
          </w:p>
          <w:p w:rsidR="002E5786" w:rsidRPr="00F11AB1" w:rsidRDefault="002E5786" w:rsidP="00D02481">
            <w:pPr>
              <w:pStyle w:val="12"/>
              <w:jc w:val="left"/>
              <w:rPr>
                <w:sz w:val="20"/>
                <w:szCs w:val="20"/>
              </w:rPr>
            </w:pPr>
            <w:r w:rsidRPr="00F11AB1">
              <w:rPr>
                <w:sz w:val="20"/>
                <w:szCs w:val="20"/>
              </w:rPr>
              <w:t>4,650</w:t>
            </w:r>
          </w:p>
        </w:tc>
        <w:tc>
          <w:tcPr>
            <w:tcW w:w="1116"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Полив зеленых насаждений</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чел</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2251/</w:t>
            </w:r>
          </w:p>
          <w:p w:rsidR="002E5786" w:rsidRPr="00F11AB1" w:rsidRDefault="002E5786" w:rsidP="00D02481">
            <w:pPr>
              <w:pStyle w:val="12"/>
              <w:jc w:val="left"/>
              <w:rPr>
                <w:sz w:val="20"/>
                <w:szCs w:val="20"/>
              </w:rPr>
            </w:pPr>
            <w:r w:rsidRPr="00F11AB1">
              <w:rPr>
                <w:sz w:val="20"/>
                <w:szCs w:val="20"/>
              </w:rPr>
              <w:t>857</w:t>
            </w:r>
          </w:p>
        </w:tc>
        <w:tc>
          <w:tcPr>
            <w:tcW w:w="573"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jc w:val="left"/>
              <w:rPr>
                <w:sz w:val="20"/>
                <w:szCs w:val="20"/>
              </w:rPr>
            </w:pPr>
            <w:r w:rsidRPr="00F11AB1">
              <w:rPr>
                <w:sz w:val="20"/>
                <w:szCs w:val="20"/>
              </w:rPr>
              <w:t>112,550/</w:t>
            </w:r>
          </w:p>
          <w:p w:rsidR="002E5786" w:rsidRPr="00F11AB1" w:rsidRDefault="002E5786" w:rsidP="00D02481">
            <w:pPr>
              <w:pStyle w:val="12"/>
              <w:ind w:left="-72"/>
              <w:jc w:val="left"/>
              <w:rPr>
                <w:sz w:val="20"/>
                <w:szCs w:val="20"/>
              </w:rPr>
            </w:pPr>
            <w:r w:rsidRPr="00F11AB1">
              <w:rPr>
                <w:sz w:val="20"/>
                <w:szCs w:val="20"/>
              </w:rPr>
              <w:t>42,850</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right="-119"/>
              <w:jc w:val="left"/>
              <w:rPr>
                <w:sz w:val="20"/>
                <w:szCs w:val="20"/>
              </w:rPr>
            </w:pPr>
            <w:r w:rsidRPr="00F11AB1">
              <w:rPr>
                <w:sz w:val="20"/>
                <w:szCs w:val="20"/>
              </w:rPr>
              <w:t>112,550/</w:t>
            </w:r>
          </w:p>
          <w:p w:rsidR="002E5786" w:rsidRPr="00F11AB1" w:rsidRDefault="002E5786" w:rsidP="00D02481">
            <w:pPr>
              <w:pStyle w:val="12"/>
              <w:ind w:left="-72" w:right="-119"/>
              <w:jc w:val="left"/>
              <w:rPr>
                <w:sz w:val="20"/>
                <w:szCs w:val="20"/>
              </w:rPr>
            </w:pPr>
            <w:r w:rsidRPr="00F11AB1">
              <w:rPr>
                <w:sz w:val="20"/>
                <w:szCs w:val="20"/>
              </w:rPr>
              <w:t>42,850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3686/</w:t>
            </w:r>
          </w:p>
          <w:p w:rsidR="002E5786" w:rsidRPr="00F11AB1" w:rsidRDefault="002E5786" w:rsidP="00D02481">
            <w:pPr>
              <w:pStyle w:val="12"/>
              <w:jc w:val="left"/>
              <w:rPr>
                <w:sz w:val="20"/>
                <w:szCs w:val="20"/>
              </w:rPr>
            </w:pPr>
            <w:r w:rsidRPr="00F11AB1">
              <w:rPr>
                <w:sz w:val="20"/>
                <w:szCs w:val="20"/>
              </w:rPr>
              <w:t>857</w:t>
            </w:r>
          </w:p>
        </w:tc>
        <w:tc>
          <w:tcPr>
            <w:tcW w:w="708"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50</w:t>
            </w:r>
          </w:p>
        </w:tc>
        <w:tc>
          <w:tcPr>
            <w:tcW w:w="74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2" w:right="-133"/>
              <w:jc w:val="left"/>
              <w:rPr>
                <w:sz w:val="20"/>
                <w:szCs w:val="20"/>
              </w:rPr>
            </w:pPr>
            <w:r w:rsidRPr="00F11AB1">
              <w:rPr>
                <w:sz w:val="20"/>
                <w:szCs w:val="20"/>
              </w:rPr>
              <w:t>184,300/</w:t>
            </w:r>
          </w:p>
          <w:p w:rsidR="002E5786" w:rsidRPr="00F11AB1" w:rsidRDefault="002E5786" w:rsidP="00D02481">
            <w:pPr>
              <w:pStyle w:val="12"/>
              <w:ind w:left="-82" w:right="-133"/>
              <w:jc w:val="left"/>
              <w:rPr>
                <w:sz w:val="20"/>
                <w:szCs w:val="20"/>
              </w:rPr>
            </w:pPr>
            <w:r w:rsidRPr="00F11AB1">
              <w:rPr>
                <w:sz w:val="20"/>
                <w:szCs w:val="20"/>
              </w:rPr>
              <w:t>42,850</w:t>
            </w:r>
          </w:p>
        </w:tc>
        <w:tc>
          <w:tcPr>
            <w:tcW w:w="753" w:type="dxa"/>
            <w:gridSpan w:val="2"/>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8" w:right="-81"/>
              <w:jc w:val="left"/>
              <w:rPr>
                <w:sz w:val="20"/>
                <w:szCs w:val="20"/>
              </w:rPr>
            </w:pPr>
            <w:r w:rsidRPr="00F11AB1">
              <w:rPr>
                <w:sz w:val="20"/>
                <w:szCs w:val="20"/>
              </w:rPr>
              <w:t>184,300/</w:t>
            </w:r>
          </w:p>
          <w:p w:rsidR="002E5786" w:rsidRPr="00F11AB1" w:rsidRDefault="002E5786" w:rsidP="00D02481">
            <w:pPr>
              <w:pStyle w:val="12"/>
              <w:ind w:left="-88" w:right="-81"/>
              <w:jc w:val="left"/>
              <w:rPr>
                <w:sz w:val="20"/>
                <w:szCs w:val="20"/>
              </w:rPr>
            </w:pPr>
            <w:r w:rsidRPr="00F11AB1">
              <w:rPr>
                <w:sz w:val="20"/>
                <w:szCs w:val="20"/>
              </w:rPr>
              <w:t>42,850</w:t>
            </w:r>
          </w:p>
        </w:tc>
        <w:tc>
          <w:tcPr>
            <w:tcW w:w="9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w:t>
            </w:r>
          </w:p>
        </w:tc>
        <w:tc>
          <w:tcPr>
            <w:tcW w:w="1130"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ВСЕГО по </w:t>
            </w:r>
            <w:r w:rsidRPr="00BD4145">
              <w:rPr>
                <w:bCs/>
                <w:sz w:val="20"/>
                <w:szCs w:val="28"/>
                <w:lang w:eastAsia="x-none"/>
              </w:rPr>
              <w:t>рассматриваемой генеральным планом территории</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jc w:val="left"/>
              <w:rPr>
                <w:sz w:val="20"/>
                <w:szCs w:val="20"/>
              </w:rPr>
            </w:pPr>
            <w:r w:rsidRPr="00F11AB1">
              <w:rPr>
                <w:sz w:val="20"/>
                <w:szCs w:val="20"/>
              </w:rPr>
              <w:t>395,259/</w:t>
            </w:r>
          </w:p>
          <w:p w:rsidR="002E5786" w:rsidRPr="00F11AB1" w:rsidRDefault="002E5786" w:rsidP="00D02481">
            <w:pPr>
              <w:pStyle w:val="12"/>
              <w:ind w:left="-72"/>
              <w:jc w:val="left"/>
              <w:rPr>
                <w:sz w:val="20"/>
                <w:szCs w:val="20"/>
              </w:rPr>
            </w:pPr>
            <w:r w:rsidRPr="00F11AB1">
              <w:rPr>
                <w:sz w:val="20"/>
                <w:szCs w:val="20"/>
              </w:rPr>
              <w:t>92,923</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45,407</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right="-119"/>
              <w:jc w:val="left"/>
              <w:rPr>
                <w:sz w:val="20"/>
                <w:szCs w:val="20"/>
              </w:rPr>
            </w:pPr>
            <w:r w:rsidRPr="00F11AB1">
              <w:rPr>
                <w:sz w:val="20"/>
                <w:szCs w:val="20"/>
              </w:rPr>
              <w:t>278,318/</w:t>
            </w:r>
          </w:p>
          <w:p w:rsidR="002E5786" w:rsidRPr="00F11AB1" w:rsidRDefault="002E5786" w:rsidP="00D02481">
            <w:pPr>
              <w:pStyle w:val="12"/>
              <w:ind w:left="-72" w:right="-119"/>
              <w:jc w:val="left"/>
              <w:rPr>
                <w:sz w:val="20"/>
                <w:szCs w:val="20"/>
              </w:rPr>
            </w:pPr>
            <w:r w:rsidRPr="00F11AB1">
              <w:rPr>
                <w:sz w:val="20"/>
                <w:szCs w:val="20"/>
              </w:rPr>
              <w:t>71,598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2"/>
              <w:jc w:val="left"/>
              <w:rPr>
                <w:sz w:val="20"/>
                <w:szCs w:val="20"/>
              </w:rPr>
            </w:pPr>
            <w:r w:rsidRPr="00F11AB1">
              <w:rPr>
                <w:sz w:val="20"/>
                <w:szCs w:val="20"/>
              </w:rPr>
              <w:t>71,524/</w:t>
            </w:r>
          </w:p>
          <w:p w:rsidR="002E5786" w:rsidRPr="00F11AB1" w:rsidRDefault="002E5786" w:rsidP="00D02481">
            <w:pPr>
              <w:pStyle w:val="12"/>
              <w:ind w:left="-52"/>
              <w:jc w:val="left"/>
              <w:rPr>
                <w:sz w:val="20"/>
                <w:szCs w:val="20"/>
              </w:rPr>
            </w:pPr>
            <w:r w:rsidRPr="00F11AB1">
              <w:rPr>
                <w:sz w:val="20"/>
                <w:szCs w:val="20"/>
              </w:rPr>
              <w:t>21,325</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4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2" w:right="-133"/>
              <w:jc w:val="left"/>
              <w:rPr>
                <w:sz w:val="20"/>
                <w:szCs w:val="20"/>
              </w:rPr>
            </w:pPr>
            <w:r w:rsidRPr="00F11AB1">
              <w:rPr>
                <w:sz w:val="20"/>
                <w:szCs w:val="20"/>
              </w:rPr>
              <w:t>773,931/</w:t>
            </w:r>
          </w:p>
          <w:p w:rsidR="002E5786" w:rsidRPr="00F11AB1" w:rsidRDefault="002E5786" w:rsidP="00D02481">
            <w:pPr>
              <w:pStyle w:val="12"/>
              <w:ind w:left="-82" w:right="-133"/>
              <w:jc w:val="left"/>
              <w:rPr>
                <w:sz w:val="20"/>
                <w:szCs w:val="20"/>
              </w:rPr>
            </w:pPr>
            <w:r w:rsidRPr="00F11AB1">
              <w:rPr>
                <w:sz w:val="20"/>
                <w:szCs w:val="20"/>
              </w:rPr>
              <w:t>92,923</w:t>
            </w:r>
          </w:p>
        </w:tc>
        <w:tc>
          <w:tcPr>
            <w:tcW w:w="753"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296,237</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8" w:right="-81"/>
              <w:jc w:val="left"/>
              <w:rPr>
                <w:sz w:val="20"/>
                <w:szCs w:val="20"/>
              </w:rPr>
            </w:pPr>
            <w:r w:rsidRPr="00F11AB1">
              <w:rPr>
                <w:sz w:val="20"/>
                <w:szCs w:val="20"/>
              </w:rPr>
              <w:t>389,774/</w:t>
            </w:r>
          </w:p>
          <w:p w:rsidR="002E5786" w:rsidRPr="00F11AB1" w:rsidRDefault="002E5786" w:rsidP="00D02481">
            <w:pPr>
              <w:pStyle w:val="12"/>
              <w:ind w:left="-88" w:right="-81"/>
              <w:jc w:val="left"/>
              <w:rPr>
                <w:sz w:val="20"/>
                <w:szCs w:val="20"/>
              </w:rPr>
            </w:pPr>
            <w:r w:rsidRPr="00F11AB1">
              <w:rPr>
                <w:sz w:val="20"/>
                <w:szCs w:val="20"/>
              </w:rPr>
              <w:t>71,598</w:t>
            </w:r>
          </w:p>
        </w:tc>
        <w:tc>
          <w:tcPr>
            <w:tcW w:w="9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87,650/</w:t>
            </w:r>
          </w:p>
          <w:p w:rsidR="002E5786" w:rsidRPr="00F11AB1" w:rsidRDefault="002E5786" w:rsidP="00D02481">
            <w:pPr>
              <w:pStyle w:val="12"/>
              <w:jc w:val="left"/>
              <w:rPr>
                <w:sz w:val="20"/>
                <w:szCs w:val="20"/>
              </w:rPr>
            </w:pPr>
            <w:r w:rsidRPr="00F11AB1">
              <w:rPr>
                <w:sz w:val="20"/>
                <w:szCs w:val="20"/>
              </w:rPr>
              <w:t>21,325</w:t>
            </w:r>
          </w:p>
        </w:tc>
        <w:tc>
          <w:tcPr>
            <w:tcW w:w="1130"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Неучтенные потребители</w:t>
            </w:r>
          </w:p>
        </w:tc>
        <w:tc>
          <w:tcPr>
            <w:tcW w:w="517"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4" w:right="-93"/>
              <w:jc w:val="left"/>
              <w:rPr>
                <w:sz w:val="20"/>
                <w:szCs w:val="20"/>
              </w:rPr>
            </w:pPr>
            <w:r w:rsidRPr="00F11AB1">
              <w:rPr>
                <w:sz w:val="20"/>
                <w:szCs w:val="20"/>
              </w:rPr>
              <w:t>%</w:t>
            </w:r>
          </w:p>
        </w:tc>
        <w:tc>
          <w:tcPr>
            <w:tcW w:w="759"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jc w:val="left"/>
              <w:rPr>
                <w:sz w:val="20"/>
                <w:szCs w:val="20"/>
              </w:rPr>
            </w:pPr>
            <w:r w:rsidRPr="00F11AB1">
              <w:rPr>
                <w:sz w:val="20"/>
                <w:szCs w:val="20"/>
              </w:rPr>
              <w:t>79,052/</w:t>
            </w:r>
          </w:p>
          <w:p w:rsidR="002E5786" w:rsidRPr="00F11AB1" w:rsidRDefault="002E5786" w:rsidP="00D02481">
            <w:pPr>
              <w:pStyle w:val="12"/>
              <w:ind w:left="-72"/>
              <w:jc w:val="left"/>
              <w:rPr>
                <w:sz w:val="20"/>
                <w:szCs w:val="20"/>
              </w:rPr>
            </w:pPr>
            <w:r w:rsidRPr="00F11AB1">
              <w:rPr>
                <w:sz w:val="20"/>
                <w:szCs w:val="20"/>
              </w:rPr>
              <w:t>18,585</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9,081</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right="-119"/>
              <w:jc w:val="left"/>
              <w:rPr>
                <w:sz w:val="20"/>
                <w:szCs w:val="20"/>
              </w:rPr>
            </w:pPr>
            <w:r w:rsidRPr="00F11AB1">
              <w:rPr>
                <w:sz w:val="20"/>
                <w:szCs w:val="20"/>
              </w:rPr>
              <w:t>55,664/</w:t>
            </w:r>
          </w:p>
          <w:p w:rsidR="002E5786" w:rsidRPr="00F11AB1" w:rsidRDefault="002E5786" w:rsidP="00D02481">
            <w:pPr>
              <w:pStyle w:val="12"/>
              <w:ind w:left="-72" w:right="-119"/>
              <w:jc w:val="left"/>
              <w:rPr>
                <w:sz w:val="20"/>
                <w:szCs w:val="20"/>
              </w:rPr>
            </w:pPr>
            <w:r w:rsidRPr="00F11AB1">
              <w:rPr>
                <w:sz w:val="20"/>
                <w:szCs w:val="20"/>
              </w:rPr>
              <w:t>14,320</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2"/>
              <w:jc w:val="left"/>
              <w:rPr>
                <w:sz w:val="20"/>
                <w:szCs w:val="20"/>
              </w:rPr>
            </w:pPr>
            <w:r w:rsidRPr="00F11AB1">
              <w:rPr>
                <w:sz w:val="20"/>
                <w:szCs w:val="20"/>
              </w:rPr>
              <w:t>14,305/</w:t>
            </w:r>
          </w:p>
          <w:p w:rsidR="002E5786" w:rsidRPr="00F11AB1" w:rsidRDefault="002E5786" w:rsidP="00D02481">
            <w:pPr>
              <w:pStyle w:val="12"/>
              <w:ind w:left="-52"/>
              <w:jc w:val="left"/>
              <w:rPr>
                <w:sz w:val="20"/>
                <w:szCs w:val="20"/>
              </w:rPr>
            </w:pPr>
            <w:r w:rsidRPr="00F11AB1">
              <w:rPr>
                <w:sz w:val="20"/>
                <w:szCs w:val="20"/>
              </w:rPr>
              <w:t>4,265</w:t>
            </w:r>
          </w:p>
        </w:tc>
        <w:tc>
          <w:tcPr>
            <w:tcW w:w="755"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20</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4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2" w:right="-133"/>
              <w:jc w:val="left"/>
              <w:rPr>
                <w:sz w:val="20"/>
                <w:szCs w:val="20"/>
              </w:rPr>
            </w:pPr>
            <w:r w:rsidRPr="00F11AB1">
              <w:rPr>
                <w:sz w:val="20"/>
                <w:szCs w:val="20"/>
              </w:rPr>
              <w:t>154,786/</w:t>
            </w:r>
          </w:p>
          <w:p w:rsidR="002E5786" w:rsidRPr="00F11AB1" w:rsidRDefault="002E5786" w:rsidP="00D02481">
            <w:pPr>
              <w:pStyle w:val="12"/>
              <w:ind w:left="-82" w:right="-133"/>
              <w:jc w:val="left"/>
              <w:rPr>
                <w:sz w:val="20"/>
                <w:szCs w:val="20"/>
              </w:rPr>
            </w:pPr>
            <w:r w:rsidRPr="00F11AB1">
              <w:rPr>
                <w:sz w:val="20"/>
                <w:szCs w:val="20"/>
              </w:rPr>
              <w:t>18,585</w:t>
            </w:r>
          </w:p>
        </w:tc>
        <w:tc>
          <w:tcPr>
            <w:tcW w:w="753"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59,247</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8" w:right="-81"/>
              <w:jc w:val="left"/>
              <w:rPr>
                <w:sz w:val="20"/>
                <w:szCs w:val="20"/>
              </w:rPr>
            </w:pPr>
            <w:r w:rsidRPr="00F11AB1">
              <w:rPr>
                <w:sz w:val="20"/>
                <w:szCs w:val="20"/>
              </w:rPr>
              <w:t>77,955/</w:t>
            </w:r>
          </w:p>
          <w:p w:rsidR="002E5786" w:rsidRPr="00F11AB1" w:rsidRDefault="002E5786" w:rsidP="00D02481">
            <w:pPr>
              <w:pStyle w:val="12"/>
              <w:ind w:left="-88" w:right="-81"/>
              <w:jc w:val="left"/>
              <w:rPr>
                <w:sz w:val="20"/>
                <w:szCs w:val="20"/>
              </w:rPr>
            </w:pPr>
            <w:r w:rsidRPr="00F11AB1">
              <w:rPr>
                <w:sz w:val="20"/>
                <w:szCs w:val="20"/>
              </w:rPr>
              <w:t>14,320</w:t>
            </w:r>
          </w:p>
        </w:tc>
        <w:tc>
          <w:tcPr>
            <w:tcW w:w="9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17,530/</w:t>
            </w:r>
          </w:p>
          <w:p w:rsidR="002E5786" w:rsidRPr="00F11AB1" w:rsidRDefault="002E5786" w:rsidP="00D02481">
            <w:pPr>
              <w:pStyle w:val="12"/>
              <w:jc w:val="left"/>
              <w:rPr>
                <w:sz w:val="20"/>
                <w:szCs w:val="20"/>
              </w:rPr>
            </w:pPr>
            <w:r w:rsidRPr="00F11AB1">
              <w:rPr>
                <w:sz w:val="20"/>
                <w:szCs w:val="20"/>
              </w:rPr>
              <w:t>4,265</w:t>
            </w:r>
          </w:p>
        </w:tc>
        <w:tc>
          <w:tcPr>
            <w:tcW w:w="1130"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r w:rsidR="002E5786" w:rsidRPr="00F11AB1" w:rsidTr="00D02481">
        <w:trPr>
          <w:trHeight w:val="60"/>
        </w:trPr>
        <w:tc>
          <w:tcPr>
            <w:tcW w:w="550"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203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 xml:space="preserve">ИТОГО по </w:t>
            </w:r>
            <w:r w:rsidRPr="00BD4145">
              <w:rPr>
                <w:bCs/>
                <w:sz w:val="20"/>
                <w:szCs w:val="28"/>
                <w:lang w:eastAsia="x-none"/>
              </w:rPr>
              <w:t>рассматриваемой генеральным планом территории</w:t>
            </w:r>
            <w:r w:rsidRPr="00F11AB1">
              <w:rPr>
                <w:sz w:val="20"/>
                <w:szCs w:val="20"/>
              </w:rPr>
              <w:t xml:space="preserve"> </w:t>
            </w:r>
            <w:r>
              <w:rPr>
                <w:sz w:val="20"/>
                <w:szCs w:val="20"/>
              </w:rPr>
              <w:t xml:space="preserve">с </w:t>
            </w:r>
            <w:r w:rsidRPr="00F11AB1">
              <w:rPr>
                <w:sz w:val="20"/>
                <w:szCs w:val="20"/>
              </w:rPr>
              <w:t>учетом неучтенных потребителей</w:t>
            </w:r>
          </w:p>
        </w:tc>
        <w:tc>
          <w:tcPr>
            <w:tcW w:w="517"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ind w:left="-54" w:right="-93"/>
              <w:jc w:val="left"/>
              <w:rPr>
                <w:sz w:val="20"/>
                <w:szCs w:val="20"/>
              </w:rPr>
            </w:pPr>
          </w:p>
        </w:tc>
        <w:tc>
          <w:tcPr>
            <w:tcW w:w="759"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573"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jc w:val="left"/>
              <w:rPr>
                <w:sz w:val="20"/>
                <w:szCs w:val="20"/>
              </w:rPr>
            </w:pPr>
            <w:r w:rsidRPr="00F11AB1">
              <w:rPr>
                <w:sz w:val="20"/>
                <w:szCs w:val="20"/>
              </w:rPr>
              <w:t>474,311/</w:t>
            </w:r>
          </w:p>
          <w:p w:rsidR="002E5786" w:rsidRPr="00F11AB1" w:rsidRDefault="002E5786" w:rsidP="00D02481">
            <w:pPr>
              <w:pStyle w:val="12"/>
              <w:ind w:left="-72"/>
              <w:jc w:val="left"/>
              <w:rPr>
                <w:sz w:val="20"/>
                <w:szCs w:val="20"/>
              </w:rPr>
            </w:pPr>
            <w:r w:rsidRPr="00F11AB1">
              <w:rPr>
                <w:sz w:val="20"/>
                <w:szCs w:val="20"/>
              </w:rPr>
              <w:t>111,508</w:t>
            </w: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54,488</w:t>
            </w:r>
          </w:p>
        </w:tc>
        <w:tc>
          <w:tcPr>
            <w:tcW w:w="766"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72" w:right="-119"/>
              <w:jc w:val="left"/>
              <w:rPr>
                <w:sz w:val="20"/>
                <w:szCs w:val="20"/>
              </w:rPr>
            </w:pPr>
            <w:r w:rsidRPr="00F11AB1">
              <w:rPr>
                <w:sz w:val="20"/>
                <w:szCs w:val="20"/>
              </w:rPr>
              <w:t>333,982/</w:t>
            </w:r>
          </w:p>
          <w:p w:rsidR="002E5786" w:rsidRPr="00F11AB1" w:rsidRDefault="002E5786" w:rsidP="00D02481">
            <w:pPr>
              <w:pStyle w:val="12"/>
              <w:ind w:left="-72" w:right="-119"/>
              <w:jc w:val="left"/>
              <w:rPr>
                <w:sz w:val="20"/>
                <w:szCs w:val="20"/>
              </w:rPr>
            </w:pPr>
            <w:r w:rsidRPr="00F11AB1">
              <w:rPr>
                <w:sz w:val="20"/>
                <w:szCs w:val="20"/>
              </w:rPr>
              <w:t>85,918</w:t>
            </w:r>
          </w:p>
        </w:tc>
        <w:tc>
          <w:tcPr>
            <w:tcW w:w="7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52"/>
              <w:jc w:val="left"/>
              <w:rPr>
                <w:sz w:val="20"/>
                <w:szCs w:val="20"/>
              </w:rPr>
            </w:pPr>
            <w:r w:rsidRPr="00F11AB1">
              <w:rPr>
                <w:sz w:val="20"/>
                <w:szCs w:val="20"/>
              </w:rPr>
              <w:t>85,829/</w:t>
            </w:r>
          </w:p>
          <w:p w:rsidR="002E5786" w:rsidRPr="00F11AB1" w:rsidRDefault="002E5786" w:rsidP="00D02481">
            <w:pPr>
              <w:pStyle w:val="12"/>
              <w:ind w:left="-52"/>
              <w:jc w:val="left"/>
              <w:rPr>
                <w:sz w:val="20"/>
                <w:szCs w:val="20"/>
              </w:rPr>
            </w:pPr>
            <w:r w:rsidRPr="00F11AB1">
              <w:rPr>
                <w:sz w:val="20"/>
                <w:szCs w:val="20"/>
              </w:rPr>
              <w:t>25,590</w:t>
            </w:r>
          </w:p>
        </w:tc>
        <w:tc>
          <w:tcPr>
            <w:tcW w:w="755"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74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2" w:right="-133"/>
              <w:jc w:val="left"/>
              <w:rPr>
                <w:sz w:val="20"/>
                <w:szCs w:val="20"/>
              </w:rPr>
            </w:pPr>
            <w:r w:rsidRPr="00F11AB1">
              <w:rPr>
                <w:sz w:val="20"/>
                <w:szCs w:val="20"/>
              </w:rPr>
              <w:t>928,717/</w:t>
            </w:r>
          </w:p>
          <w:p w:rsidR="002E5786" w:rsidRPr="00F11AB1" w:rsidRDefault="002E5786" w:rsidP="00D02481">
            <w:pPr>
              <w:pStyle w:val="12"/>
              <w:ind w:left="-82" w:right="-133"/>
              <w:jc w:val="left"/>
              <w:rPr>
                <w:sz w:val="20"/>
                <w:szCs w:val="20"/>
              </w:rPr>
            </w:pPr>
            <w:r w:rsidRPr="00F11AB1">
              <w:rPr>
                <w:sz w:val="20"/>
                <w:szCs w:val="20"/>
              </w:rPr>
              <w:t>111,508</w:t>
            </w:r>
          </w:p>
        </w:tc>
        <w:tc>
          <w:tcPr>
            <w:tcW w:w="753"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c>
          <w:tcPr>
            <w:tcW w:w="951"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355,484</w:t>
            </w:r>
          </w:p>
        </w:tc>
        <w:tc>
          <w:tcPr>
            <w:tcW w:w="822"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ind w:left="-88" w:right="-81"/>
              <w:jc w:val="left"/>
              <w:rPr>
                <w:sz w:val="20"/>
                <w:szCs w:val="20"/>
              </w:rPr>
            </w:pPr>
            <w:r w:rsidRPr="00F11AB1">
              <w:rPr>
                <w:sz w:val="20"/>
                <w:szCs w:val="20"/>
              </w:rPr>
              <w:t>467,729/</w:t>
            </w:r>
          </w:p>
          <w:p w:rsidR="002E5786" w:rsidRPr="00F11AB1" w:rsidRDefault="002E5786" w:rsidP="00D02481">
            <w:pPr>
              <w:pStyle w:val="12"/>
              <w:ind w:left="-88" w:right="-81"/>
              <w:jc w:val="left"/>
              <w:rPr>
                <w:sz w:val="20"/>
                <w:szCs w:val="20"/>
              </w:rPr>
            </w:pPr>
            <w:r w:rsidRPr="00F11AB1">
              <w:rPr>
                <w:sz w:val="20"/>
                <w:szCs w:val="20"/>
              </w:rPr>
              <w:t>85,918</w:t>
            </w:r>
          </w:p>
        </w:tc>
        <w:tc>
          <w:tcPr>
            <w:tcW w:w="970" w:type="dxa"/>
            <w:tcBorders>
              <w:top w:val="single" w:sz="4" w:space="0" w:color="auto"/>
              <w:left w:val="single" w:sz="4" w:space="0" w:color="auto"/>
              <w:bottom w:val="single" w:sz="4" w:space="0" w:color="auto"/>
              <w:right w:val="single" w:sz="4" w:space="0" w:color="auto"/>
            </w:tcBorders>
            <w:hideMark/>
          </w:tcPr>
          <w:p w:rsidR="002E5786" w:rsidRPr="00F11AB1" w:rsidRDefault="002E5786" w:rsidP="00D02481">
            <w:pPr>
              <w:pStyle w:val="12"/>
              <w:jc w:val="left"/>
              <w:rPr>
                <w:sz w:val="20"/>
                <w:szCs w:val="20"/>
              </w:rPr>
            </w:pPr>
            <w:r w:rsidRPr="00F11AB1">
              <w:rPr>
                <w:sz w:val="20"/>
                <w:szCs w:val="20"/>
              </w:rPr>
              <w:t>105,180/</w:t>
            </w:r>
          </w:p>
          <w:p w:rsidR="002E5786" w:rsidRPr="00F11AB1" w:rsidRDefault="002E5786" w:rsidP="00D02481">
            <w:pPr>
              <w:pStyle w:val="12"/>
              <w:jc w:val="left"/>
              <w:rPr>
                <w:sz w:val="20"/>
                <w:szCs w:val="20"/>
              </w:rPr>
            </w:pPr>
            <w:r w:rsidRPr="00F11AB1">
              <w:rPr>
                <w:sz w:val="20"/>
                <w:szCs w:val="20"/>
              </w:rPr>
              <w:t>25,590</w:t>
            </w:r>
          </w:p>
        </w:tc>
        <w:tc>
          <w:tcPr>
            <w:tcW w:w="1130" w:type="dxa"/>
            <w:gridSpan w:val="2"/>
            <w:tcBorders>
              <w:top w:val="single" w:sz="4" w:space="0" w:color="auto"/>
              <w:left w:val="single" w:sz="4" w:space="0" w:color="auto"/>
              <w:bottom w:val="single" w:sz="4" w:space="0" w:color="auto"/>
              <w:right w:val="single" w:sz="4" w:space="0" w:color="auto"/>
            </w:tcBorders>
          </w:tcPr>
          <w:p w:rsidR="002E5786" w:rsidRPr="00F11AB1" w:rsidRDefault="002E5786" w:rsidP="00D02481">
            <w:pPr>
              <w:pStyle w:val="12"/>
              <w:jc w:val="left"/>
              <w:rPr>
                <w:sz w:val="20"/>
                <w:szCs w:val="20"/>
              </w:rPr>
            </w:pPr>
          </w:p>
        </w:tc>
      </w:tr>
    </w:tbl>
    <w:p w:rsidR="00971E26" w:rsidRPr="002E5786" w:rsidRDefault="00971E26" w:rsidP="003037CB">
      <w:pPr>
        <w:keepNext/>
        <w:widowControl w:val="0"/>
        <w:tabs>
          <w:tab w:val="left" w:pos="0"/>
        </w:tabs>
        <w:spacing w:line="360" w:lineRule="auto"/>
        <w:contextualSpacing/>
        <w:jc w:val="center"/>
        <w:outlineLvl w:val="1"/>
        <w:rPr>
          <w:rFonts w:ascii="Times New Roman" w:eastAsia="Times New Roman" w:hAnsi="Times New Roman" w:cs="Times New Roman"/>
          <w:b/>
          <w:bCs/>
          <w:color w:val="FF0000"/>
          <w:sz w:val="28"/>
          <w:szCs w:val="28"/>
          <w:lang w:eastAsia="ru-RU"/>
        </w:rPr>
        <w:sectPr w:rsidR="00971E26" w:rsidRPr="002E5786" w:rsidSect="004C18A8">
          <w:footnotePr>
            <w:numRestart w:val="eachPage"/>
          </w:footnotePr>
          <w:pgSz w:w="16838" w:h="11906" w:orient="landscape"/>
          <w:pgMar w:top="1701" w:right="1134" w:bottom="851" w:left="1418" w:header="709" w:footer="709" w:gutter="0"/>
          <w:cols w:space="708"/>
          <w:docGrid w:linePitch="360"/>
        </w:sectPr>
      </w:pP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lastRenderedPageBreak/>
        <w:t xml:space="preserve">Из таблицы </w:t>
      </w:r>
      <w:r>
        <w:rPr>
          <w:rFonts w:ascii="Times New Roman" w:hAnsi="Times New Roman"/>
          <w:sz w:val="28"/>
          <w:szCs w:val="24"/>
        </w:rPr>
        <w:t>9</w:t>
      </w:r>
      <w:r w:rsidRPr="00831C9F">
        <w:rPr>
          <w:rFonts w:ascii="Times New Roman" w:hAnsi="Times New Roman"/>
          <w:sz w:val="28"/>
          <w:szCs w:val="24"/>
        </w:rPr>
        <w:t xml:space="preserve">.1.2.1 видно, что среднесуточный расход воды с учетом </w:t>
      </w:r>
      <w:r w:rsidRPr="00831C9F">
        <w:rPr>
          <w:rFonts w:ascii="Times New Roman" w:hAnsi="Times New Roman"/>
          <w:sz w:val="28"/>
          <w:szCs w:val="28"/>
        </w:rPr>
        <w:t>сезонно проживающего населения</w:t>
      </w:r>
      <w:r w:rsidRPr="00831C9F">
        <w:rPr>
          <w:rFonts w:ascii="Times New Roman" w:hAnsi="Times New Roman"/>
          <w:sz w:val="28"/>
          <w:szCs w:val="24"/>
        </w:rPr>
        <w:t xml:space="preserve"> и на полив составляет:</w:t>
      </w:r>
    </w:p>
    <w:p w:rsidR="002E5786" w:rsidRPr="00831C9F" w:rsidRDefault="002E5786" w:rsidP="002E5786">
      <w:pPr>
        <w:spacing w:before="120" w:after="120"/>
        <w:ind w:firstLine="709"/>
        <w:jc w:val="both"/>
        <w:rPr>
          <w:rFonts w:ascii="Times New Roman" w:hAnsi="Times New Roman"/>
          <w:sz w:val="28"/>
          <w:szCs w:val="24"/>
        </w:rPr>
      </w:pPr>
      <w:r w:rsidRPr="00831C9F">
        <w:rPr>
          <w:rFonts w:ascii="Times New Roman" w:hAnsi="Times New Roman"/>
          <w:sz w:val="28"/>
          <w:szCs w:val="24"/>
        </w:rPr>
        <w:t>проектное положение – 1040,23 куб. м/сут.</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Расчётные расходы воды в сутки наибольшего водопотребления, исходя из формулы: Q</w:t>
      </w:r>
      <w:r w:rsidRPr="00831C9F">
        <w:rPr>
          <w:rFonts w:ascii="Times New Roman" w:hAnsi="Times New Roman"/>
          <w:sz w:val="28"/>
          <w:szCs w:val="24"/>
          <w:vertAlign w:val="subscript"/>
        </w:rPr>
        <w:t xml:space="preserve">сут.max </w:t>
      </w:r>
      <w:r w:rsidRPr="00831C9F">
        <w:rPr>
          <w:rFonts w:ascii="Times New Roman" w:hAnsi="Times New Roman"/>
          <w:sz w:val="28"/>
          <w:szCs w:val="24"/>
        </w:rPr>
        <w:t>= К</w:t>
      </w:r>
      <w:r w:rsidRPr="00831C9F">
        <w:rPr>
          <w:rFonts w:ascii="Times New Roman" w:hAnsi="Times New Roman"/>
          <w:sz w:val="28"/>
          <w:szCs w:val="24"/>
          <w:vertAlign w:val="subscript"/>
        </w:rPr>
        <w:t xml:space="preserve">сут.maх </w:t>
      </w:r>
      <w:r w:rsidRPr="00831C9F">
        <w:rPr>
          <w:rFonts w:ascii="Times New Roman" w:hAnsi="Times New Roman"/>
          <w:sz w:val="28"/>
          <w:szCs w:val="24"/>
        </w:rPr>
        <w:t>х Q</w:t>
      </w:r>
      <w:r w:rsidRPr="00831C9F">
        <w:rPr>
          <w:rFonts w:ascii="Times New Roman" w:hAnsi="Times New Roman"/>
          <w:sz w:val="28"/>
          <w:szCs w:val="24"/>
          <w:vertAlign w:val="subscript"/>
        </w:rPr>
        <w:t>ср</w:t>
      </w:r>
      <w:r w:rsidRPr="00831C9F">
        <w:rPr>
          <w:rFonts w:ascii="Times New Roman" w:hAnsi="Times New Roman"/>
          <w:sz w:val="28"/>
          <w:szCs w:val="24"/>
        </w:rPr>
        <w:t xml:space="preserve"> (СП 31.13330.</w:t>
      </w:r>
      <w:r w:rsidRPr="006372FE">
        <w:rPr>
          <w:rFonts w:ascii="Times New Roman" w:hAnsi="Times New Roman"/>
          <w:sz w:val="28"/>
          <w:szCs w:val="24"/>
        </w:rPr>
        <w:t xml:space="preserve">2021), </w:t>
      </w:r>
      <w:r w:rsidRPr="00831C9F">
        <w:rPr>
          <w:rFonts w:ascii="Times New Roman" w:hAnsi="Times New Roman"/>
          <w:sz w:val="28"/>
          <w:szCs w:val="24"/>
        </w:rPr>
        <w:t>где  К</w:t>
      </w:r>
      <w:r w:rsidRPr="00831C9F">
        <w:rPr>
          <w:rFonts w:ascii="Times New Roman" w:hAnsi="Times New Roman"/>
          <w:sz w:val="28"/>
          <w:szCs w:val="24"/>
          <w:vertAlign w:val="subscript"/>
        </w:rPr>
        <w:t xml:space="preserve">сут.max </w:t>
      </w:r>
      <w:r w:rsidRPr="00831C9F">
        <w:rPr>
          <w:rFonts w:ascii="Times New Roman" w:hAnsi="Times New Roman"/>
          <w:sz w:val="28"/>
          <w:szCs w:val="24"/>
        </w:rPr>
        <w:t>= 1,1 составят:</w:t>
      </w:r>
    </w:p>
    <w:p w:rsidR="002E5786" w:rsidRPr="00831C9F" w:rsidRDefault="002E5786" w:rsidP="002E5786">
      <w:pPr>
        <w:spacing w:before="120" w:after="12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сут.max  </w:t>
      </w:r>
      <w:r w:rsidRPr="00831C9F">
        <w:rPr>
          <w:rFonts w:ascii="Times New Roman" w:hAnsi="Times New Roman"/>
          <w:sz w:val="28"/>
          <w:szCs w:val="24"/>
        </w:rPr>
        <w:t xml:space="preserve">= 1,1 х 1040,23 = 1144,25 куб. м/сут. </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2E5786" w:rsidRDefault="002E5786" w:rsidP="002E5786">
      <w:pPr>
        <w:widowControl w:val="0"/>
        <w:spacing w:after="0"/>
        <w:ind w:firstLine="709"/>
        <w:jc w:val="both"/>
        <w:rPr>
          <w:rFonts w:ascii="Times New Roman" w:eastAsia="Times New Roman" w:hAnsi="Times New Roman" w:cs="Times New Roman"/>
          <w:color w:val="FF0000"/>
          <w:sz w:val="28"/>
        </w:rPr>
      </w:pPr>
      <w:r w:rsidRPr="00831C9F">
        <w:rPr>
          <w:rFonts w:ascii="Times New Roman" w:hAnsi="Times New Roman"/>
          <w:sz w:val="28"/>
          <w:szCs w:val="24"/>
        </w:rPr>
        <w:t>Полив насаждений осуществляется водой из открытых водоёмов и шахтных колодцев.</w:t>
      </w:r>
    </w:p>
    <w:p w:rsidR="002E5786" w:rsidRPr="00831C9F" w:rsidRDefault="002E5786" w:rsidP="002E5786">
      <w:pPr>
        <w:widowControl w:val="0"/>
        <w:spacing w:after="0"/>
        <w:ind w:firstLine="709"/>
        <w:jc w:val="center"/>
        <w:rPr>
          <w:rFonts w:ascii="Times New Roman" w:hAnsi="Times New Roman"/>
          <w:sz w:val="28"/>
          <w:szCs w:val="24"/>
          <w:lang w:eastAsia="ru-RU"/>
        </w:rPr>
      </w:pPr>
      <w:r w:rsidRPr="00831C9F">
        <w:rPr>
          <w:rFonts w:ascii="Times New Roman" w:hAnsi="Times New Roman"/>
          <w:sz w:val="28"/>
          <w:szCs w:val="24"/>
          <w:lang w:eastAsia="ru-RU"/>
        </w:rPr>
        <w:t>Противопожарные мероприятия</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Пожарную безопасность планируется обеспечить существующими отдельными постами пожарной охраны:</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№121 в п. им. Желябова на 1 ед. пожарной техники;</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№122 в д. Слуды на 2 ед. пожарной техники.</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Наружное пожаротушение зданий предусмотреть водой из существующих и проектируемых открытых пожарных водоёмов и рек с помощью пожарных машин и мотопомп. </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Внутреннее пожаротушение осуществить от систем внутреннего водопровода зданий, с установкой кранов с цапкой и шлангов.</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Расходы воды на наружное пожаротушение:</w:t>
      </w:r>
    </w:p>
    <w:p w:rsidR="002E5786" w:rsidRPr="00831C9F" w:rsidRDefault="002E5786" w:rsidP="00B61411">
      <w:pPr>
        <w:spacing w:before="120" w:after="0"/>
        <w:ind w:firstLine="709"/>
        <w:jc w:val="both"/>
        <w:rPr>
          <w:rFonts w:ascii="Times New Roman" w:hAnsi="Times New Roman"/>
          <w:bCs/>
          <w:sz w:val="28"/>
          <w:szCs w:val="28"/>
        </w:rPr>
      </w:pPr>
      <w:r w:rsidRPr="00831C9F">
        <w:rPr>
          <w:rFonts w:ascii="Times New Roman" w:hAnsi="Times New Roman"/>
          <w:bCs/>
          <w:sz w:val="28"/>
          <w:szCs w:val="28"/>
        </w:rPr>
        <w:t>10 л/с  в жилой зоне (СП 8.13130);</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1 х 2,5 л/с – на </w:t>
      </w:r>
      <w:r w:rsidRPr="006372FE">
        <w:rPr>
          <w:rFonts w:ascii="Times New Roman" w:hAnsi="Times New Roman"/>
          <w:bCs/>
          <w:sz w:val="28"/>
          <w:szCs w:val="28"/>
        </w:rPr>
        <w:t>внутреннее пожаротушение общественных зданий объёмом от 5 до 10 тыс. куб. м (табл. № 7.1 СП 10</w:t>
      </w:r>
      <w:r w:rsidRPr="00831C9F">
        <w:rPr>
          <w:rFonts w:ascii="Times New Roman" w:hAnsi="Times New Roman"/>
          <w:bCs/>
          <w:sz w:val="28"/>
          <w:szCs w:val="28"/>
        </w:rPr>
        <w:t>.13130).</w:t>
      </w:r>
    </w:p>
    <w:p w:rsidR="002E5786" w:rsidRPr="00831C9F" w:rsidRDefault="002E5786" w:rsidP="00B61411">
      <w:pPr>
        <w:spacing w:before="120" w:after="0"/>
        <w:ind w:firstLine="709"/>
        <w:jc w:val="both"/>
        <w:rPr>
          <w:rFonts w:ascii="Times New Roman" w:hAnsi="Times New Roman"/>
          <w:bCs/>
          <w:sz w:val="28"/>
          <w:szCs w:val="28"/>
        </w:rPr>
      </w:pPr>
      <w:r w:rsidRPr="00831C9F">
        <w:rPr>
          <w:rFonts w:ascii="Times New Roman" w:hAnsi="Times New Roman"/>
          <w:bCs/>
          <w:sz w:val="28"/>
          <w:szCs w:val="28"/>
        </w:rPr>
        <w:t>Проектом принимается централизованное водоснабжение от скважин в следующих населенных пунктах: п. им. Желябова, д. Славынево, д. Слуды,</w:t>
      </w:r>
      <w:r w:rsidRPr="00831C9F">
        <w:rPr>
          <w:rFonts w:ascii="Times New Roman" w:hAnsi="Times New Roman"/>
          <w:bCs/>
          <w:sz w:val="28"/>
          <w:szCs w:val="28"/>
        </w:rPr>
        <w:br/>
        <w:t>д. Соболево.</w:t>
      </w:r>
    </w:p>
    <w:p w:rsidR="002E5786" w:rsidRDefault="002E5786" w:rsidP="002E5786">
      <w:pPr>
        <w:widowControl w:val="0"/>
        <w:spacing w:after="0"/>
        <w:ind w:firstLine="709"/>
        <w:jc w:val="both"/>
        <w:rPr>
          <w:rFonts w:ascii="Times New Roman" w:eastAsia="Times New Roman" w:hAnsi="Times New Roman" w:cs="Times New Roman"/>
          <w:color w:val="FF0000"/>
          <w:sz w:val="28"/>
        </w:rPr>
      </w:pPr>
      <w:r w:rsidRPr="00831C9F">
        <w:rPr>
          <w:rFonts w:ascii="Times New Roman" w:hAnsi="Times New Roman"/>
          <w:bCs/>
          <w:sz w:val="28"/>
          <w:szCs w:val="28"/>
        </w:rPr>
        <w:t>В остальных населенных пунктах в основном шахтные колодцы.</w:t>
      </w:r>
    </w:p>
    <w:p w:rsidR="002E5786" w:rsidRPr="00831C9F" w:rsidRDefault="002E5786" w:rsidP="002E5786">
      <w:pPr>
        <w:spacing w:before="120" w:after="0"/>
        <w:ind w:left="709"/>
        <w:jc w:val="center"/>
        <w:rPr>
          <w:rFonts w:ascii="Times New Roman" w:hAnsi="Times New Roman"/>
          <w:sz w:val="28"/>
          <w:szCs w:val="24"/>
          <w:lang w:eastAsia="ru-RU"/>
        </w:rPr>
      </w:pPr>
      <w:r w:rsidRPr="00831C9F">
        <w:rPr>
          <w:rFonts w:ascii="Times New Roman" w:hAnsi="Times New Roman"/>
          <w:sz w:val="28"/>
          <w:szCs w:val="24"/>
        </w:rPr>
        <w:t xml:space="preserve">Водоснабжение п. им. </w:t>
      </w:r>
      <w:r w:rsidRPr="00831C9F">
        <w:rPr>
          <w:rFonts w:ascii="Times New Roman" w:hAnsi="Times New Roman"/>
          <w:bCs/>
          <w:sz w:val="28"/>
          <w:szCs w:val="28"/>
        </w:rPr>
        <w:t>Желябова</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Проектом принимается водоснабжение от проектируемых скважин, строительство новых сетей с учетом существующей и проектируемой застройки. Подключаем к проектируемому центральному водопроводу в </w:t>
      </w:r>
      <w:r w:rsidRPr="00831C9F">
        <w:rPr>
          <w:rFonts w:ascii="Times New Roman" w:hAnsi="Times New Roman"/>
          <w:sz w:val="28"/>
          <w:szCs w:val="24"/>
        </w:rPr>
        <w:t xml:space="preserve">п. им. </w:t>
      </w:r>
      <w:r w:rsidRPr="00831C9F">
        <w:rPr>
          <w:rFonts w:ascii="Times New Roman" w:hAnsi="Times New Roman"/>
          <w:bCs/>
          <w:sz w:val="28"/>
          <w:szCs w:val="28"/>
        </w:rPr>
        <w:t>Желябова</w:t>
      </w:r>
      <w:r w:rsidRPr="00831C9F">
        <w:rPr>
          <w:rFonts w:ascii="Times New Roman" w:hAnsi="Times New Roman"/>
          <w:sz w:val="28"/>
          <w:szCs w:val="28"/>
        </w:rPr>
        <w:t xml:space="preserve"> новую жилую, общественную и, частично, существующую застройку. На стадии рабочего проектирования выбрать систему водоснабжения с водонапорной башней, либо с насосной станцией.</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lastRenderedPageBreak/>
        <w:t>Расчётные расходы воды в сутки наибольшего водопотребления с учетом неучтенных затрат 20 %:</w:t>
      </w:r>
    </w:p>
    <w:p w:rsidR="002E5786" w:rsidRPr="00831C9F" w:rsidRDefault="002E5786" w:rsidP="002E5786">
      <w:pPr>
        <w:spacing w:before="120" w:after="12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р.сут.max  </w:t>
      </w:r>
      <w:r w:rsidRPr="00831C9F">
        <w:rPr>
          <w:rFonts w:ascii="Times New Roman" w:hAnsi="Times New Roman"/>
          <w:sz w:val="28"/>
          <w:szCs w:val="24"/>
        </w:rPr>
        <w:t>= 1,2 х (171,395 + 18,784) = 228,2 куб. м/сут.</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Необходимая мощность водоисточника определена из следующей формулы:</w:t>
      </w:r>
    </w:p>
    <w:p w:rsidR="002E5786" w:rsidRPr="00D900A9" w:rsidRDefault="00624369" w:rsidP="002E5786">
      <w:pPr>
        <w:spacing w:before="120" w:after="120"/>
        <w:ind w:firstLine="709"/>
        <w:jc w:val="both"/>
        <w:rPr>
          <w:rFonts w:ascii="Times New Roman" w:hAnsi="Times New Roman" w:cs="Times New Roman"/>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Q</m:t>
              </m:r>
              <m:r>
                <w:rPr>
                  <w:rFonts w:ascii="Cambria Math" w:hAnsi="Cambria Math" w:cs="Times New Roman"/>
                  <w:sz w:val="24"/>
                  <w:szCs w:val="24"/>
                </w:rPr>
                <m:t>р</m:t>
              </m:r>
            </m:e>
            <m:sub>
              <m:r>
                <w:rPr>
                  <w:rFonts w:ascii="Cambria Math" w:hAnsi="Cambria Math" w:cs="Times New Roman"/>
                  <w:sz w:val="24"/>
                  <w:szCs w:val="24"/>
                </w:rPr>
                <m:t>ист.</m:t>
              </m:r>
            </m:sub>
          </m:sSub>
          <m:r>
            <w:rPr>
              <w:rFonts w:ascii="Cambria Math" w:hAnsi="Cambria Math" w:cs="Times New Roman"/>
              <w:sz w:val="24"/>
              <w:szCs w:val="24"/>
            </w:rPr>
            <m:t>=</m:t>
          </m:r>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228,2</m:t>
                  </m:r>
                </m:num>
                <m:den>
                  <m:r>
                    <w:rPr>
                      <w:rFonts w:ascii="Cambria Math" w:hAnsi="Cambria Math" w:cs="Times New Roman"/>
                      <w:sz w:val="24"/>
                      <w:szCs w:val="24"/>
                    </w:rPr>
                    <m:t>24</m:t>
                  </m:r>
                </m:den>
              </m:f>
              <m:r>
                <w:rPr>
                  <w:rFonts w:ascii="Cambria Math" w:hAnsi="Cambria Math" w:cs="Times New Roman"/>
                  <w:sz w:val="24"/>
                  <w:szCs w:val="24"/>
                </w:rPr>
                <m:t>+ </m:t>
              </m:r>
              <m:f>
                <m:fPr>
                  <m:ctrlPr>
                    <w:rPr>
                      <w:rFonts w:ascii="Cambria Math" w:hAnsi="Cambria Math" w:cs="Times New Roman"/>
                      <w:i/>
                      <w:iCs/>
                      <w:sz w:val="24"/>
                      <w:szCs w:val="24"/>
                    </w:rPr>
                  </m:ctrlPr>
                </m:fPr>
                <m:num>
                  <m:d>
                    <m:dPr>
                      <m:ctrlPr>
                        <w:rPr>
                          <w:rFonts w:ascii="Cambria Math" w:hAnsi="Cambria Math" w:cs="Times New Roman"/>
                          <w:i/>
                          <w:iCs/>
                          <w:sz w:val="24"/>
                          <w:szCs w:val="24"/>
                        </w:rPr>
                      </m:ctrlPr>
                    </m:dPr>
                    <m:e>
                      <m:r>
                        <w:rPr>
                          <w:rFonts w:ascii="Cambria Math" w:hAnsi="Cambria Math" w:cs="Times New Roman"/>
                          <w:sz w:val="24"/>
                          <w:szCs w:val="24"/>
                        </w:rPr>
                        <m:t>10+1</m:t>
                      </m:r>
                      <m:r>
                        <w:rPr>
                          <w:rFonts w:ascii="Cambria Math" w:eastAsia="Cambria Math" w:hAnsi="Cambria Math" w:cs="Times New Roman"/>
                          <w:sz w:val="24"/>
                          <w:szCs w:val="24"/>
                        </w:rPr>
                        <m:t>×2,5</m:t>
                      </m:r>
                    </m:e>
                  </m:d>
                  <m:r>
                    <w:rPr>
                      <w:rFonts w:ascii="Cambria Math" w:eastAsia="Cambria Math" w:hAnsi="Cambria Math" w:cs="Times New Roman"/>
                      <w:sz w:val="24"/>
                      <w:szCs w:val="24"/>
                    </w:rPr>
                    <m:t>×3,6×3</m:t>
                  </m:r>
                </m:num>
                <m:den>
                  <m:r>
                    <w:rPr>
                      <w:rFonts w:ascii="Cambria Math" w:hAnsi="Cambria Math" w:cs="Times New Roman"/>
                      <w:sz w:val="24"/>
                      <w:szCs w:val="24"/>
                    </w:rPr>
                    <m:t>72</m:t>
                  </m:r>
                </m:den>
              </m:f>
            </m:e>
          </m:d>
          <m:r>
            <w:rPr>
              <w:rFonts w:ascii="Cambria Math" w:eastAsia="Cambria Math" w:hAnsi="Cambria Math" w:cs="Times New Roman"/>
              <w:sz w:val="24"/>
              <w:szCs w:val="24"/>
            </w:rPr>
            <m:t>×1,2=</m:t>
          </m:r>
          <m:r>
            <m:rPr>
              <m:nor/>
            </m:rPr>
            <w:rPr>
              <w:rFonts w:ascii="Times New Roman" w:eastAsia="Cambria Math" w:hAnsi="Times New Roman" w:cs="Times New Roman"/>
              <w:sz w:val="24"/>
              <w:szCs w:val="24"/>
            </w:rPr>
            <m:t>13,66</m:t>
          </m:r>
          <m:r>
            <m:rPr>
              <m:nor/>
            </m:rPr>
            <w:rPr>
              <w:rFonts w:ascii="Times New Roman" w:hAnsi="Times New Roman" w:cs="Times New Roman"/>
              <w:sz w:val="24"/>
              <w:szCs w:val="24"/>
            </w:rPr>
            <m:t> </m:t>
          </m:r>
          <m:r>
            <w:rPr>
              <w:rFonts w:ascii="Cambria Math" w:eastAsia="Cambria Math" w:hAnsi="Cambria Math" w:cs="Times New Roman"/>
              <w:sz w:val="24"/>
              <w:szCs w:val="24"/>
            </w:rPr>
            <m:t> куб. м/час</m:t>
          </m:r>
        </m:oMath>
      </m:oMathPara>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 xml:space="preserve">Принимаем </w:t>
      </w:r>
      <w:r w:rsidRPr="00831C9F">
        <w:rPr>
          <w:rFonts w:ascii="Times New Roman" w:hAnsi="Times New Roman"/>
          <w:bCs/>
          <w:sz w:val="28"/>
          <w:szCs w:val="28"/>
        </w:rPr>
        <w:t>проектом</w:t>
      </w:r>
      <w:r w:rsidRPr="00831C9F">
        <w:rPr>
          <w:rFonts w:ascii="Times New Roman" w:hAnsi="Times New Roman"/>
          <w:sz w:val="28"/>
          <w:szCs w:val="24"/>
        </w:rPr>
        <w:t>:</w:t>
      </w:r>
    </w:p>
    <w:p w:rsidR="002E5786" w:rsidRPr="00376B52" w:rsidRDefault="002E5786" w:rsidP="002E5786">
      <w:pPr>
        <w:pStyle w:val="aa"/>
        <w:numPr>
          <w:ilvl w:val="1"/>
          <w:numId w:val="35"/>
        </w:numPr>
        <w:spacing w:after="0"/>
        <w:ind w:left="0" w:firstLine="709"/>
        <w:jc w:val="both"/>
        <w:rPr>
          <w:rFonts w:ascii="Times New Roman" w:hAnsi="Times New Roman"/>
          <w:sz w:val="28"/>
          <w:szCs w:val="24"/>
        </w:rPr>
      </w:pPr>
      <w:r w:rsidRPr="00376B52">
        <w:rPr>
          <w:rFonts w:ascii="Times New Roman" w:hAnsi="Times New Roman"/>
          <w:sz w:val="28"/>
          <w:szCs w:val="24"/>
        </w:rPr>
        <w:t>бурение скважин на проект с общим дебитом - 14,0 куб. м/час;</w:t>
      </w:r>
    </w:p>
    <w:p w:rsidR="002E5786" w:rsidRPr="00831C9F" w:rsidRDefault="002E5786" w:rsidP="002E5786">
      <w:pPr>
        <w:pStyle w:val="aa"/>
        <w:numPr>
          <w:ilvl w:val="1"/>
          <w:numId w:val="35"/>
        </w:numPr>
        <w:spacing w:after="0"/>
        <w:ind w:left="0" w:firstLine="709"/>
        <w:jc w:val="both"/>
        <w:rPr>
          <w:rFonts w:ascii="Times New Roman" w:hAnsi="Times New Roman"/>
          <w:sz w:val="28"/>
          <w:szCs w:val="24"/>
        </w:rPr>
      </w:pPr>
      <w:r w:rsidRPr="00831C9F">
        <w:rPr>
          <w:rFonts w:ascii="Times New Roman" w:hAnsi="Times New Roman"/>
          <w:sz w:val="28"/>
          <w:szCs w:val="24"/>
        </w:rPr>
        <w:t xml:space="preserve">проверить качество воды в новых скважинах (сделать анализы воды) и решить, какую систему очистки поставить на каждую скважину, предлагается использовать фильтры-картриджи, а также производить доочистку воды, непосредственно у потребителя, бытовыми фильтрами; </w:t>
      </w:r>
    </w:p>
    <w:p w:rsidR="002E5786" w:rsidRPr="00831C9F" w:rsidRDefault="002E5786" w:rsidP="002E5786">
      <w:pPr>
        <w:pStyle w:val="aa"/>
        <w:numPr>
          <w:ilvl w:val="1"/>
          <w:numId w:val="35"/>
        </w:numPr>
        <w:spacing w:after="0"/>
        <w:ind w:left="0" w:firstLine="709"/>
        <w:jc w:val="both"/>
        <w:rPr>
          <w:rFonts w:ascii="Times New Roman" w:hAnsi="Times New Roman"/>
          <w:bCs/>
          <w:sz w:val="28"/>
          <w:szCs w:val="28"/>
        </w:rPr>
      </w:pPr>
      <w:r w:rsidRPr="00831C9F">
        <w:rPr>
          <w:rFonts w:ascii="Times New Roman" w:hAnsi="Times New Roman"/>
          <w:bCs/>
          <w:sz w:val="28"/>
          <w:szCs w:val="28"/>
        </w:rPr>
        <w:t>выполнить прокладку новых водопроводных сетей с учетом существующей и проектируемой застройки.</w:t>
      </w:r>
    </w:p>
    <w:p w:rsidR="002E5786" w:rsidRPr="00831C9F" w:rsidRDefault="002E5786" w:rsidP="002E5786">
      <w:pPr>
        <w:spacing w:before="120" w:after="0"/>
        <w:ind w:firstLine="709"/>
        <w:jc w:val="center"/>
        <w:rPr>
          <w:rFonts w:ascii="Times New Roman" w:hAnsi="Times New Roman"/>
          <w:sz w:val="28"/>
          <w:szCs w:val="24"/>
          <w:lang w:eastAsia="ru-RU"/>
        </w:rPr>
      </w:pPr>
      <w:r w:rsidRPr="00831C9F">
        <w:rPr>
          <w:rFonts w:ascii="Times New Roman" w:hAnsi="Times New Roman"/>
          <w:sz w:val="28"/>
          <w:szCs w:val="24"/>
        </w:rPr>
        <w:t>Водоснабжение д. Славынево</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Проектом принимается водоснабжение от проектируемых скважин, строительство новых сетей с учетом существующей и проектируемой застройки. Подключаем к проектируемому центральному водопроводу в </w:t>
      </w:r>
      <w:r w:rsidRPr="00831C9F">
        <w:rPr>
          <w:rFonts w:ascii="Times New Roman" w:hAnsi="Times New Roman"/>
          <w:sz w:val="28"/>
          <w:szCs w:val="24"/>
        </w:rPr>
        <w:t>д. Славынево</w:t>
      </w:r>
      <w:r w:rsidRPr="00831C9F">
        <w:rPr>
          <w:rFonts w:ascii="Times New Roman" w:hAnsi="Times New Roman"/>
          <w:sz w:val="28"/>
          <w:szCs w:val="28"/>
        </w:rPr>
        <w:t xml:space="preserve"> новую жилую, общественную и, частично, существующую застройку. На стадии рабочего проектирования выбрать систему водоснабжения с водонапорной башней, либо с насосной станцией.</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Расчётные расходы воды в сутки наибольшего водопотребления с учетом неучтенных затрат 20 %:</w:t>
      </w:r>
    </w:p>
    <w:p w:rsidR="002E5786" w:rsidRPr="00831C9F" w:rsidRDefault="002E5786" w:rsidP="002E5786">
      <w:pPr>
        <w:spacing w:before="120" w:after="12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р.сут.max  </w:t>
      </w:r>
      <w:r w:rsidRPr="00831C9F">
        <w:rPr>
          <w:rFonts w:ascii="Times New Roman" w:hAnsi="Times New Roman"/>
          <w:sz w:val="28"/>
          <w:szCs w:val="24"/>
        </w:rPr>
        <w:t>= 1,2 х (138,605 + 2,642) = 169,5 куб. м/сут.</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Необходимая мощность водоисточника определена из следующей формулы:</w:t>
      </w:r>
    </w:p>
    <w:p w:rsidR="002E5786" w:rsidRPr="00D900A9" w:rsidRDefault="00624369" w:rsidP="002E5786">
      <w:pPr>
        <w:spacing w:before="120" w:after="120"/>
        <w:ind w:firstLine="709"/>
        <w:jc w:val="both"/>
        <w:rPr>
          <w:rFonts w:ascii="Times New Roman" w:hAnsi="Times New Roman"/>
          <w:sz w:val="24"/>
          <w:szCs w:val="24"/>
        </w:rPr>
      </w:pPr>
      <m:oMathPara>
        <m:oMath>
          <m:sSub>
            <m:sSubPr>
              <m:ctrlPr>
                <w:rPr>
                  <w:rFonts w:ascii="Cambria Math" w:hAnsi="Cambria Math"/>
                  <w:i/>
                  <w:iCs/>
                  <w:sz w:val="24"/>
                  <w:szCs w:val="24"/>
                </w:rPr>
              </m:ctrlPr>
            </m:sSubPr>
            <m:e>
              <m:r>
                <w:rPr>
                  <w:rFonts w:ascii="Cambria Math" w:hAnsi="Cambria Math"/>
                  <w:sz w:val="24"/>
                  <w:szCs w:val="24"/>
                  <w:lang w:val="en-US"/>
                </w:rPr>
                <m:t>Q</m:t>
              </m:r>
              <m:r>
                <w:rPr>
                  <w:rFonts w:ascii="Cambria Math" w:hAnsi="Cambria Math"/>
                  <w:sz w:val="24"/>
                  <w:szCs w:val="24"/>
                </w:rPr>
                <m:t>р</m:t>
              </m:r>
            </m:e>
            <m:sub>
              <m:r>
                <w:rPr>
                  <w:rFonts w:ascii="Cambria Math" w:hAnsi="Cambria Math"/>
                  <w:sz w:val="24"/>
                  <w:szCs w:val="24"/>
                </w:rPr>
                <m:t>ист.</m:t>
              </m:r>
            </m:sub>
          </m:sSub>
          <m:r>
            <w:rPr>
              <w:rFonts w:ascii="Cambria Math" w:hAnsi="Cambria Math"/>
              <w:sz w:val="24"/>
              <w:szCs w:val="24"/>
            </w:rPr>
            <m:t>=</m:t>
          </m:r>
          <m:d>
            <m:dPr>
              <m:begChr m:val="["/>
              <m:endChr m:val="]"/>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169,5</m:t>
                  </m:r>
                </m:num>
                <m:den>
                  <m:r>
                    <w:rPr>
                      <w:rFonts w:ascii="Cambria Math" w:hAnsi="Cambria Math"/>
                      <w:sz w:val="24"/>
                      <w:szCs w:val="24"/>
                    </w:rPr>
                    <m:t>24</m:t>
                  </m:r>
                </m:den>
              </m:f>
              <m:r>
                <w:rPr>
                  <w:rFonts w:ascii="Cambria Math" w:hAnsi="Cambria Math"/>
                  <w:sz w:val="24"/>
                  <w:szCs w:val="24"/>
                </w:rPr>
                <m:t>+ </m:t>
              </m:r>
              <m:f>
                <m:fPr>
                  <m:ctrlPr>
                    <w:rPr>
                      <w:rFonts w:ascii="Cambria Math" w:hAnsi="Cambria Math"/>
                      <w:i/>
                      <w:iCs/>
                      <w:sz w:val="24"/>
                      <w:szCs w:val="24"/>
                    </w:rPr>
                  </m:ctrlPr>
                </m:fPr>
                <m:num>
                  <m:d>
                    <m:dPr>
                      <m:ctrlPr>
                        <w:rPr>
                          <w:rFonts w:ascii="Cambria Math" w:hAnsi="Cambria Math"/>
                          <w:i/>
                          <w:iCs/>
                          <w:sz w:val="24"/>
                          <w:szCs w:val="24"/>
                        </w:rPr>
                      </m:ctrlPr>
                    </m:dPr>
                    <m:e>
                      <m:r>
                        <w:rPr>
                          <w:rFonts w:ascii="Cambria Math" w:hAnsi="Cambria Math"/>
                          <w:sz w:val="24"/>
                          <w:szCs w:val="24"/>
                        </w:rPr>
                        <m:t>10+1</m:t>
                      </m:r>
                      <m:r>
                        <w:rPr>
                          <w:rFonts w:ascii="Cambria Math" w:eastAsia="Cambria Math" w:hAnsi="Cambria Math"/>
                          <w:sz w:val="24"/>
                          <w:szCs w:val="24"/>
                        </w:rPr>
                        <m:t>×2,5</m:t>
                      </m:r>
                    </m:e>
                  </m:d>
                  <m:r>
                    <w:rPr>
                      <w:rFonts w:ascii="Cambria Math" w:eastAsia="Cambria Math" w:hAnsi="Cambria Math"/>
                      <w:sz w:val="24"/>
                      <w:szCs w:val="24"/>
                    </w:rPr>
                    <m:t>×3,6×3</m:t>
                  </m:r>
                </m:num>
                <m:den>
                  <m:r>
                    <w:rPr>
                      <w:rFonts w:ascii="Cambria Math" w:hAnsi="Cambria Math"/>
                      <w:sz w:val="24"/>
                      <w:szCs w:val="24"/>
                    </w:rPr>
                    <m:t>72</m:t>
                  </m:r>
                </m:den>
              </m:f>
            </m:e>
          </m:d>
          <m:r>
            <w:rPr>
              <w:rFonts w:ascii="Cambria Math" w:eastAsia="Cambria Math" w:hAnsi="Cambria Math"/>
              <w:sz w:val="24"/>
              <w:szCs w:val="24"/>
            </w:rPr>
            <m:t>×1,2=</m:t>
          </m:r>
          <m:r>
            <m:rPr>
              <m:nor/>
            </m:rPr>
            <w:rPr>
              <w:rFonts w:ascii="Cambria Math" w:eastAsia="Cambria Math" w:hAnsi="Cambria Math"/>
              <w:sz w:val="24"/>
              <w:szCs w:val="24"/>
            </w:rPr>
            <m:t>10,73</m:t>
          </m:r>
          <m:r>
            <m:rPr>
              <m:nor/>
            </m:rPr>
            <w:rPr>
              <w:sz w:val="24"/>
              <w:szCs w:val="24"/>
            </w:rPr>
            <m:t> </m:t>
          </m:r>
          <m:r>
            <w:rPr>
              <w:rFonts w:ascii="Cambria Math" w:eastAsia="Cambria Math" w:hAnsi="Cambria Math"/>
              <w:sz w:val="24"/>
              <w:szCs w:val="24"/>
            </w:rPr>
            <m:t> куб. м/час</m:t>
          </m:r>
        </m:oMath>
      </m:oMathPara>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 xml:space="preserve">Принимаем </w:t>
      </w:r>
      <w:r w:rsidRPr="00831C9F">
        <w:rPr>
          <w:rFonts w:ascii="Times New Roman" w:hAnsi="Times New Roman"/>
          <w:bCs/>
          <w:sz w:val="28"/>
          <w:szCs w:val="28"/>
        </w:rPr>
        <w:t>проектом</w:t>
      </w:r>
      <w:r w:rsidRPr="00831C9F">
        <w:rPr>
          <w:rFonts w:ascii="Times New Roman" w:hAnsi="Times New Roman"/>
          <w:sz w:val="28"/>
          <w:szCs w:val="24"/>
        </w:rPr>
        <w:t>:</w:t>
      </w:r>
    </w:p>
    <w:p w:rsidR="002E5786" w:rsidRPr="00831C9F" w:rsidRDefault="002E5786" w:rsidP="002E5786">
      <w:pPr>
        <w:pStyle w:val="aa"/>
        <w:numPr>
          <w:ilvl w:val="0"/>
          <w:numId w:val="36"/>
        </w:numPr>
        <w:spacing w:after="0"/>
        <w:ind w:left="0" w:firstLine="709"/>
        <w:jc w:val="both"/>
        <w:rPr>
          <w:rFonts w:ascii="Times New Roman" w:hAnsi="Times New Roman"/>
          <w:sz w:val="28"/>
          <w:szCs w:val="24"/>
        </w:rPr>
      </w:pPr>
      <w:r w:rsidRPr="00831C9F">
        <w:rPr>
          <w:rFonts w:ascii="Times New Roman" w:hAnsi="Times New Roman"/>
          <w:sz w:val="28"/>
          <w:szCs w:val="24"/>
        </w:rPr>
        <w:t>бурение скважин на хоз-питьевые нужды с общим дебитом 11,0 куб. м/час;</w:t>
      </w:r>
    </w:p>
    <w:p w:rsidR="002E5786" w:rsidRPr="00831C9F" w:rsidRDefault="002E5786" w:rsidP="002E5786">
      <w:pPr>
        <w:pStyle w:val="aa"/>
        <w:numPr>
          <w:ilvl w:val="0"/>
          <w:numId w:val="36"/>
        </w:numPr>
        <w:spacing w:after="0"/>
        <w:ind w:left="0" w:firstLine="709"/>
        <w:jc w:val="both"/>
        <w:rPr>
          <w:rFonts w:ascii="Times New Roman" w:hAnsi="Times New Roman"/>
          <w:sz w:val="28"/>
          <w:szCs w:val="24"/>
        </w:rPr>
      </w:pPr>
      <w:r w:rsidRPr="00831C9F">
        <w:rPr>
          <w:rFonts w:ascii="Times New Roman" w:hAnsi="Times New Roman"/>
          <w:sz w:val="28"/>
          <w:szCs w:val="24"/>
        </w:rPr>
        <w:t xml:space="preserve">проверить качество воды в новых скважинах (сделать анализы воды) и решить, какую систему очистки поставить на каждую скважину, предлагается использовать фильтры-картриджи, а также производить доочистку воды, непосредственно у потребителя, бытовыми фильтрами; </w:t>
      </w:r>
    </w:p>
    <w:p w:rsidR="002E5786" w:rsidRPr="00831C9F" w:rsidRDefault="002E5786" w:rsidP="002E5786">
      <w:pPr>
        <w:pStyle w:val="aa"/>
        <w:numPr>
          <w:ilvl w:val="0"/>
          <w:numId w:val="36"/>
        </w:numPr>
        <w:spacing w:after="0"/>
        <w:ind w:left="0" w:firstLine="709"/>
        <w:jc w:val="both"/>
        <w:rPr>
          <w:rFonts w:ascii="Times New Roman" w:hAnsi="Times New Roman"/>
          <w:bCs/>
          <w:sz w:val="28"/>
          <w:szCs w:val="28"/>
        </w:rPr>
      </w:pPr>
      <w:r w:rsidRPr="00831C9F">
        <w:rPr>
          <w:rFonts w:ascii="Times New Roman" w:hAnsi="Times New Roman"/>
          <w:bCs/>
          <w:sz w:val="28"/>
          <w:szCs w:val="28"/>
        </w:rPr>
        <w:lastRenderedPageBreak/>
        <w:t xml:space="preserve">выполнить </w:t>
      </w:r>
      <w:r w:rsidR="00786283">
        <w:rPr>
          <w:rFonts w:ascii="Times New Roman" w:hAnsi="Times New Roman"/>
          <w:bCs/>
          <w:sz w:val="28"/>
          <w:szCs w:val="28"/>
        </w:rPr>
        <w:t xml:space="preserve">реконструкцию существующих и </w:t>
      </w:r>
      <w:r w:rsidRPr="00831C9F">
        <w:rPr>
          <w:rFonts w:ascii="Times New Roman" w:hAnsi="Times New Roman"/>
          <w:bCs/>
          <w:sz w:val="28"/>
          <w:szCs w:val="28"/>
        </w:rPr>
        <w:t>прокладку новых водопроводных сетей с учетом существующей и проектируемой застройки.</w:t>
      </w:r>
    </w:p>
    <w:p w:rsidR="002E5786" w:rsidRPr="00831C9F" w:rsidRDefault="002E5786" w:rsidP="002E5786">
      <w:pPr>
        <w:spacing w:before="120" w:after="0"/>
        <w:ind w:firstLine="709"/>
        <w:jc w:val="center"/>
        <w:rPr>
          <w:rFonts w:ascii="Times New Roman" w:hAnsi="Times New Roman"/>
          <w:sz w:val="28"/>
          <w:szCs w:val="24"/>
        </w:rPr>
      </w:pPr>
      <w:r w:rsidRPr="00831C9F">
        <w:rPr>
          <w:rFonts w:ascii="Times New Roman" w:hAnsi="Times New Roman"/>
          <w:sz w:val="28"/>
          <w:szCs w:val="24"/>
        </w:rPr>
        <w:t>Водоснабжение д. Слуды</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Проектом принимается водоснабжение от проектируемых скважин, строительство новых сетей с учетом существующей и проектируемой застройки. Подключаем к проектируемому центральному водопроводу в </w:t>
      </w:r>
      <w:r w:rsidRPr="00831C9F">
        <w:rPr>
          <w:rFonts w:ascii="Times New Roman" w:hAnsi="Times New Roman"/>
          <w:sz w:val="28"/>
          <w:szCs w:val="24"/>
        </w:rPr>
        <w:t>д. Слуды</w:t>
      </w:r>
      <w:r w:rsidRPr="00831C9F">
        <w:rPr>
          <w:rFonts w:ascii="Times New Roman" w:hAnsi="Times New Roman"/>
          <w:sz w:val="28"/>
          <w:szCs w:val="28"/>
        </w:rPr>
        <w:t xml:space="preserve"> новую жилую, общественную и, частично, существующую застройку. На стадии рабочего проектирования выбрать систему водоснабжения с водонапорной башней, либо с насосной станцией.</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Расчётные расходы воды в сутки наибольшего водопотребления с учетом неучтенных затрат 20 %:</w:t>
      </w:r>
    </w:p>
    <w:p w:rsidR="002E5786" w:rsidRPr="00831C9F" w:rsidRDefault="002E5786" w:rsidP="002E5786">
      <w:pPr>
        <w:spacing w:before="120" w:after="12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р.сут.max  </w:t>
      </w:r>
      <w:r w:rsidRPr="00831C9F">
        <w:rPr>
          <w:rFonts w:ascii="Times New Roman" w:hAnsi="Times New Roman"/>
          <w:sz w:val="28"/>
          <w:szCs w:val="24"/>
        </w:rPr>
        <w:t>= 1,2 х (33,917 + 2,348) = 43,5 куб. м/сут.</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Необходимая мощность водоисточника определена из следующей формулы:</w:t>
      </w:r>
    </w:p>
    <w:p w:rsidR="002E5786" w:rsidRPr="00DE0690" w:rsidRDefault="00624369" w:rsidP="002E5786">
      <w:pPr>
        <w:spacing w:before="120" w:after="120"/>
        <w:ind w:firstLine="709"/>
        <w:jc w:val="both"/>
        <w:rPr>
          <w:rFonts w:ascii="Times New Roman" w:hAnsi="Times New Roman"/>
          <w:sz w:val="24"/>
          <w:szCs w:val="24"/>
        </w:rPr>
      </w:pPr>
      <m:oMathPara>
        <m:oMath>
          <m:sSub>
            <m:sSubPr>
              <m:ctrlPr>
                <w:rPr>
                  <w:rFonts w:ascii="Cambria Math" w:hAnsi="Cambria Math"/>
                  <w:i/>
                  <w:iCs/>
                  <w:sz w:val="24"/>
                  <w:szCs w:val="24"/>
                </w:rPr>
              </m:ctrlPr>
            </m:sSubPr>
            <m:e>
              <m:r>
                <w:rPr>
                  <w:rFonts w:ascii="Cambria Math" w:hAnsi="Cambria Math"/>
                  <w:sz w:val="24"/>
                  <w:szCs w:val="24"/>
                  <w:lang w:val="en-US"/>
                </w:rPr>
                <m:t>Q</m:t>
              </m:r>
              <m:r>
                <w:rPr>
                  <w:rFonts w:ascii="Cambria Math" w:hAnsi="Cambria Math"/>
                  <w:sz w:val="24"/>
                  <w:szCs w:val="24"/>
                </w:rPr>
                <m:t>р</m:t>
              </m:r>
            </m:e>
            <m:sub>
              <m:r>
                <w:rPr>
                  <w:rFonts w:ascii="Cambria Math" w:hAnsi="Cambria Math"/>
                  <w:sz w:val="24"/>
                  <w:szCs w:val="24"/>
                </w:rPr>
                <m:t>ист.</m:t>
              </m:r>
            </m:sub>
          </m:sSub>
          <m:r>
            <w:rPr>
              <w:rFonts w:ascii="Cambria Math" w:hAnsi="Cambria Math"/>
              <w:sz w:val="24"/>
              <w:szCs w:val="24"/>
            </w:rPr>
            <m:t>=</m:t>
          </m:r>
          <m:d>
            <m:dPr>
              <m:begChr m:val="["/>
              <m:endChr m:val="]"/>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43,5</m:t>
                  </m:r>
                </m:num>
                <m:den>
                  <m:r>
                    <w:rPr>
                      <w:rFonts w:ascii="Cambria Math" w:hAnsi="Cambria Math"/>
                      <w:sz w:val="24"/>
                      <w:szCs w:val="24"/>
                    </w:rPr>
                    <m:t>24</m:t>
                  </m:r>
                </m:den>
              </m:f>
              <m:r>
                <w:rPr>
                  <w:rFonts w:ascii="Cambria Math" w:hAnsi="Cambria Math"/>
                  <w:sz w:val="24"/>
                  <w:szCs w:val="24"/>
                </w:rPr>
                <m:t>+ </m:t>
              </m:r>
              <m:f>
                <m:fPr>
                  <m:ctrlPr>
                    <w:rPr>
                      <w:rFonts w:ascii="Cambria Math" w:hAnsi="Cambria Math"/>
                      <w:i/>
                      <w:iCs/>
                      <w:sz w:val="24"/>
                      <w:szCs w:val="24"/>
                    </w:rPr>
                  </m:ctrlPr>
                </m:fPr>
                <m:num>
                  <m:d>
                    <m:dPr>
                      <m:ctrlPr>
                        <w:rPr>
                          <w:rFonts w:ascii="Cambria Math" w:hAnsi="Cambria Math"/>
                          <w:i/>
                          <w:iCs/>
                          <w:sz w:val="24"/>
                          <w:szCs w:val="24"/>
                        </w:rPr>
                      </m:ctrlPr>
                    </m:dPr>
                    <m:e>
                      <m:r>
                        <w:rPr>
                          <w:rFonts w:ascii="Cambria Math" w:hAnsi="Cambria Math"/>
                          <w:sz w:val="24"/>
                          <w:szCs w:val="24"/>
                        </w:rPr>
                        <m:t>10+1</m:t>
                      </m:r>
                      <m:r>
                        <w:rPr>
                          <w:rFonts w:ascii="Cambria Math" w:eastAsia="Cambria Math" w:hAnsi="Cambria Math"/>
                          <w:sz w:val="24"/>
                          <w:szCs w:val="24"/>
                        </w:rPr>
                        <m:t>×2,5</m:t>
                      </m:r>
                    </m:e>
                  </m:d>
                  <m:r>
                    <w:rPr>
                      <w:rFonts w:ascii="Cambria Math" w:eastAsia="Cambria Math" w:hAnsi="Cambria Math"/>
                      <w:sz w:val="24"/>
                      <w:szCs w:val="24"/>
                    </w:rPr>
                    <m:t>×3,6×3</m:t>
                  </m:r>
                </m:num>
                <m:den>
                  <m:r>
                    <w:rPr>
                      <w:rFonts w:ascii="Cambria Math" w:hAnsi="Cambria Math"/>
                      <w:sz w:val="24"/>
                      <w:szCs w:val="24"/>
                    </w:rPr>
                    <m:t>72</m:t>
                  </m:r>
                </m:den>
              </m:f>
            </m:e>
          </m:d>
          <m:r>
            <w:rPr>
              <w:rFonts w:ascii="Cambria Math" w:eastAsia="Cambria Math" w:hAnsi="Cambria Math"/>
              <w:sz w:val="24"/>
              <w:szCs w:val="24"/>
            </w:rPr>
            <m:t>×1,2=</m:t>
          </m:r>
          <m:r>
            <m:rPr>
              <m:nor/>
            </m:rPr>
            <w:rPr>
              <w:rFonts w:ascii="Cambria Math" w:eastAsia="Cambria Math" w:hAnsi="Cambria Math"/>
              <w:sz w:val="24"/>
              <w:szCs w:val="24"/>
            </w:rPr>
            <m:t>4,4</m:t>
          </m:r>
          <m:r>
            <m:rPr>
              <m:nor/>
            </m:rPr>
            <w:rPr>
              <w:sz w:val="24"/>
              <w:szCs w:val="24"/>
            </w:rPr>
            <m:t> </m:t>
          </m:r>
          <m:r>
            <w:rPr>
              <w:rFonts w:ascii="Cambria Math" w:eastAsia="Cambria Math" w:hAnsi="Cambria Math"/>
              <w:sz w:val="24"/>
              <w:szCs w:val="24"/>
            </w:rPr>
            <m:t> куб. м/час</m:t>
          </m:r>
        </m:oMath>
      </m:oMathPara>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 xml:space="preserve">Принимаем </w:t>
      </w:r>
      <w:r w:rsidRPr="00831C9F">
        <w:rPr>
          <w:rFonts w:ascii="Times New Roman" w:hAnsi="Times New Roman"/>
          <w:bCs/>
          <w:sz w:val="28"/>
          <w:szCs w:val="28"/>
        </w:rPr>
        <w:t>проектом</w:t>
      </w:r>
      <w:r w:rsidRPr="00831C9F">
        <w:rPr>
          <w:rFonts w:ascii="Times New Roman" w:hAnsi="Times New Roman"/>
          <w:sz w:val="28"/>
          <w:szCs w:val="24"/>
        </w:rPr>
        <w:t>:</w:t>
      </w:r>
    </w:p>
    <w:p w:rsidR="002E5786" w:rsidRPr="00831C9F" w:rsidRDefault="002E5786" w:rsidP="002E5786">
      <w:pPr>
        <w:pStyle w:val="aa"/>
        <w:numPr>
          <w:ilvl w:val="0"/>
          <w:numId w:val="37"/>
        </w:numPr>
        <w:spacing w:after="0"/>
        <w:ind w:left="0" w:firstLine="709"/>
        <w:jc w:val="both"/>
        <w:rPr>
          <w:rFonts w:ascii="Times New Roman" w:hAnsi="Times New Roman"/>
          <w:sz w:val="28"/>
          <w:szCs w:val="24"/>
        </w:rPr>
      </w:pPr>
      <w:r w:rsidRPr="00831C9F">
        <w:rPr>
          <w:rFonts w:ascii="Times New Roman" w:hAnsi="Times New Roman"/>
          <w:sz w:val="28"/>
          <w:szCs w:val="24"/>
        </w:rPr>
        <w:t>бурение скважин на хоз-питьевые нужды с общим дебитом 5,0 куб. м/час;</w:t>
      </w:r>
    </w:p>
    <w:p w:rsidR="002E5786" w:rsidRPr="00831C9F" w:rsidRDefault="002E5786" w:rsidP="002E5786">
      <w:pPr>
        <w:pStyle w:val="aa"/>
        <w:numPr>
          <w:ilvl w:val="0"/>
          <w:numId w:val="37"/>
        </w:numPr>
        <w:spacing w:after="0"/>
        <w:ind w:left="0" w:firstLine="709"/>
        <w:jc w:val="both"/>
        <w:rPr>
          <w:rFonts w:ascii="Times New Roman" w:hAnsi="Times New Roman"/>
          <w:sz w:val="28"/>
          <w:szCs w:val="24"/>
        </w:rPr>
      </w:pPr>
      <w:r w:rsidRPr="00831C9F">
        <w:rPr>
          <w:rFonts w:ascii="Times New Roman" w:hAnsi="Times New Roman"/>
          <w:sz w:val="28"/>
          <w:szCs w:val="24"/>
        </w:rPr>
        <w:t xml:space="preserve">проверить качество воды в новых скважинах (сделать анализы воды) и решить, какую систему очистки поставить на каждую скважину, предлагается использовать фильтры-картриджи, а также производить доочистку воды, непосредственно у потребителя, бытовыми фильтрами; </w:t>
      </w:r>
    </w:p>
    <w:p w:rsidR="002E5786" w:rsidRPr="00831C9F" w:rsidRDefault="002E5786" w:rsidP="002E5786">
      <w:pPr>
        <w:pStyle w:val="aa"/>
        <w:numPr>
          <w:ilvl w:val="0"/>
          <w:numId w:val="37"/>
        </w:numPr>
        <w:spacing w:after="0"/>
        <w:ind w:left="0" w:firstLine="709"/>
        <w:jc w:val="both"/>
        <w:rPr>
          <w:rFonts w:ascii="Times New Roman" w:hAnsi="Times New Roman"/>
          <w:bCs/>
          <w:sz w:val="28"/>
          <w:szCs w:val="28"/>
        </w:rPr>
      </w:pPr>
      <w:r w:rsidRPr="00831C9F">
        <w:rPr>
          <w:rFonts w:ascii="Times New Roman" w:hAnsi="Times New Roman"/>
          <w:bCs/>
          <w:sz w:val="28"/>
          <w:szCs w:val="28"/>
        </w:rPr>
        <w:t>выполнить прокладку новых водопроводных сетей с учетом существующей и проектируемой застройки.</w:t>
      </w:r>
    </w:p>
    <w:p w:rsidR="002E5786" w:rsidRPr="00831C9F" w:rsidRDefault="002E5786" w:rsidP="002E5786">
      <w:pPr>
        <w:spacing w:before="120" w:after="0"/>
        <w:ind w:firstLine="709"/>
        <w:jc w:val="center"/>
        <w:rPr>
          <w:rFonts w:ascii="Times New Roman" w:hAnsi="Times New Roman"/>
          <w:sz w:val="28"/>
          <w:szCs w:val="24"/>
          <w:lang w:eastAsia="ru-RU"/>
        </w:rPr>
      </w:pPr>
      <w:r w:rsidRPr="00831C9F">
        <w:rPr>
          <w:rFonts w:ascii="Times New Roman" w:hAnsi="Times New Roman"/>
          <w:sz w:val="28"/>
          <w:szCs w:val="24"/>
        </w:rPr>
        <w:t>Водоснабжение д. Соболево</w:t>
      </w:r>
    </w:p>
    <w:p w:rsidR="002E5786" w:rsidRPr="00831C9F" w:rsidRDefault="002E5786" w:rsidP="002E5786">
      <w:pPr>
        <w:spacing w:after="0"/>
        <w:ind w:firstLine="709"/>
        <w:jc w:val="both"/>
        <w:rPr>
          <w:rFonts w:ascii="Times New Roman" w:hAnsi="Times New Roman"/>
          <w:sz w:val="28"/>
          <w:szCs w:val="28"/>
        </w:rPr>
      </w:pPr>
      <w:r w:rsidRPr="00831C9F">
        <w:rPr>
          <w:rFonts w:ascii="Times New Roman" w:hAnsi="Times New Roman"/>
          <w:sz w:val="28"/>
          <w:szCs w:val="28"/>
        </w:rPr>
        <w:t xml:space="preserve">Проектом принимается водоснабжение от существующей и проектируемых скважин, строительство новых сетей с учетом существующей и проектируемой застройки. Подключаем к проектируемому центральному водопроводу в </w:t>
      </w:r>
      <w:r w:rsidRPr="00831C9F">
        <w:rPr>
          <w:rFonts w:ascii="Times New Roman" w:hAnsi="Times New Roman"/>
          <w:sz w:val="28"/>
          <w:szCs w:val="24"/>
        </w:rPr>
        <w:t>д. Соболево</w:t>
      </w:r>
      <w:r w:rsidRPr="00831C9F">
        <w:rPr>
          <w:rFonts w:ascii="Times New Roman" w:hAnsi="Times New Roman"/>
          <w:sz w:val="28"/>
          <w:szCs w:val="28"/>
        </w:rPr>
        <w:t xml:space="preserve"> новую жилую, общественную и, частично, существующую застройку. На стадии рабочего проектирования выбрать систему водоснабжения с водонапорной башней, либо с насосной станцией.</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Расчётные расходы воды в сутки наибольшего водопотребления с учетом неучтенных затрат 20 %:</w:t>
      </w:r>
    </w:p>
    <w:p w:rsidR="002E5786" w:rsidRPr="00831C9F" w:rsidRDefault="002E5786" w:rsidP="002E5786">
      <w:pPr>
        <w:spacing w:before="120" w:after="12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р.сут.max  </w:t>
      </w:r>
      <w:r w:rsidRPr="00831C9F">
        <w:rPr>
          <w:rFonts w:ascii="Times New Roman" w:hAnsi="Times New Roman"/>
          <w:sz w:val="28"/>
          <w:szCs w:val="24"/>
        </w:rPr>
        <w:t>= 1,2 х (95,638 + 2,935) = 118,3 куб. м/сут.</w:t>
      </w:r>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Необходимая мощность водоисточника определена из следующей формулы:</w:t>
      </w:r>
    </w:p>
    <w:p w:rsidR="002E5786" w:rsidRPr="00F055DC" w:rsidRDefault="00624369" w:rsidP="002E5786">
      <w:pPr>
        <w:spacing w:before="120" w:after="120"/>
        <w:ind w:firstLine="709"/>
        <w:jc w:val="both"/>
        <w:rPr>
          <w:rFonts w:ascii="Times New Roman" w:hAnsi="Times New Roman"/>
          <w:sz w:val="24"/>
          <w:szCs w:val="24"/>
        </w:rPr>
      </w:pPr>
      <m:oMathPara>
        <m:oMath>
          <m:sSub>
            <m:sSubPr>
              <m:ctrlPr>
                <w:rPr>
                  <w:rFonts w:ascii="Cambria Math" w:hAnsi="Cambria Math"/>
                  <w:i/>
                  <w:iCs/>
                  <w:sz w:val="24"/>
                  <w:szCs w:val="24"/>
                </w:rPr>
              </m:ctrlPr>
            </m:sSubPr>
            <m:e>
              <m:r>
                <w:rPr>
                  <w:rFonts w:ascii="Cambria Math" w:hAnsi="Cambria Math"/>
                  <w:sz w:val="24"/>
                  <w:szCs w:val="24"/>
                  <w:lang w:val="en-US"/>
                </w:rPr>
                <m:t>Q</m:t>
              </m:r>
              <m:r>
                <w:rPr>
                  <w:rFonts w:ascii="Cambria Math" w:hAnsi="Cambria Math"/>
                  <w:sz w:val="24"/>
                  <w:szCs w:val="24"/>
                </w:rPr>
                <m:t>р</m:t>
              </m:r>
            </m:e>
            <m:sub>
              <m:r>
                <w:rPr>
                  <w:rFonts w:ascii="Cambria Math" w:hAnsi="Cambria Math"/>
                  <w:sz w:val="24"/>
                  <w:szCs w:val="24"/>
                </w:rPr>
                <m:t>ист.</m:t>
              </m:r>
            </m:sub>
          </m:sSub>
          <m:r>
            <w:rPr>
              <w:rFonts w:ascii="Cambria Math" w:hAnsi="Cambria Math"/>
              <w:sz w:val="24"/>
              <w:szCs w:val="24"/>
            </w:rPr>
            <m:t>=</m:t>
          </m:r>
          <m:d>
            <m:dPr>
              <m:begChr m:val="["/>
              <m:endChr m:val="]"/>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118,3</m:t>
                  </m:r>
                </m:num>
                <m:den>
                  <m:r>
                    <w:rPr>
                      <w:rFonts w:ascii="Cambria Math" w:hAnsi="Cambria Math"/>
                      <w:sz w:val="24"/>
                      <w:szCs w:val="24"/>
                    </w:rPr>
                    <m:t>24</m:t>
                  </m:r>
                </m:den>
              </m:f>
              <m:r>
                <w:rPr>
                  <w:rFonts w:ascii="Cambria Math" w:hAnsi="Cambria Math"/>
                  <w:sz w:val="24"/>
                  <w:szCs w:val="24"/>
                </w:rPr>
                <m:t>+ </m:t>
              </m:r>
              <m:f>
                <m:fPr>
                  <m:ctrlPr>
                    <w:rPr>
                      <w:rFonts w:ascii="Cambria Math" w:hAnsi="Cambria Math"/>
                      <w:i/>
                      <w:iCs/>
                      <w:sz w:val="24"/>
                      <w:szCs w:val="24"/>
                    </w:rPr>
                  </m:ctrlPr>
                </m:fPr>
                <m:num>
                  <m:d>
                    <m:dPr>
                      <m:ctrlPr>
                        <w:rPr>
                          <w:rFonts w:ascii="Cambria Math" w:hAnsi="Cambria Math"/>
                          <w:i/>
                          <w:iCs/>
                          <w:sz w:val="24"/>
                          <w:szCs w:val="24"/>
                        </w:rPr>
                      </m:ctrlPr>
                    </m:dPr>
                    <m:e>
                      <m:r>
                        <w:rPr>
                          <w:rFonts w:ascii="Cambria Math" w:hAnsi="Cambria Math"/>
                          <w:sz w:val="24"/>
                          <w:szCs w:val="24"/>
                        </w:rPr>
                        <m:t>10+1</m:t>
                      </m:r>
                      <m:r>
                        <w:rPr>
                          <w:rFonts w:ascii="Cambria Math" w:eastAsia="Cambria Math" w:hAnsi="Cambria Math"/>
                          <w:sz w:val="24"/>
                          <w:szCs w:val="24"/>
                        </w:rPr>
                        <m:t>×2,5</m:t>
                      </m:r>
                    </m:e>
                  </m:d>
                  <m:r>
                    <w:rPr>
                      <w:rFonts w:ascii="Cambria Math" w:eastAsia="Cambria Math" w:hAnsi="Cambria Math"/>
                      <w:sz w:val="24"/>
                      <w:szCs w:val="24"/>
                    </w:rPr>
                    <m:t>×3,6×3</m:t>
                  </m:r>
                </m:num>
                <m:den>
                  <m:r>
                    <w:rPr>
                      <w:rFonts w:ascii="Cambria Math" w:hAnsi="Cambria Math"/>
                      <w:sz w:val="24"/>
                      <w:szCs w:val="24"/>
                    </w:rPr>
                    <m:t>72</m:t>
                  </m:r>
                </m:den>
              </m:f>
            </m:e>
          </m:d>
          <m:r>
            <w:rPr>
              <w:rFonts w:ascii="Cambria Math" w:eastAsia="Cambria Math" w:hAnsi="Cambria Math"/>
              <w:sz w:val="24"/>
              <w:szCs w:val="24"/>
            </w:rPr>
            <m:t>×1,2=</m:t>
          </m:r>
          <m:r>
            <m:rPr>
              <m:nor/>
            </m:rPr>
            <w:rPr>
              <w:rFonts w:ascii="Cambria Math" w:eastAsia="Cambria Math" w:hAnsi="Cambria Math"/>
              <w:sz w:val="24"/>
              <w:szCs w:val="24"/>
            </w:rPr>
            <m:t>8,2</m:t>
          </m:r>
          <m:r>
            <m:rPr>
              <m:nor/>
            </m:rPr>
            <w:rPr>
              <w:sz w:val="24"/>
              <w:szCs w:val="24"/>
            </w:rPr>
            <m:t> </m:t>
          </m:r>
          <m:r>
            <w:rPr>
              <w:rFonts w:ascii="Cambria Math" w:eastAsia="Cambria Math" w:hAnsi="Cambria Math"/>
              <w:sz w:val="24"/>
              <w:szCs w:val="24"/>
            </w:rPr>
            <m:t> куб. м/час</m:t>
          </m:r>
        </m:oMath>
      </m:oMathPara>
    </w:p>
    <w:p w:rsidR="002E5786" w:rsidRPr="00831C9F" w:rsidRDefault="002E5786" w:rsidP="002E5786">
      <w:pPr>
        <w:spacing w:after="0"/>
        <w:ind w:firstLine="709"/>
        <w:jc w:val="both"/>
        <w:rPr>
          <w:rFonts w:ascii="Times New Roman" w:hAnsi="Times New Roman"/>
          <w:sz w:val="28"/>
          <w:szCs w:val="24"/>
        </w:rPr>
      </w:pPr>
      <w:r w:rsidRPr="00831C9F">
        <w:rPr>
          <w:rFonts w:ascii="Times New Roman" w:hAnsi="Times New Roman"/>
          <w:sz w:val="28"/>
          <w:szCs w:val="24"/>
        </w:rPr>
        <w:t xml:space="preserve">Принимаем </w:t>
      </w:r>
      <w:r w:rsidRPr="00831C9F">
        <w:rPr>
          <w:rFonts w:ascii="Times New Roman" w:hAnsi="Times New Roman"/>
          <w:bCs/>
          <w:sz w:val="28"/>
          <w:szCs w:val="28"/>
        </w:rPr>
        <w:t>проектом</w:t>
      </w:r>
      <w:r w:rsidRPr="00831C9F">
        <w:rPr>
          <w:rFonts w:ascii="Times New Roman" w:hAnsi="Times New Roman"/>
          <w:sz w:val="28"/>
          <w:szCs w:val="24"/>
        </w:rPr>
        <w:t>:</w:t>
      </w:r>
    </w:p>
    <w:p w:rsidR="002E5786" w:rsidRPr="00831C9F" w:rsidRDefault="002E5786" w:rsidP="002E5786">
      <w:pPr>
        <w:pStyle w:val="aa"/>
        <w:numPr>
          <w:ilvl w:val="0"/>
          <w:numId w:val="38"/>
        </w:numPr>
        <w:spacing w:after="0"/>
        <w:ind w:left="0" w:firstLine="709"/>
        <w:jc w:val="both"/>
        <w:rPr>
          <w:rFonts w:ascii="Times New Roman" w:hAnsi="Times New Roman"/>
          <w:sz w:val="28"/>
          <w:szCs w:val="24"/>
        </w:rPr>
      </w:pPr>
      <w:r w:rsidRPr="00831C9F">
        <w:rPr>
          <w:rFonts w:ascii="Times New Roman" w:hAnsi="Times New Roman"/>
          <w:sz w:val="28"/>
          <w:szCs w:val="24"/>
        </w:rPr>
        <w:t>осмотр, ремонт существующей скважины (при необходимости);</w:t>
      </w:r>
    </w:p>
    <w:p w:rsidR="002E5786" w:rsidRPr="00831C9F" w:rsidRDefault="002E5786" w:rsidP="002E5786">
      <w:pPr>
        <w:pStyle w:val="aa"/>
        <w:numPr>
          <w:ilvl w:val="0"/>
          <w:numId w:val="38"/>
        </w:numPr>
        <w:spacing w:after="0"/>
        <w:ind w:left="0" w:firstLine="709"/>
        <w:jc w:val="both"/>
        <w:rPr>
          <w:rFonts w:ascii="Times New Roman" w:hAnsi="Times New Roman"/>
          <w:sz w:val="28"/>
          <w:szCs w:val="24"/>
        </w:rPr>
      </w:pPr>
      <w:r w:rsidRPr="00831C9F">
        <w:rPr>
          <w:rFonts w:ascii="Times New Roman" w:hAnsi="Times New Roman"/>
          <w:sz w:val="28"/>
          <w:szCs w:val="24"/>
        </w:rPr>
        <w:t>бурение артезианских скважин с доведением общего дебита (с учетом существующей) - 9,0 куб. м/час;</w:t>
      </w:r>
    </w:p>
    <w:p w:rsidR="002E5786" w:rsidRPr="00831C9F" w:rsidRDefault="002E5786" w:rsidP="002E5786">
      <w:pPr>
        <w:pStyle w:val="aa"/>
        <w:numPr>
          <w:ilvl w:val="0"/>
          <w:numId w:val="38"/>
        </w:numPr>
        <w:spacing w:after="0"/>
        <w:ind w:left="0" w:firstLine="709"/>
        <w:jc w:val="both"/>
        <w:rPr>
          <w:rFonts w:ascii="Times New Roman" w:hAnsi="Times New Roman"/>
          <w:sz w:val="28"/>
          <w:szCs w:val="24"/>
        </w:rPr>
      </w:pPr>
      <w:r w:rsidRPr="00831C9F">
        <w:rPr>
          <w:rFonts w:ascii="Times New Roman" w:hAnsi="Times New Roman"/>
          <w:sz w:val="28"/>
          <w:szCs w:val="24"/>
        </w:rPr>
        <w:t xml:space="preserve">проверить качество воды в существующей и новых скважинах (сделать анализы воды) и решить, какую систему очистки поставить на каждую скважину, предлагается использовать фильтры-картриджи, а также производить доочистку воды, непосредственно у потребителя, бытовыми фильтрами; </w:t>
      </w:r>
    </w:p>
    <w:p w:rsidR="002E5786" w:rsidRPr="00831C9F" w:rsidRDefault="002E5786" w:rsidP="002E5786">
      <w:pPr>
        <w:pStyle w:val="aa"/>
        <w:numPr>
          <w:ilvl w:val="0"/>
          <w:numId w:val="38"/>
        </w:numPr>
        <w:spacing w:after="0"/>
        <w:ind w:left="0" w:firstLine="709"/>
        <w:jc w:val="both"/>
        <w:rPr>
          <w:rFonts w:ascii="Times New Roman" w:hAnsi="Times New Roman"/>
          <w:bCs/>
          <w:sz w:val="28"/>
          <w:szCs w:val="28"/>
        </w:rPr>
      </w:pPr>
      <w:r w:rsidRPr="00831C9F">
        <w:rPr>
          <w:rFonts w:ascii="Times New Roman" w:hAnsi="Times New Roman"/>
          <w:bCs/>
          <w:sz w:val="28"/>
          <w:szCs w:val="28"/>
        </w:rPr>
        <w:t xml:space="preserve">выполнить </w:t>
      </w:r>
      <w:r w:rsidR="00786283">
        <w:rPr>
          <w:rFonts w:ascii="Times New Roman" w:hAnsi="Times New Roman"/>
          <w:bCs/>
          <w:sz w:val="28"/>
          <w:szCs w:val="28"/>
        </w:rPr>
        <w:t xml:space="preserve">реконструкцию существующих и </w:t>
      </w:r>
      <w:r w:rsidRPr="00831C9F">
        <w:rPr>
          <w:rFonts w:ascii="Times New Roman" w:hAnsi="Times New Roman"/>
          <w:bCs/>
          <w:sz w:val="28"/>
          <w:szCs w:val="28"/>
        </w:rPr>
        <w:t>прокладку новых водопроводных сетей с учетом существующей и проектируемой застройки.</w:t>
      </w:r>
    </w:p>
    <w:p w:rsidR="002E5786" w:rsidRPr="00831C9F" w:rsidRDefault="002E5786" w:rsidP="002E5786">
      <w:pPr>
        <w:spacing w:before="120" w:after="0"/>
        <w:ind w:firstLine="709"/>
        <w:jc w:val="both"/>
        <w:rPr>
          <w:rFonts w:ascii="Times New Roman" w:hAnsi="Times New Roman"/>
          <w:bCs/>
          <w:sz w:val="28"/>
          <w:szCs w:val="28"/>
        </w:rPr>
      </w:pPr>
      <w:r w:rsidRPr="00831C9F">
        <w:rPr>
          <w:rFonts w:ascii="Times New Roman" w:hAnsi="Times New Roman"/>
          <w:bCs/>
          <w:sz w:val="28"/>
          <w:szCs w:val="28"/>
        </w:rPr>
        <w:t xml:space="preserve">Проектируемые </w:t>
      </w:r>
      <w:r>
        <w:rPr>
          <w:rFonts w:ascii="Times New Roman" w:hAnsi="Times New Roman"/>
          <w:bCs/>
          <w:sz w:val="28"/>
          <w:szCs w:val="28"/>
        </w:rPr>
        <w:t>перспективные территории</w:t>
      </w:r>
      <w:r w:rsidRPr="00831C9F">
        <w:rPr>
          <w:rFonts w:ascii="Times New Roman" w:hAnsi="Times New Roman"/>
          <w:bCs/>
          <w:sz w:val="28"/>
          <w:szCs w:val="28"/>
        </w:rPr>
        <w:t xml:space="preserve"> учтены в 20% непредвиденных затрат от общего водопотребления. Предлагается обеспечить их водой за счет подземных вод.</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В остальных населенных пунктах источниками водоснабжения остаются шахтные колодцы. Вода в колодцах пресная.</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Для снижения потерь воды питьевого качества необходимо выполнить следующие рекомендации:</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полив зелёных насаждений, улиц дорог и огородных культур осуществлять водой из открытых водоёмов, сооружений хранения и забора воды: резервуаров, колодцев, прудов, рек и ручьев;</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установить приборы учёта расхода воды у потребителей;</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для очистки воды из шахтных колодцев предлагается использовать бытовые фильтры для очистки воды;</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разработать проекты зон санитарной охраны подземных водозаборов и водопроводных сооружений в соответствии с СанПиН 2.1.4.1110-02;</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необходимо вынести на местности зону ЗСО 1-го пояса – зона строгого режима;</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необходимо выполнить обустройство шахтных колодцев: поправить срубы, закрыть колодцы крышками, сделать планировку грунта вокруг колодцев и подходы к ним;</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произвести инвентаризацию и анкетирование водного хозяйства и всех водопользователей;</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провести химические анализы имеющейся воды по деревням и решить вопрос по очистке воды для использования ее для питьевых целей.</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Существующие и проектируемые животноводческие комплексы обеспечить водой за счет </w:t>
      </w:r>
      <w:r w:rsidRPr="00ED25D3">
        <w:rPr>
          <w:rFonts w:ascii="Times New Roman" w:hAnsi="Times New Roman"/>
          <w:bCs/>
          <w:sz w:val="28"/>
          <w:szCs w:val="28"/>
        </w:rPr>
        <w:t>индивидуальных артезианских скважин.</w:t>
      </w:r>
    </w:p>
    <w:p w:rsidR="002E5786" w:rsidRPr="000F45A3" w:rsidRDefault="002E5786" w:rsidP="002E5786">
      <w:pPr>
        <w:spacing w:after="0"/>
        <w:ind w:firstLine="709"/>
        <w:jc w:val="both"/>
        <w:rPr>
          <w:rFonts w:ascii="Times New Roman" w:hAnsi="Times New Roman"/>
          <w:bCs/>
          <w:sz w:val="28"/>
          <w:szCs w:val="28"/>
        </w:rPr>
      </w:pPr>
      <w:r w:rsidRPr="000F45A3">
        <w:rPr>
          <w:rFonts w:ascii="Times New Roman" w:hAnsi="Times New Roman"/>
          <w:bCs/>
          <w:iCs/>
          <w:sz w:val="28"/>
          <w:szCs w:val="28"/>
          <w:lang w:eastAsia="x-none"/>
        </w:rPr>
        <w:lastRenderedPageBreak/>
        <w:t>Качество и безопасность питьевой воды должны соответствовать гигиеническим нормативам, изложенным в СанПиН 1.2.3685-</w:t>
      </w:r>
      <w:r w:rsidRPr="000F45A3">
        <w:rPr>
          <w:rFonts w:ascii="Times New Roman" w:hAnsi="Times New Roman"/>
          <w:sz w:val="28"/>
          <w:szCs w:val="28"/>
        </w:rPr>
        <w:t>21</w:t>
      </w:r>
      <w:r w:rsidR="00CB4767" w:rsidRPr="00DF5BC2">
        <w:rPr>
          <w:rStyle w:val="a8"/>
          <w:rFonts w:ascii="Times New Roman" w:hAnsi="Times New Roman" w:cs="Times New Roman"/>
          <w:sz w:val="28"/>
          <w:szCs w:val="28"/>
        </w:rPr>
        <w:footnoteReference w:id="62"/>
      </w:r>
      <w:r w:rsidRPr="000F45A3">
        <w:rPr>
          <w:rFonts w:ascii="Times New Roman" w:hAnsi="Times New Roman"/>
          <w:bCs/>
          <w:iCs/>
          <w:sz w:val="28"/>
          <w:szCs w:val="28"/>
          <w:lang w:eastAsia="x-none"/>
        </w:rPr>
        <w:t xml:space="preserve"> и СанПиН 2.1.3684-21</w:t>
      </w:r>
      <w:r w:rsidRPr="000F45A3">
        <w:rPr>
          <w:rStyle w:val="a8"/>
          <w:rFonts w:ascii="Times New Roman" w:hAnsi="Times New Roman"/>
          <w:bCs/>
          <w:iCs/>
          <w:sz w:val="28"/>
          <w:szCs w:val="28"/>
          <w:lang w:eastAsia="x-none"/>
        </w:rPr>
        <w:footnoteReference w:id="63"/>
      </w:r>
      <w:r w:rsidRPr="000F45A3">
        <w:rPr>
          <w:rFonts w:ascii="Times New Roman" w:hAnsi="Times New Roman"/>
          <w:bCs/>
          <w:iCs/>
          <w:sz w:val="28"/>
          <w:szCs w:val="28"/>
          <w:lang w:eastAsia="x-none"/>
        </w:rPr>
        <w:t>.</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Все скважины, в которых срок службы обсадных колонн уже истек или же они содержат другие дефекты, подлежат или восстановлению, или ликвидации (тампонированию). Ликвидационный тампонаж скважин на воду производится для предотвращения загрязнения и засоления водоносных горизонтов через скважину, а также нежелательного смешения вод различного качества и истощения водоносных горизонтов при фонтанировании.</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Правила и порядок ликвидации водозаборных скважин определяются в соответствии с </w:t>
      </w:r>
      <w:hyperlink r:id="rId32" w:history="1">
        <w:r w:rsidRPr="00831C9F">
          <w:rPr>
            <w:rFonts w:ascii="Times New Roman" w:eastAsia="Calibri" w:hAnsi="Times New Roman"/>
            <w:sz w:val="28"/>
            <w:szCs w:val="28"/>
          </w:rPr>
          <w:t>Правила</w:t>
        </w:r>
      </w:hyperlink>
      <w:r w:rsidRPr="00831C9F">
        <w:rPr>
          <w:rFonts w:ascii="Times New Roman" w:eastAsia="Calibri" w:hAnsi="Times New Roman"/>
          <w:sz w:val="28"/>
          <w:szCs w:val="28"/>
        </w:rPr>
        <w:t>ми</w:t>
      </w:r>
      <w:r w:rsidRPr="00831C9F">
        <w:rPr>
          <w:rFonts w:ascii="Times New Roman" w:hAnsi="Times New Roman"/>
          <w:bCs/>
          <w:sz w:val="28"/>
          <w:szCs w:val="28"/>
        </w:rPr>
        <w:t xml:space="preserve"> ликвидационного тампонажа буровых скважин различного назначения, засыпки горных выработок и заброшенных колодцев для предотвращения загрязнения и истощения подземных вод, утвержденной Министерством геологии СССР от 14.09.1967.</w:t>
      </w:r>
    </w:p>
    <w:p w:rsidR="002E5786" w:rsidRPr="00831C9F" w:rsidRDefault="002E5786" w:rsidP="002E5786">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Одним из основных мероприятий, предотвращающих загрязнение подземных и поверхностных вод, является </w:t>
      </w:r>
      <w:r w:rsidRPr="000F45A3">
        <w:rPr>
          <w:rFonts w:ascii="Times New Roman" w:hAnsi="Times New Roman"/>
          <w:bCs/>
          <w:sz w:val="28"/>
          <w:szCs w:val="28"/>
        </w:rPr>
        <w:t>организация ЗСО, на которых устанавливается специально разработанный режим, цель которого – предупреждение ухудшения качества воды, подаваемой населению.</w:t>
      </w:r>
    </w:p>
    <w:p w:rsidR="00952075" w:rsidRDefault="00952075" w:rsidP="00952075">
      <w:pPr>
        <w:widowControl w:val="0"/>
        <w:spacing w:after="0"/>
        <w:ind w:firstLine="709"/>
        <w:jc w:val="both"/>
        <w:rPr>
          <w:rFonts w:ascii="Times New Roman" w:hAnsi="Times New Roman"/>
          <w:bCs/>
          <w:sz w:val="28"/>
          <w:szCs w:val="28"/>
        </w:rPr>
      </w:pPr>
      <w:r w:rsidRPr="002E5786">
        <w:rPr>
          <w:rFonts w:ascii="Times New Roman" w:hAnsi="Times New Roman"/>
          <w:bCs/>
          <w:sz w:val="28"/>
          <w:szCs w:val="28"/>
        </w:rPr>
        <w:t>Санитарно-эпидемиологические требования к организации и эксплуатации ЗСО источников водоснабжения и водопроводов питьевого назначения определяются СанПиН 2.1.4.1110-02.</w:t>
      </w:r>
    </w:p>
    <w:p w:rsidR="00D8425E" w:rsidRPr="00A6165D" w:rsidRDefault="00D8425E" w:rsidP="00D8425E">
      <w:pPr>
        <w:widowControl w:val="0"/>
        <w:spacing w:after="0"/>
        <w:ind w:firstLine="709"/>
        <w:jc w:val="both"/>
        <w:rPr>
          <w:rFonts w:ascii="Times New Roman" w:hAnsi="Times New Roman"/>
          <w:bCs/>
          <w:sz w:val="28"/>
          <w:szCs w:val="28"/>
        </w:rPr>
      </w:pPr>
      <w:r w:rsidRPr="00A6165D">
        <w:rPr>
          <w:rFonts w:ascii="Times New Roman" w:eastAsia="Times New Roman" w:hAnsi="Times New Roman" w:cs="Times New Roman"/>
          <w:sz w:val="28"/>
          <w:szCs w:val="24"/>
        </w:rPr>
        <w:t xml:space="preserve">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также ст. 43-44 Водного кодекса Российской Федерации. </w:t>
      </w:r>
    </w:p>
    <w:p w:rsidR="00DB514D" w:rsidRPr="00FE05C3" w:rsidRDefault="00DB514D" w:rsidP="002E5786">
      <w:pPr>
        <w:pStyle w:val="aa"/>
        <w:keepNext/>
        <w:keepLines/>
        <w:numPr>
          <w:ilvl w:val="1"/>
          <w:numId w:val="15"/>
        </w:numPr>
        <w:spacing w:before="120" w:after="0" w:line="23" w:lineRule="atLeast"/>
        <w:contextualSpacing w:val="0"/>
        <w:jc w:val="center"/>
        <w:outlineLvl w:val="1"/>
        <w:rPr>
          <w:rFonts w:ascii="Times New Roman" w:eastAsia="Times New Roman" w:hAnsi="Times New Roman" w:cs="Times New Roman"/>
          <w:b/>
          <w:bCs/>
          <w:sz w:val="28"/>
          <w:szCs w:val="26"/>
        </w:rPr>
      </w:pPr>
      <w:bookmarkStart w:id="171" w:name="_Toc164082066"/>
      <w:r w:rsidRPr="00FE05C3">
        <w:rPr>
          <w:rFonts w:ascii="Times New Roman" w:eastAsia="Times New Roman" w:hAnsi="Times New Roman" w:cs="Times New Roman"/>
          <w:b/>
          <w:bCs/>
          <w:sz w:val="28"/>
          <w:szCs w:val="26"/>
        </w:rPr>
        <w:t>Водоотведение</w:t>
      </w:r>
      <w:bookmarkEnd w:id="168"/>
      <w:bookmarkEnd w:id="169"/>
      <w:bookmarkEnd w:id="170"/>
      <w:bookmarkEnd w:id="171"/>
    </w:p>
    <w:p w:rsidR="00DB514D" w:rsidRPr="00FE05C3" w:rsidRDefault="00DB514D" w:rsidP="002E5786">
      <w:pPr>
        <w:keepNext/>
        <w:widowControl w:val="0"/>
        <w:numPr>
          <w:ilvl w:val="2"/>
          <w:numId w:val="15"/>
        </w:numPr>
        <w:spacing w:after="0" w:line="23" w:lineRule="atLeast"/>
        <w:ind w:left="709" w:hanging="709"/>
        <w:jc w:val="center"/>
        <w:outlineLvl w:val="2"/>
        <w:rPr>
          <w:rFonts w:ascii="Times New Roman" w:eastAsia="Times New Roman" w:hAnsi="Times New Roman" w:cs="Times New Roman"/>
          <w:b/>
          <w:bCs/>
          <w:sz w:val="28"/>
          <w:szCs w:val="24"/>
          <w:lang w:eastAsia="ru-RU"/>
        </w:rPr>
      </w:pPr>
      <w:bookmarkStart w:id="172" w:name="_Toc26799768"/>
      <w:bookmarkStart w:id="173" w:name="_Toc64441241"/>
      <w:bookmarkStart w:id="174" w:name="_Toc72837763"/>
      <w:bookmarkStart w:id="175" w:name="_Toc164082067"/>
      <w:r w:rsidRPr="00FE05C3">
        <w:rPr>
          <w:rFonts w:ascii="Times New Roman" w:eastAsia="Times New Roman" w:hAnsi="Times New Roman" w:cs="Times New Roman"/>
          <w:b/>
          <w:bCs/>
          <w:sz w:val="28"/>
          <w:szCs w:val="24"/>
          <w:lang w:eastAsia="ru-RU"/>
        </w:rPr>
        <w:t>Существующее положение</w:t>
      </w:r>
      <w:bookmarkEnd w:id="172"/>
      <w:bookmarkEnd w:id="173"/>
      <w:bookmarkEnd w:id="174"/>
      <w:bookmarkEnd w:id="175"/>
    </w:p>
    <w:p w:rsidR="00FE05C3" w:rsidRPr="00831C9F" w:rsidRDefault="00FE05C3" w:rsidP="00FE05C3">
      <w:pPr>
        <w:spacing w:before="120" w:after="0"/>
        <w:ind w:firstLine="709"/>
        <w:jc w:val="both"/>
        <w:rPr>
          <w:rFonts w:ascii="Times New Roman" w:hAnsi="Times New Roman"/>
          <w:bCs/>
          <w:sz w:val="28"/>
          <w:szCs w:val="28"/>
        </w:rPr>
      </w:pPr>
      <w:bookmarkStart w:id="176" w:name="_Toc26799769"/>
      <w:bookmarkStart w:id="177" w:name="_Toc64441242"/>
      <w:r>
        <w:rPr>
          <w:rFonts w:ascii="Times New Roman" w:hAnsi="Times New Roman"/>
          <w:sz w:val="28"/>
          <w:szCs w:val="28"/>
        </w:rPr>
        <w:t>По Устюженскому муниципальному округу</w:t>
      </w:r>
      <w:r w:rsidRPr="00FD0AC0">
        <w:rPr>
          <w:rFonts w:ascii="Times New Roman" w:hAnsi="Times New Roman"/>
          <w:sz w:val="28"/>
          <w:szCs w:val="28"/>
        </w:rPr>
        <w:t xml:space="preserve"> Вологодской области применительно к территории в админи</w:t>
      </w:r>
      <w:r>
        <w:rPr>
          <w:rFonts w:ascii="Times New Roman" w:hAnsi="Times New Roman"/>
          <w:sz w:val="28"/>
          <w:szCs w:val="28"/>
        </w:rPr>
        <w:t xml:space="preserve">стративных границах </w:t>
      </w:r>
      <w:r w:rsidRPr="00FD0AC0">
        <w:rPr>
          <w:rFonts w:ascii="Times New Roman" w:hAnsi="Times New Roman"/>
          <w:sz w:val="28"/>
          <w:szCs w:val="28"/>
        </w:rPr>
        <w:t xml:space="preserve">Моденского сельсовета (за исключением территорий деревень Ванское, Глины, Зимник, Попчиха, поселков Колоколец, Староречье, части земель комплексного </w:t>
      </w:r>
      <w:r w:rsidRPr="00FD0AC0">
        <w:rPr>
          <w:rFonts w:ascii="Times New Roman" w:hAnsi="Times New Roman"/>
          <w:sz w:val="28"/>
          <w:szCs w:val="28"/>
        </w:rPr>
        <w:lastRenderedPageBreak/>
        <w:t>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w:t>
      </w:r>
      <w:r>
        <w:rPr>
          <w:rFonts w:ascii="Times New Roman" w:hAnsi="Times New Roman"/>
          <w:sz w:val="28"/>
          <w:szCs w:val="28"/>
        </w:rPr>
        <w:t xml:space="preserve"> Вологодской области</w:t>
      </w:r>
      <w:r w:rsidRPr="00831C9F">
        <w:rPr>
          <w:rFonts w:ascii="Times New Roman" w:hAnsi="Times New Roman"/>
          <w:bCs/>
          <w:sz w:val="28"/>
          <w:szCs w:val="28"/>
        </w:rPr>
        <w:t xml:space="preserve"> существующий жилой фонд обеспечен системами канализации только в следующих населенных пунктах: д. Славынево, д. Слуды и д. Соболево. В д. Соболево также имеются действующие очистные сооружения канализации мощностью 20 куб. м/сут. </w:t>
      </w:r>
    </w:p>
    <w:p w:rsidR="00FE05C3" w:rsidRPr="00831C9F" w:rsidRDefault="00FE05C3" w:rsidP="00FE05C3">
      <w:pPr>
        <w:spacing w:before="120" w:after="0"/>
        <w:ind w:firstLine="709"/>
        <w:jc w:val="both"/>
        <w:rPr>
          <w:rFonts w:ascii="Times New Roman" w:hAnsi="Times New Roman"/>
          <w:bCs/>
          <w:sz w:val="28"/>
          <w:szCs w:val="28"/>
        </w:rPr>
      </w:pPr>
      <w:r w:rsidRPr="00831C9F">
        <w:rPr>
          <w:rFonts w:ascii="Times New Roman" w:hAnsi="Times New Roman"/>
          <w:bCs/>
          <w:sz w:val="28"/>
          <w:szCs w:val="28"/>
        </w:rPr>
        <w:t>Данные по инженерным сетям и сооружениям канализации:</w:t>
      </w:r>
    </w:p>
    <w:p w:rsidR="00FE05C3" w:rsidRPr="00831C9F" w:rsidRDefault="00FE05C3" w:rsidP="00FE05C3">
      <w:pPr>
        <w:spacing w:before="120" w:after="0"/>
        <w:ind w:firstLine="709"/>
        <w:jc w:val="both"/>
        <w:rPr>
          <w:rFonts w:ascii="Times New Roman" w:hAnsi="Times New Roman"/>
          <w:sz w:val="28"/>
          <w:lang w:eastAsia="ru-RU"/>
        </w:rPr>
      </w:pPr>
      <w:r w:rsidRPr="00831C9F">
        <w:rPr>
          <w:rFonts w:ascii="Times New Roman" w:hAnsi="Times New Roman"/>
          <w:sz w:val="28"/>
        </w:rPr>
        <w:t xml:space="preserve">д. Славынево: </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канализационные сети протяженностью 3,0 км;</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материал труб – чугун, диаметр – 100 мм;</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сброс стоков осуществляется на поля фильтрации.</w:t>
      </w:r>
    </w:p>
    <w:p w:rsidR="00FE05C3" w:rsidRPr="00831C9F" w:rsidRDefault="00FE05C3" w:rsidP="00FE05C3">
      <w:pPr>
        <w:spacing w:before="120" w:after="0"/>
        <w:ind w:firstLine="709"/>
        <w:jc w:val="both"/>
        <w:rPr>
          <w:rFonts w:ascii="Times New Roman" w:hAnsi="Times New Roman"/>
          <w:sz w:val="28"/>
        </w:rPr>
      </w:pPr>
      <w:r w:rsidRPr="00831C9F">
        <w:rPr>
          <w:rFonts w:ascii="Times New Roman" w:hAnsi="Times New Roman"/>
          <w:sz w:val="28"/>
        </w:rPr>
        <w:t>д. Соболево:</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канализационные сети протяженностью 1,41 км;</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материал труб – чугун, диаметр – 100 мм;</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bCs/>
          <w:sz w:val="28"/>
          <w:szCs w:val="28"/>
        </w:rPr>
        <w:t>очистные сооружения канализации мощностью 20 куб. м/сут;</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сброс стоков осуществляется на поля фильтрации.</w:t>
      </w:r>
    </w:p>
    <w:p w:rsidR="00FE05C3" w:rsidRPr="00831C9F" w:rsidRDefault="00FE05C3" w:rsidP="00FE05C3">
      <w:pPr>
        <w:spacing w:before="120" w:after="0"/>
        <w:ind w:firstLine="709"/>
        <w:jc w:val="both"/>
        <w:rPr>
          <w:rFonts w:ascii="Times New Roman" w:hAnsi="Times New Roman"/>
          <w:sz w:val="28"/>
        </w:rPr>
      </w:pPr>
      <w:r w:rsidRPr="00831C9F">
        <w:rPr>
          <w:rFonts w:ascii="Times New Roman" w:hAnsi="Times New Roman"/>
          <w:sz w:val="28"/>
        </w:rPr>
        <w:t>д. Слуды:</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канализационные сети протяженностью 564 м;</w:t>
      </w:r>
    </w:p>
    <w:p w:rsidR="00FE05C3" w:rsidRPr="00831C9F" w:rsidRDefault="00FE05C3" w:rsidP="00FE05C3">
      <w:pPr>
        <w:spacing w:after="0"/>
        <w:ind w:firstLine="709"/>
        <w:jc w:val="both"/>
        <w:rPr>
          <w:rFonts w:ascii="Times New Roman" w:hAnsi="Times New Roman"/>
          <w:sz w:val="28"/>
        </w:rPr>
      </w:pPr>
      <w:r w:rsidRPr="00831C9F">
        <w:rPr>
          <w:rFonts w:ascii="Times New Roman" w:hAnsi="Times New Roman"/>
          <w:sz w:val="28"/>
        </w:rPr>
        <w:t>сбор стоков производится в септик, сброс отстоянных сточных вод осуществляется на поля фильтрации.</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В остальных населенных пунктах индивидуальная жилая и общественная застройка обустроена выгребами (септиками). Расходы сточных вод указаны в таблице </w:t>
      </w:r>
      <w:r>
        <w:rPr>
          <w:rFonts w:ascii="Times New Roman" w:hAnsi="Times New Roman"/>
          <w:sz w:val="28"/>
          <w:szCs w:val="28"/>
          <w:lang w:eastAsia="ru-RU"/>
        </w:rPr>
        <w:t>9</w:t>
      </w:r>
      <w:r w:rsidRPr="00831C9F">
        <w:rPr>
          <w:rFonts w:ascii="Times New Roman" w:hAnsi="Times New Roman"/>
          <w:sz w:val="28"/>
          <w:szCs w:val="28"/>
          <w:lang w:eastAsia="ru-RU"/>
        </w:rPr>
        <w:t>.1.2.1</w:t>
      </w:r>
      <w:r w:rsidRPr="00831C9F">
        <w:rPr>
          <w:rFonts w:ascii="Times New Roman" w:hAnsi="Times New Roman"/>
          <w:bCs/>
          <w:sz w:val="28"/>
          <w:szCs w:val="28"/>
        </w:rPr>
        <w:t xml:space="preserve"> раздела </w:t>
      </w:r>
      <w:r>
        <w:rPr>
          <w:rFonts w:ascii="Times New Roman" w:hAnsi="Times New Roman"/>
          <w:sz w:val="28"/>
          <w:szCs w:val="28"/>
          <w:lang w:eastAsia="ru-RU"/>
        </w:rPr>
        <w:t>9</w:t>
      </w:r>
      <w:r w:rsidRPr="00831C9F">
        <w:rPr>
          <w:rFonts w:ascii="Times New Roman" w:hAnsi="Times New Roman"/>
          <w:sz w:val="28"/>
          <w:szCs w:val="28"/>
          <w:lang w:eastAsia="ru-RU"/>
        </w:rPr>
        <w:t>.1.2.</w:t>
      </w:r>
    </w:p>
    <w:p w:rsidR="00FE05C3" w:rsidRDefault="00FE05C3" w:rsidP="00FE05C3">
      <w:pPr>
        <w:widowControl w:val="0"/>
        <w:spacing w:before="60" w:after="0"/>
        <w:ind w:firstLine="709"/>
        <w:jc w:val="both"/>
        <w:rPr>
          <w:rFonts w:ascii="Times New Roman" w:hAnsi="Times New Roman"/>
          <w:bCs/>
          <w:sz w:val="28"/>
          <w:szCs w:val="28"/>
        </w:rPr>
      </w:pPr>
      <w:r w:rsidRPr="00831C9F">
        <w:rPr>
          <w:rFonts w:ascii="Times New Roman" w:hAnsi="Times New Roman"/>
          <w:bCs/>
          <w:sz w:val="28"/>
          <w:szCs w:val="28"/>
        </w:rPr>
        <w:t xml:space="preserve">Вывоз осадка из выгребов (септиков) производится на полигон ТБО д. Лентьево Устюженского муниципального </w:t>
      </w:r>
      <w:r>
        <w:rPr>
          <w:rFonts w:ascii="Times New Roman" w:hAnsi="Times New Roman"/>
          <w:bCs/>
          <w:sz w:val="28"/>
          <w:szCs w:val="28"/>
        </w:rPr>
        <w:t xml:space="preserve">округа </w:t>
      </w:r>
      <w:r w:rsidRPr="00FD0AC0">
        <w:rPr>
          <w:rFonts w:ascii="Times New Roman" w:hAnsi="Times New Roman"/>
          <w:sz w:val="28"/>
          <w:szCs w:val="28"/>
        </w:rPr>
        <w:t>Вологодской области</w:t>
      </w:r>
      <w:r w:rsidRPr="00831C9F">
        <w:rPr>
          <w:rFonts w:ascii="Times New Roman" w:hAnsi="Times New Roman"/>
          <w:bCs/>
          <w:sz w:val="28"/>
          <w:szCs w:val="28"/>
        </w:rPr>
        <w:t>.</w:t>
      </w:r>
    </w:p>
    <w:p w:rsidR="00FE05C3" w:rsidRPr="004A6569" w:rsidRDefault="00FE05C3" w:rsidP="00FE05C3">
      <w:pPr>
        <w:spacing w:before="120" w:after="0"/>
        <w:jc w:val="center"/>
        <w:rPr>
          <w:rFonts w:ascii="Times New Roman" w:hAnsi="Times New Roman"/>
          <w:sz w:val="28"/>
          <w:lang w:eastAsia="ru-RU"/>
        </w:rPr>
      </w:pPr>
      <w:r w:rsidRPr="004A6569">
        <w:rPr>
          <w:rFonts w:ascii="Times New Roman" w:hAnsi="Times New Roman"/>
          <w:sz w:val="28"/>
        </w:rPr>
        <w:t>Санитарно-защитные зоны</w:t>
      </w:r>
    </w:p>
    <w:p w:rsidR="00FE05C3" w:rsidRDefault="00FE05C3" w:rsidP="00FE05C3">
      <w:pPr>
        <w:widowControl w:val="0"/>
        <w:spacing w:before="60" w:after="0"/>
        <w:ind w:firstLine="709"/>
        <w:jc w:val="both"/>
        <w:rPr>
          <w:rFonts w:ascii="Times New Roman" w:hAnsi="Times New Roman" w:cs="Times New Roman"/>
          <w:color w:val="FF0000"/>
          <w:sz w:val="28"/>
        </w:rPr>
      </w:pPr>
      <w:r w:rsidRPr="004A6569">
        <w:rPr>
          <w:rFonts w:ascii="Times New Roman" w:hAnsi="Times New Roman"/>
          <w:bCs/>
          <w:sz w:val="28"/>
          <w:szCs w:val="28"/>
          <w:lang w:val="x-none" w:eastAsia="x-none"/>
        </w:rPr>
        <w:t xml:space="preserve">Ориентировочный размер санитарно-защитных зон у существующих очистных сооружений канализации для механической и биологической очистки </w:t>
      </w:r>
      <w:r w:rsidRPr="004A6569">
        <w:rPr>
          <w:rFonts w:ascii="Times New Roman" w:hAnsi="Times New Roman"/>
          <w:bCs/>
          <w:sz w:val="28"/>
          <w:szCs w:val="28"/>
          <w:lang w:eastAsia="x-none"/>
        </w:rPr>
        <w:t>в д. Соболево</w:t>
      </w:r>
      <w:r w:rsidRPr="004A6569">
        <w:rPr>
          <w:rFonts w:ascii="Times New Roman" w:hAnsi="Times New Roman"/>
          <w:bCs/>
          <w:sz w:val="28"/>
          <w:szCs w:val="28"/>
          <w:lang w:val="x-none" w:eastAsia="x-none"/>
        </w:rPr>
        <w:t xml:space="preserve"> с расчетной производительностью очистных сооружений до 5 тысяч куб. м/сутки, в соответствии с требованиями раздела 13 табл. 7.1 СанПиН 2.2.1./2.11.1200-03, составляет 100 м.</w:t>
      </w:r>
    </w:p>
    <w:p w:rsidR="00DB514D" w:rsidRPr="00FE05C3" w:rsidRDefault="00DB514D" w:rsidP="002E5786">
      <w:pPr>
        <w:keepNext/>
        <w:widowControl w:val="0"/>
        <w:numPr>
          <w:ilvl w:val="2"/>
          <w:numId w:val="15"/>
        </w:numPr>
        <w:spacing w:before="120" w:after="0"/>
        <w:ind w:left="709" w:hanging="709"/>
        <w:jc w:val="center"/>
        <w:outlineLvl w:val="2"/>
        <w:rPr>
          <w:rFonts w:ascii="Times New Roman" w:eastAsia="Times New Roman" w:hAnsi="Times New Roman" w:cs="Times New Roman"/>
          <w:b/>
          <w:bCs/>
          <w:sz w:val="28"/>
          <w:szCs w:val="24"/>
          <w:lang w:eastAsia="ru-RU"/>
        </w:rPr>
      </w:pPr>
      <w:bookmarkStart w:id="178" w:name="_Toc72837764"/>
      <w:bookmarkStart w:id="179" w:name="_Toc164082068"/>
      <w:r w:rsidRPr="00FE05C3">
        <w:rPr>
          <w:rFonts w:ascii="Times New Roman" w:eastAsia="Times New Roman" w:hAnsi="Times New Roman" w:cs="Times New Roman"/>
          <w:b/>
          <w:bCs/>
          <w:sz w:val="28"/>
          <w:szCs w:val="24"/>
          <w:lang w:eastAsia="ru-RU"/>
        </w:rPr>
        <w:t>Проектные решения</w:t>
      </w:r>
      <w:bookmarkEnd w:id="176"/>
      <w:bookmarkEnd w:id="177"/>
      <w:bookmarkEnd w:id="178"/>
      <w:bookmarkEnd w:id="179"/>
    </w:p>
    <w:p w:rsidR="00FE05C3" w:rsidRPr="00831C9F" w:rsidRDefault="00FE05C3" w:rsidP="00FE05C3">
      <w:pPr>
        <w:widowControl w:val="0"/>
        <w:spacing w:after="0"/>
        <w:ind w:firstLine="709"/>
        <w:jc w:val="both"/>
        <w:rPr>
          <w:rFonts w:ascii="Times New Roman" w:hAnsi="Times New Roman"/>
          <w:bCs/>
          <w:iCs/>
          <w:sz w:val="28"/>
          <w:szCs w:val="28"/>
        </w:rPr>
      </w:pPr>
      <w:bookmarkStart w:id="180" w:name="_Toc64441243"/>
      <w:r w:rsidRPr="00831C9F">
        <w:rPr>
          <w:rFonts w:ascii="Times New Roman" w:hAnsi="Times New Roman"/>
          <w:bCs/>
          <w:iCs/>
          <w:sz w:val="28"/>
          <w:szCs w:val="28"/>
        </w:rPr>
        <w:t>Согласно действующ</w:t>
      </w:r>
      <w:r>
        <w:rPr>
          <w:rFonts w:ascii="Times New Roman" w:hAnsi="Times New Roman"/>
          <w:bCs/>
          <w:iCs/>
          <w:sz w:val="28"/>
          <w:szCs w:val="28"/>
        </w:rPr>
        <w:t>ей</w:t>
      </w:r>
      <w:r w:rsidRPr="00831C9F">
        <w:rPr>
          <w:rFonts w:ascii="Times New Roman" w:hAnsi="Times New Roman"/>
          <w:bCs/>
          <w:iCs/>
          <w:sz w:val="28"/>
          <w:szCs w:val="28"/>
        </w:rPr>
        <w:t xml:space="preserve"> </w:t>
      </w:r>
      <w:r w:rsidRPr="00FE3477">
        <w:rPr>
          <w:rFonts w:ascii="Times New Roman" w:hAnsi="Times New Roman"/>
          <w:bCs/>
          <w:iCs/>
          <w:sz w:val="28"/>
          <w:szCs w:val="28"/>
        </w:rPr>
        <w:t xml:space="preserve">СТП </w:t>
      </w:r>
      <w:r w:rsidRPr="00831C9F">
        <w:rPr>
          <w:rFonts w:ascii="Times New Roman" w:hAnsi="Times New Roman"/>
          <w:sz w:val="28"/>
        </w:rPr>
        <w:t>Устюженского</w:t>
      </w:r>
      <w:r w:rsidRPr="00831C9F">
        <w:rPr>
          <w:rFonts w:ascii="Times New Roman" w:hAnsi="Times New Roman"/>
          <w:bCs/>
          <w:iCs/>
          <w:sz w:val="28"/>
          <w:szCs w:val="28"/>
        </w:rPr>
        <w:t xml:space="preserve"> муниципального района Вологодской области, </w:t>
      </w:r>
      <w:r>
        <w:rPr>
          <w:rFonts w:ascii="Times New Roman" w:hAnsi="Times New Roman"/>
          <w:bCs/>
          <w:iCs/>
          <w:sz w:val="28"/>
          <w:szCs w:val="28"/>
        </w:rPr>
        <w:t>на рассматриваемой</w:t>
      </w:r>
      <w:r w:rsidRPr="00831C9F">
        <w:rPr>
          <w:rFonts w:ascii="Times New Roman" w:hAnsi="Times New Roman"/>
          <w:sz w:val="28"/>
        </w:rPr>
        <w:t xml:space="preserve"> </w:t>
      </w:r>
      <w:r w:rsidRPr="00831C9F">
        <w:rPr>
          <w:rFonts w:ascii="Times New Roman" w:hAnsi="Times New Roman"/>
          <w:bCs/>
          <w:iCs/>
          <w:sz w:val="28"/>
          <w:szCs w:val="28"/>
        </w:rPr>
        <w:t>генеральным планом</w:t>
      </w:r>
      <w:r>
        <w:rPr>
          <w:rFonts w:ascii="Times New Roman" w:hAnsi="Times New Roman"/>
          <w:bCs/>
          <w:iCs/>
          <w:sz w:val="28"/>
          <w:szCs w:val="28"/>
        </w:rPr>
        <w:t xml:space="preserve"> территории</w:t>
      </w:r>
      <w:r w:rsidRPr="00831C9F">
        <w:rPr>
          <w:rFonts w:ascii="Times New Roman" w:hAnsi="Times New Roman"/>
          <w:bCs/>
          <w:iCs/>
          <w:sz w:val="28"/>
          <w:szCs w:val="28"/>
        </w:rPr>
        <w:t xml:space="preserve"> предусмотрено следующее мероприятие: </w:t>
      </w:r>
    </w:p>
    <w:p w:rsidR="00FE05C3" w:rsidRPr="00831C9F" w:rsidRDefault="00FE05C3" w:rsidP="00FE05C3">
      <w:pPr>
        <w:pStyle w:val="aa"/>
        <w:widowControl w:val="0"/>
        <w:numPr>
          <w:ilvl w:val="0"/>
          <w:numId w:val="39"/>
        </w:numPr>
        <w:spacing w:after="0"/>
        <w:ind w:left="0" w:firstLine="709"/>
        <w:contextualSpacing w:val="0"/>
        <w:jc w:val="both"/>
        <w:rPr>
          <w:rFonts w:ascii="Times New Roman" w:hAnsi="Times New Roman"/>
          <w:bCs/>
          <w:iCs/>
          <w:sz w:val="28"/>
          <w:szCs w:val="28"/>
        </w:rPr>
      </w:pPr>
      <w:r w:rsidRPr="00831C9F">
        <w:rPr>
          <w:rFonts w:ascii="Times New Roman" w:hAnsi="Times New Roman"/>
          <w:bCs/>
          <w:iCs/>
          <w:sz w:val="28"/>
          <w:szCs w:val="28"/>
        </w:rPr>
        <w:lastRenderedPageBreak/>
        <w:t>Капитальный ремонт и реконструкция ОСК в д. Соболево.</w:t>
      </w:r>
    </w:p>
    <w:p w:rsidR="00FE05C3" w:rsidRPr="00831C9F" w:rsidRDefault="00FE05C3" w:rsidP="00FE05C3">
      <w:pPr>
        <w:spacing w:after="0"/>
        <w:ind w:firstLine="709"/>
        <w:jc w:val="both"/>
        <w:rPr>
          <w:rFonts w:ascii="Times New Roman" w:hAnsi="Times New Roman"/>
          <w:bCs/>
          <w:iCs/>
          <w:sz w:val="28"/>
          <w:szCs w:val="28"/>
        </w:rPr>
      </w:pPr>
      <w:r w:rsidRPr="00831C9F">
        <w:rPr>
          <w:rFonts w:ascii="Times New Roman" w:hAnsi="Times New Roman"/>
          <w:bCs/>
          <w:iCs/>
          <w:sz w:val="28"/>
          <w:szCs w:val="28"/>
        </w:rPr>
        <w:t>Согласно Программы комплексного развития систем коммунальной инфраструктуры сельского поселения Желябовское Устюженского муниципального района Вологодской области на 2019 – 2029 годы генеральным планом предусмотрено следующее мероприятие:</w:t>
      </w:r>
    </w:p>
    <w:p w:rsidR="00FE05C3" w:rsidRPr="00831C9F" w:rsidRDefault="00FE05C3" w:rsidP="00FE05C3">
      <w:pPr>
        <w:pStyle w:val="aa"/>
        <w:numPr>
          <w:ilvl w:val="0"/>
          <w:numId w:val="40"/>
        </w:numPr>
        <w:spacing w:after="0"/>
        <w:ind w:left="0" w:firstLine="709"/>
        <w:contextualSpacing w:val="0"/>
        <w:jc w:val="both"/>
        <w:rPr>
          <w:rFonts w:ascii="Times New Roman" w:hAnsi="Times New Roman"/>
          <w:bCs/>
          <w:sz w:val="28"/>
          <w:szCs w:val="28"/>
        </w:rPr>
      </w:pPr>
      <w:r w:rsidRPr="00831C9F">
        <w:rPr>
          <w:rFonts w:ascii="Times New Roman" w:hAnsi="Times New Roman"/>
          <w:sz w:val="28"/>
          <w:szCs w:val="24"/>
        </w:rPr>
        <w:t xml:space="preserve">Модернизация системы канализации в населенных пунктах </w:t>
      </w:r>
      <w:r w:rsidRPr="00831C9F">
        <w:rPr>
          <w:rFonts w:ascii="Times New Roman" w:hAnsi="Times New Roman"/>
          <w:bCs/>
          <w:iCs/>
          <w:sz w:val="28"/>
          <w:szCs w:val="28"/>
        </w:rPr>
        <w:t xml:space="preserve">д. Славынево, </w:t>
      </w:r>
      <w:r w:rsidRPr="00831C9F">
        <w:rPr>
          <w:rFonts w:ascii="Times New Roman" w:hAnsi="Times New Roman"/>
          <w:bCs/>
          <w:sz w:val="28"/>
          <w:szCs w:val="28"/>
        </w:rPr>
        <w:t>д. Соболево, д. Слуды.</w:t>
      </w:r>
    </w:p>
    <w:p w:rsidR="00FE05C3" w:rsidRPr="00831C9F" w:rsidRDefault="00FE05C3" w:rsidP="00FE05C3">
      <w:pPr>
        <w:spacing w:after="0"/>
        <w:ind w:firstLine="709"/>
        <w:jc w:val="both"/>
        <w:rPr>
          <w:rFonts w:ascii="Times New Roman" w:hAnsi="Times New Roman"/>
          <w:bCs/>
          <w:sz w:val="28"/>
          <w:szCs w:val="28"/>
        </w:rPr>
      </w:pPr>
      <w:r>
        <w:rPr>
          <w:rFonts w:ascii="Times New Roman" w:hAnsi="Times New Roman"/>
          <w:bCs/>
          <w:sz w:val="28"/>
          <w:szCs w:val="28"/>
        </w:rPr>
        <w:t>П</w:t>
      </w:r>
      <w:r w:rsidRPr="00831C9F">
        <w:rPr>
          <w:rFonts w:ascii="Times New Roman" w:hAnsi="Times New Roman"/>
          <w:bCs/>
          <w:sz w:val="28"/>
          <w:szCs w:val="28"/>
        </w:rPr>
        <w:t>роектом принимается строительство централизованной канализации для новой, существующей жилой и общественной застройки в п. им. Желябова, д. Славынево, д. Слуды, д. Соболево.</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В остальных населенных пунктах с малочисленным населением и не имеющих развития, жилая застройка остается с выгребными ямами и септиками. </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Количество бытовых сточных вод и вод близких по составу к бытовым, подлежащих отведению и биологической очистке составит:</w:t>
      </w:r>
    </w:p>
    <w:p w:rsidR="00FE05C3" w:rsidRPr="00831C9F" w:rsidRDefault="00FE05C3" w:rsidP="00FE05C3">
      <w:pPr>
        <w:spacing w:before="120" w:after="0"/>
        <w:ind w:firstLine="709"/>
        <w:jc w:val="both"/>
        <w:rPr>
          <w:rFonts w:ascii="Times New Roman" w:hAnsi="Times New Roman"/>
          <w:bCs/>
          <w:sz w:val="28"/>
          <w:szCs w:val="28"/>
        </w:rPr>
      </w:pPr>
      <w:r w:rsidRPr="00831C9F">
        <w:rPr>
          <w:rFonts w:ascii="Times New Roman" w:hAnsi="Times New Roman"/>
          <w:bCs/>
          <w:sz w:val="28"/>
          <w:szCs w:val="28"/>
        </w:rPr>
        <w:t>существующая застройка – 165,91 куб. м/сут;</w:t>
      </w:r>
    </w:p>
    <w:p w:rsidR="00FE05C3" w:rsidRPr="00831C9F" w:rsidRDefault="00FE05C3" w:rsidP="00FE05C3">
      <w:pPr>
        <w:spacing w:after="0"/>
        <w:ind w:firstLine="709"/>
        <w:jc w:val="both"/>
        <w:rPr>
          <w:rFonts w:ascii="Times New Roman" w:hAnsi="Times New Roman"/>
          <w:bCs/>
          <w:sz w:val="28"/>
          <w:szCs w:val="28"/>
        </w:rPr>
      </w:pPr>
      <w:r>
        <w:rPr>
          <w:rFonts w:ascii="Times New Roman" w:hAnsi="Times New Roman"/>
          <w:bCs/>
          <w:sz w:val="28"/>
          <w:szCs w:val="28"/>
        </w:rPr>
        <w:t>проект</w:t>
      </w:r>
      <w:r w:rsidRPr="00831C9F">
        <w:rPr>
          <w:rFonts w:ascii="Times New Roman" w:hAnsi="Times New Roman"/>
          <w:bCs/>
          <w:sz w:val="28"/>
          <w:szCs w:val="28"/>
        </w:rPr>
        <w:t xml:space="preserve"> – 486,254 х 1,2 = 583,51 куб. м/сут.</w:t>
      </w:r>
    </w:p>
    <w:p w:rsidR="00FE05C3" w:rsidRPr="00831C9F" w:rsidRDefault="00FE05C3" w:rsidP="00FE05C3">
      <w:pPr>
        <w:tabs>
          <w:tab w:val="left" w:pos="0"/>
        </w:tabs>
        <w:spacing w:after="0"/>
        <w:ind w:firstLine="851"/>
        <w:jc w:val="center"/>
        <w:rPr>
          <w:rFonts w:ascii="Times New Roman" w:hAnsi="Times New Roman"/>
          <w:sz w:val="28"/>
          <w:lang w:eastAsia="ru-RU"/>
        </w:rPr>
      </w:pPr>
      <w:r w:rsidRPr="00831C9F">
        <w:rPr>
          <w:rFonts w:ascii="Times New Roman" w:hAnsi="Times New Roman"/>
          <w:sz w:val="28"/>
        </w:rPr>
        <w:t>Нормы и объёмы водоотведения</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Нормы водоотведения от жилых и общественных зданий приняты равными удельному среднесуточному водопотреблению в соответствии с СП </w:t>
      </w:r>
      <w:r w:rsidRPr="00757D40">
        <w:rPr>
          <w:rFonts w:ascii="Times New Roman" w:hAnsi="Times New Roman"/>
          <w:bCs/>
          <w:sz w:val="28"/>
          <w:szCs w:val="28"/>
        </w:rPr>
        <w:t>32.13330.2018</w:t>
      </w:r>
      <w:r w:rsidR="00F139AD" w:rsidRPr="009E3D23">
        <w:rPr>
          <w:rFonts w:ascii="Times New Roman" w:hAnsi="Times New Roman"/>
          <w:bCs/>
          <w:sz w:val="28"/>
          <w:szCs w:val="28"/>
          <w:vertAlign w:val="superscript"/>
        </w:rPr>
        <w:footnoteReference w:id="64"/>
      </w:r>
      <w:r w:rsidRPr="00757D40">
        <w:rPr>
          <w:rFonts w:ascii="Times New Roman" w:hAnsi="Times New Roman"/>
          <w:bCs/>
          <w:sz w:val="28"/>
          <w:szCs w:val="28"/>
        </w:rPr>
        <w:t xml:space="preserve"> «Канализация. Наружные сети и сооружения» с учетом </w:t>
      </w:r>
      <w:r w:rsidRPr="00831C9F">
        <w:rPr>
          <w:rFonts w:ascii="Times New Roman" w:hAnsi="Times New Roman"/>
          <w:bCs/>
          <w:sz w:val="28"/>
          <w:szCs w:val="28"/>
        </w:rPr>
        <w:t>понижающих коэффициентов:</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в  населенных пунктах с цен</w:t>
      </w:r>
      <w:r>
        <w:rPr>
          <w:rFonts w:ascii="Times New Roman" w:hAnsi="Times New Roman"/>
          <w:bCs/>
          <w:sz w:val="28"/>
          <w:szCs w:val="28"/>
        </w:rPr>
        <w:t>трализованной канализацией 100%.</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Данные по расчётному расходу сточных вод приведены в таблице </w:t>
      </w:r>
      <w:r>
        <w:rPr>
          <w:rFonts w:ascii="Times New Roman" w:hAnsi="Times New Roman"/>
          <w:sz w:val="28"/>
          <w:szCs w:val="28"/>
          <w:lang w:eastAsia="ru-RU"/>
        </w:rPr>
        <w:t>9</w:t>
      </w:r>
      <w:r w:rsidRPr="00831C9F">
        <w:rPr>
          <w:rFonts w:ascii="Times New Roman" w:hAnsi="Times New Roman"/>
          <w:sz w:val="28"/>
          <w:szCs w:val="28"/>
          <w:lang w:eastAsia="ru-RU"/>
        </w:rPr>
        <w:t>.1.2.1</w:t>
      </w:r>
      <w:r w:rsidRPr="00831C9F">
        <w:rPr>
          <w:rFonts w:ascii="Times New Roman" w:hAnsi="Times New Roman"/>
          <w:bCs/>
          <w:sz w:val="28"/>
          <w:szCs w:val="28"/>
        </w:rPr>
        <w:t xml:space="preserve"> раздела </w:t>
      </w:r>
      <w:r>
        <w:rPr>
          <w:rFonts w:ascii="Times New Roman" w:hAnsi="Times New Roman"/>
          <w:sz w:val="28"/>
          <w:szCs w:val="28"/>
          <w:lang w:eastAsia="ru-RU"/>
        </w:rPr>
        <w:t>9</w:t>
      </w:r>
      <w:r w:rsidRPr="00831C9F">
        <w:rPr>
          <w:rFonts w:ascii="Times New Roman" w:hAnsi="Times New Roman"/>
          <w:sz w:val="28"/>
          <w:szCs w:val="28"/>
          <w:lang w:eastAsia="ru-RU"/>
        </w:rPr>
        <w:t>.1.2.</w:t>
      </w:r>
    </w:p>
    <w:p w:rsidR="00FE05C3" w:rsidRPr="00831C9F" w:rsidRDefault="00FE05C3" w:rsidP="00FE05C3">
      <w:pPr>
        <w:spacing w:after="0"/>
        <w:ind w:firstLine="709"/>
        <w:jc w:val="center"/>
        <w:rPr>
          <w:rFonts w:ascii="Times New Roman" w:hAnsi="Times New Roman"/>
          <w:sz w:val="28"/>
          <w:lang w:eastAsia="ru-RU"/>
        </w:rPr>
      </w:pPr>
      <w:r w:rsidRPr="00831C9F">
        <w:rPr>
          <w:rFonts w:ascii="Times New Roman" w:hAnsi="Times New Roman"/>
          <w:sz w:val="28"/>
        </w:rPr>
        <w:t>Сети бытовой канализации</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Для отвода бытовых сточных вод от зданий  запроектировать самотечные сети канализации из </w:t>
      </w:r>
      <w:r w:rsidRPr="00757D40">
        <w:rPr>
          <w:rFonts w:ascii="Times New Roman" w:hAnsi="Times New Roman"/>
          <w:bCs/>
          <w:sz w:val="28"/>
          <w:szCs w:val="28"/>
        </w:rPr>
        <w:t>хризотилцементных трубопроводов по ГОСТ 31416-2009</w:t>
      </w:r>
      <w:r w:rsidRPr="00757D40">
        <w:rPr>
          <w:rFonts w:ascii="Times New Roman" w:hAnsi="Times New Roman"/>
          <w:bCs/>
          <w:sz w:val="28"/>
          <w:szCs w:val="28"/>
          <w:vertAlign w:val="superscript"/>
        </w:rPr>
        <w:footnoteReference w:id="65"/>
      </w:r>
      <w:r w:rsidRPr="00757D40">
        <w:rPr>
          <w:rFonts w:ascii="Times New Roman" w:hAnsi="Times New Roman"/>
          <w:bCs/>
          <w:sz w:val="28"/>
          <w:szCs w:val="28"/>
        </w:rPr>
        <w:t xml:space="preserve"> диаметром 150-300 мм или полиэтиленовых по ГОСТ 18599-2001</w:t>
      </w:r>
      <w:r w:rsidRPr="00757D40">
        <w:rPr>
          <w:rStyle w:val="a8"/>
          <w:rFonts w:ascii="Times New Roman" w:hAnsi="Times New Roman"/>
          <w:bCs/>
          <w:sz w:val="28"/>
          <w:szCs w:val="28"/>
        </w:rPr>
        <w:footnoteReference w:id="66"/>
      </w:r>
      <w:r w:rsidRPr="00757D40">
        <w:rPr>
          <w:rFonts w:ascii="Times New Roman" w:hAnsi="Times New Roman"/>
          <w:bCs/>
          <w:sz w:val="28"/>
          <w:szCs w:val="28"/>
        </w:rPr>
        <w:t xml:space="preserve">. </w:t>
      </w:r>
      <w:r w:rsidRPr="00831C9F">
        <w:rPr>
          <w:rFonts w:ascii="Times New Roman" w:hAnsi="Times New Roman"/>
          <w:bCs/>
          <w:sz w:val="28"/>
          <w:szCs w:val="28"/>
        </w:rPr>
        <w:t xml:space="preserve">При </w:t>
      </w:r>
      <w:r w:rsidRPr="00831C9F">
        <w:rPr>
          <w:rFonts w:ascii="Times New Roman" w:hAnsi="Times New Roman"/>
          <w:bCs/>
          <w:sz w:val="28"/>
          <w:szCs w:val="28"/>
        </w:rPr>
        <w:lastRenderedPageBreak/>
        <w:t>перекачке сточных вод предусматривать напорные сети канализации из напорных полиэтиленовых трубопроводов по ГОСТ 18599-2001 диаметром 90-160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FE05C3" w:rsidRPr="00831C9F" w:rsidRDefault="00FE05C3" w:rsidP="00FE05C3">
      <w:pPr>
        <w:widowControl w:val="0"/>
        <w:spacing w:after="0"/>
        <w:ind w:firstLine="709"/>
        <w:jc w:val="both"/>
        <w:rPr>
          <w:rFonts w:ascii="Times New Roman" w:hAnsi="Times New Roman"/>
          <w:bCs/>
          <w:sz w:val="28"/>
          <w:szCs w:val="28"/>
        </w:rPr>
      </w:pPr>
      <w:r w:rsidRPr="00831C9F">
        <w:rPr>
          <w:rFonts w:ascii="Times New Roman" w:hAnsi="Times New Roman"/>
          <w:bCs/>
          <w:sz w:val="28"/>
          <w:szCs w:val="28"/>
        </w:rPr>
        <w:t>Водоотведение индивидуальной жилой застройки в населенных пунктах с незначительным развитием предусматривается для каждого дома на локальные очистные сооружения, с расходом стоков не более 3 куб. м/сут, или в герметичные септики, при расходе бытовых стоков до 1 куб. м/сут.</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Трассировку сетей принять при рабочем проектировании, исходя из расположения проектируемых предприятий и местных условий.</w:t>
      </w:r>
    </w:p>
    <w:p w:rsidR="00FE05C3" w:rsidRPr="00831C9F" w:rsidRDefault="00FE05C3" w:rsidP="00FE05C3">
      <w:pPr>
        <w:spacing w:before="120" w:after="0"/>
        <w:ind w:firstLine="709"/>
        <w:jc w:val="both"/>
        <w:rPr>
          <w:rFonts w:ascii="Times New Roman" w:hAnsi="Times New Roman"/>
          <w:bCs/>
          <w:sz w:val="28"/>
          <w:szCs w:val="28"/>
        </w:rPr>
      </w:pPr>
      <w:r w:rsidRPr="00831C9F">
        <w:rPr>
          <w:rFonts w:ascii="Times New Roman" w:hAnsi="Times New Roman"/>
          <w:bCs/>
          <w:sz w:val="28"/>
          <w:szCs w:val="28"/>
        </w:rPr>
        <w:t>Проектное предложение:</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Предусматривается централизованная канализация для новой, существующей жилой и общественной застройки в п. им. Желябова, д. Славынево, д. Слуды и д. Соболево. Также предлагается организовать очистные сооружения ЛОСК полной биологической очистки в п. им. Желябова, д. Славынево, д. Слуды. В д. Соболево необходим</w:t>
      </w:r>
      <w:r>
        <w:rPr>
          <w:rFonts w:ascii="Times New Roman" w:hAnsi="Times New Roman"/>
          <w:bCs/>
          <w:sz w:val="28"/>
          <w:szCs w:val="28"/>
        </w:rPr>
        <w:t>а</w:t>
      </w:r>
      <w:r w:rsidRPr="00831C9F">
        <w:rPr>
          <w:rFonts w:ascii="Times New Roman" w:hAnsi="Times New Roman"/>
          <w:bCs/>
          <w:sz w:val="28"/>
          <w:szCs w:val="28"/>
        </w:rPr>
        <w:t xml:space="preserve"> </w:t>
      </w:r>
      <w:r>
        <w:rPr>
          <w:rFonts w:ascii="Times New Roman" w:hAnsi="Times New Roman"/>
          <w:bCs/>
          <w:sz w:val="28"/>
          <w:szCs w:val="28"/>
        </w:rPr>
        <w:t>модернизация</w:t>
      </w:r>
      <w:r w:rsidRPr="00831C9F">
        <w:rPr>
          <w:rFonts w:ascii="Times New Roman" w:hAnsi="Times New Roman"/>
          <w:bCs/>
          <w:sz w:val="28"/>
          <w:szCs w:val="28"/>
        </w:rPr>
        <w:t xml:space="preserve"> существующих очистных сооружений канализации.</w:t>
      </w:r>
    </w:p>
    <w:p w:rsidR="00FE05C3" w:rsidRPr="00831C9F" w:rsidRDefault="00FE05C3" w:rsidP="00FE05C3">
      <w:pPr>
        <w:spacing w:before="120" w:after="0"/>
        <w:ind w:firstLine="709"/>
        <w:jc w:val="center"/>
        <w:rPr>
          <w:rFonts w:ascii="Times New Roman" w:hAnsi="Times New Roman"/>
          <w:sz w:val="28"/>
          <w:szCs w:val="24"/>
          <w:lang w:eastAsia="ru-RU"/>
        </w:rPr>
      </w:pPr>
      <w:r w:rsidRPr="00831C9F">
        <w:rPr>
          <w:rFonts w:ascii="Times New Roman" w:hAnsi="Times New Roman"/>
          <w:sz w:val="28"/>
          <w:szCs w:val="24"/>
        </w:rPr>
        <w:t xml:space="preserve">Водоотведение п. им. </w:t>
      </w:r>
      <w:r w:rsidRPr="00831C9F">
        <w:rPr>
          <w:rFonts w:ascii="Times New Roman" w:hAnsi="Times New Roman"/>
          <w:bCs/>
          <w:sz w:val="28"/>
          <w:szCs w:val="28"/>
        </w:rPr>
        <w:t>Желябова</w:t>
      </w:r>
    </w:p>
    <w:p w:rsidR="00FE05C3" w:rsidRPr="00831C9F" w:rsidRDefault="00FE05C3" w:rsidP="00FE05C3">
      <w:pPr>
        <w:spacing w:after="0"/>
        <w:ind w:firstLine="709"/>
        <w:jc w:val="both"/>
        <w:rPr>
          <w:rFonts w:ascii="Times New Roman" w:hAnsi="Times New Roman"/>
          <w:sz w:val="28"/>
          <w:szCs w:val="24"/>
        </w:rPr>
      </w:pPr>
      <w:r w:rsidRPr="00831C9F">
        <w:rPr>
          <w:rFonts w:ascii="Times New Roman" w:hAnsi="Times New Roman"/>
          <w:sz w:val="28"/>
          <w:szCs w:val="24"/>
        </w:rPr>
        <w:t xml:space="preserve">Проектом предусматривается строительство сетей канализации и локальных очистных сооружений канализации </w:t>
      </w:r>
      <w:r w:rsidRPr="00831C9F">
        <w:rPr>
          <w:rFonts w:ascii="Times New Roman" w:hAnsi="Times New Roman"/>
          <w:bCs/>
          <w:sz w:val="28"/>
          <w:szCs w:val="28"/>
        </w:rPr>
        <w:t xml:space="preserve">ЛОСК-1 </w:t>
      </w:r>
      <w:r w:rsidRPr="00831C9F">
        <w:rPr>
          <w:rFonts w:ascii="Times New Roman" w:hAnsi="Times New Roman"/>
          <w:sz w:val="28"/>
          <w:szCs w:val="24"/>
        </w:rPr>
        <w:t xml:space="preserve">в п. им. </w:t>
      </w:r>
      <w:r w:rsidRPr="00831C9F">
        <w:rPr>
          <w:rFonts w:ascii="Times New Roman" w:hAnsi="Times New Roman"/>
          <w:bCs/>
          <w:sz w:val="28"/>
          <w:szCs w:val="28"/>
        </w:rPr>
        <w:t>Желябова</w:t>
      </w:r>
      <w:r w:rsidRPr="00831C9F">
        <w:rPr>
          <w:rFonts w:ascii="Times New Roman" w:hAnsi="Times New Roman"/>
          <w:sz w:val="28"/>
          <w:szCs w:val="24"/>
        </w:rPr>
        <w:t xml:space="preserve">. Сброс очищенных стоков предусматривается в р. Мологу. </w:t>
      </w:r>
    </w:p>
    <w:p w:rsidR="00FE05C3" w:rsidRPr="00831C9F" w:rsidRDefault="00FE05C3" w:rsidP="00FE05C3">
      <w:pPr>
        <w:spacing w:before="120" w:after="0"/>
        <w:ind w:firstLine="709"/>
        <w:jc w:val="both"/>
        <w:rPr>
          <w:rFonts w:ascii="Times New Roman" w:hAnsi="Times New Roman"/>
          <w:bCs/>
          <w:sz w:val="28"/>
          <w:szCs w:val="28"/>
        </w:rPr>
      </w:pPr>
      <w:r w:rsidRPr="00831C9F">
        <w:rPr>
          <w:rFonts w:ascii="Times New Roman" w:hAnsi="Times New Roman"/>
          <w:sz w:val="28"/>
          <w:szCs w:val="24"/>
        </w:rPr>
        <w:t>Мощность</w:t>
      </w:r>
      <w:r w:rsidRPr="00831C9F">
        <w:rPr>
          <w:rFonts w:ascii="Times New Roman" w:hAnsi="Times New Roman"/>
          <w:bCs/>
          <w:sz w:val="28"/>
          <w:szCs w:val="28"/>
        </w:rPr>
        <w:t xml:space="preserve"> ЛОСК-1:</w:t>
      </w:r>
    </w:p>
    <w:p w:rsidR="00FE05C3" w:rsidRPr="00831C9F" w:rsidRDefault="00FE05C3" w:rsidP="00FE05C3">
      <w:pPr>
        <w:spacing w:after="0"/>
        <w:ind w:firstLine="709"/>
        <w:jc w:val="both"/>
        <w:rPr>
          <w:rFonts w:ascii="Times New Roman" w:hAnsi="Times New Roman"/>
          <w:sz w:val="28"/>
          <w:szCs w:val="24"/>
          <w:lang w:eastAsia="ru-RU"/>
        </w:rPr>
      </w:pPr>
      <w:r w:rsidRPr="00831C9F">
        <w:rPr>
          <w:rFonts w:ascii="Times New Roman" w:hAnsi="Times New Roman"/>
          <w:sz w:val="28"/>
          <w:szCs w:val="24"/>
        </w:rPr>
        <w:t>Q</w:t>
      </w:r>
      <w:r w:rsidRPr="00831C9F">
        <w:rPr>
          <w:rFonts w:ascii="Times New Roman" w:hAnsi="Times New Roman"/>
          <w:sz w:val="28"/>
          <w:szCs w:val="24"/>
          <w:vertAlign w:val="subscript"/>
        </w:rPr>
        <w:t xml:space="preserve">cут.max </w:t>
      </w:r>
      <w:r w:rsidRPr="00831C9F">
        <w:rPr>
          <w:rFonts w:ascii="Times New Roman" w:hAnsi="Times New Roman"/>
          <w:sz w:val="28"/>
          <w:szCs w:val="24"/>
        </w:rPr>
        <w:t xml:space="preserve">= </w:t>
      </w:r>
      <w:r w:rsidRPr="00831C9F">
        <w:rPr>
          <w:rFonts w:ascii="Times New Roman" w:hAnsi="Times New Roman"/>
          <w:bCs/>
          <w:sz w:val="28"/>
          <w:szCs w:val="28"/>
        </w:rPr>
        <w:t>173,372</w:t>
      </w:r>
      <w:r w:rsidRPr="00831C9F">
        <w:rPr>
          <w:rFonts w:ascii="Times New Roman" w:hAnsi="Times New Roman"/>
          <w:sz w:val="28"/>
          <w:szCs w:val="24"/>
        </w:rPr>
        <w:t xml:space="preserve"> х 1,2 = 208,05 куб. м/сут.</w:t>
      </w:r>
    </w:p>
    <w:p w:rsidR="00FE05C3" w:rsidRPr="00831C9F" w:rsidRDefault="00FE05C3" w:rsidP="00FE05C3">
      <w:pPr>
        <w:spacing w:after="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ЛОСК-1 </w:t>
      </w:r>
      <w:r w:rsidRPr="00831C9F">
        <w:rPr>
          <w:rFonts w:ascii="Times New Roman" w:hAnsi="Times New Roman"/>
          <w:sz w:val="28"/>
          <w:szCs w:val="24"/>
        </w:rPr>
        <w:t xml:space="preserve">= 250 куб. м/сут. </w:t>
      </w:r>
    </w:p>
    <w:p w:rsidR="00FE05C3" w:rsidRPr="00831C9F" w:rsidRDefault="00FE05C3" w:rsidP="00FE05C3">
      <w:pPr>
        <w:spacing w:before="120" w:after="0"/>
        <w:ind w:firstLine="709"/>
        <w:jc w:val="center"/>
        <w:rPr>
          <w:rFonts w:ascii="Times New Roman" w:hAnsi="Times New Roman"/>
          <w:sz w:val="28"/>
          <w:szCs w:val="24"/>
        </w:rPr>
      </w:pPr>
      <w:r w:rsidRPr="00831C9F">
        <w:rPr>
          <w:rFonts w:ascii="Times New Roman" w:hAnsi="Times New Roman"/>
          <w:sz w:val="28"/>
          <w:szCs w:val="24"/>
        </w:rPr>
        <w:t>Водоотведение д. Славынево</w:t>
      </w:r>
    </w:p>
    <w:p w:rsidR="00FE05C3" w:rsidRPr="00831C9F" w:rsidRDefault="00FE05C3" w:rsidP="00FE05C3">
      <w:pPr>
        <w:spacing w:after="0"/>
        <w:ind w:firstLine="709"/>
        <w:jc w:val="both"/>
        <w:rPr>
          <w:rFonts w:ascii="Times New Roman" w:hAnsi="Times New Roman"/>
          <w:sz w:val="28"/>
          <w:szCs w:val="24"/>
        </w:rPr>
      </w:pPr>
      <w:r w:rsidRPr="00831C9F">
        <w:rPr>
          <w:rFonts w:ascii="Times New Roman" w:hAnsi="Times New Roman"/>
          <w:sz w:val="28"/>
          <w:szCs w:val="24"/>
        </w:rPr>
        <w:t xml:space="preserve">Проектом предусматривается </w:t>
      </w:r>
      <w:r>
        <w:rPr>
          <w:rFonts w:ascii="Times New Roman" w:hAnsi="Times New Roman"/>
          <w:bCs/>
          <w:sz w:val="28"/>
          <w:szCs w:val="28"/>
        </w:rPr>
        <w:t>модернизация</w:t>
      </w:r>
      <w:r w:rsidRPr="00831C9F">
        <w:rPr>
          <w:rFonts w:ascii="Times New Roman" w:hAnsi="Times New Roman"/>
          <w:sz w:val="28"/>
          <w:szCs w:val="24"/>
        </w:rPr>
        <w:t xml:space="preserve"> существующих сетей и строительство новых сетей канализации и локальных очистных сооружений канализации </w:t>
      </w:r>
      <w:r w:rsidRPr="00831C9F">
        <w:rPr>
          <w:rFonts w:ascii="Times New Roman" w:hAnsi="Times New Roman"/>
          <w:bCs/>
          <w:sz w:val="28"/>
          <w:szCs w:val="28"/>
        </w:rPr>
        <w:t xml:space="preserve">ЛОСК-2 </w:t>
      </w:r>
      <w:r w:rsidRPr="00831C9F">
        <w:rPr>
          <w:rFonts w:ascii="Times New Roman" w:hAnsi="Times New Roman"/>
          <w:sz w:val="28"/>
          <w:szCs w:val="24"/>
        </w:rPr>
        <w:t xml:space="preserve">в д. Славынево. Сброс очищенных стоков предусматривается в ручей Талец. </w:t>
      </w:r>
    </w:p>
    <w:p w:rsidR="00FE05C3" w:rsidRPr="00831C9F" w:rsidRDefault="00FE05C3" w:rsidP="00FE05C3">
      <w:pPr>
        <w:spacing w:before="120" w:after="0"/>
        <w:ind w:firstLine="709"/>
        <w:jc w:val="both"/>
        <w:rPr>
          <w:rFonts w:ascii="Times New Roman" w:hAnsi="Times New Roman"/>
          <w:bCs/>
          <w:sz w:val="28"/>
          <w:szCs w:val="28"/>
        </w:rPr>
      </w:pPr>
      <w:r w:rsidRPr="00831C9F">
        <w:rPr>
          <w:rFonts w:ascii="Times New Roman" w:hAnsi="Times New Roman"/>
          <w:sz w:val="28"/>
          <w:szCs w:val="24"/>
        </w:rPr>
        <w:t>Мощность</w:t>
      </w:r>
      <w:r w:rsidRPr="00831C9F">
        <w:rPr>
          <w:rFonts w:ascii="Times New Roman" w:hAnsi="Times New Roman"/>
          <w:bCs/>
          <w:sz w:val="28"/>
          <w:szCs w:val="28"/>
        </w:rPr>
        <w:t xml:space="preserve"> ЛОСК-2:</w:t>
      </w:r>
    </w:p>
    <w:p w:rsidR="00FE05C3" w:rsidRPr="00831C9F" w:rsidRDefault="00FE05C3" w:rsidP="00FE05C3">
      <w:pPr>
        <w:spacing w:after="0"/>
        <w:ind w:firstLine="709"/>
        <w:jc w:val="both"/>
        <w:rPr>
          <w:rFonts w:ascii="Times New Roman" w:hAnsi="Times New Roman"/>
          <w:sz w:val="28"/>
          <w:szCs w:val="24"/>
          <w:lang w:eastAsia="ru-RU"/>
        </w:rPr>
      </w:pPr>
      <w:r w:rsidRPr="00831C9F">
        <w:rPr>
          <w:rFonts w:ascii="Times New Roman" w:hAnsi="Times New Roman"/>
          <w:sz w:val="28"/>
          <w:szCs w:val="24"/>
        </w:rPr>
        <w:t>Q</w:t>
      </w:r>
      <w:r w:rsidRPr="00831C9F">
        <w:rPr>
          <w:rFonts w:ascii="Times New Roman" w:hAnsi="Times New Roman"/>
          <w:sz w:val="28"/>
          <w:szCs w:val="24"/>
          <w:vertAlign w:val="subscript"/>
        </w:rPr>
        <w:t xml:space="preserve">cут.max </w:t>
      </w:r>
      <w:r w:rsidRPr="00831C9F">
        <w:rPr>
          <w:rFonts w:ascii="Times New Roman" w:hAnsi="Times New Roman"/>
          <w:sz w:val="28"/>
          <w:szCs w:val="24"/>
        </w:rPr>
        <w:t xml:space="preserve">= </w:t>
      </w:r>
      <w:r w:rsidRPr="00831C9F">
        <w:rPr>
          <w:rFonts w:ascii="Times New Roman" w:hAnsi="Times New Roman"/>
          <w:bCs/>
          <w:sz w:val="28"/>
          <w:szCs w:val="28"/>
        </w:rPr>
        <w:t>97,780</w:t>
      </w:r>
      <w:r w:rsidRPr="00831C9F">
        <w:rPr>
          <w:rFonts w:ascii="Times New Roman" w:hAnsi="Times New Roman"/>
          <w:sz w:val="28"/>
          <w:szCs w:val="24"/>
        </w:rPr>
        <w:t xml:space="preserve"> х 1,2 = 117,34 куб. м/сут.</w:t>
      </w:r>
    </w:p>
    <w:p w:rsidR="00FE05C3" w:rsidRPr="00831C9F" w:rsidRDefault="00FE05C3" w:rsidP="00FE05C3">
      <w:pPr>
        <w:spacing w:after="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ЛОСК-2 </w:t>
      </w:r>
      <w:r w:rsidRPr="00831C9F">
        <w:rPr>
          <w:rFonts w:ascii="Times New Roman" w:hAnsi="Times New Roman"/>
          <w:sz w:val="28"/>
          <w:szCs w:val="24"/>
        </w:rPr>
        <w:t xml:space="preserve">= 125 куб. м/сут. </w:t>
      </w:r>
    </w:p>
    <w:p w:rsidR="00FE05C3" w:rsidRPr="00831C9F" w:rsidRDefault="00FE05C3" w:rsidP="00FE05C3">
      <w:pPr>
        <w:spacing w:before="120" w:after="0"/>
        <w:ind w:firstLine="709"/>
        <w:jc w:val="center"/>
        <w:rPr>
          <w:rFonts w:ascii="Times New Roman" w:hAnsi="Times New Roman"/>
          <w:sz w:val="28"/>
          <w:szCs w:val="24"/>
        </w:rPr>
      </w:pPr>
      <w:r w:rsidRPr="00831C9F">
        <w:rPr>
          <w:rFonts w:ascii="Times New Roman" w:hAnsi="Times New Roman"/>
          <w:sz w:val="28"/>
          <w:szCs w:val="24"/>
        </w:rPr>
        <w:t>Водоотведение д. Слуды</w:t>
      </w:r>
    </w:p>
    <w:p w:rsidR="00FE05C3" w:rsidRPr="00831C9F" w:rsidRDefault="00FE05C3" w:rsidP="00FE05C3">
      <w:pPr>
        <w:spacing w:after="0"/>
        <w:ind w:firstLine="709"/>
        <w:jc w:val="both"/>
        <w:rPr>
          <w:rFonts w:ascii="Times New Roman" w:hAnsi="Times New Roman"/>
          <w:sz w:val="28"/>
          <w:szCs w:val="24"/>
        </w:rPr>
      </w:pPr>
      <w:r w:rsidRPr="00831C9F">
        <w:rPr>
          <w:rFonts w:ascii="Times New Roman" w:hAnsi="Times New Roman"/>
          <w:sz w:val="28"/>
          <w:szCs w:val="24"/>
        </w:rPr>
        <w:t xml:space="preserve">Проектом предусматривается </w:t>
      </w:r>
      <w:r>
        <w:rPr>
          <w:rFonts w:ascii="Times New Roman" w:hAnsi="Times New Roman"/>
          <w:bCs/>
          <w:sz w:val="28"/>
          <w:szCs w:val="28"/>
        </w:rPr>
        <w:t>модернизация</w:t>
      </w:r>
      <w:r w:rsidRPr="00831C9F">
        <w:rPr>
          <w:rFonts w:ascii="Times New Roman" w:hAnsi="Times New Roman"/>
          <w:sz w:val="28"/>
          <w:szCs w:val="24"/>
        </w:rPr>
        <w:t xml:space="preserve"> существующих сетей и строительство новых сетей канализации и локальных очистных сооружений </w:t>
      </w:r>
      <w:r w:rsidRPr="00831C9F">
        <w:rPr>
          <w:rFonts w:ascii="Times New Roman" w:hAnsi="Times New Roman"/>
          <w:sz w:val="28"/>
          <w:szCs w:val="24"/>
        </w:rPr>
        <w:lastRenderedPageBreak/>
        <w:t xml:space="preserve">канализации </w:t>
      </w:r>
      <w:r w:rsidRPr="00831C9F">
        <w:rPr>
          <w:rFonts w:ascii="Times New Roman" w:hAnsi="Times New Roman"/>
          <w:bCs/>
          <w:sz w:val="28"/>
          <w:szCs w:val="28"/>
        </w:rPr>
        <w:t xml:space="preserve">ЛОСК-3 </w:t>
      </w:r>
      <w:r w:rsidRPr="00831C9F">
        <w:rPr>
          <w:rFonts w:ascii="Times New Roman" w:hAnsi="Times New Roman"/>
          <w:sz w:val="28"/>
          <w:szCs w:val="24"/>
        </w:rPr>
        <w:t xml:space="preserve">в д. Слуды. Сброс очищенных стоков предусматривается в р. Ластовка. </w:t>
      </w:r>
    </w:p>
    <w:p w:rsidR="00FE05C3" w:rsidRPr="00831C9F" w:rsidRDefault="00FE05C3" w:rsidP="00FE05C3">
      <w:pPr>
        <w:spacing w:before="120" w:after="0"/>
        <w:ind w:firstLine="709"/>
        <w:jc w:val="both"/>
        <w:rPr>
          <w:rFonts w:ascii="Times New Roman" w:hAnsi="Times New Roman"/>
          <w:bCs/>
          <w:sz w:val="28"/>
          <w:szCs w:val="28"/>
        </w:rPr>
      </w:pPr>
      <w:r w:rsidRPr="00831C9F">
        <w:rPr>
          <w:rFonts w:ascii="Times New Roman" w:hAnsi="Times New Roman"/>
          <w:sz w:val="28"/>
          <w:szCs w:val="24"/>
        </w:rPr>
        <w:t>Мощность</w:t>
      </w:r>
      <w:r w:rsidRPr="00831C9F">
        <w:rPr>
          <w:rFonts w:ascii="Times New Roman" w:hAnsi="Times New Roman"/>
          <w:bCs/>
          <w:sz w:val="28"/>
          <w:szCs w:val="28"/>
        </w:rPr>
        <w:t xml:space="preserve"> ЛОСК-3:</w:t>
      </w:r>
    </w:p>
    <w:p w:rsidR="00FE05C3" w:rsidRPr="00831C9F" w:rsidRDefault="00FE05C3" w:rsidP="00FE05C3">
      <w:pPr>
        <w:spacing w:after="0"/>
        <w:ind w:firstLine="709"/>
        <w:jc w:val="both"/>
        <w:rPr>
          <w:rFonts w:ascii="Times New Roman" w:hAnsi="Times New Roman"/>
          <w:sz w:val="28"/>
          <w:szCs w:val="24"/>
          <w:lang w:eastAsia="ru-RU"/>
        </w:rPr>
      </w:pPr>
      <w:r w:rsidRPr="00831C9F">
        <w:rPr>
          <w:rFonts w:ascii="Times New Roman" w:hAnsi="Times New Roman"/>
          <w:sz w:val="28"/>
          <w:szCs w:val="24"/>
        </w:rPr>
        <w:t>Q</w:t>
      </w:r>
      <w:r w:rsidRPr="00831C9F">
        <w:rPr>
          <w:rFonts w:ascii="Times New Roman" w:hAnsi="Times New Roman"/>
          <w:sz w:val="28"/>
          <w:szCs w:val="24"/>
          <w:vertAlign w:val="subscript"/>
        </w:rPr>
        <w:t xml:space="preserve">cут.max </w:t>
      </w:r>
      <w:r w:rsidRPr="00831C9F">
        <w:rPr>
          <w:rFonts w:ascii="Times New Roman" w:hAnsi="Times New Roman"/>
          <w:sz w:val="28"/>
          <w:szCs w:val="24"/>
        </w:rPr>
        <w:t xml:space="preserve">= </w:t>
      </w:r>
      <w:r w:rsidRPr="00831C9F">
        <w:rPr>
          <w:rFonts w:ascii="Times New Roman" w:hAnsi="Times New Roman"/>
          <w:bCs/>
          <w:sz w:val="28"/>
          <w:szCs w:val="28"/>
        </w:rPr>
        <w:t>48,529</w:t>
      </w:r>
      <w:r w:rsidRPr="00831C9F">
        <w:rPr>
          <w:rFonts w:ascii="Times New Roman" w:hAnsi="Times New Roman"/>
          <w:sz w:val="28"/>
          <w:szCs w:val="24"/>
        </w:rPr>
        <w:t xml:space="preserve"> х 1,2 = 58,24 куб. м/сут.</w:t>
      </w:r>
    </w:p>
    <w:p w:rsidR="00FE05C3" w:rsidRPr="00831C9F" w:rsidRDefault="00FE05C3" w:rsidP="00FE05C3">
      <w:pPr>
        <w:spacing w:after="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ЛОСК-3 </w:t>
      </w:r>
      <w:r w:rsidRPr="00831C9F">
        <w:rPr>
          <w:rFonts w:ascii="Times New Roman" w:hAnsi="Times New Roman"/>
          <w:sz w:val="28"/>
          <w:szCs w:val="24"/>
        </w:rPr>
        <w:t xml:space="preserve">= 100 куб. м/сут. </w:t>
      </w:r>
    </w:p>
    <w:p w:rsidR="00FE05C3" w:rsidRPr="00831C9F" w:rsidRDefault="00FE05C3" w:rsidP="00FE05C3">
      <w:pPr>
        <w:spacing w:before="120" w:after="0"/>
        <w:ind w:firstLine="709"/>
        <w:jc w:val="center"/>
        <w:rPr>
          <w:rFonts w:ascii="Times New Roman" w:hAnsi="Times New Roman"/>
          <w:sz w:val="28"/>
          <w:szCs w:val="24"/>
        </w:rPr>
      </w:pPr>
      <w:r w:rsidRPr="00831C9F">
        <w:rPr>
          <w:rFonts w:ascii="Times New Roman" w:hAnsi="Times New Roman"/>
          <w:sz w:val="28"/>
          <w:szCs w:val="24"/>
        </w:rPr>
        <w:t>Водоотведение д. Соболево</w:t>
      </w:r>
    </w:p>
    <w:p w:rsidR="00FE05C3" w:rsidRPr="00831C9F" w:rsidRDefault="00FE05C3" w:rsidP="00FE05C3">
      <w:pPr>
        <w:spacing w:after="0"/>
        <w:ind w:firstLine="709"/>
        <w:jc w:val="both"/>
        <w:rPr>
          <w:rFonts w:ascii="Times New Roman" w:hAnsi="Times New Roman"/>
          <w:sz w:val="28"/>
          <w:szCs w:val="24"/>
        </w:rPr>
      </w:pPr>
      <w:r w:rsidRPr="00831C9F">
        <w:rPr>
          <w:rFonts w:ascii="Times New Roman" w:hAnsi="Times New Roman"/>
          <w:sz w:val="28"/>
          <w:szCs w:val="24"/>
        </w:rPr>
        <w:t>Проектом предусматриваем строительство новых сетей канализации,</w:t>
      </w:r>
      <w:r w:rsidRPr="00831C9F">
        <w:rPr>
          <w:rFonts w:ascii="Times New Roman" w:hAnsi="Times New Roman"/>
          <w:bCs/>
          <w:sz w:val="28"/>
          <w:szCs w:val="28"/>
        </w:rPr>
        <w:t xml:space="preserve"> </w:t>
      </w:r>
      <w:r>
        <w:rPr>
          <w:rFonts w:ascii="Times New Roman" w:hAnsi="Times New Roman"/>
          <w:bCs/>
          <w:sz w:val="28"/>
          <w:szCs w:val="28"/>
        </w:rPr>
        <w:t>модернизацию</w:t>
      </w:r>
      <w:r w:rsidRPr="00831C9F">
        <w:rPr>
          <w:rFonts w:ascii="Times New Roman" w:hAnsi="Times New Roman"/>
          <w:bCs/>
          <w:sz w:val="28"/>
          <w:szCs w:val="28"/>
        </w:rPr>
        <w:t xml:space="preserve"> </w:t>
      </w:r>
      <w:r>
        <w:rPr>
          <w:rFonts w:ascii="Times New Roman" w:hAnsi="Times New Roman"/>
          <w:bCs/>
          <w:sz w:val="28"/>
          <w:szCs w:val="28"/>
        </w:rPr>
        <w:t xml:space="preserve">существующих </w:t>
      </w:r>
      <w:r w:rsidRPr="00831C9F">
        <w:rPr>
          <w:rFonts w:ascii="Times New Roman" w:hAnsi="Times New Roman"/>
          <w:bCs/>
          <w:sz w:val="28"/>
          <w:szCs w:val="28"/>
        </w:rPr>
        <w:t>канализационных сетей и очистных сооружений канализации мощностью 20 куб. м/сут</w:t>
      </w:r>
      <w:r w:rsidRPr="00831C9F">
        <w:rPr>
          <w:rFonts w:ascii="Times New Roman" w:hAnsi="Times New Roman"/>
          <w:sz w:val="28"/>
          <w:szCs w:val="24"/>
        </w:rPr>
        <w:t xml:space="preserve"> с увеличением мощности до проектных показателей. Сброс очищенных стоков предусматривается в р. Осторожня. </w:t>
      </w:r>
    </w:p>
    <w:p w:rsidR="00FE05C3" w:rsidRPr="00831C9F" w:rsidRDefault="00FE05C3" w:rsidP="00FE05C3">
      <w:pPr>
        <w:spacing w:before="120" w:after="0"/>
        <w:ind w:firstLine="709"/>
        <w:jc w:val="both"/>
        <w:rPr>
          <w:rFonts w:ascii="Times New Roman" w:hAnsi="Times New Roman"/>
          <w:bCs/>
          <w:sz w:val="28"/>
          <w:szCs w:val="28"/>
        </w:rPr>
      </w:pPr>
      <w:r w:rsidRPr="00831C9F">
        <w:rPr>
          <w:rFonts w:ascii="Times New Roman" w:hAnsi="Times New Roman"/>
          <w:sz w:val="28"/>
          <w:szCs w:val="24"/>
        </w:rPr>
        <w:t>Мощность</w:t>
      </w:r>
      <w:r w:rsidRPr="00831C9F">
        <w:rPr>
          <w:rFonts w:ascii="Times New Roman" w:hAnsi="Times New Roman"/>
          <w:bCs/>
          <w:sz w:val="28"/>
          <w:szCs w:val="28"/>
        </w:rPr>
        <w:t xml:space="preserve"> ОСК:</w:t>
      </w:r>
    </w:p>
    <w:p w:rsidR="00FE05C3" w:rsidRPr="00831C9F" w:rsidRDefault="00FE05C3" w:rsidP="00FE05C3">
      <w:pPr>
        <w:spacing w:after="0"/>
        <w:ind w:firstLine="709"/>
        <w:jc w:val="both"/>
        <w:rPr>
          <w:rFonts w:ascii="Times New Roman" w:hAnsi="Times New Roman"/>
          <w:sz w:val="28"/>
          <w:szCs w:val="24"/>
          <w:lang w:eastAsia="ru-RU"/>
        </w:rPr>
      </w:pPr>
      <w:r w:rsidRPr="00831C9F">
        <w:rPr>
          <w:rFonts w:ascii="Times New Roman" w:hAnsi="Times New Roman"/>
          <w:sz w:val="28"/>
          <w:szCs w:val="24"/>
        </w:rPr>
        <w:t>на проект Q</w:t>
      </w:r>
      <w:r w:rsidRPr="00831C9F">
        <w:rPr>
          <w:rFonts w:ascii="Times New Roman" w:hAnsi="Times New Roman"/>
          <w:sz w:val="28"/>
          <w:szCs w:val="24"/>
          <w:vertAlign w:val="subscript"/>
        </w:rPr>
        <w:t xml:space="preserve">cут.max </w:t>
      </w:r>
      <w:r w:rsidRPr="00831C9F">
        <w:rPr>
          <w:rFonts w:ascii="Times New Roman" w:hAnsi="Times New Roman"/>
          <w:sz w:val="28"/>
          <w:szCs w:val="24"/>
        </w:rPr>
        <w:t xml:space="preserve">= </w:t>
      </w:r>
      <w:r w:rsidRPr="00831C9F">
        <w:rPr>
          <w:rFonts w:ascii="Times New Roman" w:hAnsi="Times New Roman"/>
          <w:bCs/>
          <w:sz w:val="28"/>
          <w:szCs w:val="28"/>
        </w:rPr>
        <w:t>75,906</w:t>
      </w:r>
      <w:r w:rsidRPr="00831C9F">
        <w:rPr>
          <w:rFonts w:ascii="Times New Roman" w:hAnsi="Times New Roman"/>
          <w:sz w:val="28"/>
          <w:szCs w:val="24"/>
        </w:rPr>
        <w:t xml:space="preserve"> х 1,2 = 91,09 куб. м/сут.</w:t>
      </w:r>
    </w:p>
    <w:p w:rsidR="00FE05C3" w:rsidRPr="00831C9F" w:rsidRDefault="00FE05C3" w:rsidP="00FE05C3">
      <w:pPr>
        <w:spacing w:after="120"/>
        <w:ind w:firstLine="709"/>
        <w:jc w:val="both"/>
        <w:rPr>
          <w:rFonts w:ascii="Times New Roman" w:hAnsi="Times New Roman"/>
          <w:sz w:val="28"/>
          <w:szCs w:val="24"/>
        </w:rPr>
      </w:pPr>
      <w:r w:rsidRPr="00831C9F">
        <w:rPr>
          <w:rFonts w:ascii="Times New Roman" w:hAnsi="Times New Roman"/>
          <w:sz w:val="28"/>
          <w:szCs w:val="24"/>
        </w:rPr>
        <w:t>Q</w:t>
      </w:r>
      <w:r w:rsidRPr="00831C9F">
        <w:rPr>
          <w:rFonts w:ascii="Times New Roman" w:hAnsi="Times New Roman"/>
          <w:sz w:val="28"/>
          <w:szCs w:val="24"/>
          <w:vertAlign w:val="subscript"/>
        </w:rPr>
        <w:t xml:space="preserve">ОСК </w:t>
      </w:r>
      <w:r w:rsidRPr="00831C9F">
        <w:rPr>
          <w:rFonts w:ascii="Times New Roman" w:hAnsi="Times New Roman"/>
          <w:sz w:val="28"/>
          <w:szCs w:val="24"/>
        </w:rPr>
        <w:t xml:space="preserve">= 100 куб. м/сут. </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sz w:val="28"/>
          <w:szCs w:val="24"/>
        </w:rPr>
        <w:t>Мощности проектируемых и реконструируемых очистных сооружений канализации рассчитаны также на прием стоков из выгребов и септиков от близлежащих населенных пунктов с нецентрализованной системой канализации.</w:t>
      </w:r>
      <w:r w:rsidRPr="00831C9F">
        <w:rPr>
          <w:rFonts w:ascii="Times New Roman" w:hAnsi="Times New Roman"/>
          <w:bCs/>
          <w:sz w:val="28"/>
          <w:szCs w:val="28"/>
        </w:rPr>
        <w:t xml:space="preserve"> </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Способ подключения сетей к ЛОСК принять при детальном проектировании </w:t>
      </w:r>
      <w:r w:rsidRPr="00757D40">
        <w:rPr>
          <w:rFonts w:ascii="Times New Roman" w:hAnsi="Times New Roman"/>
          <w:bCs/>
          <w:sz w:val="28"/>
          <w:szCs w:val="28"/>
          <w:lang w:val="x-none" w:eastAsia="x-none"/>
        </w:rPr>
        <w:t>населенн</w:t>
      </w:r>
      <w:r>
        <w:rPr>
          <w:rFonts w:ascii="Times New Roman" w:hAnsi="Times New Roman"/>
          <w:bCs/>
          <w:sz w:val="28"/>
          <w:szCs w:val="28"/>
          <w:lang w:eastAsia="x-none"/>
        </w:rPr>
        <w:t>ых</w:t>
      </w:r>
      <w:r w:rsidRPr="00757D40">
        <w:rPr>
          <w:rFonts w:ascii="Times New Roman" w:hAnsi="Times New Roman"/>
          <w:bCs/>
          <w:sz w:val="28"/>
          <w:szCs w:val="28"/>
          <w:lang w:val="x-none" w:eastAsia="x-none"/>
        </w:rPr>
        <w:t xml:space="preserve"> пункт</w:t>
      </w:r>
      <w:r>
        <w:rPr>
          <w:rFonts w:ascii="Times New Roman" w:hAnsi="Times New Roman"/>
          <w:bCs/>
          <w:sz w:val="28"/>
          <w:szCs w:val="28"/>
          <w:lang w:eastAsia="x-none"/>
        </w:rPr>
        <w:t>ов</w:t>
      </w:r>
      <w:r w:rsidRPr="00757D40">
        <w:rPr>
          <w:rFonts w:ascii="Times New Roman" w:hAnsi="Times New Roman"/>
          <w:bCs/>
          <w:sz w:val="28"/>
          <w:szCs w:val="28"/>
        </w:rPr>
        <w:t xml:space="preserve"> (самотечные, самотечно-напорные, напорные или с вывозом машинами ЖКХ).</w:t>
      </w:r>
    </w:p>
    <w:p w:rsidR="00FE05C3" w:rsidRPr="00831C9F" w:rsidRDefault="00FE05C3" w:rsidP="00FE05C3">
      <w:pPr>
        <w:widowControl w:val="0"/>
        <w:spacing w:after="0"/>
        <w:ind w:firstLine="709"/>
        <w:jc w:val="both"/>
        <w:rPr>
          <w:rFonts w:ascii="Times New Roman" w:hAnsi="Times New Roman"/>
          <w:bCs/>
          <w:sz w:val="28"/>
          <w:szCs w:val="28"/>
        </w:rPr>
      </w:pPr>
      <w:r w:rsidRPr="00831C9F">
        <w:rPr>
          <w:rFonts w:ascii="Times New Roman" w:hAnsi="Times New Roman"/>
          <w:bCs/>
          <w:sz w:val="28"/>
          <w:szCs w:val="28"/>
        </w:rPr>
        <w:t>Застройка населенных пунктов, попадающих в водоохранные зоны водных объектов, должны быть обеспечены водонепроницаемыми емкостями для сбора сточных вод с дальнейшим вывозом на проектируемые локальные очистные сооружения в соответствии с требованиями статьи 65 Водного кодекса РФ.</w:t>
      </w:r>
    </w:p>
    <w:p w:rsidR="00FE05C3" w:rsidRPr="00757D40" w:rsidRDefault="00FE05C3" w:rsidP="00FE05C3">
      <w:pPr>
        <w:widowControl w:val="0"/>
        <w:spacing w:after="0"/>
        <w:ind w:firstLine="709"/>
        <w:jc w:val="both"/>
        <w:rPr>
          <w:rFonts w:ascii="Times New Roman" w:hAnsi="Times New Roman"/>
          <w:bCs/>
          <w:sz w:val="28"/>
          <w:szCs w:val="28"/>
          <w:lang w:val="x-none" w:eastAsia="x-none"/>
        </w:rPr>
      </w:pPr>
      <w:r w:rsidRPr="00757D40">
        <w:rPr>
          <w:rFonts w:ascii="Times New Roman" w:hAnsi="Times New Roman"/>
          <w:bCs/>
          <w:sz w:val="28"/>
          <w:szCs w:val="28"/>
          <w:lang w:val="x-none" w:eastAsia="x-none"/>
        </w:rPr>
        <w:t>Согласно п. 19 раздела II СанПиН 2.1.3684-21,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FE05C3" w:rsidRPr="00DF7F68" w:rsidRDefault="00FE05C3" w:rsidP="00FE05C3">
      <w:pPr>
        <w:spacing w:after="0"/>
        <w:ind w:firstLine="709"/>
        <w:jc w:val="both"/>
        <w:rPr>
          <w:rFonts w:ascii="Times New Roman" w:hAnsi="Times New Roman"/>
          <w:bCs/>
          <w:sz w:val="28"/>
          <w:szCs w:val="28"/>
        </w:rPr>
      </w:pPr>
      <w:r w:rsidRPr="00DF7F68">
        <w:rPr>
          <w:rFonts w:ascii="Times New Roman" w:hAnsi="Times New Roman"/>
          <w:bCs/>
          <w:sz w:val="28"/>
          <w:szCs w:val="28"/>
        </w:rPr>
        <w:t xml:space="preserve">Необходимо организовать санитарно-защитные зоны у очистных сооружений канализации в соответствии с требованиями </w:t>
      </w:r>
      <w:r w:rsidRPr="00DF7F68">
        <w:rPr>
          <w:rFonts w:ascii="Times New Roman" w:hAnsi="Times New Roman"/>
          <w:bCs/>
          <w:sz w:val="28"/>
          <w:szCs w:val="28"/>
          <w:lang w:val="x-none" w:eastAsia="x-none"/>
        </w:rPr>
        <w:t>раздела 13 табл. 7.1</w:t>
      </w:r>
      <w:r w:rsidRPr="00DF7F68">
        <w:rPr>
          <w:rFonts w:ascii="Times New Roman" w:hAnsi="Times New Roman"/>
          <w:bCs/>
          <w:sz w:val="28"/>
          <w:szCs w:val="28"/>
        </w:rPr>
        <w:t xml:space="preserve"> СанПиН 2.2.1./2.11.1200-03, а именно: ориентировочный размер СЗЗ у ЛОСК: </w:t>
      </w:r>
      <w:r w:rsidR="00275E12">
        <w:rPr>
          <w:rFonts w:ascii="Times New Roman" w:hAnsi="Times New Roman"/>
          <w:bCs/>
          <w:sz w:val="28"/>
          <w:szCs w:val="28"/>
        </w:rPr>
        <w:t>производитель</w:t>
      </w:r>
      <w:r w:rsidRPr="00DF7F68">
        <w:rPr>
          <w:rFonts w:ascii="Times New Roman" w:hAnsi="Times New Roman"/>
          <w:bCs/>
          <w:sz w:val="28"/>
          <w:szCs w:val="28"/>
        </w:rPr>
        <w:t>ностью более 0,2 тысяч куб. м/сутки до 50,0 тысяч куб. м/сутки составляет</w:t>
      </w:r>
      <w:r w:rsidRPr="00DF7F68">
        <w:rPr>
          <w:rFonts w:ascii="Times New Roman" w:hAnsi="Times New Roman"/>
          <w:sz w:val="24"/>
          <w:szCs w:val="24"/>
          <w:lang w:eastAsia="ru-RU"/>
        </w:rPr>
        <w:t xml:space="preserve"> </w:t>
      </w:r>
      <w:r w:rsidRPr="00DF7F68">
        <w:rPr>
          <w:rFonts w:ascii="Times New Roman" w:hAnsi="Times New Roman"/>
          <w:bCs/>
          <w:sz w:val="28"/>
          <w:szCs w:val="28"/>
        </w:rPr>
        <w:t xml:space="preserve">20 метров, </w:t>
      </w:r>
      <w:r w:rsidR="00275E12">
        <w:rPr>
          <w:rFonts w:ascii="Times New Roman" w:hAnsi="Times New Roman"/>
          <w:bCs/>
          <w:sz w:val="28"/>
          <w:szCs w:val="28"/>
        </w:rPr>
        <w:t>производитель</w:t>
      </w:r>
      <w:r w:rsidR="00275E12" w:rsidRPr="00DF7F68">
        <w:rPr>
          <w:rFonts w:ascii="Times New Roman" w:hAnsi="Times New Roman"/>
          <w:bCs/>
          <w:sz w:val="28"/>
          <w:szCs w:val="28"/>
        </w:rPr>
        <w:t>ностью</w:t>
      </w:r>
      <w:r w:rsidRPr="00DF7F68">
        <w:rPr>
          <w:rFonts w:ascii="Times New Roman" w:hAnsi="Times New Roman"/>
          <w:bCs/>
          <w:sz w:val="28"/>
          <w:szCs w:val="28"/>
        </w:rPr>
        <w:t xml:space="preserve"> до </w:t>
      </w:r>
      <w:r w:rsidRPr="00DF7F68">
        <w:rPr>
          <w:rFonts w:ascii="Times New Roman" w:hAnsi="Times New Roman"/>
          <w:sz w:val="28"/>
          <w:szCs w:val="28"/>
          <w:lang w:eastAsia="ru-RU"/>
        </w:rPr>
        <w:t>0,2 тысяч</w:t>
      </w:r>
      <w:r w:rsidRPr="00DF7F68">
        <w:rPr>
          <w:rFonts w:ascii="Times New Roman" w:hAnsi="Times New Roman"/>
          <w:sz w:val="24"/>
          <w:szCs w:val="24"/>
          <w:lang w:eastAsia="ru-RU"/>
        </w:rPr>
        <w:t xml:space="preserve"> </w:t>
      </w:r>
      <w:r w:rsidRPr="00DF7F68">
        <w:rPr>
          <w:rFonts w:ascii="Times New Roman" w:hAnsi="Times New Roman"/>
          <w:bCs/>
          <w:sz w:val="28"/>
          <w:szCs w:val="28"/>
        </w:rPr>
        <w:t xml:space="preserve">куб. м/сут - 15 метров; </w:t>
      </w:r>
      <w:r w:rsidRPr="00DF7F68">
        <w:rPr>
          <w:rFonts w:ascii="Times New Roman" w:hAnsi="Times New Roman"/>
          <w:bCs/>
          <w:sz w:val="28"/>
          <w:szCs w:val="28"/>
          <w:lang w:val="x-none" w:eastAsia="x-none"/>
        </w:rPr>
        <w:t xml:space="preserve">у </w:t>
      </w:r>
      <w:r w:rsidRPr="00DF7F68">
        <w:rPr>
          <w:rFonts w:ascii="Times New Roman" w:hAnsi="Times New Roman"/>
          <w:bCs/>
          <w:sz w:val="28"/>
          <w:szCs w:val="28"/>
          <w:lang w:eastAsia="x-none"/>
        </w:rPr>
        <w:t xml:space="preserve">очистных </w:t>
      </w:r>
      <w:r w:rsidRPr="00DF7F68">
        <w:rPr>
          <w:rFonts w:ascii="Times New Roman" w:hAnsi="Times New Roman"/>
          <w:bCs/>
          <w:sz w:val="28"/>
          <w:szCs w:val="28"/>
          <w:lang w:val="x-none" w:eastAsia="x-none"/>
        </w:rPr>
        <w:t xml:space="preserve">сооружений для механической и биологической очистки с </w:t>
      </w:r>
      <w:r w:rsidRPr="00DF7F68">
        <w:rPr>
          <w:rFonts w:ascii="Times New Roman" w:hAnsi="Times New Roman"/>
          <w:bCs/>
          <w:sz w:val="28"/>
          <w:szCs w:val="28"/>
          <w:lang w:val="x-none" w:eastAsia="x-none"/>
        </w:rPr>
        <w:lastRenderedPageBreak/>
        <w:t xml:space="preserve">расчетной производительностью очистных сооружений до 5 тысяч куб. м/сутки – 100 м; </w:t>
      </w:r>
      <w:r w:rsidRPr="00DF7F68">
        <w:rPr>
          <w:rFonts w:ascii="Times New Roman" w:hAnsi="Times New Roman"/>
          <w:bCs/>
          <w:sz w:val="28"/>
          <w:szCs w:val="28"/>
        </w:rPr>
        <w:t>у КНС - 15 м.</w:t>
      </w:r>
    </w:p>
    <w:p w:rsidR="00FE05C3" w:rsidRPr="00831C9F" w:rsidRDefault="00FE05C3" w:rsidP="00FE05C3">
      <w:pPr>
        <w:widowControl w:val="0"/>
        <w:spacing w:after="0"/>
        <w:ind w:firstLine="709"/>
        <w:jc w:val="both"/>
        <w:rPr>
          <w:rFonts w:ascii="Times New Roman" w:hAnsi="Times New Roman"/>
          <w:bCs/>
          <w:strike/>
          <w:sz w:val="28"/>
          <w:szCs w:val="28"/>
        </w:rPr>
      </w:pPr>
      <w:r w:rsidRPr="00831C9F">
        <w:rPr>
          <w:rFonts w:ascii="Times New Roman" w:hAnsi="Times New Roman"/>
          <w:bCs/>
          <w:sz w:val="28"/>
          <w:szCs w:val="28"/>
        </w:rPr>
        <w:t>Навоз (помет) от проектируемых и существующих животноводческих комплексов отводить в специальные навозоприемники (приемные резервуары), возводимые за пределами животноводческих зданий с последующим вывозом на поля после проведения предварительного компостирования навоза (помета) (</w:t>
      </w:r>
      <w:hyperlink r:id="rId33" w:history="1">
        <w:r w:rsidRPr="00831C9F">
          <w:rPr>
            <w:rFonts w:ascii="Times New Roman" w:hAnsi="Times New Roman"/>
            <w:bCs/>
            <w:sz w:val="28"/>
            <w:szCs w:val="28"/>
          </w:rPr>
          <w:t>РД-АПК 1.10.15.02-17</w:t>
        </w:r>
        <w:r w:rsidRPr="00DF7F68">
          <w:rPr>
            <w:rFonts w:ascii="Times New Roman" w:hAnsi="Times New Roman"/>
            <w:bCs/>
            <w:sz w:val="28"/>
            <w:szCs w:val="28"/>
            <w:vertAlign w:val="superscript"/>
          </w:rPr>
          <w:footnoteReference w:id="67"/>
        </w:r>
      </w:hyperlink>
      <w:r w:rsidRPr="00831C9F">
        <w:rPr>
          <w:rFonts w:ascii="Times New Roman" w:hAnsi="Times New Roman"/>
          <w:bCs/>
          <w:sz w:val="28"/>
          <w:szCs w:val="28"/>
        </w:rPr>
        <w:t>).</w:t>
      </w:r>
    </w:p>
    <w:p w:rsidR="00FE05C3" w:rsidRPr="00DF7F68" w:rsidRDefault="00FE05C3" w:rsidP="00FE05C3">
      <w:pPr>
        <w:spacing w:after="0"/>
        <w:ind w:firstLine="709"/>
        <w:jc w:val="both"/>
        <w:rPr>
          <w:rFonts w:ascii="Times New Roman" w:hAnsi="Times New Roman"/>
          <w:bCs/>
          <w:sz w:val="28"/>
          <w:szCs w:val="28"/>
          <w:lang w:eastAsia="x-none"/>
        </w:rPr>
      </w:pPr>
      <w:r w:rsidRPr="00DF7F68">
        <w:rPr>
          <w:rFonts w:ascii="Times New Roman" w:hAnsi="Times New Roman"/>
          <w:bCs/>
          <w:sz w:val="28"/>
          <w:szCs w:val="28"/>
          <w:lang w:val="x-none" w:eastAsia="x-none"/>
        </w:rPr>
        <w:t>При высоком уровне грунтовых вод, необходимо предусматривать пристенный дренаж с выпуском в канавы для защиты от подтопления подвалов. В зоне индивидуальной жилой застройки отвод дождевых вод решить открытой сетью, состоящей из уличных лотков и канав с выпуском в герметичные накопительные емкости с последующим вывозом дождевых сточных вод на ближайшие проектируемые локальные очистные сооружения хозяйственно-бытовой канализации с выпуском очищенных сточных вод в водоемы.</w:t>
      </w:r>
    </w:p>
    <w:p w:rsidR="00FE05C3" w:rsidRPr="00831C9F"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 xml:space="preserve">В расчетах, проектируемые </w:t>
      </w:r>
      <w:r>
        <w:rPr>
          <w:rFonts w:ascii="Times New Roman" w:hAnsi="Times New Roman"/>
          <w:bCs/>
          <w:sz w:val="28"/>
          <w:szCs w:val="28"/>
        </w:rPr>
        <w:t>объекты на перспективных территориях</w:t>
      </w:r>
      <w:r w:rsidRPr="00831C9F">
        <w:rPr>
          <w:rFonts w:ascii="Times New Roman" w:hAnsi="Times New Roman"/>
          <w:bCs/>
          <w:sz w:val="28"/>
          <w:szCs w:val="28"/>
        </w:rPr>
        <w:t xml:space="preserve"> учтены в неучтенных затратах в количестве 20% от общего водопотребления, из-за отсутствия данных о предполагаемых производствах. Очистку сточных вод от площадок запроектировать в ЛОСК.</w:t>
      </w:r>
    </w:p>
    <w:p w:rsidR="00FE05C3" w:rsidRDefault="00FE05C3" w:rsidP="00FE05C3">
      <w:pPr>
        <w:spacing w:after="0"/>
        <w:ind w:firstLine="709"/>
        <w:jc w:val="both"/>
        <w:rPr>
          <w:rFonts w:ascii="Times New Roman" w:hAnsi="Times New Roman"/>
          <w:bCs/>
          <w:sz w:val="28"/>
          <w:szCs w:val="28"/>
        </w:rPr>
      </w:pPr>
      <w:r w:rsidRPr="00831C9F">
        <w:rPr>
          <w:rFonts w:ascii="Times New Roman" w:hAnsi="Times New Roman"/>
          <w:bCs/>
          <w:sz w:val="28"/>
          <w:szCs w:val="28"/>
        </w:rPr>
        <w:t>Необходимо ликвидировать выпуски неочищенных сточных вод на рельеф местности.</w:t>
      </w:r>
    </w:p>
    <w:p w:rsidR="00FE05C3" w:rsidRPr="00DF7F68" w:rsidRDefault="00FE05C3" w:rsidP="00FE05C3">
      <w:pPr>
        <w:widowControl w:val="0"/>
        <w:spacing w:after="0"/>
        <w:ind w:firstLine="709"/>
        <w:jc w:val="both"/>
        <w:rPr>
          <w:rFonts w:ascii="Times New Roman" w:hAnsi="Times New Roman"/>
          <w:bCs/>
          <w:sz w:val="28"/>
          <w:szCs w:val="28"/>
          <w:lang w:eastAsia="x-none"/>
        </w:rPr>
      </w:pPr>
      <w:r w:rsidRPr="00DF7F68">
        <w:rPr>
          <w:rFonts w:ascii="Times New Roman" w:hAnsi="Times New Roman"/>
          <w:bCs/>
          <w:sz w:val="28"/>
          <w:szCs w:val="28"/>
          <w:lang w:eastAsia="x-none"/>
        </w:rPr>
        <w:t>Место выпуска очищенных сточных вод в водный объект должно согласовываться с органами по регулированию использования и охране вод, санитарно-эпидемиологической службой и федеральным органом государственного контроля (надзора) в области рыболовства и сохранения водных биологических ресурсов во внутренних водах Российской Федерации.</w:t>
      </w:r>
    </w:p>
    <w:p w:rsidR="004765B6" w:rsidRPr="00A6165D" w:rsidRDefault="004765B6" w:rsidP="004765B6">
      <w:pPr>
        <w:widowControl w:val="0"/>
        <w:spacing w:after="0"/>
        <w:ind w:firstLine="709"/>
        <w:jc w:val="both"/>
        <w:rPr>
          <w:rFonts w:ascii="Times New Roman" w:eastAsia="Times New Roman" w:hAnsi="Times New Roman" w:cs="Times New Roman"/>
          <w:bCs/>
          <w:sz w:val="28"/>
          <w:szCs w:val="28"/>
          <w:lang w:eastAsia="x-none"/>
        </w:rPr>
      </w:pPr>
      <w:r w:rsidRPr="00A6165D">
        <w:rPr>
          <w:rFonts w:ascii="Times New Roman" w:eastAsia="Times New Roman" w:hAnsi="Times New Roman" w:cs="Times New Roman"/>
          <w:bCs/>
          <w:sz w:val="28"/>
          <w:szCs w:val="28"/>
          <w:lang w:eastAsia="x-none"/>
        </w:rPr>
        <w:t>Ограничения использования водных объектов для целей сброса сточных вод устанавливаются ст. 44 Водного кодекса Российской Федерации.</w:t>
      </w:r>
    </w:p>
    <w:p w:rsidR="00FE05C3" w:rsidRDefault="00FE05C3" w:rsidP="00FE05C3">
      <w:pPr>
        <w:widowControl w:val="0"/>
        <w:spacing w:after="0"/>
        <w:ind w:firstLine="709"/>
        <w:jc w:val="both"/>
        <w:rPr>
          <w:rFonts w:ascii="Times New Roman" w:eastAsia="Times New Roman" w:hAnsi="Times New Roman" w:cs="Times New Roman"/>
          <w:bCs/>
          <w:iCs/>
          <w:color w:val="FF0000"/>
          <w:sz w:val="28"/>
          <w:szCs w:val="28"/>
          <w:lang w:eastAsia="x-none"/>
        </w:rPr>
      </w:pPr>
      <w:r w:rsidRPr="00831C9F">
        <w:rPr>
          <w:rFonts w:ascii="Times New Roman" w:hAnsi="Times New Roman"/>
          <w:bCs/>
          <w:sz w:val="28"/>
          <w:szCs w:val="28"/>
        </w:rPr>
        <w:t xml:space="preserve">В случае если стоки после полной биологической очистки не соответствуют нормам </w:t>
      </w:r>
      <w:r w:rsidRPr="00DF7F68">
        <w:rPr>
          <w:rFonts w:ascii="Times New Roman" w:hAnsi="Times New Roman"/>
          <w:bCs/>
          <w:sz w:val="28"/>
          <w:szCs w:val="28"/>
        </w:rPr>
        <w:t xml:space="preserve">СанПиН </w:t>
      </w:r>
      <w:r w:rsidRPr="00DF7F68">
        <w:rPr>
          <w:rFonts w:ascii="Times New Roman" w:hAnsi="Times New Roman"/>
          <w:bCs/>
          <w:iCs/>
          <w:sz w:val="28"/>
          <w:szCs w:val="28"/>
          <w:lang w:eastAsia="x-none"/>
        </w:rPr>
        <w:t xml:space="preserve">2.1.3684-21 </w:t>
      </w:r>
      <w:r w:rsidRPr="00DF7F68">
        <w:rPr>
          <w:rFonts w:ascii="Times New Roman" w:hAnsi="Times New Roman"/>
          <w:bCs/>
          <w:sz w:val="28"/>
          <w:szCs w:val="28"/>
        </w:rPr>
        <w:t xml:space="preserve">по показателям </w:t>
      </w:r>
      <w:r w:rsidRPr="00831C9F">
        <w:rPr>
          <w:rFonts w:ascii="Times New Roman" w:hAnsi="Times New Roman"/>
          <w:bCs/>
          <w:sz w:val="28"/>
          <w:szCs w:val="28"/>
        </w:rPr>
        <w:t>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rsidR="00DB514D" w:rsidRPr="00A34CFC" w:rsidRDefault="00DB514D" w:rsidP="002E5786">
      <w:pPr>
        <w:keepNext/>
        <w:widowControl w:val="0"/>
        <w:numPr>
          <w:ilvl w:val="1"/>
          <w:numId w:val="15"/>
        </w:numPr>
        <w:tabs>
          <w:tab w:val="left" w:pos="0"/>
        </w:tabs>
        <w:spacing w:after="0"/>
        <w:ind w:left="709" w:hanging="709"/>
        <w:jc w:val="center"/>
        <w:outlineLvl w:val="1"/>
        <w:rPr>
          <w:rFonts w:ascii="Times New Roman" w:eastAsia="Times New Roman" w:hAnsi="Times New Roman" w:cs="Times New Roman"/>
          <w:b/>
          <w:bCs/>
          <w:sz w:val="28"/>
          <w:szCs w:val="24"/>
          <w:lang w:eastAsia="ru-RU"/>
        </w:rPr>
      </w:pPr>
      <w:bookmarkStart w:id="181" w:name="_Toc72837765"/>
      <w:bookmarkStart w:id="182" w:name="_Toc164082069"/>
      <w:r w:rsidRPr="00A34CFC">
        <w:rPr>
          <w:rFonts w:ascii="Times New Roman" w:eastAsia="Times New Roman" w:hAnsi="Times New Roman" w:cs="Times New Roman"/>
          <w:b/>
          <w:bCs/>
          <w:sz w:val="28"/>
          <w:szCs w:val="24"/>
          <w:lang w:eastAsia="ru-RU"/>
        </w:rPr>
        <w:lastRenderedPageBreak/>
        <w:t>Теплоснабжение</w:t>
      </w:r>
      <w:bookmarkEnd w:id="180"/>
      <w:bookmarkEnd w:id="181"/>
      <w:bookmarkEnd w:id="182"/>
    </w:p>
    <w:p w:rsidR="00DB514D" w:rsidRPr="00A34CFC" w:rsidRDefault="00DB514D" w:rsidP="002E5786">
      <w:pPr>
        <w:keepNext/>
        <w:widowControl w:val="0"/>
        <w:numPr>
          <w:ilvl w:val="2"/>
          <w:numId w:val="15"/>
        </w:numPr>
        <w:spacing w:after="0"/>
        <w:ind w:left="709" w:hanging="709"/>
        <w:jc w:val="center"/>
        <w:outlineLvl w:val="2"/>
        <w:rPr>
          <w:rFonts w:ascii="Times New Roman" w:eastAsia="Times New Roman" w:hAnsi="Times New Roman" w:cs="Times New Roman"/>
          <w:b/>
          <w:bCs/>
          <w:sz w:val="28"/>
          <w:szCs w:val="24"/>
          <w:lang w:eastAsia="ru-RU"/>
        </w:rPr>
      </w:pPr>
      <w:bookmarkStart w:id="183" w:name="_Toc64441244"/>
      <w:bookmarkStart w:id="184" w:name="_Toc72837766"/>
      <w:bookmarkStart w:id="185" w:name="_Toc164082070"/>
      <w:r w:rsidRPr="00A34CFC">
        <w:rPr>
          <w:rFonts w:ascii="Times New Roman" w:eastAsia="Times New Roman" w:hAnsi="Times New Roman" w:cs="Times New Roman"/>
          <w:b/>
          <w:bCs/>
          <w:sz w:val="28"/>
          <w:szCs w:val="24"/>
          <w:lang w:eastAsia="ru-RU"/>
        </w:rPr>
        <w:t>Существующее положение</w:t>
      </w:r>
      <w:bookmarkEnd w:id="183"/>
      <w:bookmarkEnd w:id="184"/>
      <w:bookmarkEnd w:id="185"/>
    </w:p>
    <w:p w:rsidR="006C2DE6" w:rsidRPr="00A34CFC" w:rsidRDefault="006C2DE6" w:rsidP="006C2DE6">
      <w:pPr>
        <w:spacing w:after="0"/>
        <w:ind w:firstLine="709"/>
        <w:jc w:val="both"/>
        <w:rPr>
          <w:rFonts w:ascii="Times New Roman" w:hAnsi="Times New Roman"/>
          <w:sz w:val="28"/>
          <w:szCs w:val="24"/>
        </w:rPr>
      </w:pPr>
      <w:bookmarkStart w:id="186" w:name="_Toc64441245"/>
      <w:bookmarkStart w:id="187" w:name="_Toc72837767"/>
      <w:r w:rsidRPr="00A34CFC">
        <w:rPr>
          <w:rFonts w:ascii="Times New Roman" w:hAnsi="Times New Roman"/>
          <w:sz w:val="28"/>
          <w:szCs w:val="24"/>
        </w:rPr>
        <w:t xml:space="preserve">В настоящий момент централизованного теплоснабжения в Устюженском муниципальном округе Вологодской области применительно к территории в административных границах 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 нет. </w:t>
      </w:r>
    </w:p>
    <w:p w:rsidR="006C2DE6" w:rsidRPr="00A34CFC" w:rsidRDefault="006C2DE6" w:rsidP="006C2DE6">
      <w:pPr>
        <w:spacing w:after="0"/>
        <w:ind w:firstLine="709"/>
        <w:jc w:val="both"/>
        <w:rPr>
          <w:rFonts w:ascii="Times New Roman" w:hAnsi="Times New Roman"/>
          <w:sz w:val="28"/>
          <w:szCs w:val="24"/>
        </w:rPr>
      </w:pPr>
      <w:r w:rsidRPr="00A34CFC">
        <w:rPr>
          <w:rFonts w:ascii="Times New Roman" w:hAnsi="Times New Roman"/>
          <w:sz w:val="28"/>
          <w:szCs w:val="24"/>
        </w:rPr>
        <w:t>Существующая застройка отапливается от дровянных котельных или печным отоплением. Тепловые сети от котельных проложены подземно, в двухтрубном исполнении.</w:t>
      </w:r>
    </w:p>
    <w:p w:rsidR="006C2DE6" w:rsidRPr="00A34CFC" w:rsidRDefault="006C2DE6" w:rsidP="006C2DE6">
      <w:pPr>
        <w:spacing w:after="0"/>
        <w:ind w:firstLine="709"/>
        <w:jc w:val="both"/>
        <w:rPr>
          <w:rFonts w:ascii="Times New Roman" w:hAnsi="Times New Roman"/>
          <w:sz w:val="28"/>
          <w:szCs w:val="24"/>
        </w:rPr>
      </w:pPr>
      <w:r w:rsidRPr="00A34CFC">
        <w:rPr>
          <w:rFonts w:ascii="Times New Roman" w:hAnsi="Times New Roman"/>
          <w:sz w:val="28"/>
          <w:szCs w:val="24"/>
        </w:rPr>
        <w:t>Характерисика котельных предтавлена в таблице 9.3.1.1. Характеристика существующих сетей теплоснабжения представлена в таблице 9.3.1.2.</w:t>
      </w:r>
    </w:p>
    <w:p w:rsidR="006C2DE6" w:rsidRPr="00A34CFC" w:rsidRDefault="006C2DE6" w:rsidP="006C2DE6">
      <w:pPr>
        <w:spacing w:after="0" w:line="360" w:lineRule="auto"/>
        <w:ind w:firstLine="709"/>
        <w:contextualSpacing/>
        <w:jc w:val="both"/>
        <w:rPr>
          <w:rFonts w:ascii="Times New Roman" w:eastAsia="Times New Roman" w:hAnsi="Times New Roman" w:cs="Times New Roman"/>
          <w:sz w:val="28"/>
          <w:szCs w:val="24"/>
          <w:lang w:eastAsia="ru-RU"/>
        </w:rPr>
      </w:pPr>
    </w:p>
    <w:p w:rsidR="006C2DE6" w:rsidRPr="00A34CFC" w:rsidRDefault="006C2DE6" w:rsidP="006C2DE6">
      <w:pPr>
        <w:spacing w:after="0" w:line="360" w:lineRule="auto"/>
        <w:rPr>
          <w:rFonts w:ascii="Times New Roman" w:eastAsia="Times New Roman" w:hAnsi="Times New Roman" w:cs="Times New Roman"/>
          <w:bCs/>
          <w:sz w:val="28"/>
          <w:szCs w:val="28"/>
          <w:lang w:eastAsia="ru-RU"/>
        </w:rPr>
        <w:sectPr w:rsidR="006C2DE6" w:rsidRPr="00A34CFC" w:rsidSect="008F66F8">
          <w:footnotePr>
            <w:numRestart w:val="eachPage"/>
          </w:footnotePr>
          <w:pgSz w:w="11906" w:h="16838"/>
          <w:pgMar w:top="1134" w:right="851" w:bottom="1134" w:left="1418" w:header="426" w:footer="142" w:gutter="0"/>
          <w:cols w:space="720"/>
        </w:sectPr>
      </w:pPr>
    </w:p>
    <w:p w:rsidR="00C954EE" w:rsidRPr="00A34CFC" w:rsidRDefault="00C954EE" w:rsidP="00C954EE">
      <w:pPr>
        <w:spacing w:after="0" w:line="240" w:lineRule="auto"/>
        <w:ind w:firstLine="567"/>
        <w:contextualSpacing/>
        <w:jc w:val="right"/>
        <w:rPr>
          <w:rFonts w:ascii="Times New Roman" w:eastAsia="Times New Roman" w:hAnsi="Times New Roman" w:cs="Times New Roman"/>
          <w:sz w:val="28"/>
          <w:szCs w:val="24"/>
          <w:lang w:eastAsia="ru-RU"/>
        </w:rPr>
      </w:pPr>
      <w:r w:rsidRPr="00A34CFC">
        <w:rPr>
          <w:rFonts w:ascii="Times New Roman" w:eastAsia="Times New Roman" w:hAnsi="Times New Roman" w:cs="Times New Roman"/>
          <w:sz w:val="28"/>
          <w:szCs w:val="24"/>
          <w:lang w:eastAsia="ru-RU"/>
        </w:rPr>
        <w:lastRenderedPageBreak/>
        <w:t>Таблица 9.3.1.1</w:t>
      </w:r>
    </w:p>
    <w:p w:rsidR="00C954EE" w:rsidRPr="00A34CFC" w:rsidRDefault="00C954EE" w:rsidP="00C954EE">
      <w:pPr>
        <w:spacing w:after="0" w:line="240" w:lineRule="auto"/>
        <w:ind w:firstLine="567"/>
        <w:contextualSpacing/>
        <w:jc w:val="center"/>
        <w:rPr>
          <w:rFonts w:ascii="Times New Roman" w:eastAsia="Times New Roman" w:hAnsi="Times New Roman" w:cs="Times New Roman"/>
          <w:bCs/>
          <w:sz w:val="28"/>
          <w:szCs w:val="28"/>
          <w:lang w:val="en-US" w:eastAsia="ru-RU"/>
        </w:rPr>
      </w:pPr>
      <w:r w:rsidRPr="00A34CFC">
        <w:rPr>
          <w:rFonts w:ascii="Times New Roman" w:eastAsia="Times New Roman" w:hAnsi="Times New Roman" w:cs="Times New Roman"/>
          <w:bCs/>
          <w:sz w:val="28"/>
          <w:szCs w:val="28"/>
          <w:lang w:eastAsia="ru-RU"/>
        </w:rPr>
        <w:t>Данные по котельным</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55"/>
        <w:gridCol w:w="1417"/>
        <w:gridCol w:w="709"/>
        <w:gridCol w:w="992"/>
        <w:gridCol w:w="1673"/>
        <w:gridCol w:w="1701"/>
        <w:gridCol w:w="1559"/>
        <w:gridCol w:w="1417"/>
        <w:gridCol w:w="2835"/>
      </w:tblGrid>
      <w:tr w:rsidR="00C954EE" w:rsidRPr="00A34CFC" w:rsidTr="0092426E">
        <w:tc>
          <w:tcPr>
            <w:tcW w:w="568"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w:t>
            </w:r>
          </w:p>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п/п</w:t>
            </w:r>
          </w:p>
        </w:tc>
        <w:tc>
          <w:tcPr>
            <w:tcW w:w="2155"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Наименование</w:t>
            </w:r>
          </w:p>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котельной,</w:t>
            </w:r>
          </w:p>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адрес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Тип</w:t>
            </w:r>
          </w:p>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Котлов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Кол-во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КПД котлов,</w:t>
            </w:r>
          </w:p>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w:t>
            </w:r>
          </w:p>
        </w:tc>
        <w:tc>
          <w:tcPr>
            <w:tcW w:w="1673"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Теплопроиз-водительность,</w:t>
            </w:r>
          </w:p>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Гкал/час</w:t>
            </w:r>
          </w:p>
        </w:tc>
        <w:tc>
          <w:tcPr>
            <w:tcW w:w="1701"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Описание котла (паровой,</w:t>
            </w:r>
          </w:p>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водяной)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Загрузка</w:t>
            </w:r>
          </w:p>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Котельной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Топливо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Балансосодержатель</w:t>
            </w:r>
          </w:p>
        </w:tc>
      </w:tr>
      <w:tr w:rsidR="00C954EE" w:rsidRPr="00A34CFC" w:rsidTr="0092426E">
        <w:tc>
          <w:tcPr>
            <w:tcW w:w="568"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1</w:t>
            </w:r>
          </w:p>
        </w:tc>
        <w:tc>
          <w:tcPr>
            <w:tcW w:w="2155"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5</w:t>
            </w:r>
          </w:p>
        </w:tc>
        <w:tc>
          <w:tcPr>
            <w:tcW w:w="1673"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10</w:t>
            </w:r>
          </w:p>
        </w:tc>
      </w:tr>
      <w:tr w:rsidR="00C954EE" w:rsidRPr="00A34CFC" w:rsidTr="0092426E">
        <w:trPr>
          <w:trHeight w:val="495"/>
        </w:trPr>
        <w:tc>
          <w:tcPr>
            <w:tcW w:w="568"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1</w:t>
            </w:r>
          </w:p>
        </w:tc>
        <w:tc>
          <w:tcPr>
            <w:tcW w:w="2155"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Pr>
                <w:rFonts w:ascii="Times New Roman" w:hAnsi="Times New Roman"/>
                <w:sz w:val="20"/>
                <w:szCs w:val="20"/>
              </w:rPr>
              <w:t>д. Соболево, ул. Солнечная, д.2</w:t>
            </w:r>
          </w:p>
        </w:tc>
        <w:tc>
          <w:tcPr>
            <w:tcW w:w="1417"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ВК-063</w:t>
            </w:r>
          </w:p>
        </w:tc>
        <w:tc>
          <w:tcPr>
            <w:tcW w:w="709"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2</w:t>
            </w:r>
          </w:p>
        </w:tc>
        <w:tc>
          <w:tcPr>
            <w:tcW w:w="992"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80</w:t>
            </w:r>
          </w:p>
        </w:tc>
        <w:tc>
          <w:tcPr>
            <w:tcW w:w="1673"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0,63</w:t>
            </w:r>
          </w:p>
        </w:tc>
        <w:tc>
          <w:tcPr>
            <w:tcW w:w="1701"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водяной</w:t>
            </w:r>
          </w:p>
        </w:tc>
        <w:tc>
          <w:tcPr>
            <w:tcW w:w="1559"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ручная</w:t>
            </w:r>
          </w:p>
        </w:tc>
        <w:tc>
          <w:tcPr>
            <w:tcW w:w="1417"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дрова</w:t>
            </w:r>
          </w:p>
        </w:tc>
        <w:tc>
          <w:tcPr>
            <w:tcW w:w="2835" w:type="dxa"/>
            <w:tcBorders>
              <w:top w:val="single" w:sz="4" w:space="0" w:color="auto"/>
              <w:left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МУП «Районные теплосети»</w:t>
            </w:r>
          </w:p>
        </w:tc>
      </w:tr>
      <w:tr w:rsidR="00C954EE" w:rsidRPr="00A34CFC" w:rsidTr="0092426E">
        <w:tc>
          <w:tcPr>
            <w:tcW w:w="568"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2</w:t>
            </w:r>
          </w:p>
        </w:tc>
        <w:tc>
          <w:tcPr>
            <w:tcW w:w="215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д. Слуды ул. Молодежная д. 12</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Универсал</w:t>
            </w:r>
          </w:p>
        </w:tc>
        <w:tc>
          <w:tcPr>
            <w:tcW w:w="70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80</w:t>
            </w:r>
          </w:p>
        </w:tc>
        <w:tc>
          <w:tcPr>
            <w:tcW w:w="1673"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0,63</w:t>
            </w:r>
          </w:p>
        </w:tc>
        <w:tc>
          <w:tcPr>
            <w:tcW w:w="1701"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водяной</w:t>
            </w:r>
          </w:p>
        </w:tc>
        <w:tc>
          <w:tcPr>
            <w:tcW w:w="155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ручная</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дрова</w:t>
            </w:r>
          </w:p>
        </w:tc>
        <w:tc>
          <w:tcPr>
            <w:tcW w:w="283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МУП «Районные теплосети»</w:t>
            </w:r>
          </w:p>
        </w:tc>
      </w:tr>
      <w:tr w:rsidR="00C954EE" w:rsidRPr="00A34CFC" w:rsidTr="0092426E">
        <w:tc>
          <w:tcPr>
            <w:tcW w:w="568"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3</w:t>
            </w:r>
          </w:p>
        </w:tc>
        <w:tc>
          <w:tcPr>
            <w:tcW w:w="215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пос. им. Желябова,ул. Первомайская</w:t>
            </w:r>
            <w:r>
              <w:rPr>
                <w:rFonts w:ascii="Times New Roman" w:hAnsi="Times New Roman"/>
                <w:sz w:val="20"/>
                <w:szCs w:val="20"/>
              </w:rPr>
              <w:t>,31</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ВК-063</w:t>
            </w:r>
          </w:p>
        </w:tc>
        <w:tc>
          <w:tcPr>
            <w:tcW w:w="70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80</w:t>
            </w:r>
          </w:p>
        </w:tc>
        <w:tc>
          <w:tcPr>
            <w:tcW w:w="1673"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0,63</w:t>
            </w:r>
          </w:p>
        </w:tc>
        <w:tc>
          <w:tcPr>
            <w:tcW w:w="1701"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водяной</w:t>
            </w:r>
          </w:p>
        </w:tc>
        <w:tc>
          <w:tcPr>
            <w:tcW w:w="155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ручная</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дрова</w:t>
            </w:r>
          </w:p>
        </w:tc>
        <w:tc>
          <w:tcPr>
            <w:tcW w:w="283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МУП «Районные теплосети»</w:t>
            </w:r>
          </w:p>
        </w:tc>
      </w:tr>
      <w:tr w:rsidR="00C954EE" w:rsidRPr="00A34CFC" w:rsidTr="0092426E">
        <w:tc>
          <w:tcPr>
            <w:tcW w:w="568"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4</w:t>
            </w:r>
          </w:p>
        </w:tc>
        <w:tc>
          <w:tcPr>
            <w:tcW w:w="215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Пос. им. Желябова, Больничный Городок</w:t>
            </w:r>
            <w:r>
              <w:rPr>
                <w:rFonts w:ascii="Times New Roman" w:hAnsi="Times New Roman"/>
                <w:sz w:val="20"/>
                <w:szCs w:val="20"/>
              </w:rPr>
              <w:t>, 4А</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ВК-063</w:t>
            </w:r>
          </w:p>
        </w:tc>
        <w:tc>
          <w:tcPr>
            <w:tcW w:w="70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80</w:t>
            </w:r>
          </w:p>
        </w:tc>
        <w:tc>
          <w:tcPr>
            <w:tcW w:w="1673"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0,63</w:t>
            </w:r>
          </w:p>
        </w:tc>
        <w:tc>
          <w:tcPr>
            <w:tcW w:w="1701"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водяной</w:t>
            </w:r>
          </w:p>
        </w:tc>
        <w:tc>
          <w:tcPr>
            <w:tcW w:w="155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ручная</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дрова</w:t>
            </w:r>
          </w:p>
        </w:tc>
        <w:tc>
          <w:tcPr>
            <w:tcW w:w="283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МУП «Районные теплосети»</w:t>
            </w:r>
          </w:p>
        </w:tc>
      </w:tr>
      <w:tr w:rsidR="00C954EE" w:rsidRPr="00A34CFC" w:rsidTr="0092426E">
        <w:tc>
          <w:tcPr>
            <w:tcW w:w="568"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Pr>
                <w:rFonts w:ascii="Times New Roman" w:hAnsi="Times New Roman"/>
                <w:sz w:val="20"/>
                <w:szCs w:val="20"/>
              </w:rPr>
              <w:t>5</w:t>
            </w:r>
          </w:p>
        </w:tc>
        <w:tc>
          <w:tcPr>
            <w:tcW w:w="215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Pr>
                <w:rFonts w:ascii="Times New Roman" w:hAnsi="Times New Roman"/>
                <w:sz w:val="20"/>
                <w:szCs w:val="20"/>
              </w:rPr>
              <w:t>Котельная №1 в пос.им. Желябова, ул. Советская,28 А</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sidRPr="00C765AF">
              <w:rPr>
                <w:rFonts w:ascii="Times" w:eastAsia="Times New Roman" w:hAnsi="Times" w:cs="Times New Roman"/>
                <w:sz w:val="24"/>
                <w:szCs w:val="24"/>
                <w:lang w:eastAsia="ru-RU"/>
              </w:rPr>
              <w:t>Faci SAF 1000</w:t>
            </w:r>
            <w:r>
              <w:rPr>
                <w:rStyle w:val="a8"/>
                <w:rFonts w:ascii="Times" w:eastAsia="Times New Roman" w:hAnsi="Times" w:cs="Times New Roman"/>
                <w:sz w:val="24"/>
                <w:szCs w:val="24"/>
                <w:lang w:eastAsia="ru-RU"/>
              </w:rPr>
              <w:footnoteReference w:id="68"/>
            </w:r>
          </w:p>
        </w:tc>
        <w:tc>
          <w:tcPr>
            <w:tcW w:w="70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Pr>
                <w:rFonts w:ascii="Times New Roman" w:hAnsi="Times New Roman"/>
                <w:sz w:val="20"/>
                <w:szCs w:val="20"/>
              </w:rPr>
              <w:t>80</w:t>
            </w:r>
          </w:p>
        </w:tc>
        <w:tc>
          <w:tcPr>
            <w:tcW w:w="1673"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Pr>
                <w:rFonts w:ascii="Times New Roman" w:hAnsi="Times New Roman"/>
                <w:sz w:val="20"/>
                <w:szCs w:val="20"/>
              </w:rPr>
              <w:t>1,7</w:t>
            </w:r>
          </w:p>
        </w:tc>
        <w:tc>
          <w:tcPr>
            <w:tcW w:w="1701"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водяной</w:t>
            </w:r>
          </w:p>
        </w:tc>
        <w:tc>
          <w:tcPr>
            <w:tcW w:w="1559"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ручная</w:t>
            </w:r>
          </w:p>
        </w:tc>
        <w:tc>
          <w:tcPr>
            <w:tcW w:w="1417"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дрова</w:t>
            </w:r>
          </w:p>
        </w:tc>
        <w:tc>
          <w:tcPr>
            <w:tcW w:w="2835"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sidRPr="00A34CFC">
              <w:rPr>
                <w:rFonts w:ascii="Times New Roman" w:hAnsi="Times New Roman"/>
                <w:sz w:val="20"/>
                <w:szCs w:val="20"/>
              </w:rPr>
              <w:t>МУП «Районные теплосети»</w:t>
            </w:r>
          </w:p>
        </w:tc>
      </w:tr>
    </w:tbl>
    <w:p w:rsidR="00C954EE" w:rsidRPr="00A34CFC" w:rsidRDefault="00C954EE" w:rsidP="00C954EE">
      <w:pPr>
        <w:spacing w:after="0" w:line="240" w:lineRule="auto"/>
        <w:ind w:firstLine="567"/>
        <w:contextualSpacing/>
        <w:jc w:val="right"/>
        <w:rPr>
          <w:rFonts w:ascii="Times New Roman" w:eastAsia="Times New Roman" w:hAnsi="Times New Roman" w:cs="Times New Roman"/>
          <w:sz w:val="28"/>
          <w:szCs w:val="24"/>
          <w:lang w:eastAsia="ru-RU"/>
        </w:rPr>
      </w:pPr>
      <w:r w:rsidRPr="00A34CFC">
        <w:rPr>
          <w:rFonts w:ascii="Times New Roman" w:eastAsia="Times New Roman" w:hAnsi="Times New Roman" w:cs="Times New Roman"/>
          <w:sz w:val="28"/>
          <w:szCs w:val="24"/>
          <w:lang w:eastAsia="ru-RU"/>
        </w:rPr>
        <w:t>Таблица 9.3.1.2</w:t>
      </w:r>
    </w:p>
    <w:p w:rsidR="00C954EE" w:rsidRDefault="00C954EE" w:rsidP="00C954EE">
      <w:pPr>
        <w:spacing w:after="0" w:line="240" w:lineRule="auto"/>
        <w:ind w:firstLine="567"/>
        <w:contextualSpacing/>
        <w:jc w:val="center"/>
        <w:rPr>
          <w:rFonts w:ascii="Times New Roman" w:eastAsia="Times New Roman" w:hAnsi="Times New Roman" w:cs="Times New Roman"/>
          <w:bCs/>
          <w:sz w:val="28"/>
          <w:szCs w:val="28"/>
          <w:lang w:eastAsia="ru-RU"/>
        </w:rPr>
      </w:pPr>
      <w:r w:rsidRPr="00A34CFC">
        <w:rPr>
          <w:rFonts w:ascii="Times New Roman" w:eastAsia="Times New Roman" w:hAnsi="Times New Roman" w:cs="Times New Roman"/>
          <w:bCs/>
          <w:sz w:val="28"/>
          <w:szCs w:val="28"/>
          <w:lang w:eastAsia="ru-RU"/>
        </w:rPr>
        <w:t>Данные по тепловым сетям</w:t>
      </w:r>
      <w:r>
        <w:rPr>
          <w:rStyle w:val="a8"/>
          <w:rFonts w:ascii="Times New Roman" w:eastAsia="Times New Roman" w:hAnsi="Times New Roman" w:cs="Times New Roman"/>
          <w:bCs/>
          <w:sz w:val="28"/>
          <w:szCs w:val="28"/>
          <w:lang w:eastAsia="ru-RU"/>
        </w:rPr>
        <w:footnoteReference w:id="69"/>
      </w:r>
    </w:p>
    <w:tbl>
      <w:tblPr>
        <w:tblStyle w:val="a5"/>
        <w:tblW w:w="15026" w:type="dxa"/>
        <w:tblInd w:w="-176" w:type="dxa"/>
        <w:tblLook w:val="04A0" w:firstRow="1" w:lastRow="0" w:firstColumn="1" w:lastColumn="0" w:noHBand="0" w:noVBand="1"/>
      </w:tblPr>
      <w:tblGrid>
        <w:gridCol w:w="568"/>
        <w:gridCol w:w="1559"/>
        <w:gridCol w:w="1276"/>
        <w:gridCol w:w="1599"/>
        <w:gridCol w:w="2086"/>
        <w:gridCol w:w="2425"/>
        <w:gridCol w:w="1667"/>
        <w:gridCol w:w="1153"/>
        <w:gridCol w:w="2693"/>
      </w:tblGrid>
      <w:tr w:rsidR="00C954EE" w:rsidTr="0092426E">
        <w:tc>
          <w:tcPr>
            <w:tcW w:w="568" w:type="dxa"/>
            <w:vAlign w:val="center"/>
          </w:tcPr>
          <w:p w:rsidR="00C954EE" w:rsidRPr="00A34CFC" w:rsidRDefault="00C954EE" w:rsidP="0092426E">
            <w:pPr>
              <w:spacing w:line="240" w:lineRule="atLeast"/>
            </w:pPr>
            <w:r w:rsidRPr="00A34CFC">
              <w:t>№</w:t>
            </w:r>
          </w:p>
          <w:p w:rsidR="00C954EE" w:rsidRPr="00A34CFC" w:rsidRDefault="00C954EE" w:rsidP="0092426E">
            <w:pPr>
              <w:spacing w:line="240" w:lineRule="atLeast"/>
            </w:pPr>
            <w:r w:rsidRPr="00A34CFC">
              <w:t>п/п</w:t>
            </w:r>
          </w:p>
        </w:tc>
        <w:tc>
          <w:tcPr>
            <w:tcW w:w="1559" w:type="dxa"/>
            <w:vAlign w:val="center"/>
          </w:tcPr>
          <w:p w:rsidR="00C954EE" w:rsidRPr="00A34CFC" w:rsidRDefault="00C954EE" w:rsidP="0092426E">
            <w:pPr>
              <w:spacing w:line="240" w:lineRule="atLeast"/>
            </w:pPr>
            <w:r w:rsidRPr="00A34CFC">
              <w:t>Адрес</w:t>
            </w:r>
          </w:p>
          <w:p w:rsidR="00C954EE" w:rsidRPr="00A34CFC" w:rsidRDefault="00C954EE" w:rsidP="0092426E">
            <w:pPr>
              <w:spacing w:line="240" w:lineRule="atLeast"/>
            </w:pPr>
          </w:p>
        </w:tc>
        <w:tc>
          <w:tcPr>
            <w:tcW w:w="1276" w:type="dxa"/>
            <w:vAlign w:val="center"/>
          </w:tcPr>
          <w:p w:rsidR="00C954EE" w:rsidRPr="00A34CFC" w:rsidRDefault="00C954EE" w:rsidP="0092426E">
            <w:pPr>
              <w:spacing w:line="240" w:lineRule="atLeast"/>
            </w:pPr>
            <w:r w:rsidRPr="00A34CFC">
              <w:t>Материал,</w:t>
            </w:r>
          </w:p>
          <w:p w:rsidR="00C954EE" w:rsidRPr="00A34CFC" w:rsidRDefault="00C954EE" w:rsidP="0092426E">
            <w:pPr>
              <w:spacing w:line="240" w:lineRule="atLeast"/>
            </w:pPr>
            <w:r w:rsidRPr="00A34CFC">
              <w:t>Диаметр</w:t>
            </w:r>
          </w:p>
        </w:tc>
        <w:tc>
          <w:tcPr>
            <w:tcW w:w="1599" w:type="dxa"/>
            <w:vAlign w:val="center"/>
          </w:tcPr>
          <w:p w:rsidR="00C954EE" w:rsidRPr="00A34CFC" w:rsidRDefault="00C954EE" w:rsidP="0092426E">
            <w:pPr>
              <w:spacing w:line="240" w:lineRule="atLeast"/>
            </w:pPr>
            <w:r w:rsidRPr="00A34CFC">
              <w:t>Протяженность,</w:t>
            </w:r>
          </w:p>
          <w:p w:rsidR="00C954EE" w:rsidRPr="00A34CFC" w:rsidRDefault="00C954EE" w:rsidP="0092426E">
            <w:pPr>
              <w:spacing w:line="240" w:lineRule="atLeast"/>
            </w:pPr>
            <w:r w:rsidRPr="00A34CFC">
              <w:t>км</w:t>
            </w:r>
          </w:p>
        </w:tc>
        <w:tc>
          <w:tcPr>
            <w:tcW w:w="2086" w:type="dxa"/>
            <w:vAlign w:val="center"/>
          </w:tcPr>
          <w:p w:rsidR="00C954EE" w:rsidRPr="00A34CFC" w:rsidRDefault="00C954EE" w:rsidP="0092426E">
            <w:pPr>
              <w:spacing w:line="240" w:lineRule="atLeast"/>
            </w:pPr>
            <w:r w:rsidRPr="00A34CFC">
              <w:t>Подземная/</w:t>
            </w:r>
          </w:p>
          <w:p w:rsidR="00C954EE" w:rsidRPr="00A34CFC" w:rsidRDefault="00C954EE" w:rsidP="0092426E">
            <w:pPr>
              <w:spacing w:line="240" w:lineRule="atLeast"/>
            </w:pPr>
            <w:r w:rsidRPr="00A34CFC">
              <w:t>Наземная</w:t>
            </w:r>
          </w:p>
        </w:tc>
        <w:tc>
          <w:tcPr>
            <w:tcW w:w="2425" w:type="dxa"/>
            <w:vAlign w:val="center"/>
          </w:tcPr>
          <w:p w:rsidR="00C954EE" w:rsidRPr="00A34CFC" w:rsidRDefault="00C954EE" w:rsidP="0092426E">
            <w:pPr>
              <w:spacing w:line="240" w:lineRule="atLeast"/>
            </w:pPr>
            <w:r w:rsidRPr="00A34CFC">
              <w:t>В каком исполнении</w:t>
            </w:r>
          </w:p>
          <w:p w:rsidR="00C954EE" w:rsidRPr="00A34CFC" w:rsidRDefault="00C954EE" w:rsidP="0092426E">
            <w:pPr>
              <w:spacing w:line="240" w:lineRule="atLeast"/>
            </w:pPr>
            <w:r w:rsidRPr="00A34CFC">
              <w:t>(например, двухтрубном)</w:t>
            </w:r>
          </w:p>
        </w:tc>
        <w:tc>
          <w:tcPr>
            <w:tcW w:w="1667" w:type="dxa"/>
            <w:vAlign w:val="center"/>
          </w:tcPr>
          <w:p w:rsidR="00C954EE" w:rsidRPr="00A34CFC" w:rsidRDefault="00C954EE" w:rsidP="0092426E">
            <w:pPr>
              <w:spacing w:line="240" w:lineRule="atLeast"/>
            </w:pPr>
            <w:r w:rsidRPr="00A34CFC">
              <w:t>Принадлежность</w:t>
            </w:r>
          </w:p>
          <w:p w:rsidR="00C954EE" w:rsidRPr="00A34CFC" w:rsidRDefault="00C954EE" w:rsidP="0092426E">
            <w:pPr>
              <w:spacing w:line="240" w:lineRule="atLeast"/>
            </w:pPr>
            <w:r w:rsidRPr="00A34CFC">
              <w:t>к котельной</w:t>
            </w:r>
          </w:p>
        </w:tc>
        <w:tc>
          <w:tcPr>
            <w:tcW w:w="1153" w:type="dxa"/>
            <w:vAlign w:val="center"/>
          </w:tcPr>
          <w:p w:rsidR="00C954EE" w:rsidRPr="00A34CFC" w:rsidRDefault="00C954EE" w:rsidP="0092426E">
            <w:pPr>
              <w:spacing w:line="240" w:lineRule="atLeast"/>
            </w:pPr>
            <w:r w:rsidRPr="00A34CFC">
              <w:t>Износ %</w:t>
            </w:r>
          </w:p>
        </w:tc>
        <w:tc>
          <w:tcPr>
            <w:tcW w:w="2693" w:type="dxa"/>
            <w:vAlign w:val="center"/>
          </w:tcPr>
          <w:p w:rsidR="00C954EE" w:rsidRPr="00A34CFC" w:rsidRDefault="00C954EE" w:rsidP="0092426E">
            <w:pPr>
              <w:spacing w:line="240" w:lineRule="atLeast"/>
            </w:pPr>
            <w:r w:rsidRPr="00A34CFC">
              <w:t>Балансосодержатель</w:t>
            </w:r>
          </w:p>
        </w:tc>
      </w:tr>
    </w:tbl>
    <w:p w:rsidR="00C954EE" w:rsidRPr="00D451A7" w:rsidRDefault="00C954EE" w:rsidP="00C954EE">
      <w:pPr>
        <w:spacing w:after="0" w:line="240" w:lineRule="auto"/>
        <w:ind w:firstLine="567"/>
        <w:contextualSpacing/>
        <w:jc w:val="center"/>
        <w:rPr>
          <w:rFonts w:ascii="Times New Roman" w:eastAsia="Times New Roman" w:hAnsi="Times New Roman" w:cs="Times New Roman"/>
          <w:bCs/>
          <w:sz w:val="2"/>
          <w:szCs w:val="2"/>
          <w:lang w:eastAsia="ru-RU"/>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547"/>
        <w:gridCol w:w="1267"/>
        <w:gridCol w:w="1599"/>
        <w:gridCol w:w="2061"/>
        <w:gridCol w:w="2410"/>
        <w:gridCol w:w="1701"/>
        <w:gridCol w:w="1134"/>
        <w:gridCol w:w="2693"/>
      </w:tblGrid>
      <w:tr w:rsidR="00C954EE" w:rsidRPr="00A34CFC" w:rsidTr="0092426E">
        <w:trPr>
          <w:tblHeader/>
        </w:trPr>
        <w:tc>
          <w:tcPr>
            <w:tcW w:w="614"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1</w:t>
            </w:r>
          </w:p>
        </w:tc>
        <w:tc>
          <w:tcPr>
            <w:tcW w:w="1547"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2</w:t>
            </w:r>
          </w:p>
        </w:tc>
        <w:tc>
          <w:tcPr>
            <w:tcW w:w="1267"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3</w:t>
            </w:r>
          </w:p>
        </w:tc>
        <w:tc>
          <w:tcPr>
            <w:tcW w:w="1599"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4</w:t>
            </w:r>
          </w:p>
        </w:tc>
        <w:tc>
          <w:tcPr>
            <w:tcW w:w="2061"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5</w:t>
            </w:r>
          </w:p>
        </w:tc>
        <w:tc>
          <w:tcPr>
            <w:tcW w:w="2410"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7</w:t>
            </w:r>
          </w:p>
        </w:tc>
        <w:tc>
          <w:tcPr>
            <w:tcW w:w="1134"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8</w:t>
            </w:r>
          </w:p>
        </w:tc>
        <w:tc>
          <w:tcPr>
            <w:tcW w:w="2693"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jc w:val="center"/>
              <w:rPr>
                <w:rFonts w:ascii="Times New Roman" w:hAnsi="Times New Roman" w:cs="Times New Roman"/>
                <w:sz w:val="20"/>
                <w:szCs w:val="20"/>
              </w:rPr>
            </w:pPr>
            <w:r w:rsidRPr="00A34CFC">
              <w:rPr>
                <w:rFonts w:ascii="Times New Roman" w:hAnsi="Times New Roman"/>
                <w:sz w:val="20"/>
                <w:szCs w:val="20"/>
              </w:rPr>
              <w:t>9</w:t>
            </w:r>
          </w:p>
        </w:tc>
      </w:tr>
      <w:tr w:rsidR="00C954EE" w:rsidRPr="00A34CFC" w:rsidTr="0092426E">
        <w:trPr>
          <w:tblHeader/>
        </w:trPr>
        <w:tc>
          <w:tcPr>
            <w:tcW w:w="614"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1</w:t>
            </w:r>
          </w:p>
        </w:tc>
        <w:tc>
          <w:tcPr>
            <w:tcW w:w="1547"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Тепловые сети в д. Соболево Устюженского района</w:t>
            </w:r>
          </w:p>
        </w:tc>
        <w:tc>
          <w:tcPr>
            <w:tcW w:w="126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Стальные</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трубы</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диаметром 108 мм</w:t>
            </w:r>
          </w:p>
        </w:tc>
        <w:tc>
          <w:tcPr>
            <w:tcW w:w="1599"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0,860</w:t>
            </w:r>
          </w:p>
        </w:tc>
        <w:tc>
          <w:tcPr>
            <w:tcW w:w="2061"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Подземная</w:t>
            </w:r>
          </w:p>
        </w:tc>
        <w:tc>
          <w:tcPr>
            <w:tcW w:w="2410"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В двухтрубном исполнении</w:t>
            </w:r>
          </w:p>
        </w:tc>
        <w:tc>
          <w:tcPr>
            <w:tcW w:w="1701"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Котельная в д. Соболево, ул. Солнечная, 2</w:t>
            </w:r>
          </w:p>
        </w:tc>
        <w:tc>
          <w:tcPr>
            <w:tcW w:w="1134"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55%</w:t>
            </w:r>
          </w:p>
        </w:tc>
        <w:tc>
          <w:tcPr>
            <w:tcW w:w="2693" w:type="dxa"/>
            <w:tcBorders>
              <w:top w:val="single" w:sz="4" w:space="0" w:color="auto"/>
              <w:left w:val="single" w:sz="4" w:space="0" w:color="auto"/>
              <w:bottom w:val="single" w:sz="4" w:space="0" w:color="auto"/>
              <w:right w:val="single" w:sz="4" w:space="0" w:color="auto"/>
            </w:tcBorders>
            <w:hideMark/>
          </w:tcPr>
          <w:p w:rsidR="00C954EE" w:rsidRDefault="00C954EE" w:rsidP="0092426E">
            <w:r w:rsidRPr="00C55431">
              <w:rPr>
                <w:rFonts w:ascii="Times New Roman" w:hAnsi="Times New Roman"/>
                <w:sz w:val="20"/>
                <w:szCs w:val="20"/>
              </w:rPr>
              <w:t>МУП «Районные теплосети»</w:t>
            </w:r>
          </w:p>
        </w:tc>
      </w:tr>
      <w:tr w:rsidR="00C954EE" w:rsidRPr="00A34CFC" w:rsidTr="0092426E">
        <w:tc>
          <w:tcPr>
            <w:tcW w:w="614" w:type="dxa"/>
            <w:tcBorders>
              <w:top w:val="single" w:sz="4" w:space="0" w:color="auto"/>
              <w:left w:val="single" w:sz="4" w:space="0" w:color="auto"/>
              <w:bottom w:val="single" w:sz="4" w:space="0" w:color="auto"/>
              <w:right w:val="single" w:sz="4" w:space="0" w:color="auto"/>
            </w:tcBorders>
            <w:hideMark/>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2</w:t>
            </w:r>
          </w:p>
        </w:tc>
        <w:tc>
          <w:tcPr>
            <w:tcW w:w="1547"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Тепло</w:t>
            </w:r>
            <w:r>
              <w:rPr>
                <w:rFonts w:ascii="Times New Roman" w:hAnsi="Times New Roman" w:cs="Times New Roman"/>
                <w:sz w:val="20"/>
                <w:szCs w:val="20"/>
              </w:rPr>
              <w:t>вы</w:t>
            </w:r>
            <w:r w:rsidRPr="00B51599">
              <w:rPr>
                <w:rFonts w:ascii="Times New Roman" w:hAnsi="Times New Roman" w:cs="Times New Roman"/>
                <w:sz w:val="20"/>
                <w:szCs w:val="20"/>
              </w:rPr>
              <w:t>е сети в д. Слуды</w:t>
            </w:r>
          </w:p>
        </w:tc>
        <w:tc>
          <w:tcPr>
            <w:tcW w:w="126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Стальные</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трубы</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диаметром 108 мм</w:t>
            </w:r>
          </w:p>
        </w:tc>
        <w:tc>
          <w:tcPr>
            <w:tcW w:w="1599"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Pr>
                <w:rFonts w:ascii="Times New Roman" w:hAnsi="Times New Roman" w:cs="Times New Roman"/>
                <w:sz w:val="20"/>
                <w:szCs w:val="20"/>
              </w:rPr>
              <w:t>0,</w:t>
            </w:r>
            <w:r w:rsidRPr="00B51599">
              <w:rPr>
                <w:rFonts w:ascii="Times New Roman" w:hAnsi="Times New Roman" w:cs="Times New Roman"/>
                <w:sz w:val="20"/>
                <w:szCs w:val="20"/>
              </w:rPr>
              <w:t>942</w:t>
            </w:r>
          </w:p>
        </w:tc>
        <w:tc>
          <w:tcPr>
            <w:tcW w:w="2061"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 xml:space="preserve">Подземная </w:t>
            </w:r>
            <w:r>
              <w:rPr>
                <w:rFonts w:ascii="Times New Roman" w:hAnsi="Times New Roman" w:cs="Times New Roman"/>
                <w:sz w:val="20"/>
                <w:szCs w:val="20"/>
              </w:rPr>
              <w:t>0,</w:t>
            </w:r>
            <w:r w:rsidRPr="00B51599">
              <w:rPr>
                <w:rFonts w:ascii="Times New Roman" w:hAnsi="Times New Roman" w:cs="Times New Roman"/>
                <w:sz w:val="20"/>
                <w:szCs w:val="20"/>
              </w:rPr>
              <w:t>786</w:t>
            </w:r>
            <w:r>
              <w:rPr>
                <w:rFonts w:ascii="Times New Roman" w:hAnsi="Times New Roman" w:cs="Times New Roman"/>
                <w:sz w:val="20"/>
                <w:szCs w:val="20"/>
              </w:rPr>
              <w:t xml:space="preserve"> км</w:t>
            </w:r>
            <w:r w:rsidRPr="00B51599">
              <w:rPr>
                <w:rFonts w:ascii="Times New Roman" w:hAnsi="Times New Roman" w:cs="Times New Roman"/>
                <w:sz w:val="20"/>
                <w:szCs w:val="20"/>
              </w:rPr>
              <w:t xml:space="preserve">/ надземная </w:t>
            </w:r>
            <w:r>
              <w:rPr>
                <w:rFonts w:ascii="Times New Roman" w:hAnsi="Times New Roman" w:cs="Times New Roman"/>
                <w:sz w:val="20"/>
                <w:szCs w:val="20"/>
              </w:rPr>
              <w:t>0,</w:t>
            </w:r>
            <w:r w:rsidRPr="00B51599">
              <w:rPr>
                <w:rFonts w:ascii="Times New Roman" w:hAnsi="Times New Roman" w:cs="Times New Roman"/>
                <w:sz w:val="20"/>
                <w:szCs w:val="20"/>
              </w:rPr>
              <w:t>156</w:t>
            </w:r>
            <w:r>
              <w:rPr>
                <w:rFonts w:ascii="Times New Roman" w:hAnsi="Times New Roman" w:cs="Times New Roman"/>
                <w:sz w:val="20"/>
                <w:szCs w:val="20"/>
              </w:rPr>
              <w:t xml:space="preserve"> км</w:t>
            </w:r>
          </w:p>
        </w:tc>
        <w:tc>
          <w:tcPr>
            <w:tcW w:w="2410"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В двухтрубном исполнении</w:t>
            </w:r>
          </w:p>
        </w:tc>
        <w:tc>
          <w:tcPr>
            <w:tcW w:w="1701" w:type="dxa"/>
            <w:tcBorders>
              <w:top w:val="single" w:sz="4" w:space="0" w:color="auto"/>
              <w:left w:val="single" w:sz="4" w:space="0" w:color="auto"/>
              <w:bottom w:val="single" w:sz="4" w:space="0" w:color="auto"/>
              <w:right w:val="single" w:sz="4" w:space="0" w:color="auto"/>
            </w:tcBorders>
            <w:hideMark/>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Котельная в д. Слуды,</w:t>
            </w:r>
            <w:r>
              <w:rPr>
                <w:rFonts w:ascii="Times New Roman" w:hAnsi="Times New Roman" w:cs="Times New Roman"/>
                <w:sz w:val="20"/>
                <w:szCs w:val="20"/>
              </w:rPr>
              <w:t xml:space="preserve"> </w:t>
            </w:r>
            <w:r w:rsidRPr="00B51599">
              <w:rPr>
                <w:rFonts w:ascii="Times New Roman" w:hAnsi="Times New Roman" w:cs="Times New Roman"/>
                <w:sz w:val="20"/>
                <w:szCs w:val="20"/>
              </w:rPr>
              <w:t>ул. Молодёжная</w:t>
            </w:r>
          </w:p>
        </w:tc>
        <w:tc>
          <w:tcPr>
            <w:tcW w:w="1134"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28%</w:t>
            </w:r>
          </w:p>
        </w:tc>
        <w:tc>
          <w:tcPr>
            <w:tcW w:w="2693" w:type="dxa"/>
            <w:tcBorders>
              <w:top w:val="single" w:sz="4" w:space="0" w:color="auto"/>
              <w:left w:val="single" w:sz="4" w:space="0" w:color="auto"/>
              <w:bottom w:val="single" w:sz="4" w:space="0" w:color="auto"/>
              <w:right w:val="single" w:sz="4" w:space="0" w:color="auto"/>
            </w:tcBorders>
            <w:hideMark/>
          </w:tcPr>
          <w:p w:rsidR="00C954EE" w:rsidRDefault="00C954EE" w:rsidP="0092426E">
            <w:r w:rsidRPr="00C55431">
              <w:rPr>
                <w:rFonts w:ascii="Times New Roman" w:hAnsi="Times New Roman"/>
                <w:sz w:val="20"/>
                <w:szCs w:val="20"/>
              </w:rPr>
              <w:t>МУП «Районные теплосети»</w:t>
            </w:r>
          </w:p>
        </w:tc>
      </w:tr>
      <w:tr w:rsidR="00C954EE" w:rsidRPr="00A34CFC" w:rsidTr="0092426E">
        <w:tc>
          <w:tcPr>
            <w:tcW w:w="614"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t>3</w:t>
            </w:r>
          </w:p>
        </w:tc>
        <w:tc>
          <w:tcPr>
            <w:tcW w:w="154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 xml:space="preserve">Тепловые сети от котельной Больницы в </w:t>
            </w:r>
            <w:r w:rsidRPr="00B51599">
              <w:rPr>
                <w:rFonts w:ascii="Times New Roman" w:hAnsi="Times New Roman" w:cs="Times New Roman"/>
                <w:sz w:val="20"/>
                <w:szCs w:val="20"/>
              </w:rPr>
              <w:lastRenderedPageBreak/>
              <w:t>пос. им. Желябова Устюженского района</w:t>
            </w:r>
          </w:p>
        </w:tc>
        <w:tc>
          <w:tcPr>
            <w:tcW w:w="126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lastRenderedPageBreak/>
              <w:t>Стальные</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трубы</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 xml:space="preserve">диаметром </w:t>
            </w:r>
            <w:r w:rsidRPr="00B51599">
              <w:rPr>
                <w:rFonts w:ascii="Times New Roman" w:hAnsi="Times New Roman" w:cs="Times New Roman"/>
                <w:sz w:val="20"/>
                <w:szCs w:val="20"/>
              </w:rPr>
              <w:lastRenderedPageBreak/>
              <w:t>76 мм</w:t>
            </w:r>
          </w:p>
        </w:tc>
        <w:tc>
          <w:tcPr>
            <w:tcW w:w="1599"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lastRenderedPageBreak/>
              <w:t>0,276</w:t>
            </w:r>
          </w:p>
        </w:tc>
        <w:tc>
          <w:tcPr>
            <w:tcW w:w="2061"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Подземная</w:t>
            </w:r>
          </w:p>
        </w:tc>
        <w:tc>
          <w:tcPr>
            <w:tcW w:w="2410"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В двухтрубном исполнении</w:t>
            </w:r>
          </w:p>
        </w:tc>
        <w:tc>
          <w:tcPr>
            <w:tcW w:w="1701"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 xml:space="preserve">Котельная по адресу: пос. им. Желябова, </w:t>
            </w:r>
            <w:r w:rsidRPr="00B51599">
              <w:rPr>
                <w:rFonts w:ascii="Times New Roman" w:hAnsi="Times New Roman" w:cs="Times New Roman"/>
                <w:sz w:val="20"/>
                <w:szCs w:val="20"/>
              </w:rPr>
              <w:lastRenderedPageBreak/>
              <w:t>Больничный городок, 4А</w:t>
            </w:r>
          </w:p>
        </w:tc>
        <w:tc>
          <w:tcPr>
            <w:tcW w:w="1134"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lastRenderedPageBreak/>
              <w:t>60%</w:t>
            </w:r>
          </w:p>
        </w:tc>
        <w:tc>
          <w:tcPr>
            <w:tcW w:w="2693" w:type="dxa"/>
            <w:tcBorders>
              <w:top w:val="single" w:sz="4" w:space="0" w:color="auto"/>
              <w:left w:val="single" w:sz="4" w:space="0" w:color="auto"/>
              <w:bottom w:val="single" w:sz="4" w:space="0" w:color="auto"/>
              <w:right w:val="single" w:sz="4" w:space="0" w:color="auto"/>
            </w:tcBorders>
          </w:tcPr>
          <w:p w:rsidR="00C954EE" w:rsidRDefault="00C954EE" w:rsidP="0092426E">
            <w:r w:rsidRPr="00C55431">
              <w:rPr>
                <w:rFonts w:ascii="Times New Roman" w:hAnsi="Times New Roman"/>
                <w:sz w:val="20"/>
                <w:szCs w:val="20"/>
              </w:rPr>
              <w:t>МУП «Районные теплосети»</w:t>
            </w:r>
          </w:p>
        </w:tc>
      </w:tr>
      <w:tr w:rsidR="00C954EE" w:rsidRPr="00A34CFC" w:rsidTr="0092426E">
        <w:tc>
          <w:tcPr>
            <w:tcW w:w="614"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cs="Times New Roman"/>
                <w:sz w:val="20"/>
                <w:szCs w:val="20"/>
              </w:rPr>
            </w:pPr>
            <w:r w:rsidRPr="00A34CFC">
              <w:rPr>
                <w:rFonts w:ascii="Times New Roman" w:hAnsi="Times New Roman"/>
                <w:sz w:val="20"/>
                <w:szCs w:val="20"/>
              </w:rPr>
              <w:lastRenderedPageBreak/>
              <w:t>4</w:t>
            </w:r>
          </w:p>
        </w:tc>
        <w:tc>
          <w:tcPr>
            <w:tcW w:w="154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Тепловые сети</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от котельной</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Желябовской</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школы в пос. им.</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Желябова</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Устюженского</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района</w:t>
            </w:r>
          </w:p>
        </w:tc>
        <w:tc>
          <w:tcPr>
            <w:tcW w:w="126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Стальные</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трубы</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диаметром 80 мм</w:t>
            </w:r>
          </w:p>
        </w:tc>
        <w:tc>
          <w:tcPr>
            <w:tcW w:w="1599"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0,165</w:t>
            </w:r>
          </w:p>
        </w:tc>
        <w:tc>
          <w:tcPr>
            <w:tcW w:w="2061"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Pr>
                <w:rFonts w:ascii="Times New Roman" w:hAnsi="Times New Roman" w:cs="Times New Roman"/>
                <w:sz w:val="20"/>
                <w:szCs w:val="20"/>
              </w:rPr>
              <w:t xml:space="preserve">Подземная </w:t>
            </w:r>
            <w:r w:rsidRPr="00B51599">
              <w:rPr>
                <w:rFonts w:ascii="Times New Roman" w:hAnsi="Times New Roman" w:cs="Times New Roman"/>
                <w:sz w:val="20"/>
                <w:szCs w:val="20"/>
              </w:rPr>
              <w:t>155м/</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Pr>
                <w:rFonts w:ascii="Times New Roman" w:hAnsi="Times New Roman" w:cs="Times New Roman"/>
                <w:sz w:val="20"/>
                <w:szCs w:val="20"/>
              </w:rPr>
              <w:t>надзем</w:t>
            </w:r>
            <w:r w:rsidRPr="00B51599">
              <w:rPr>
                <w:rFonts w:ascii="Times New Roman" w:hAnsi="Times New Roman" w:cs="Times New Roman"/>
                <w:sz w:val="20"/>
                <w:szCs w:val="20"/>
              </w:rPr>
              <w:t>ная 10 м</w:t>
            </w:r>
          </w:p>
        </w:tc>
        <w:tc>
          <w:tcPr>
            <w:tcW w:w="2410"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В двухтрубном исполнении</w:t>
            </w:r>
          </w:p>
        </w:tc>
        <w:tc>
          <w:tcPr>
            <w:tcW w:w="1701"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Котельная Желябовской школы адресу: пос. им.</w:t>
            </w:r>
            <w:r>
              <w:rPr>
                <w:rFonts w:ascii="Times New Roman" w:hAnsi="Times New Roman" w:cs="Times New Roman"/>
                <w:sz w:val="20"/>
                <w:szCs w:val="20"/>
              </w:rPr>
              <w:t xml:space="preserve"> Желябова, ул. Первомайская, 31</w:t>
            </w:r>
          </w:p>
        </w:tc>
        <w:tc>
          <w:tcPr>
            <w:tcW w:w="1134"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28%</w:t>
            </w:r>
          </w:p>
        </w:tc>
        <w:tc>
          <w:tcPr>
            <w:tcW w:w="2693" w:type="dxa"/>
            <w:tcBorders>
              <w:top w:val="single" w:sz="4" w:space="0" w:color="auto"/>
              <w:left w:val="single" w:sz="4" w:space="0" w:color="auto"/>
              <w:bottom w:val="single" w:sz="4" w:space="0" w:color="auto"/>
              <w:right w:val="single" w:sz="4" w:space="0" w:color="auto"/>
            </w:tcBorders>
          </w:tcPr>
          <w:p w:rsidR="00C954EE" w:rsidRDefault="00C954EE" w:rsidP="0092426E">
            <w:r w:rsidRPr="00C55431">
              <w:rPr>
                <w:rFonts w:ascii="Times New Roman" w:hAnsi="Times New Roman"/>
                <w:sz w:val="20"/>
                <w:szCs w:val="20"/>
              </w:rPr>
              <w:t>МУП «Районные теплосети»</w:t>
            </w:r>
          </w:p>
        </w:tc>
      </w:tr>
      <w:tr w:rsidR="00C954EE" w:rsidRPr="00A34CFC" w:rsidTr="0092426E">
        <w:tc>
          <w:tcPr>
            <w:tcW w:w="614" w:type="dxa"/>
            <w:tcBorders>
              <w:top w:val="single" w:sz="4" w:space="0" w:color="auto"/>
              <w:left w:val="single" w:sz="4" w:space="0" w:color="auto"/>
              <w:bottom w:val="single" w:sz="4" w:space="0" w:color="auto"/>
              <w:right w:val="single" w:sz="4" w:space="0" w:color="auto"/>
            </w:tcBorders>
          </w:tcPr>
          <w:p w:rsidR="00C954EE" w:rsidRPr="00A34CFC" w:rsidRDefault="00C954EE" w:rsidP="0092426E">
            <w:pPr>
              <w:spacing w:after="0" w:line="240" w:lineRule="atLeast"/>
              <w:rPr>
                <w:rFonts w:ascii="Times New Roman" w:hAnsi="Times New Roman"/>
                <w:sz w:val="20"/>
                <w:szCs w:val="20"/>
              </w:rPr>
            </w:pPr>
            <w:r>
              <w:rPr>
                <w:rFonts w:ascii="Times New Roman" w:hAnsi="Times New Roman"/>
                <w:sz w:val="20"/>
                <w:szCs w:val="20"/>
              </w:rPr>
              <w:t>5</w:t>
            </w:r>
          </w:p>
        </w:tc>
        <w:tc>
          <w:tcPr>
            <w:tcW w:w="154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Тепловые сети от котельной № 1 в пос. им. Желябова Устюженского района</w:t>
            </w:r>
          </w:p>
        </w:tc>
        <w:tc>
          <w:tcPr>
            <w:tcW w:w="1267"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Стальные</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трубы</w:t>
            </w:r>
          </w:p>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диаметром 57 мм, 80 мм</w:t>
            </w:r>
          </w:p>
        </w:tc>
        <w:tc>
          <w:tcPr>
            <w:tcW w:w="1599"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0,593</w:t>
            </w:r>
          </w:p>
        </w:tc>
        <w:tc>
          <w:tcPr>
            <w:tcW w:w="2061"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подземная</w:t>
            </w:r>
          </w:p>
        </w:tc>
        <w:tc>
          <w:tcPr>
            <w:tcW w:w="2410"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В двухтрубном исполнении</w:t>
            </w:r>
          </w:p>
        </w:tc>
        <w:tc>
          <w:tcPr>
            <w:tcW w:w="1701"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Котельная №1, Устюженский район, пос. им. Желябова, ул. Советская, 28А</w:t>
            </w:r>
          </w:p>
        </w:tc>
        <w:tc>
          <w:tcPr>
            <w:tcW w:w="1134" w:type="dxa"/>
            <w:tcBorders>
              <w:top w:val="single" w:sz="4" w:space="0" w:color="auto"/>
              <w:left w:val="single" w:sz="4" w:space="0" w:color="auto"/>
              <w:bottom w:val="single" w:sz="4" w:space="0" w:color="auto"/>
              <w:right w:val="single" w:sz="4" w:space="0" w:color="auto"/>
            </w:tcBorders>
          </w:tcPr>
          <w:p w:rsidR="00C954EE" w:rsidRPr="00B51599" w:rsidRDefault="00C954EE" w:rsidP="0092426E">
            <w:pPr>
              <w:pStyle w:val="2f4"/>
              <w:shd w:val="clear" w:color="auto" w:fill="auto"/>
              <w:spacing w:after="0" w:line="240" w:lineRule="atLeast"/>
              <w:jc w:val="left"/>
              <w:rPr>
                <w:rFonts w:ascii="Times New Roman" w:hAnsi="Times New Roman" w:cs="Times New Roman"/>
                <w:sz w:val="20"/>
                <w:szCs w:val="20"/>
              </w:rPr>
            </w:pPr>
            <w:r w:rsidRPr="00B51599">
              <w:rPr>
                <w:rFonts w:ascii="Times New Roman" w:hAnsi="Times New Roman" w:cs="Times New Roman"/>
                <w:sz w:val="20"/>
                <w:szCs w:val="20"/>
              </w:rPr>
              <w:t>30%</w:t>
            </w:r>
          </w:p>
        </w:tc>
        <w:tc>
          <w:tcPr>
            <w:tcW w:w="2693" w:type="dxa"/>
            <w:tcBorders>
              <w:top w:val="single" w:sz="4" w:space="0" w:color="auto"/>
              <w:left w:val="single" w:sz="4" w:space="0" w:color="auto"/>
              <w:bottom w:val="single" w:sz="4" w:space="0" w:color="auto"/>
              <w:right w:val="single" w:sz="4" w:space="0" w:color="auto"/>
            </w:tcBorders>
          </w:tcPr>
          <w:p w:rsidR="00C954EE" w:rsidRDefault="00C954EE" w:rsidP="0092426E">
            <w:r w:rsidRPr="00C55431">
              <w:rPr>
                <w:rFonts w:ascii="Times New Roman" w:hAnsi="Times New Roman"/>
                <w:sz w:val="20"/>
                <w:szCs w:val="20"/>
              </w:rPr>
              <w:t>МУП «Районные теплосети»</w:t>
            </w:r>
          </w:p>
        </w:tc>
      </w:tr>
    </w:tbl>
    <w:p w:rsidR="00C954EE" w:rsidRPr="00A34CFC" w:rsidRDefault="00C954EE" w:rsidP="00C954EE">
      <w:pPr>
        <w:spacing w:after="0" w:line="360" w:lineRule="auto"/>
        <w:rPr>
          <w:rFonts w:ascii="Times New Roman" w:eastAsia="Times New Roman" w:hAnsi="Times New Roman" w:cs="Times New Roman"/>
          <w:sz w:val="28"/>
          <w:szCs w:val="24"/>
          <w:lang w:eastAsia="ru-RU"/>
        </w:rPr>
        <w:sectPr w:rsidR="00C954EE" w:rsidRPr="00A34CFC" w:rsidSect="004C18A8">
          <w:footnotePr>
            <w:numRestart w:val="eachPage"/>
          </w:footnotePr>
          <w:type w:val="continuous"/>
          <w:pgSz w:w="16838" w:h="11906" w:orient="landscape"/>
          <w:pgMar w:top="1418" w:right="1134" w:bottom="851" w:left="1418" w:header="142" w:footer="142" w:gutter="0"/>
          <w:cols w:space="720"/>
        </w:sectPr>
      </w:pPr>
    </w:p>
    <w:p w:rsidR="006C2DE6" w:rsidRPr="00A34CFC" w:rsidRDefault="006C2DE6" w:rsidP="006C2DE6">
      <w:pPr>
        <w:spacing w:after="0" w:line="360" w:lineRule="auto"/>
        <w:rPr>
          <w:rFonts w:ascii="Times New Roman" w:eastAsia="Times New Roman" w:hAnsi="Times New Roman" w:cs="Times New Roman"/>
          <w:sz w:val="28"/>
          <w:szCs w:val="24"/>
          <w:lang w:eastAsia="ru-RU"/>
        </w:rPr>
        <w:sectPr w:rsidR="006C2DE6" w:rsidRPr="00A34CFC" w:rsidSect="004C18A8">
          <w:footnotePr>
            <w:numRestart w:val="eachPage"/>
          </w:footnotePr>
          <w:type w:val="continuous"/>
          <w:pgSz w:w="16838" w:h="11906" w:orient="landscape"/>
          <w:pgMar w:top="1418" w:right="1134" w:bottom="851" w:left="1418" w:header="142" w:footer="142" w:gutter="0"/>
          <w:cols w:space="720"/>
        </w:sectPr>
      </w:pPr>
    </w:p>
    <w:p w:rsidR="00DB514D" w:rsidRPr="00A34CFC" w:rsidRDefault="00DB514D" w:rsidP="002E5786">
      <w:pPr>
        <w:keepNext/>
        <w:widowControl w:val="0"/>
        <w:numPr>
          <w:ilvl w:val="2"/>
          <w:numId w:val="15"/>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188" w:name="_Toc164082071"/>
      <w:r w:rsidRPr="00A34CFC">
        <w:rPr>
          <w:rFonts w:ascii="Times New Roman" w:eastAsia="Times New Roman" w:hAnsi="Times New Roman" w:cs="Times New Roman"/>
          <w:b/>
          <w:bCs/>
          <w:sz w:val="28"/>
          <w:szCs w:val="24"/>
          <w:lang w:eastAsia="ru-RU"/>
        </w:rPr>
        <w:lastRenderedPageBreak/>
        <w:t>Проектные решения</w:t>
      </w:r>
      <w:bookmarkEnd w:id="186"/>
      <w:bookmarkEnd w:id="187"/>
      <w:bookmarkEnd w:id="188"/>
    </w:p>
    <w:p w:rsidR="006C2DE6" w:rsidRPr="00A34CFC" w:rsidRDefault="006C2DE6" w:rsidP="006C2DE6">
      <w:pPr>
        <w:spacing w:after="0"/>
        <w:ind w:firstLine="709"/>
        <w:jc w:val="both"/>
        <w:rPr>
          <w:rFonts w:ascii="Times New Roman" w:hAnsi="Times New Roman"/>
          <w:sz w:val="28"/>
          <w:szCs w:val="24"/>
        </w:rPr>
      </w:pPr>
      <w:bookmarkStart w:id="189" w:name="_Toc64441246"/>
      <w:bookmarkStart w:id="190" w:name="_Toc72837768"/>
      <w:r w:rsidRPr="00A34CFC">
        <w:rPr>
          <w:rFonts w:ascii="Times New Roman" w:hAnsi="Times New Roman"/>
          <w:sz w:val="28"/>
          <w:szCs w:val="24"/>
        </w:rPr>
        <w:t>Предусматривается автономное теплоснабжение запроектированной общественной и жилой застройки от индивидуальных котлов или котельных (газовых или твердотопливных). Теплоснабжение существующей застройки оставить без изменений.</w:t>
      </w:r>
    </w:p>
    <w:p w:rsidR="006C2DE6" w:rsidRPr="00A34CFC" w:rsidRDefault="006C2DE6" w:rsidP="006C2DE6">
      <w:pPr>
        <w:spacing w:after="0"/>
        <w:ind w:firstLine="709"/>
        <w:jc w:val="both"/>
        <w:rPr>
          <w:rFonts w:ascii="Times New Roman" w:hAnsi="Times New Roman"/>
          <w:sz w:val="28"/>
          <w:szCs w:val="24"/>
        </w:rPr>
      </w:pPr>
      <w:r w:rsidRPr="00A34CFC">
        <w:rPr>
          <w:rFonts w:ascii="Times New Roman" w:hAnsi="Times New Roman"/>
          <w:sz w:val="28"/>
          <w:szCs w:val="24"/>
        </w:rPr>
        <w:t>Генеральным планом предусматривается:</w:t>
      </w:r>
    </w:p>
    <w:p w:rsidR="006C2DE6" w:rsidRPr="00A34CFC" w:rsidRDefault="006C2DE6" w:rsidP="006C2DE6">
      <w:pPr>
        <w:spacing w:after="0"/>
        <w:ind w:firstLine="709"/>
        <w:contextualSpacing/>
        <w:jc w:val="both"/>
        <w:rPr>
          <w:rFonts w:ascii="Times New Roman" w:hAnsi="Times New Roman"/>
          <w:sz w:val="28"/>
          <w:szCs w:val="24"/>
        </w:rPr>
      </w:pPr>
      <w:r w:rsidRPr="00A34CFC">
        <w:rPr>
          <w:rFonts w:ascii="Times New Roman" w:hAnsi="Times New Roman"/>
          <w:sz w:val="28"/>
          <w:szCs w:val="24"/>
        </w:rPr>
        <w:t xml:space="preserve">Автономное теплоснабжение запроектированной и существующей индивидуальной жилой застройки в </w:t>
      </w:r>
      <w:r w:rsidR="00E33769" w:rsidRPr="00A34CFC">
        <w:rPr>
          <w:rFonts w:ascii="Times New Roman" w:hAnsi="Times New Roman"/>
          <w:sz w:val="28"/>
          <w:szCs w:val="24"/>
        </w:rPr>
        <w:t xml:space="preserve">пос. им. Желябова, д. Александрово-Марьино, </w:t>
      </w:r>
      <w:r w:rsidR="00E33769">
        <w:rPr>
          <w:rFonts w:ascii="Times New Roman" w:hAnsi="Times New Roman"/>
          <w:sz w:val="28"/>
          <w:szCs w:val="24"/>
        </w:rPr>
        <w:t xml:space="preserve">д. Кононово, </w:t>
      </w:r>
      <w:r w:rsidR="00E33769" w:rsidRPr="00A34CFC">
        <w:rPr>
          <w:rFonts w:ascii="Times New Roman" w:hAnsi="Times New Roman"/>
          <w:sz w:val="28"/>
          <w:szCs w:val="24"/>
        </w:rPr>
        <w:t>д. Жуково, д. Кортиха, д. Красино, д. Лычно, с. Модно, д. Оснополье, д. Плотичье, д. Селище, д. Славынево, д. Слуды, д. Соболе</w:t>
      </w:r>
      <w:r w:rsidR="00E33769">
        <w:rPr>
          <w:rFonts w:ascii="Times New Roman" w:hAnsi="Times New Roman"/>
          <w:sz w:val="28"/>
          <w:szCs w:val="24"/>
        </w:rPr>
        <w:t>во, д. Тимофеевское и д. Чирец</w:t>
      </w:r>
      <w:r w:rsidRPr="00A34CFC">
        <w:rPr>
          <w:rFonts w:ascii="Times New Roman" w:hAnsi="Times New Roman"/>
          <w:sz w:val="28"/>
          <w:szCs w:val="24"/>
        </w:rPr>
        <w:t xml:space="preserve"> от индивидуальных газовых котлов;</w:t>
      </w:r>
    </w:p>
    <w:p w:rsidR="006C2DE6" w:rsidRPr="00A34CFC" w:rsidRDefault="006C2DE6" w:rsidP="006C2DE6">
      <w:pPr>
        <w:spacing w:after="0"/>
        <w:ind w:firstLine="709"/>
        <w:contextualSpacing/>
        <w:jc w:val="both"/>
        <w:rPr>
          <w:rFonts w:ascii="Times New Roman" w:hAnsi="Times New Roman"/>
          <w:sz w:val="28"/>
          <w:szCs w:val="24"/>
        </w:rPr>
      </w:pPr>
      <w:r w:rsidRPr="00A34CFC">
        <w:rPr>
          <w:rFonts w:ascii="Times New Roman" w:hAnsi="Times New Roman"/>
          <w:sz w:val="28"/>
          <w:szCs w:val="24"/>
        </w:rPr>
        <w:t>Автономное теплоснабжение от индивидуальных газовых котлов (или котельных) запроектированной общественной застройки в населенных пунктах: д. Оснополье, д. Плотичье, д. Кортиха, д. Соболево, д. Слуды, д. Славынево, пос. им. Желябова;</w:t>
      </w:r>
    </w:p>
    <w:p w:rsidR="006C2DE6" w:rsidRPr="00A34CFC" w:rsidRDefault="006C2DE6" w:rsidP="006C2DE6">
      <w:pPr>
        <w:spacing w:after="0"/>
        <w:ind w:firstLine="709"/>
        <w:jc w:val="both"/>
        <w:rPr>
          <w:rFonts w:ascii="Times New Roman" w:eastAsia="Calibri" w:hAnsi="Times New Roman"/>
          <w:sz w:val="28"/>
          <w:szCs w:val="28"/>
        </w:rPr>
      </w:pPr>
      <w:r w:rsidRPr="00A34CFC">
        <w:rPr>
          <w:rFonts w:ascii="Times New Roman" w:eastAsia="Calibri" w:hAnsi="Times New Roman"/>
          <w:sz w:val="28"/>
          <w:szCs w:val="28"/>
        </w:rPr>
        <w:t>При получении соответствующих технических условий предусматривается автономное теплоснабжение от индивидуальных газовых котлов запроектированной территории:</w:t>
      </w:r>
    </w:p>
    <w:p w:rsidR="006C2DE6" w:rsidRPr="00A34CFC" w:rsidRDefault="006C2DE6" w:rsidP="006C2DE6">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развития промышленности, предусмотренной генеральным планом на юго-востоке от д. Соболево;</w:t>
      </w:r>
    </w:p>
    <w:p w:rsidR="006C2DE6" w:rsidRPr="00A34CFC" w:rsidRDefault="006C2DE6" w:rsidP="006C2DE6">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развития промышленности, предусмотренной генеральным планом в д. Мартыново;</w:t>
      </w:r>
    </w:p>
    <w:p w:rsidR="006C2DE6" w:rsidRPr="00A34CFC" w:rsidRDefault="006C2DE6" w:rsidP="006C2DE6">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rPr>
        <w:t>для строительства пункта по переработке дикорастущих растений</w:t>
      </w:r>
      <w:r w:rsidRPr="00A34CFC">
        <w:rPr>
          <w:rFonts w:ascii="Times New Roman" w:eastAsia="Calibri" w:hAnsi="Times New Roman"/>
          <w:sz w:val="28"/>
          <w:szCs w:val="28"/>
          <w:lang w:eastAsia="ru-RU"/>
        </w:rPr>
        <w:t>, предусмотренной генеральным планом в д. Слуды;</w:t>
      </w:r>
    </w:p>
    <w:p w:rsidR="006C2DE6" w:rsidRPr="00A34CFC" w:rsidRDefault="006C2DE6" w:rsidP="006C2DE6">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развития промышленности, предусмотренной генеральным планом в д. Раменье;</w:t>
      </w:r>
    </w:p>
    <w:p w:rsidR="006C2DE6" w:rsidRPr="00A34CFC" w:rsidRDefault="006C2DE6" w:rsidP="006C2DE6">
      <w:pPr>
        <w:spacing w:after="0"/>
        <w:ind w:firstLine="709"/>
        <w:jc w:val="both"/>
        <w:rPr>
          <w:rFonts w:ascii="Times New Roman" w:eastAsia="Times New Roman" w:hAnsi="Times New Roman"/>
          <w:sz w:val="28"/>
          <w:szCs w:val="28"/>
          <w:lang w:eastAsia="ru-RU"/>
        </w:rPr>
      </w:pPr>
      <w:r w:rsidRPr="00A34CFC">
        <w:rPr>
          <w:rFonts w:ascii="Times New Roman" w:hAnsi="Times New Roman"/>
          <w:sz w:val="28"/>
          <w:szCs w:val="28"/>
          <w:lang w:eastAsia="ru-RU"/>
        </w:rPr>
        <w:t xml:space="preserve">для строительства завода по переработке молока, </w:t>
      </w:r>
      <w:r w:rsidRPr="00A34CFC">
        <w:rPr>
          <w:rFonts w:ascii="Times New Roman" w:eastAsia="Calibri" w:hAnsi="Times New Roman"/>
          <w:sz w:val="28"/>
          <w:szCs w:val="28"/>
          <w:lang w:eastAsia="ru-RU"/>
        </w:rPr>
        <w:t xml:space="preserve">предусмотренной генеральным планом </w:t>
      </w:r>
      <w:r w:rsidRPr="00A34CFC">
        <w:rPr>
          <w:rFonts w:ascii="Times New Roman" w:hAnsi="Times New Roman"/>
          <w:sz w:val="28"/>
          <w:szCs w:val="28"/>
          <w:lang w:eastAsia="ru-RU"/>
        </w:rPr>
        <w:t>южнее д. Сошнево;</w:t>
      </w:r>
    </w:p>
    <w:p w:rsidR="006C2DE6" w:rsidRPr="00A34CFC" w:rsidRDefault="006C2DE6" w:rsidP="006C2DE6">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строительства нового завода углублённой переработки льна, предусмотренной генеральным планом южнее д. Раменье;</w:t>
      </w:r>
    </w:p>
    <w:p w:rsidR="006C2DE6" w:rsidRPr="00A34CFC" w:rsidRDefault="006C2DE6" w:rsidP="006C2DE6">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размещения предприятия растениеводства, предусмотренной генеральным планом на юго-востоке от с. Модно;</w:t>
      </w:r>
    </w:p>
    <w:p w:rsidR="006C2DE6" w:rsidRPr="00A34CFC" w:rsidRDefault="006C2DE6" w:rsidP="006C2DE6">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 xml:space="preserve">для развития сельского хозяйства, </w:t>
      </w:r>
      <w:r w:rsidR="00C954EE">
        <w:rPr>
          <w:rFonts w:ascii="Times New Roman" w:eastAsia="Calibri" w:hAnsi="Times New Roman"/>
          <w:sz w:val="28"/>
          <w:szCs w:val="28"/>
          <w:lang w:eastAsia="ru-RU"/>
        </w:rPr>
        <w:t xml:space="preserve"> </w:t>
      </w:r>
      <w:r w:rsidRPr="00A34CFC">
        <w:rPr>
          <w:rFonts w:ascii="Times New Roman" w:eastAsia="Calibri" w:hAnsi="Times New Roman"/>
          <w:sz w:val="28"/>
          <w:szCs w:val="28"/>
          <w:lang w:eastAsia="ru-RU"/>
        </w:rPr>
        <w:t>предусмотренной генеральным планом в д. Раменье.</w:t>
      </w:r>
    </w:p>
    <w:p w:rsidR="006C2DE6" w:rsidRPr="00A34CFC" w:rsidRDefault="006C2DE6" w:rsidP="006C2DE6">
      <w:pPr>
        <w:spacing w:after="0"/>
        <w:ind w:firstLine="709"/>
        <w:contextualSpacing/>
        <w:jc w:val="both"/>
        <w:rPr>
          <w:rFonts w:ascii="Times New Roman" w:eastAsia="Times New Roman" w:hAnsi="Times New Roman"/>
          <w:sz w:val="28"/>
          <w:szCs w:val="24"/>
        </w:rPr>
      </w:pPr>
      <w:r w:rsidRPr="00A34CFC">
        <w:rPr>
          <w:rFonts w:ascii="Times New Roman" w:hAnsi="Times New Roman"/>
          <w:sz w:val="28"/>
          <w:szCs w:val="24"/>
        </w:rPr>
        <w:t>Автономное теплоснабжение запроектированных баз отдыха от индивидуальных газовых котельных (или индивидуальных газовых котлов для каждого запроектированного здания на базе)</w:t>
      </w:r>
      <w:r w:rsidRPr="00A34CFC">
        <w:rPr>
          <w:rFonts w:ascii="Times New Roman" w:eastAsia="Calibri" w:hAnsi="Times New Roman"/>
          <w:sz w:val="28"/>
          <w:szCs w:val="28"/>
        </w:rPr>
        <w:t xml:space="preserve"> при получении соответствующих технических условий</w:t>
      </w:r>
      <w:r w:rsidRPr="00A34CFC">
        <w:rPr>
          <w:rFonts w:ascii="Times New Roman" w:hAnsi="Times New Roman"/>
          <w:sz w:val="28"/>
          <w:szCs w:val="24"/>
        </w:rPr>
        <w:t xml:space="preserve">: </w:t>
      </w:r>
    </w:p>
    <w:p w:rsidR="006C2DE6" w:rsidRPr="00A34CFC" w:rsidRDefault="006C2DE6" w:rsidP="006C2DE6">
      <w:pPr>
        <w:spacing w:after="0"/>
        <w:ind w:left="1418"/>
        <w:contextualSpacing/>
        <w:jc w:val="both"/>
        <w:rPr>
          <w:rFonts w:ascii="Times New Roman" w:hAnsi="Times New Roman"/>
          <w:sz w:val="28"/>
          <w:szCs w:val="24"/>
        </w:rPr>
      </w:pPr>
      <w:r w:rsidRPr="00A34CFC">
        <w:rPr>
          <w:rFonts w:ascii="Times New Roman" w:hAnsi="Times New Roman"/>
          <w:sz w:val="28"/>
          <w:szCs w:val="24"/>
        </w:rPr>
        <w:lastRenderedPageBreak/>
        <w:t>Рыболовная база гостиничного типа, на 20 мест на северо-западе от д. Плотичье (1,25 га);</w:t>
      </w:r>
    </w:p>
    <w:p w:rsidR="006C2DE6" w:rsidRPr="00A34CFC" w:rsidRDefault="006C2DE6" w:rsidP="006C2DE6">
      <w:pPr>
        <w:spacing w:after="0"/>
        <w:ind w:left="1418"/>
        <w:contextualSpacing/>
        <w:jc w:val="both"/>
        <w:rPr>
          <w:rFonts w:ascii="Times New Roman" w:hAnsi="Times New Roman"/>
          <w:sz w:val="28"/>
          <w:szCs w:val="24"/>
        </w:rPr>
      </w:pPr>
      <w:r w:rsidRPr="00A34CFC">
        <w:rPr>
          <w:rFonts w:ascii="Times New Roman" w:hAnsi="Times New Roman"/>
          <w:sz w:val="28"/>
          <w:szCs w:val="24"/>
        </w:rPr>
        <w:t>База отдыха на 50 мест, д. Чирец (9,17 га);</w:t>
      </w:r>
    </w:p>
    <w:p w:rsidR="006C2DE6" w:rsidRPr="00A34CFC" w:rsidRDefault="006C2DE6" w:rsidP="006C2DE6">
      <w:pPr>
        <w:spacing w:after="0"/>
        <w:ind w:left="1418"/>
        <w:contextualSpacing/>
        <w:jc w:val="both"/>
        <w:rPr>
          <w:rFonts w:ascii="Times New Roman" w:hAnsi="Times New Roman"/>
          <w:sz w:val="28"/>
          <w:szCs w:val="24"/>
        </w:rPr>
      </w:pPr>
      <w:r w:rsidRPr="00A34CFC">
        <w:rPr>
          <w:rFonts w:ascii="Times New Roman" w:hAnsi="Times New Roman"/>
          <w:sz w:val="28"/>
          <w:szCs w:val="24"/>
        </w:rPr>
        <w:t>База отдыха на 25 мест, д. Оснополье (3,00 га);</w:t>
      </w:r>
    </w:p>
    <w:p w:rsidR="006C2DE6" w:rsidRPr="00A34CFC" w:rsidRDefault="006C2DE6" w:rsidP="006C2DE6">
      <w:pPr>
        <w:spacing w:after="0"/>
        <w:ind w:left="1418"/>
        <w:contextualSpacing/>
        <w:jc w:val="both"/>
        <w:rPr>
          <w:rFonts w:ascii="Times New Roman" w:hAnsi="Times New Roman"/>
          <w:sz w:val="28"/>
          <w:szCs w:val="24"/>
        </w:rPr>
      </w:pPr>
      <w:r w:rsidRPr="00A34CFC">
        <w:rPr>
          <w:rFonts w:ascii="Times New Roman" w:hAnsi="Times New Roman"/>
          <w:sz w:val="28"/>
          <w:szCs w:val="24"/>
        </w:rPr>
        <w:t>База туризма и развития народных ремесел «Славянская деревня» с гостиницей на 25 мест, пос. им. Желябова;</w:t>
      </w:r>
    </w:p>
    <w:p w:rsidR="006C2DE6" w:rsidRPr="00A34CFC" w:rsidRDefault="006C2DE6" w:rsidP="006C2DE6">
      <w:pPr>
        <w:spacing w:after="0"/>
        <w:ind w:left="1418" w:right="-108"/>
        <w:rPr>
          <w:rFonts w:ascii="Times New Roman" w:hAnsi="Times New Roman"/>
          <w:sz w:val="20"/>
          <w:szCs w:val="20"/>
          <w:lang w:eastAsia="ru-RU"/>
        </w:rPr>
      </w:pPr>
      <w:r w:rsidRPr="00A34CFC">
        <w:rPr>
          <w:rFonts w:ascii="Times New Roman" w:eastAsia="Calibri" w:hAnsi="Times New Roman"/>
          <w:sz w:val="28"/>
          <w:szCs w:val="28"/>
          <w:lang w:eastAsia="ru-RU"/>
        </w:rPr>
        <w:t>туристическая база и палаточный лагерь в п. им. Желябова.</w:t>
      </w:r>
    </w:p>
    <w:p w:rsidR="006C2DE6" w:rsidRPr="00A34CFC" w:rsidRDefault="006C2DE6" w:rsidP="006C2DE6">
      <w:pPr>
        <w:widowControl w:val="0"/>
        <w:spacing w:after="0"/>
        <w:ind w:firstLine="567"/>
        <w:jc w:val="both"/>
        <w:rPr>
          <w:rFonts w:ascii="Times New Roman" w:hAnsi="Times New Roman"/>
          <w:sz w:val="28"/>
          <w:szCs w:val="24"/>
          <w:lang w:eastAsia="ru-RU"/>
        </w:rPr>
      </w:pPr>
      <w:r w:rsidRPr="00A34CFC">
        <w:rPr>
          <w:rFonts w:ascii="Times New Roman" w:hAnsi="Times New Roman"/>
          <w:sz w:val="28"/>
          <w:szCs w:val="24"/>
          <w:lang w:eastAsia="ru-RU"/>
        </w:rPr>
        <w:t>Запроектированные территории развития и базы отдыха в расчетах не учтены из-за отсутствия данных о видах и объемах производств, объемах и количестве запроектированных зданий.</w:t>
      </w:r>
    </w:p>
    <w:p w:rsidR="006C2DE6" w:rsidRPr="00A34CFC" w:rsidRDefault="006C2DE6" w:rsidP="006C2DE6">
      <w:pPr>
        <w:spacing w:after="0"/>
        <w:ind w:firstLine="709"/>
        <w:contextualSpacing/>
        <w:jc w:val="both"/>
        <w:rPr>
          <w:rFonts w:ascii="Times New Roman" w:hAnsi="Times New Roman"/>
          <w:sz w:val="28"/>
          <w:szCs w:val="24"/>
        </w:rPr>
      </w:pPr>
      <w:r w:rsidRPr="00A34CFC">
        <w:rPr>
          <w:rFonts w:ascii="Times New Roman" w:hAnsi="Times New Roman"/>
          <w:sz w:val="28"/>
          <w:szCs w:val="24"/>
        </w:rPr>
        <w:t>Модернизация существующих твердотопливных котельных в пос. им. Желябова, в д. Соболево и в д. Слуды с целью перевода на газовый вид топлива.</w:t>
      </w:r>
    </w:p>
    <w:p w:rsidR="006C2DE6" w:rsidRPr="00A34CFC" w:rsidRDefault="006C2DE6" w:rsidP="006C2DE6">
      <w:pPr>
        <w:spacing w:after="0"/>
        <w:ind w:firstLine="709"/>
        <w:contextualSpacing/>
        <w:jc w:val="both"/>
        <w:rPr>
          <w:rFonts w:ascii="Times New Roman" w:hAnsi="Times New Roman"/>
          <w:sz w:val="28"/>
          <w:szCs w:val="24"/>
        </w:rPr>
      </w:pPr>
      <w:r w:rsidRPr="00A34CFC">
        <w:rPr>
          <w:rFonts w:ascii="Times New Roman" w:hAnsi="Times New Roman"/>
          <w:sz w:val="28"/>
          <w:szCs w:val="24"/>
        </w:rPr>
        <w:t xml:space="preserve">Тепловые нагрузки запроектированной общественной застройки представлены в таблице </w:t>
      </w:r>
      <w:r w:rsidRPr="00A34CFC">
        <w:rPr>
          <w:rFonts w:ascii="Times New Roman" w:hAnsi="Times New Roman"/>
          <w:sz w:val="28"/>
          <w:szCs w:val="28"/>
        </w:rPr>
        <w:t>3.3.3.2.1.</w:t>
      </w:r>
    </w:p>
    <w:p w:rsidR="006C2DE6" w:rsidRPr="00A34CFC" w:rsidRDefault="006C2DE6" w:rsidP="006C2DE6">
      <w:pPr>
        <w:spacing w:after="0" w:line="360" w:lineRule="auto"/>
        <w:ind w:firstLine="708"/>
        <w:jc w:val="right"/>
        <w:rPr>
          <w:rFonts w:ascii="Times New Roman" w:hAnsi="Times New Roman"/>
          <w:sz w:val="28"/>
          <w:szCs w:val="24"/>
        </w:rPr>
      </w:pPr>
      <w:r w:rsidRPr="00A34CFC">
        <w:rPr>
          <w:rFonts w:ascii="Times New Roman" w:hAnsi="Times New Roman"/>
          <w:sz w:val="28"/>
          <w:szCs w:val="24"/>
        </w:rPr>
        <w:t xml:space="preserve">Таблица </w:t>
      </w:r>
      <w:r w:rsidRPr="00A34CFC">
        <w:rPr>
          <w:rFonts w:ascii="Times New Roman" w:hAnsi="Times New Roman"/>
          <w:sz w:val="28"/>
          <w:szCs w:val="28"/>
        </w:rPr>
        <w:t>3.3.3.2.1</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665"/>
        <w:gridCol w:w="700"/>
        <w:gridCol w:w="1196"/>
        <w:gridCol w:w="1056"/>
        <w:gridCol w:w="1056"/>
        <w:gridCol w:w="1633"/>
      </w:tblGrid>
      <w:tr w:rsidR="006C2DE6" w:rsidRPr="00A34CFC" w:rsidTr="006C2DE6">
        <w:trPr>
          <w:cantSplit/>
          <w:trHeight w:val="509"/>
          <w:tblHeader/>
        </w:trPr>
        <w:tc>
          <w:tcPr>
            <w:tcW w:w="1725" w:type="dxa"/>
            <w:vMerge w:val="restart"/>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Деревня</w:t>
            </w:r>
          </w:p>
        </w:tc>
        <w:tc>
          <w:tcPr>
            <w:tcW w:w="2665" w:type="dxa"/>
            <w:vMerge w:val="restart"/>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Объект строительства</w:t>
            </w:r>
          </w:p>
        </w:tc>
        <w:tc>
          <w:tcPr>
            <w:tcW w:w="700" w:type="dxa"/>
            <w:vMerge w:val="restart"/>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Кол-во</w:t>
            </w:r>
          </w:p>
        </w:tc>
        <w:tc>
          <w:tcPr>
            <w:tcW w:w="4941" w:type="dxa"/>
            <w:gridSpan w:val="4"/>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Расходы тепла на первую очередь</w:t>
            </w:r>
          </w:p>
          <w:p w:rsidR="006C2DE6" w:rsidRPr="00A34CFC" w:rsidRDefault="006C2DE6" w:rsidP="006C2DE6">
            <w:pPr>
              <w:pStyle w:val="12"/>
              <w:jc w:val="center"/>
              <w:rPr>
                <w:sz w:val="20"/>
                <w:szCs w:val="20"/>
              </w:rPr>
            </w:pPr>
            <w:r w:rsidRPr="00A34CFC">
              <w:rPr>
                <w:sz w:val="20"/>
                <w:szCs w:val="20"/>
              </w:rPr>
              <w:t>ккал/час</w:t>
            </w:r>
          </w:p>
        </w:tc>
      </w:tr>
      <w:tr w:rsidR="006C2DE6" w:rsidRPr="00A34CFC" w:rsidTr="006C2DE6">
        <w:trPr>
          <w:cantSplit/>
          <w:tblHeader/>
        </w:trPr>
        <w:tc>
          <w:tcPr>
            <w:tcW w:w="0" w:type="auto"/>
            <w:vMerge/>
            <w:tcBorders>
              <w:top w:val="single" w:sz="4" w:space="0" w:color="auto"/>
              <w:left w:val="single" w:sz="4" w:space="0" w:color="auto"/>
              <w:bottom w:val="nil"/>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1196"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на отопл.</w:t>
            </w:r>
          </w:p>
        </w:tc>
        <w:tc>
          <w:tcPr>
            <w:tcW w:w="1056"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на вент.</w:t>
            </w:r>
          </w:p>
        </w:tc>
        <w:tc>
          <w:tcPr>
            <w:tcW w:w="1056"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на ГВС</w:t>
            </w:r>
            <w:r w:rsidRPr="00A34CFC">
              <w:rPr>
                <w:sz w:val="20"/>
                <w:szCs w:val="20"/>
                <w:vertAlign w:val="subscript"/>
              </w:rPr>
              <w:t>ср.</w:t>
            </w:r>
          </w:p>
        </w:tc>
        <w:tc>
          <w:tcPr>
            <w:tcW w:w="1633"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Итого</w:t>
            </w:r>
          </w:p>
        </w:tc>
      </w:tr>
    </w:tbl>
    <w:p w:rsidR="006C2DE6" w:rsidRPr="00A34CFC" w:rsidRDefault="006C2DE6" w:rsidP="006C2DE6">
      <w:pPr>
        <w:pStyle w:val="12"/>
        <w:rPr>
          <w:sz w:val="2"/>
          <w:szCs w:val="2"/>
          <w:lang w:eastAsia="x-none"/>
        </w:rPr>
      </w:pPr>
    </w:p>
    <w:tbl>
      <w:tblPr>
        <w:tblW w:w="1003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5"/>
        <w:gridCol w:w="2665"/>
        <w:gridCol w:w="700"/>
        <w:gridCol w:w="1196"/>
        <w:gridCol w:w="1056"/>
        <w:gridCol w:w="1056"/>
        <w:gridCol w:w="1633"/>
      </w:tblGrid>
      <w:tr w:rsidR="006C2DE6" w:rsidRPr="00A34CFC" w:rsidTr="006C2DE6">
        <w:trPr>
          <w:cantSplit/>
          <w:tblHeader/>
        </w:trPr>
        <w:tc>
          <w:tcPr>
            <w:tcW w:w="0" w:type="auto"/>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1</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2</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3</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4</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5</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6</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7</w:t>
            </w:r>
          </w:p>
        </w:tc>
      </w:tr>
      <w:tr w:rsidR="006C2DE6" w:rsidRPr="00A34CFC" w:rsidTr="006C2DE6">
        <w:tc>
          <w:tcPr>
            <w:tcW w:w="10031" w:type="dxa"/>
            <w:gridSpan w:val="7"/>
            <w:tcBorders>
              <w:top w:val="single" w:sz="4" w:space="0" w:color="auto"/>
              <w:left w:val="single" w:sz="4" w:space="0" w:color="auto"/>
              <w:bottom w:val="nil"/>
              <w:right w:val="single" w:sz="4" w:space="0" w:color="auto"/>
            </w:tcBorders>
            <w:hideMark/>
          </w:tcPr>
          <w:p w:rsidR="006C2DE6" w:rsidRPr="00A34CFC" w:rsidRDefault="006C2DE6" w:rsidP="006C2DE6">
            <w:pPr>
              <w:pStyle w:val="12"/>
              <w:rPr>
                <w:sz w:val="20"/>
                <w:szCs w:val="20"/>
              </w:rPr>
            </w:pPr>
            <w:r w:rsidRPr="00A34CFC">
              <w:rPr>
                <w:sz w:val="20"/>
                <w:szCs w:val="20"/>
              </w:rPr>
              <w:t>Авономно от индивидуальныхтвердотопливных котлов</w:t>
            </w:r>
            <w:r w:rsidR="006F5973">
              <w:rPr>
                <w:sz w:val="20"/>
                <w:szCs w:val="20"/>
              </w:rPr>
              <w:t xml:space="preserve"> </w:t>
            </w:r>
            <w:r w:rsidRPr="00A34CFC">
              <w:rPr>
                <w:sz w:val="20"/>
                <w:szCs w:val="20"/>
              </w:rPr>
              <w:t>(на перспективу: от индивидуальных газовых котлов или индивидуальных газовых котельных)</w:t>
            </w:r>
          </w:p>
        </w:tc>
      </w:tr>
      <w:tr w:rsidR="006C2DE6" w:rsidRPr="00A34CFC" w:rsidTr="006C2DE6">
        <w:tc>
          <w:tcPr>
            <w:tcW w:w="1725" w:type="dxa"/>
            <w:vMerge w:val="restart"/>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 Оснополье</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vertAlign w:val="superscript"/>
                <w:lang w:val="en-US"/>
              </w:rPr>
            </w:pPr>
            <w:r w:rsidRPr="00A34CFC">
              <w:rPr>
                <w:sz w:val="20"/>
                <w:szCs w:val="20"/>
              </w:rPr>
              <w:t>Магазин повседневного спроса</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lang w:eastAsia="ru-RU"/>
              </w:rPr>
            </w:pPr>
            <w:r w:rsidRPr="00A34CFC">
              <w:rPr>
                <w:sz w:val="20"/>
                <w:szCs w:val="20"/>
              </w:rPr>
              <w:t>15732</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516</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16248</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База отдыха на 25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77925</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6531</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84456</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93657</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7047</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100704</w:t>
            </w:r>
          </w:p>
        </w:tc>
      </w:tr>
      <w:tr w:rsidR="006C2DE6" w:rsidRPr="00A34CFC" w:rsidTr="006C2DE6">
        <w:tc>
          <w:tcPr>
            <w:tcW w:w="172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на северо-западе от д. Плотичье</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 xml:space="preserve">Рыболовная база гостиничного типа, на 20 мест </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77925</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6531</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84456</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77925</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6531</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84456</w:t>
            </w:r>
          </w:p>
        </w:tc>
      </w:tr>
      <w:tr w:rsidR="006C2DE6" w:rsidRPr="00A34CFC" w:rsidTr="006C2DE6">
        <w:tc>
          <w:tcPr>
            <w:tcW w:w="1725"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left"/>
              <w:rPr>
                <w:sz w:val="20"/>
                <w:szCs w:val="20"/>
              </w:rPr>
            </w:pPr>
            <w:r w:rsidRPr="00A34CFC">
              <w:rPr>
                <w:sz w:val="20"/>
                <w:szCs w:val="20"/>
              </w:rPr>
              <w:t>д. Кортиха</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vertAlign w:val="superscript"/>
                <w:lang w:val="en-US"/>
              </w:rPr>
            </w:pPr>
            <w:r w:rsidRPr="00A34CFC">
              <w:rPr>
                <w:sz w:val="20"/>
                <w:szCs w:val="20"/>
              </w:rPr>
              <w:t>Магазин повседневного спроса</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lang w:eastAsia="ru-RU"/>
              </w:rPr>
            </w:pPr>
            <w:r w:rsidRPr="00A34CFC">
              <w:rPr>
                <w:sz w:val="20"/>
                <w:szCs w:val="20"/>
              </w:rPr>
              <w:t>15732</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516</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16248</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15732</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516</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16248</w:t>
            </w:r>
          </w:p>
        </w:tc>
      </w:tr>
      <w:tr w:rsidR="006C2DE6" w:rsidRPr="00A34CFC" w:rsidTr="006C2DE6">
        <w:tc>
          <w:tcPr>
            <w:tcW w:w="172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 Чирец</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База отдыха на 50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155850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13062</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168912</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155850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13062</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168912</w:t>
            </w:r>
          </w:p>
        </w:tc>
      </w:tr>
      <w:tr w:rsidR="006C2DE6" w:rsidRPr="00A34CFC" w:rsidTr="006C2DE6">
        <w:tc>
          <w:tcPr>
            <w:tcW w:w="172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 Соболево</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Столовая на 50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26000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136100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20625</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182725</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26000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136100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20625</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182725</w:t>
            </w:r>
          </w:p>
        </w:tc>
      </w:tr>
      <w:tr w:rsidR="006C2DE6" w:rsidRPr="00A34CFC" w:rsidTr="006C2DE6">
        <w:tc>
          <w:tcPr>
            <w:tcW w:w="1725" w:type="dxa"/>
            <w:vMerge w:val="restart"/>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 Слуды</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Начальная школа – детский сад на 50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18000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23100</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41100</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ДК на 50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lang w:eastAsia="ru-RU"/>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50800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45848</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1719</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98367</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Баня на 8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41020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67700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7838</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116558</w:t>
            </w:r>
          </w:p>
        </w:tc>
      </w:tr>
      <w:tr w:rsidR="006C2DE6" w:rsidRPr="00A34CFC" w:rsidTr="006C2DE6">
        <w:trPr>
          <w:trHeight w:val="7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vertAlign w:val="superscript"/>
                <w:lang w:val="en-US"/>
              </w:rPr>
            </w:pPr>
            <w:r w:rsidRPr="00A34CFC">
              <w:rPr>
                <w:sz w:val="20"/>
                <w:szCs w:val="20"/>
              </w:rPr>
              <w:t>Магазин повседневного спроса</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lang w:eastAsia="ru-RU"/>
              </w:rPr>
            </w:pPr>
            <w:r w:rsidRPr="00A34CFC">
              <w:rPr>
                <w:sz w:val="20"/>
                <w:szCs w:val="20"/>
              </w:rPr>
              <w:t>15732</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516</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16248</w:t>
            </w:r>
          </w:p>
        </w:tc>
      </w:tr>
      <w:tr w:rsidR="006C2DE6" w:rsidRPr="00A34CFC" w:rsidTr="006C2DE6">
        <w:trPr>
          <w:trHeight w:val="721"/>
        </w:trPr>
        <w:tc>
          <w:tcPr>
            <w:tcW w:w="0" w:type="auto"/>
            <w:vMerge/>
            <w:tcBorders>
              <w:top w:val="single" w:sz="4" w:space="0" w:color="auto"/>
              <w:left w:val="single" w:sz="4" w:space="0" w:color="auto"/>
              <w:bottom w:val="single" w:sz="4" w:space="0" w:color="auto"/>
              <w:right w:val="single" w:sz="4" w:space="0" w:color="auto"/>
            </w:tcBorders>
            <w:vAlign w:val="center"/>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Пожарное депо</w:t>
            </w:r>
          </w:p>
        </w:tc>
        <w:tc>
          <w:tcPr>
            <w:tcW w:w="700"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10488</w:t>
            </w:r>
          </w:p>
        </w:tc>
        <w:tc>
          <w:tcPr>
            <w:tcW w:w="105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20500</w:t>
            </w:r>
          </w:p>
        </w:tc>
        <w:tc>
          <w:tcPr>
            <w:tcW w:w="163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30988</w:t>
            </w:r>
          </w:p>
        </w:tc>
      </w:tr>
      <w:tr w:rsidR="006C2DE6" w:rsidRPr="00A34CFC" w:rsidTr="006C2DE6">
        <w:trPr>
          <w:trHeight w:val="96"/>
        </w:trPr>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nil"/>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136040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113548</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53673</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303261</w:t>
            </w:r>
          </w:p>
        </w:tc>
      </w:tr>
      <w:tr w:rsidR="006C2DE6" w:rsidRPr="00A34CFC" w:rsidTr="006C2DE6">
        <w:tc>
          <w:tcPr>
            <w:tcW w:w="1725" w:type="dxa"/>
            <w:vMerge w:val="restart"/>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пос. им. Желябова</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bookmarkStart w:id="191" w:name="OLE_LINK1"/>
            <w:r w:rsidRPr="00A34CFC">
              <w:rPr>
                <w:sz w:val="20"/>
                <w:szCs w:val="20"/>
              </w:rPr>
              <w:t xml:space="preserve">База туризма и развития народных ремесел «Славянская деревня» с </w:t>
            </w:r>
            <w:r w:rsidRPr="00A34CFC">
              <w:rPr>
                <w:sz w:val="20"/>
                <w:szCs w:val="20"/>
              </w:rPr>
              <w:lastRenderedPageBreak/>
              <w:t>гостиницей на 25 мест</w:t>
            </w:r>
            <w:bookmarkEnd w:id="191"/>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lastRenderedPageBreak/>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87500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82000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46500</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216000</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Дом культуры на 100 мест с библиотекой</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151000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80500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231500</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Спортивный зал общего пользования 200кв.м</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103000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46500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95000</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244500</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Объект бытового обслуживания  на 16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38078</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11866</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67800</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117744</w:t>
            </w:r>
          </w:p>
        </w:tc>
      </w:tr>
      <w:tr w:rsidR="006C2DE6" w:rsidRPr="00A34CFC" w:rsidTr="006C2DE6">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vertAlign w:val="superscript"/>
                <w:lang w:val="en-US"/>
              </w:rPr>
            </w:pPr>
            <w:r w:rsidRPr="00A34CFC">
              <w:rPr>
                <w:sz w:val="20"/>
                <w:szCs w:val="20"/>
              </w:rPr>
              <w:t>Магазин повседневного спроса</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lang w:eastAsia="ru-RU"/>
              </w:rPr>
            </w:pPr>
            <w:r w:rsidRPr="00A34CFC">
              <w:rPr>
                <w:sz w:val="20"/>
                <w:szCs w:val="20"/>
              </w:rPr>
              <w:t>15732</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516</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16248</w:t>
            </w:r>
          </w:p>
        </w:tc>
      </w:tr>
      <w:tr w:rsidR="006C2DE6" w:rsidRPr="00A34CFC" w:rsidTr="006C2DE6">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Пожарное депо</w:t>
            </w:r>
          </w:p>
        </w:tc>
        <w:tc>
          <w:tcPr>
            <w:tcW w:w="700"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10488</w:t>
            </w:r>
          </w:p>
        </w:tc>
        <w:tc>
          <w:tcPr>
            <w:tcW w:w="105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20500</w:t>
            </w:r>
          </w:p>
        </w:tc>
        <w:tc>
          <w:tcPr>
            <w:tcW w:w="163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30988</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nil"/>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405798</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220866</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230316</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856980</w:t>
            </w:r>
          </w:p>
        </w:tc>
      </w:tr>
      <w:tr w:rsidR="006C2DE6" w:rsidRPr="00A34CFC" w:rsidTr="006C2DE6">
        <w:tc>
          <w:tcPr>
            <w:tcW w:w="1725" w:type="dxa"/>
            <w:vMerge w:val="restart"/>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 Славынево</w:t>
            </w: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Дом культуры на 100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44450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44450</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Тренажерный зал</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19050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57310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3438</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79798</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Объект бытового обслуживания на 10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151000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80500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231500</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Объект бытового обслуживания  на 10мест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25026</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23800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10000</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58826</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Баня на 8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41020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67700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7838</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116558</w:t>
            </w:r>
          </w:p>
        </w:tc>
      </w:tr>
      <w:tr w:rsidR="006C2DE6" w:rsidRPr="00A34CFC" w:rsidTr="006C2DE6">
        <w:tc>
          <w:tcPr>
            <w:tcW w:w="0" w:type="auto"/>
            <w:vMerge/>
            <w:tcBorders>
              <w:top w:val="single" w:sz="4" w:space="0" w:color="auto"/>
              <w:left w:val="single" w:sz="4" w:space="0" w:color="auto"/>
              <w:bottom w:val="single" w:sz="4" w:space="0" w:color="auto"/>
              <w:right w:val="single" w:sz="4" w:space="0" w:color="auto"/>
            </w:tcBorders>
            <w:vAlign w:val="center"/>
            <w:hideMark/>
          </w:tcPr>
          <w:p w:rsidR="006C2DE6" w:rsidRPr="00A34CFC" w:rsidRDefault="006C2DE6" w:rsidP="006C2DE6">
            <w:pPr>
              <w:spacing w:after="0" w:line="240" w:lineRule="auto"/>
              <w:rPr>
                <w:rFonts w:ascii="Times New Roman" w:hAnsi="Times New Roman" w:cs="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Столовая на 50 мест</w:t>
            </w:r>
          </w:p>
        </w:tc>
        <w:tc>
          <w:tcPr>
            <w:tcW w:w="700"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26000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136100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20625</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182725</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Всего:</w:t>
            </w:r>
          </w:p>
        </w:tc>
        <w:tc>
          <w:tcPr>
            <w:tcW w:w="1196" w:type="dxa"/>
            <w:tcBorders>
              <w:top w:val="single" w:sz="4" w:space="0" w:color="auto"/>
              <w:left w:val="nil"/>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306546</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365410</w:t>
            </w:r>
          </w:p>
        </w:tc>
        <w:tc>
          <w:tcPr>
            <w:tcW w:w="1056"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41901</w:t>
            </w:r>
          </w:p>
        </w:tc>
        <w:tc>
          <w:tcPr>
            <w:tcW w:w="163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713857</w:t>
            </w:r>
          </w:p>
        </w:tc>
      </w:tr>
      <w:tr w:rsidR="006C2DE6" w:rsidRPr="00A34CFC" w:rsidTr="006C2DE6">
        <w:tc>
          <w:tcPr>
            <w:tcW w:w="5090" w:type="dxa"/>
            <w:gridSpan w:val="3"/>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Итого:</w:t>
            </w:r>
          </w:p>
        </w:tc>
        <w:tc>
          <w:tcPr>
            <w:tcW w:w="1196" w:type="dxa"/>
            <w:tcBorders>
              <w:top w:val="single" w:sz="4" w:space="0" w:color="auto"/>
              <w:left w:val="nil"/>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1217548</w:t>
            </w:r>
          </w:p>
        </w:tc>
        <w:tc>
          <w:tcPr>
            <w:tcW w:w="105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835924</w:t>
            </w:r>
          </w:p>
        </w:tc>
        <w:tc>
          <w:tcPr>
            <w:tcW w:w="1056"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373671</w:t>
            </w:r>
          </w:p>
        </w:tc>
        <w:tc>
          <w:tcPr>
            <w:tcW w:w="163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r w:rsidRPr="00A34CFC">
              <w:rPr>
                <w:sz w:val="20"/>
                <w:szCs w:val="20"/>
              </w:rPr>
              <w:t>2427143</w:t>
            </w:r>
          </w:p>
        </w:tc>
      </w:tr>
    </w:tbl>
    <w:p w:rsidR="00DB514D" w:rsidRPr="00A34CFC" w:rsidRDefault="00DB514D" w:rsidP="002E5786">
      <w:pPr>
        <w:keepNext/>
        <w:widowControl w:val="0"/>
        <w:numPr>
          <w:ilvl w:val="1"/>
          <w:numId w:val="15"/>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192" w:name="_Toc164082072"/>
      <w:r w:rsidRPr="00A34CFC">
        <w:rPr>
          <w:rFonts w:ascii="Times New Roman" w:eastAsia="Times New Roman" w:hAnsi="Times New Roman" w:cs="Times New Roman"/>
          <w:b/>
          <w:bCs/>
          <w:sz w:val="28"/>
          <w:szCs w:val="24"/>
          <w:lang w:eastAsia="ru-RU"/>
        </w:rPr>
        <w:t>Газоснабжение</w:t>
      </w:r>
      <w:bookmarkEnd w:id="189"/>
      <w:bookmarkEnd w:id="190"/>
      <w:bookmarkEnd w:id="192"/>
    </w:p>
    <w:p w:rsidR="00DB514D" w:rsidRPr="00A34CFC" w:rsidRDefault="00DB514D" w:rsidP="002E5786">
      <w:pPr>
        <w:keepNext/>
        <w:widowControl w:val="0"/>
        <w:numPr>
          <w:ilvl w:val="2"/>
          <w:numId w:val="15"/>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93" w:name="_Toc64441247"/>
      <w:bookmarkStart w:id="194" w:name="_Toc72837769"/>
      <w:bookmarkStart w:id="195" w:name="_Toc164082073"/>
      <w:r w:rsidRPr="00A34CFC">
        <w:rPr>
          <w:rFonts w:ascii="Times New Roman" w:eastAsia="Times New Roman" w:hAnsi="Times New Roman" w:cs="Times New Roman"/>
          <w:b/>
          <w:bCs/>
          <w:sz w:val="28"/>
          <w:szCs w:val="24"/>
          <w:lang w:eastAsia="ru-RU"/>
        </w:rPr>
        <w:t>Существующее положение</w:t>
      </w:r>
      <w:bookmarkEnd w:id="193"/>
      <w:bookmarkEnd w:id="194"/>
      <w:bookmarkEnd w:id="195"/>
    </w:p>
    <w:p w:rsidR="006C2DE6" w:rsidRPr="00A34CFC" w:rsidRDefault="006C2DE6" w:rsidP="006C2DE6">
      <w:pPr>
        <w:spacing w:after="0" w:line="360" w:lineRule="auto"/>
        <w:ind w:firstLine="709"/>
        <w:jc w:val="both"/>
        <w:rPr>
          <w:rFonts w:ascii="Times New Roman" w:hAnsi="Times New Roman"/>
          <w:sz w:val="28"/>
          <w:szCs w:val="24"/>
        </w:rPr>
      </w:pPr>
      <w:bookmarkStart w:id="196" w:name="_Toc64441248"/>
      <w:bookmarkStart w:id="197" w:name="_Toc72837770"/>
      <w:r w:rsidRPr="00A34CFC">
        <w:rPr>
          <w:rFonts w:ascii="Times New Roman" w:hAnsi="Times New Roman"/>
          <w:sz w:val="28"/>
          <w:szCs w:val="24"/>
        </w:rPr>
        <w:t>На данный момент Устюженский муниципальный округ Вологодской области применительно к территории в административных границах Моденского сельсовета (за исключением территорий деревень Ванское, Глины, Зимник, Попчиха, поселков Колоколец, Староречье, части земель комплексного ландшафтного государственного природного заказника «Ваннская Лука» площадью 594 га), Сошневского сельсовета, поселка имени Желябова и части территории Лентьевского сельсовета – территорий деревень Александрово – Марьино, Лычно, Оснополье, Селище, Чирец Устюженского района не газифицирован. Население использует баллонный газ для пищеприготовления.</w:t>
      </w:r>
    </w:p>
    <w:p w:rsidR="006C2DE6" w:rsidRPr="00A34CFC" w:rsidRDefault="006C2DE6" w:rsidP="006C2DE6">
      <w:pPr>
        <w:spacing w:after="0" w:line="240" w:lineRule="auto"/>
        <w:ind w:firstLine="709"/>
        <w:jc w:val="right"/>
        <w:rPr>
          <w:rFonts w:ascii="Times New Roman" w:hAnsi="Times New Roman"/>
          <w:sz w:val="28"/>
          <w:szCs w:val="24"/>
        </w:rPr>
      </w:pPr>
      <w:r w:rsidRPr="00A34CFC">
        <w:rPr>
          <w:rFonts w:ascii="Times New Roman" w:hAnsi="Times New Roman"/>
          <w:sz w:val="28"/>
          <w:szCs w:val="24"/>
        </w:rPr>
        <w:t>Таблица 9.4.1.1</w:t>
      </w:r>
    </w:p>
    <w:p w:rsidR="006C2DE6" w:rsidRPr="00A34CFC" w:rsidRDefault="006C2DE6" w:rsidP="006C2DE6">
      <w:pPr>
        <w:spacing w:after="0" w:line="240" w:lineRule="auto"/>
        <w:ind w:firstLine="709"/>
        <w:jc w:val="center"/>
        <w:rPr>
          <w:rFonts w:ascii="Times New Roman" w:hAnsi="Times New Roman"/>
          <w:sz w:val="28"/>
          <w:szCs w:val="24"/>
        </w:rPr>
      </w:pPr>
      <w:r w:rsidRPr="00A34CFC">
        <w:rPr>
          <w:rFonts w:ascii="Times New Roman" w:hAnsi="Times New Roman"/>
          <w:sz w:val="28"/>
          <w:szCs w:val="24"/>
        </w:rPr>
        <w:t>Потребление сжиженного газа населением</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2023"/>
        <w:gridCol w:w="2824"/>
        <w:gridCol w:w="2476"/>
      </w:tblGrid>
      <w:tr w:rsidR="006C2DE6" w:rsidRPr="00A34CFC" w:rsidTr="006C2DE6">
        <w:trPr>
          <w:trHeight w:val="697"/>
        </w:trPr>
        <w:tc>
          <w:tcPr>
            <w:tcW w:w="2547"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Наименование населенного пункта</w:t>
            </w:r>
          </w:p>
        </w:tc>
        <w:tc>
          <w:tcPr>
            <w:tcW w:w="2035"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Откуда поставляют газ</w:t>
            </w:r>
          </w:p>
        </w:tc>
        <w:tc>
          <w:tcPr>
            <w:tcW w:w="2837"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Количество человек,</w:t>
            </w:r>
          </w:p>
          <w:p w:rsidR="006C2DE6" w:rsidRPr="00A34CFC" w:rsidRDefault="006C2DE6" w:rsidP="006C2DE6">
            <w:pPr>
              <w:pStyle w:val="12"/>
              <w:jc w:val="center"/>
              <w:rPr>
                <w:sz w:val="20"/>
                <w:szCs w:val="20"/>
              </w:rPr>
            </w:pPr>
            <w:r w:rsidRPr="00A34CFC">
              <w:rPr>
                <w:sz w:val="20"/>
                <w:szCs w:val="20"/>
              </w:rPr>
              <w:t>пользующихся</w:t>
            </w:r>
          </w:p>
          <w:p w:rsidR="006C2DE6" w:rsidRPr="00A34CFC" w:rsidRDefault="006C2DE6" w:rsidP="006C2DE6">
            <w:pPr>
              <w:pStyle w:val="12"/>
              <w:jc w:val="center"/>
              <w:rPr>
                <w:sz w:val="20"/>
                <w:szCs w:val="20"/>
              </w:rPr>
            </w:pPr>
            <w:r w:rsidRPr="00A34CFC">
              <w:rPr>
                <w:sz w:val="20"/>
                <w:szCs w:val="20"/>
              </w:rPr>
              <w:t>балонным газоснабжением на пищеприготовление.</w:t>
            </w:r>
          </w:p>
        </w:tc>
        <w:tc>
          <w:tcPr>
            <w:tcW w:w="2493" w:type="dxa"/>
            <w:tcBorders>
              <w:top w:val="single" w:sz="4" w:space="0" w:color="auto"/>
              <w:left w:val="single" w:sz="4" w:space="0" w:color="auto"/>
              <w:bottom w:val="nil"/>
              <w:right w:val="single" w:sz="4" w:space="0" w:color="auto"/>
            </w:tcBorders>
            <w:hideMark/>
          </w:tcPr>
          <w:p w:rsidR="006C2DE6" w:rsidRPr="00A34CFC" w:rsidRDefault="006C2DE6" w:rsidP="006C2DE6">
            <w:pPr>
              <w:pStyle w:val="12"/>
              <w:jc w:val="center"/>
              <w:rPr>
                <w:sz w:val="20"/>
                <w:szCs w:val="20"/>
              </w:rPr>
            </w:pPr>
            <w:r w:rsidRPr="00A34CFC">
              <w:rPr>
                <w:sz w:val="20"/>
                <w:szCs w:val="20"/>
              </w:rPr>
              <w:t>Годовое</w:t>
            </w:r>
          </w:p>
          <w:p w:rsidR="006C2DE6" w:rsidRPr="00A34CFC" w:rsidRDefault="006C2DE6" w:rsidP="006C2DE6">
            <w:pPr>
              <w:pStyle w:val="12"/>
              <w:jc w:val="center"/>
              <w:rPr>
                <w:sz w:val="20"/>
                <w:szCs w:val="20"/>
              </w:rPr>
            </w:pPr>
            <w:r w:rsidRPr="00A34CFC">
              <w:rPr>
                <w:sz w:val="20"/>
                <w:szCs w:val="20"/>
              </w:rPr>
              <w:t>Потребление сжиженного</w:t>
            </w:r>
          </w:p>
          <w:p w:rsidR="006C2DE6" w:rsidRPr="00A34CFC" w:rsidRDefault="006C2DE6" w:rsidP="006C2DE6">
            <w:pPr>
              <w:pStyle w:val="12"/>
              <w:jc w:val="center"/>
              <w:rPr>
                <w:sz w:val="20"/>
                <w:szCs w:val="20"/>
              </w:rPr>
            </w:pPr>
            <w:r w:rsidRPr="00A34CFC">
              <w:rPr>
                <w:sz w:val="20"/>
                <w:szCs w:val="20"/>
              </w:rPr>
              <w:t>газа,</w:t>
            </w:r>
          </w:p>
          <w:p w:rsidR="006C2DE6" w:rsidRPr="00A34CFC" w:rsidRDefault="006C2DE6" w:rsidP="006C2DE6">
            <w:pPr>
              <w:pStyle w:val="12"/>
              <w:jc w:val="center"/>
              <w:rPr>
                <w:sz w:val="20"/>
                <w:szCs w:val="20"/>
              </w:rPr>
            </w:pPr>
            <w:r w:rsidRPr="00A34CFC">
              <w:rPr>
                <w:sz w:val="20"/>
                <w:szCs w:val="20"/>
              </w:rPr>
              <w:t>Гкал/год</w:t>
            </w:r>
          </w:p>
        </w:tc>
      </w:tr>
    </w:tbl>
    <w:p w:rsidR="006C2DE6" w:rsidRPr="00A34CFC" w:rsidRDefault="006C2DE6" w:rsidP="006C2DE6">
      <w:pPr>
        <w:pStyle w:val="12"/>
        <w:rPr>
          <w:sz w:val="2"/>
          <w:szCs w:val="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2026"/>
        <w:gridCol w:w="2817"/>
        <w:gridCol w:w="2474"/>
      </w:tblGrid>
      <w:tr w:rsidR="006C2DE6" w:rsidRPr="00A34CFC" w:rsidTr="006C2DE6">
        <w:trPr>
          <w:tblHeader/>
        </w:trPr>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1</w:t>
            </w:r>
          </w:p>
        </w:tc>
        <w:tc>
          <w:tcPr>
            <w:tcW w:w="203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2</w:t>
            </w: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3</w:t>
            </w:r>
          </w:p>
        </w:tc>
        <w:tc>
          <w:tcPr>
            <w:tcW w:w="249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center"/>
              <w:rPr>
                <w:sz w:val="20"/>
                <w:szCs w:val="20"/>
              </w:rPr>
            </w:pPr>
            <w:r w:rsidRPr="00A34CFC">
              <w:rPr>
                <w:sz w:val="20"/>
                <w:szCs w:val="20"/>
              </w:rPr>
              <w:t>4</w:t>
            </w: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203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w:t>
            </w: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w:t>
            </w:r>
          </w:p>
        </w:tc>
        <w:tc>
          <w:tcPr>
            <w:tcW w:w="2493"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w:t>
            </w: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Александрово</w:t>
            </w:r>
          </w:p>
        </w:tc>
        <w:tc>
          <w:tcPr>
            <w:tcW w:w="2035"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 xml:space="preserve">АГС г. Устюжна </w:t>
            </w: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18</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Александрово-Марьино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17</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Большая Липенка</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Бугры</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поселок имени Желябова</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747</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Жуково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74</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lastRenderedPageBreak/>
              <w:t>Зябликово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Кононово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12</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Кортиха</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58</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Красино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29</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Кресты</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Кстово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14</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Лычно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61</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Мартыново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Матвеево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село Модно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Мыза-Тестово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16</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Оснополье</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26</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Селище</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Плотичье</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80</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Раменье</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62</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Родишкино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2</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Славынево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322</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 xml:space="preserve"> Слуды</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126</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Соболево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436</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Сошнево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31</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Тимофеевское</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11</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Торшеево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18</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Чёрная</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31</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Чирец</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9</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r w:rsidR="006C2DE6" w:rsidRPr="00A34CFC" w:rsidTr="006C2DE6">
        <w:tc>
          <w:tcPr>
            <w:tcW w:w="254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Шуботово</w:t>
            </w:r>
          </w:p>
        </w:tc>
        <w:tc>
          <w:tcPr>
            <w:tcW w:w="2035"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c>
          <w:tcPr>
            <w:tcW w:w="2837" w:type="dxa"/>
            <w:tcBorders>
              <w:top w:val="single" w:sz="4" w:space="0" w:color="auto"/>
              <w:left w:val="single" w:sz="4" w:space="0" w:color="auto"/>
              <w:bottom w:val="single" w:sz="4" w:space="0" w:color="auto"/>
              <w:right w:val="single" w:sz="4" w:space="0" w:color="auto"/>
            </w:tcBorders>
            <w:hideMark/>
          </w:tcPr>
          <w:p w:rsidR="006C2DE6" w:rsidRPr="00A34CFC" w:rsidRDefault="006C2DE6" w:rsidP="006C2DE6">
            <w:pPr>
              <w:pStyle w:val="12"/>
              <w:jc w:val="left"/>
              <w:rPr>
                <w:sz w:val="20"/>
                <w:szCs w:val="20"/>
              </w:rPr>
            </w:pPr>
            <w:r w:rsidRPr="00A34CFC">
              <w:rPr>
                <w:sz w:val="20"/>
                <w:szCs w:val="20"/>
              </w:rPr>
              <w:t>1</w:t>
            </w:r>
          </w:p>
        </w:tc>
        <w:tc>
          <w:tcPr>
            <w:tcW w:w="2493" w:type="dxa"/>
            <w:tcBorders>
              <w:top w:val="single" w:sz="4" w:space="0" w:color="auto"/>
              <w:left w:val="single" w:sz="4" w:space="0" w:color="auto"/>
              <w:bottom w:val="single" w:sz="4" w:space="0" w:color="auto"/>
              <w:right w:val="single" w:sz="4" w:space="0" w:color="auto"/>
            </w:tcBorders>
          </w:tcPr>
          <w:p w:rsidR="006C2DE6" w:rsidRPr="00A34CFC" w:rsidRDefault="006C2DE6" w:rsidP="006C2DE6">
            <w:pPr>
              <w:pStyle w:val="12"/>
              <w:jc w:val="left"/>
              <w:rPr>
                <w:sz w:val="20"/>
                <w:szCs w:val="20"/>
              </w:rPr>
            </w:pPr>
          </w:p>
        </w:tc>
      </w:tr>
    </w:tbl>
    <w:p w:rsidR="0055644F" w:rsidRPr="00A34CFC" w:rsidRDefault="0055644F" w:rsidP="0055644F">
      <w:pPr>
        <w:spacing w:after="0" w:line="240" w:lineRule="auto"/>
        <w:ind w:firstLine="709"/>
        <w:contextualSpacing/>
        <w:jc w:val="right"/>
        <w:rPr>
          <w:rFonts w:ascii="Times New Roman" w:eastAsia="Times New Roman" w:hAnsi="Times New Roman" w:cs="Times New Roman"/>
          <w:sz w:val="28"/>
          <w:szCs w:val="20"/>
          <w:lang w:eastAsia="ru-RU"/>
        </w:rPr>
        <w:sectPr w:rsidR="0055644F" w:rsidRPr="00A34CFC" w:rsidSect="004C18A8">
          <w:footnotePr>
            <w:numRestart w:val="eachPage"/>
          </w:footnotePr>
          <w:pgSz w:w="11906" w:h="16838"/>
          <w:pgMar w:top="1134" w:right="850" w:bottom="1134" w:left="1418" w:header="708" w:footer="708" w:gutter="0"/>
          <w:cols w:space="708"/>
          <w:docGrid w:linePitch="360"/>
        </w:sectPr>
      </w:pPr>
    </w:p>
    <w:p w:rsidR="00DB514D" w:rsidRPr="00A34CFC" w:rsidRDefault="00DB514D" w:rsidP="002E5786">
      <w:pPr>
        <w:keepNext/>
        <w:widowControl w:val="0"/>
        <w:numPr>
          <w:ilvl w:val="2"/>
          <w:numId w:val="15"/>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198" w:name="_Toc164082074"/>
      <w:r w:rsidRPr="00A34CFC">
        <w:rPr>
          <w:rFonts w:ascii="Times New Roman" w:eastAsia="Times New Roman" w:hAnsi="Times New Roman" w:cs="Times New Roman"/>
          <w:b/>
          <w:bCs/>
          <w:sz w:val="28"/>
          <w:szCs w:val="24"/>
          <w:lang w:eastAsia="ru-RU"/>
        </w:rPr>
        <w:lastRenderedPageBreak/>
        <w:t>Проектные решения</w:t>
      </w:r>
      <w:bookmarkEnd w:id="196"/>
      <w:bookmarkEnd w:id="197"/>
      <w:bookmarkEnd w:id="198"/>
    </w:p>
    <w:p w:rsidR="00A34CFC" w:rsidRPr="00A34CFC" w:rsidRDefault="00A34CFC" w:rsidP="00A34CFC">
      <w:pPr>
        <w:widowControl w:val="0"/>
        <w:spacing w:after="0"/>
        <w:ind w:firstLine="709"/>
        <w:jc w:val="both"/>
        <w:rPr>
          <w:rFonts w:ascii="Times New Roman" w:hAnsi="Times New Roman"/>
          <w:bCs/>
          <w:iCs/>
          <w:sz w:val="28"/>
          <w:szCs w:val="28"/>
        </w:rPr>
      </w:pPr>
      <w:bookmarkStart w:id="199" w:name="_Toc64441249"/>
      <w:bookmarkStart w:id="200" w:name="_Toc72837771"/>
      <w:r w:rsidRPr="00A34CFC">
        <w:rPr>
          <w:rFonts w:ascii="Times New Roman" w:eastAsia="Times New Roman" w:hAnsi="Times New Roman" w:cs="Times New Roman"/>
          <w:sz w:val="28"/>
          <w:szCs w:val="24"/>
          <w:lang w:eastAsia="ru-RU"/>
        </w:rPr>
        <w:t>Раздел разработан с учетом требований СП 62.13330.2011</w:t>
      </w:r>
      <w:r w:rsidRPr="00A34CFC">
        <w:rPr>
          <w:rStyle w:val="a8"/>
          <w:rFonts w:ascii="Times New Roman" w:eastAsia="Times New Roman" w:hAnsi="Times New Roman" w:cs="Times New Roman"/>
          <w:sz w:val="28"/>
          <w:szCs w:val="24"/>
          <w:lang w:eastAsia="ru-RU"/>
        </w:rPr>
        <w:footnoteReference w:id="70"/>
      </w:r>
      <w:r w:rsidRPr="00A34CFC">
        <w:rPr>
          <w:rFonts w:ascii="Times New Roman" w:eastAsia="Times New Roman" w:hAnsi="Times New Roman" w:cs="Times New Roman"/>
          <w:sz w:val="28"/>
          <w:szCs w:val="24"/>
          <w:lang w:eastAsia="ru-RU"/>
        </w:rPr>
        <w:t>, СП 42-101-2003</w:t>
      </w:r>
      <w:r w:rsidRPr="00A34CFC">
        <w:rPr>
          <w:rStyle w:val="a8"/>
          <w:rFonts w:ascii="Times New Roman" w:eastAsia="Times New Roman" w:hAnsi="Times New Roman" w:cs="Times New Roman"/>
          <w:sz w:val="28"/>
          <w:szCs w:val="24"/>
          <w:lang w:eastAsia="ru-RU"/>
        </w:rPr>
        <w:footnoteReference w:id="71"/>
      </w:r>
      <w:r w:rsidRPr="00A34CFC">
        <w:rPr>
          <w:rFonts w:ascii="Times New Roman" w:eastAsia="Times New Roman" w:hAnsi="Times New Roman" w:cs="Times New Roman"/>
          <w:sz w:val="28"/>
          <w:szCs w:val="24"/>
          <w:lang w:eastAsia="ru-RU"/>
        </w:rPr>
        <w:t xml:space="preserve">, в соответствии со схемой территориального планирования </w:t>
      </w:r>
      <w:hyperlink r:id="rId34" w:history="1">
        <w:r w:rsidRPr="00A34CFC">
          <w:rPr>
            <w:rFonts w:ascii="Times New Roman" w:eastAsia="Times New Roman" w:hAnsi="Times New Roman" w:cs="Times New Roman"/>
            <w:sz w:val="28"/>
            <w:szCs w:val="24"/>
            <w:lang w:eastAsia="ru-RU"/>
          </w:rPr>
          <w:t>Вологодской</w:t>
        </w:r>
      </w:hyperlink>
      <w:r w:rsidRPr="00A34CFC">
        <w:rPr>
          <w:rFonts w:ascii="Times New Roman" w:eastAsia="Times New Roman" w:hAnsi="Times New Roman" w:cs="Times New Roman"/>
          <w:sz w:val="28"/>
          <w:szCs w:val="24"/>
          <w:lang w:eastAsia="ru-RU"/>
        </w:rPr>
        <w:t xml:space="preserve"> области и</w:t>
      </w:r>
      <w:r w:rsidRPr="00A34CFC">
        <w:rPr>
          <w:rFonts w:ascii="Times New Roman" w:hAnsi="Times New Roman"/>
          <w:bCs/>
          <w:iCs/>
          <w:sz w:val="28"/>
          <w:szCs w:val="28"/>
        </w:rPr>
        <w:t xml:space="preserve"> региональной программой газификации жилищно-коммунального хозяйства, промышленных и иных организаций на территории Вологодской области на 2022 - 2031 годы</w:t>
      </w:r>
      <w:r w:rsidRPr="00A34CFC">
        <w:rPr>
          <w:rStyle w:val="a8"/>
          <w:rFonts w:ascii="Times New Roman" w:hAnsi="Times New Roman"/>
          <w:bCs/>
          <w:iCs/>
          <w:sz w:val="28"/>
          <w:szCs w:val="28"/>
        </w:rPr>
        <w:footnoteReference w:id="72"/>
      </w:r>
      <w:r w:rsidRPr="00A34CFC">
        <w:rPr>
          <w:rFonts w:ascii="Times New Roman" w:hAnsi="Times New Roman"/>
          <w:bCs/>
          <w:iCs/>
          <w:sz w:val="28"/>
          <w:szCs w:val="28"/>
        </w:rPr>
        <w:t>.</w:t>
      </w:r>
    </w:p>
    <w:p w:rsidR="00A34CFC" w:rsidRPr="00A34CFC" w:rsidRDefault="00A34CFC" w:rsidP="00A34CFC">
      <w:pPr>
        <w:widowControl w:val="0"/>
        <w:spacing w:after="0"/>
        <w:ind w:firstLine="709"/>
        <w:jc w:val="both"/>
        <w:rPr>
          <w:rFonts w:ascii="Times New Roman" w:hAnsi="Times New Roman"/>
          <w:bCs/>
          <w:iCs/>
          <w:sz w:val="28"/>
          <w:szCs w:val="28"/>
        </w:rPr>
      </w:pPr>
      <w:r w:rsidRPr="00A34CFC">
        <w:rPr>
          <w:rFonts w:ascii="Times New Roman" w:hAnsi="Times New Roman"/>
          <w:sz w:val="28"/>
          <w:szCs w:val="24"/>
        </w:rPr>
        <w:t xml:space="preserve">Предусматривается прокладка междпоселковых газопроводов от запроектированной ГРС Устюжна </w:t>
      </w:r>
      <w:r w:rsidRPr="00A34CFC">
        <w:rPr>
          <w:rFonts w:ascii="Times New Roman" w:hAnsi="Times New Roman"/>
          <w:bCs/>
          <w:iCs/>
          <w:sz w:val="28"/>
          <w:szCs w:val="24"/>
        </w:rPr>
        <w:t xml:space="preserve">в соответствии со схемой территориального планирования </w:t>
      </w:r>
      <w:hyperlink r:id="rId35" w:history="1">
        <w:r w:rsidRPr="00A34CFC">
          <w:rPr>
            <w:rStyle w:val="a9"/>
            <w:rFonts w:ascii="Times New Roman" w:hAnsi="Times New Roman"/>
            <w:bCs/>
            <w:iCs/>
            <w:color w:val="auto"/>
            <w:sz w:val="28"/>
            <w:szCs w:val="24"/>
            <w:u w:val="none"/>
          </w:rPr>
          <w:t>Вологодской</w:t>
        </w:r>
      </w:hyperlink>
      <w:r w:rsidRPr="00A34CFC">
        <w:rPr>
          <w:rFonts w:ascii="Times New Roman" w:hAnsi="Times New Roman"/>
          <w:bCs/>
          <w:iCs/>
          <w:sz w:val="28"/>
          <w:szCs w:val="24"/>
        </w:rPr>
        <w:t xml:space="preserve"> области и региональной программой газификации жилищно-коммунального хозяйства, промышленных и иных организаций на территории Вологодской области на 2022 - 2031 годы</w:t>
      </w:r>
      <w:r w:rsidRPr="00A34CFC">
        <w:rPr>
          <w:rFonts w:ascii="Times New Roman" w:hAnsi="Times New Roman"/>
          <w:sz w:val="28"/>
          <w:szCs w:val="24"/>
          <w:vertAlign w:val="superscript"/>
        </w:rPr>
        <w:t>.</w:t>
      </w:r>
    </w:p>
    <w:p w:rsidR="00A34CFC" w:rsidRPr="00A34CFC" w:rsidRDefault="00A34CFC" w:rsidP="00A34CFC">
      <w:pPr>
        <w:widowControl w:val="0"/>
        <w:spacing w:after="0"/>
        <w:ind w:firstLine="709"/>
        <w:contextualSpacing/>
        <w:jc w:val="both"/>
        <w:rPr>
          <w:rFonts w:ascii="Times New Roman" w:eastAsia="Times New Roman" w:hAnsi="Times New Roman" w:cs="Times New Roman"/>
          <w:sz w:val="28"/>
          <w:szCs w:val="24"/>
          <w:lang w:eastAsia="ru-RU"/>
        </w:rPr>
      </w:pPr>
      <w:r w:rsidRPr="00A34CFC">
        <w:rPr>
          <w:rFonts w:ascii="Times New Roman" w:eastAsia="Times New Roman" w:hAnsi="Times New Roman" w:cs="Times New Roman"/>
          <w:sz w:val="28"/>
          <w:szCs w:val="24"/>
          <w:lang w:eastAsia="ru-RU"/>
        </w:rPr>
        <w:t>Генеральным планом предусматривается:</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 xml:space="preserve">Газификация природным газом населенных пунктов: пос. им. Желябова, д. Александрово-Марьино, </w:t>
      </w:r>
      <w:r w:rsidR="00E33769">
        <w:rPr>
          <w:rFonts w:ascii="Times New Roman" w:hAnsi="Times New Roman"/>
          <w:sz w:val="28"/>
          <w:szCs w:val="24"/>
        </w:rPr>
        <w:t xml:space="preserve">д. Кононово, </w:t>
      </w:r>
      <w:r w:rsidRPr="00A34CFC">
        <w:rPr>
          <w:rFonts w:ascii="Times New Roman" w:hAnsi="Times New Roman"/>
          <w:sz w:val="28"/>
          <w:szCs w:val="24"/>
        </w:rPr>
        <w:t>д. Жуково, д. Кортиха, д. Красино, д. Лычно, с. Модно, д. Оснополье, д. Плотичье, д. Селище, д. Славынево, д. Слуды, д. Соболево, д. Тимофеевское и д. Чирец. Схема прокладки газовых сетей в графической части прокта указана схематично, точная прокладка газопроводов определяется при рабочем проектировании;</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 xml:space="preserve">Строительство пунктов редуцирования газа (ПРГ) в населенных пунктах: </w:t>
      </w:r>
      <w:r w:rsidR="00E33769" w:rsidRPr="00A34CFC">
        <w:rPr>
          <w:rFonts w:ascii="Times New Roman" w:hAnsi="Times New Roman"/>
          <w:sz w:val="28"/>
          <w:szCs w:val="24"/>
        </w:rPr>
        <w:t xml:space="preserve">пос. им. Желябова, д. Александрово-Марьино, </w:t>
      </w:r>
      <w:r w:rsidR="00E33769">
        <w:rPr>
          <w:rFonts w:ascii="Times New Roman" w:hAnsi="Times New Roman"/>
          <w:sz w:val="28"/>
          <w:szCs w:val="24"/>
        </w:rPr>
        <w:t xml:space="preserve">д. Кононово, </w:t>
      </w:r>
      <w:r w:rsidR="00E33769" w:rsidRPr="00A34CFC">
        <w:rPr>
          <w:rFonts w:ascii="Times New Roman" w:hAnsi="Times New Roman"/>
          <w:sz w:val="28"/>
          <w:szCs w:val="24"/>
        </w:rPr>
        <w:t xml:space="preserve">д. Жуково, д. Кортиха, д. Красино, д. Лычно, с. Модно, д. Оснополье, д. Плотичье, д. Селище, д. Славынево, д. Слуды, д. Соболево, д. Тимофеевское и д. Чирец. </w:t>
      </w:r>
      <w:r w:rsidRPr="00A34CFC">
        <w:rPr>
          <w:rFonts w:ascii="Times New Roman" w:hAnsi="Times New Roman"/>
          <w:sz w:val="28"/>
          <w:szCs w:val="24"/>
        </w:rPr>
        <w:t>(точное количество ГРП (ГРПШ, ПГБ и т.д.) определить при рабочем проектировании). Прокладка газовых сетей высокого давления от запроектированного межпоселкового газопровода до запроектированных ГРП. Прокладка внутриквартальных газовых сетей (давление внутри сетей и диаметр труб определяется при рабочем проектировании) до потребителей;</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 xml:space="preserve">Автономное теплоснабжение запроектированной и существующей индивидуальной жилой застройки в </w:t>
      </w:r>
      <w:r w:rsidR="00E33769" w:rsidRPr="00A34CFC">
        <w:rPr>
          <w:rFonts w:ascii="Times New Roman" w:hAnsi="Times New Roman"/>
          <w:sz w:val="28"/>
          <w:szCs w:val="24"/>
        </w:rPr>
        <w:t xml:space="preserve">пос. им. Желябова, д. Александрово-Марьино, </w:t>
      </w:r>
      <w:r w:rsidR="00E33769">
        <w:rPr>
          <w:rFonts w:ascii="Times New Roman" w:hAnsi="Times New Roman"/>
          <w:sz w:val="28"/>
          <w:szCs w:val="24"/>
        </w:rPr>
        <w:t xml:space="preserve">д. Кононово, </w:t>
      </w:r>
      <w:r w:rsidR="00E33769" w:rsidRPr="00A34CFC">
        <w:rPr>
          <w:rFonts w:ascii="Times New Roman" w:hAnsi="Times New Roman"/>
          <w:sz w:val="28"/>
          <w:szCs w:val="24"/>
        </w:rPr>
        <w:t xml:space="preserve">д. Жуково, д. Кортиха, д. Красино, д. Лычно, с. Модно, </w:t>
      </w:r>
      <w:r w:rsidR="00E33769" w:rsidRPr="00A34CFC">
        <w:rPr>
          <w:rFonts w:ascii="Times New Roman" w:hAnsi="Times New Roman"/>
          <w:sz w:val="28"/>
          <w:szCs w:val="24"/>
        </w:rPr>
        <w:lastRenderedPageBreak/>
        <w:t xml:space="preserve">д. Оснополье, д. Плотичье, д. Селище, д. Славынево, д. Слуды, д. Соболево, д. Тимофеевское и д. Чирец. </w:t>
      </w:r>
      <w:r w:rsidRPr="00A34CFC">
        <w:rPr>
          <w:rFonts w:ascii="Times New Roman" w:hAnsi="Times New Roman"/>
          <w:sz w:val="28"/>
          <w:szCs w:val="24"/>
        </w:rPr>
        <w:t>от индивидуальных газовых котлов;</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Автономное теплоснабжение от индивидуальных газовых котлов (или котельных) запроектированной общественной застройки в населенных пунктах: д. Оснополье, д. Плотичье, д. Кортиха, д. Соболево, д. Слуды, д. Славынево, пос. им. Желябова;</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 xml:space="preserve">Снабжение природным газом для целей пищеприготовления запроектированной и существующей застройки в населенных пунктах: </w:t>
      </w:r>
      <w:r w:rsidR="00E33769" w:rsidRPr="00A34CFC">
        <w:rPr>
          <w:rFonts w:ascii="Times New Roman" w:hAnsi="Times New Roman"/>
          <w:sz w:val="28"/>
          <w:szCs w:val="24"/>
        </w:rPr>
        <w:t xml:space="preserve">пос. им. Желябова, д. Александрово-Марьино, </w:t>
      </w:r>
      <w:r w:rsidR="00E33769">
        <w:rPr>
          <w:rFonts w:ascii="Times New Roman" w:hAnsi="Times New Roman"/>
          <w:sz w:val="28"/>
          <w:szCs w:val="24"/>
        </w:rPr>
        <w:t xml:space="preserve">д. Кононово, </w:t>
      </w:r>
      <w:r w:rsidR="00E33769" w:rsidRPr="00A34CFC">
        <w:rPr>
          <w:rFonts w:ascii="Times New Roman" w:hAnsi="Times New Roman"/>
          <w:sz w:val="28"/>
          <w:szCs w:val="24"/>
        </w:rPr>
        <w:t>д. Жуково, д. Кортиха, д. Красино, д. Лычно, с. Модно, д. Оснополье, д. Плотичье, д. Селище, д. Славынево, д. Слуды, д. Собол</w:t>
      </w:r>
      <w:r w:rsidR="00E33769">
        <w:rPr>
          <w:rFonts w:ascii="Times New Roman" w:hAnsi="Times New Roman"/>
          <w:sz w:val="28"/>
          <w:szCs w:val="24"/>
        </w:rPr>
        <w:t>ево, д. Тимофеевское и д. Чирец</w:t>
      </w:r>
      <w:r w:rsidRPr="00A34CFC">
        <w:rPr>
          <w:rFonts w:ascii="Times New Roman" w:hAnsi="Times New Roman"/>
          <w:sz w:val="28"/>
          <w:szCs w:val="24"/>
        </w:rPr>
        <w:t>;</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Модернизация существующих твердотопливных котельных в пос. им. Желябова, в д. Соболево и в д. Слуды с целью перевода на газовый вид топлива;</w:t>
      </w:r>
    </w:p>
    <w:p w:rsidR="00A34CFC" w:rsidRPr="00A34CFC" w:rsidRDefault="00A34CFC" w:rsidP="00A34CFC">
      <w:pPr>
        <w:spacing w:after="0"/>
        <w:ind w:firstLine="709"/>
        <w:jc w:val="both"/>
        <w:rPr>
          <w:rFonts w:ascii="Times New Roman" w:eastAsia="Calibri" w:hAnsi="Times New Roman"/>
          <w:sz w:val="28"/>
          <w:szCs w:val="28"/>
        </w:rPr>
      </w:pPr>
      <w:r w:rsidRPr="00A34CFC">
        <w:rPr>
          <w:rFonts w:ascii="Times New Roman" w:eastAsia="Calibri" w:hAnsi="Times New Roman"/>
          <w:sz w:val="28"/>
          <w:szCs w:val="28"/>
        </w:rPr>
        <w:t>При получении соответствующих технических условий предусматривается автономное теплоснабжение от индивидуальных газовых котлов запроектированной территории:</w:t>
      </w:r>
    </w:p>
    <w:p w:rsidR="00A34CFC" w:rsidRPr="00A34CFC" w:rsidRDefault="00A34CFC" w:rsidP="00A34CFC">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развития промышленности, предусмотренной генеральным планом на юго-востоке от д. Соболево;</w:t>
      </w:r>
    </w:p>
    <w:p w:rsidR="00A34CFC" w:rsidRPr="00A34CFC" w:rsidRDefault="00A34CFC" w:rsidP="00A34CFC">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развития промышленности, предусмотренной генеральным планом в д. Мартыново;</w:t>
      </w:r>
    </w:p>
    <w:p w:rsidR="00A34CFC" w:rsidRPr="00A34CFC" w:rsidRDefault="00A34CFC" w:rsidP="00A34CFC">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rPr>
        <w:t>для строительства пункта по переработке дикорастущих растений</w:t>
      </w:r>
      <w:r w:rsidRPr="00A34CFC">
        <w:rPr>
          <w:rFonts w:ascii="Times New Roman" w:eastAsia="Calibri" w:hAnsi="Times New Roman"/>
          <w:sz w:val="28"/>
          <w:szCs w:val="28"/>
          <w:lang w:eastAsia="ru-RU"/>
        </w:rPr>
        <w:t>, предусмотренной генеральным планом в д. Слуды;</w:t>
      </w:r>
    </w:p>
    <w:p w:rsidR="00A34CFC" w:rsidRPr="00A34CFC" w:rsidRDefault="00A34CFC" w:rsidP="00A34CFC">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развития промышленности, предусмотренной генеральным планом в д. Раменье;</w:t>
      </w:r>
    </w:p>
    <w:p w:rsidR="00A34CFC" w:rsidRPr="00A34CFC" w:rsidRDefault="00A34CFC" w:rsidP="00A34CFC">
      <w:pPr>
        <w:spacing w:after="0"/>
        <w:ind w:firstLine="709"/>
        <w:jc w:val="both"/>
        <w:rPr>
          <w:rFonts w:ascii="Times New Roman" w:hAnsi="Times New Roman"/>
          <w:sz w:val="28"/>
          <w:szCs w:val="28"/>
          <w:lang w:eastAsia="ru-RU"/>
        </w:rPr>
      </w:pPr>
      <w:r w:rsidRPr="00A34CFC">
        <w:rPr>
          <w:rFonts w:ascii="Times New Roman" w:hAnsi="Times New Roman"/>
          <w:sz w:val="28"/>
          <w:szCs w:val="28"/>
          <w:lang w:eastAsia="ru-RU"/>
        </w:rPr>
        <w:t xml:space="preserve">для строительства завода по переработке молока, </w:t>
      </w:r>
      <w:r w:rsidRPr="00A34CFC">
        <w:rPr>
          <w:rFonts w:ascii="Times New Roman" w:eastAsia="Calibri" w:hAnsi="Times New Roman"/>
          <w:sz w:val="28"/>
          <w:szCs w:val="28"/>
          <w:lang w:eastAsia="ru-RU"/>
        </w:rPr>
        <w:t xml:space="preserve">предусмотренной генеральным планом </w:t>
      </w:r>
      <w:r w:rsidRPr="00A34CFC">
        <w:rPr>
          <w:rFonts w:ascii="Times New Roman" w:hAnsi="Times New Roman"/>
          <w:sz w:val="28"/>
          <w:szCs w:val="28"/>
          <w:lang w:eastAsia="ru-RU"/>
        </w:rPr>
        <w:t>южнее д. Сошнево;</w:t>
      </w:r>
    </w:p>
    <w:p w:rsidR="00A34CFC" w:rsidRPr="00A34CFC" w:rsidRDefault="00A34CFC" w:rsidP="00A34CFC">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строительства нового завода углублённой переработки льна, предусмотренной генеральным планом южнее д. Раменье;</w:t>
      </w:r>
    </w:p>
    <w:p w:rsidR="00A34CFC" w:rsidRPr="00A34CFC" w:rsidRDefault="00A34CFC" w:rsidP="00A34CFC">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размещения предприятия растениеводства, предусмотренной генеральным планом на юго-востоке от с. Модно;</w:t>
      </w:r>
    </w:p>
    <w:p w:rsidR="00A34CFC" w:rsidRPr="00A34CFC" w:rsidRDefault="00A34CFC" w:rsidP="00A34CFC">
      <w:pPr>
        <w:spacing w:after="0"/>
        <w:ind w:firstLine="709"/>
        <w:jc w:val="both"/>
        <w:rPr>
          <w:rFonts w:ascii="Times New Roman" w:eastAsia="Calibri" w:hAnsi="Times New Roman"/>
          <w:sz w:val="28"/>
          <w:szCs w:val="28"/>
          <w:lang w:eastAsia="ru-RU"/>
        </w:rPr>
      </w:pPr>
      <w:r w:rsidRPr="00A34CFC">
        <w:rPr>
          <w:rFonts w:ascii="Times New Roman" w:eastAsia="Calibri" w:hAnsi="Times New Roman"/>
          <w:sz w:val="28"/>
          <w:szCs w:val="28"/>
          <w:lang w:eastAsia="ru-RU"/>
        </w:rPr>
        <w:t>для развития сельского хозяйства, предусмотренной генеральным планом в д. Раменье.</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Автономное теплоснабжение запроектированных баз отдыха от индивидуальных газовых котельных (или индивидуальных газовых котлов для каждого запроектированного здания на базе)</w:t>
      </w:r>
      <w:r w:rsidRPr="00A34CFC">
        <w:rPr>
          <w:rFonts w:ascii="Times New Roman" w:eastAsia="Calibri" w:hAnsi="Times New Roman"/>
          <w:sz w:val="28"/>
          <w:szCs w:val="28"/>
        </w:rPr>
        <w:t xml:space="preserve"> при получении соответствующих технических условий</w:t>
      </w:r>
      <w:r w:rsidRPr="00A34CFC">
        <w:rPr>
          <w:rFonts w:ascii="Times New Roman" w:hAnsi="Times New Roman"/>
          <w:sz w:val="28"/>
          <w:szCs w:val="24"/>
        </w:rPr>
        <w:t xml:space="preserve">: </w:t>
      </w:r>
    </w:p>
    <w:p w:rsidR="00A34CFC" w:rsidRPr="00A34CFC" w:rsidRDefault="00A34CFC" w:rsidP="00A34CFC">
      <w:pPr>
        <w:spacing w:after="0"/>
        <w:ind w:left="1418"/>
        <w:contextualSpacing/>
        <w:jc w:val="both"/>
        <w:rPr>
          <w:rFonts w:ascii="Times New Roman" w:hAnsi="Times New Roman"/>
          <w:sz w:val="28"/>
          <w:szCs w:val="24"/>
        </w:rPr>
      </w:pPr>
      <w:r w:rsidRPr="00A34CFC">
        <w:rPr>
          <w:rFonts w:ascii="Times New Roman" w:hAnsi="Times New Roman"/>
          <w:sz w:val="28"/>
          <w:szCs w:val="24"/>
        </w:rPr>
        <w:t>Рыболовная база гостиничного типа, на 20 мест на северо-западе от д. Плотичье (1,25 га);</w:t>
      </w:r>
    </w:p>
    <w:p w:rsidR="00A34CFC" w:rsidRPr="00A34CFC" w:rsidRDefault="00A34CFC" w:rsidP="00A34CFC">
      <w:pPr>
        <w:spacing w:after="0"/>
        <w:ind w:left="1418"/>
        <w:contextualSpacing/>
        <w:jc w:val="both"/>
        <w:rPr>
          <w:rFonts w:ascii="Times New Roman" w:hAnsi="Times New Roman"/>
          <w:sz w:val="28"/>
          <w:szCs w:val="24"/>
        </w:rPr>
      </w:pPr>
      <w:r w:rsidRPr="00A34CFC">
        <w:rPr>
          <w:rFonts w:ascii="Times New Roman" w:hAnsi="Times New Roman"/>
          <w:sz w:val="28"/>
          <w:szCs w:val="24"/>
        </w:rPr>
        <w:lastRenderedPageBreak/>
        <w:t>База отдыха на 50 мест, д. Чирец (9,17 га);</w:t>
      </w:r>
    </w:p>
    <w:p w:rsidR="00A34CFC" w:rsidRPr="00A34CFC" w:rsidRDefault="00A34CFC" w:rsidP="00A34CFC">
      <w:pPr>
        <w:spacing w:after="0"/>
        <w:ind w:left="1418"/>
        <w:contextualSpacing/>
        <w:jc w:val="both"/>
        <w:rPr>
          <w:rFonts w:ascii="Times New Roman" w:hAnsi="Times New Roman"/>
          <w:sz w:val="28"/>
          <w:szCs w:val="24"/>
        </w:rPr>
      </w:pPr>
      <w:r w:rsidRPr="00A34CFC">
        <w:rPr>
          <w:rFonts w:ascii="Times New Roman" w:hAnsi="Times New Roman"/>
          <w:sz w:val="28"/>
          <w:szCs w:val="24"/>
        </w:rPr>
        <w:t>База отдыха на 25 мест, д. Оснополье (3,00 га);</w:t>
      </w:r>
    </w:p>
    <w:p w:rsidR="00A34CFC" w:rsidRPr="00A34CFC" w:rsidRDefault="00A34CFC" w:rsidP="00A34CFC">
      <w:pPr>
        <w:spacing w:after="0"/>
        <w:ind w:left="1418"/>
        <w:contextualSpacing/>
        <w:jc w:val="both"/>
        <w:rPr>
          <w:rFonts w:ascii="Times New Roman" w:hAnsi="Times New Roman"/>
          <w:sz w:val="28"/>
          <w:szCs w:val="24"/>
        </w:rPr>
      </w:pPr>
      <w:r w:rsidRPr="00A34CFC">
        <w:rPr>
          <w:rFonts w:ascii="Times New Roman" w:hAnsi="Times New Roman"/>
          <w:sz w:val="28"/>
          <w:szCs w:val="24"/>
        </w:rPr>
        <w:t>База туризма и развития народных ремесел «Славянская деревня» с гостиницей на 25 мест, пос. им. Желябова;</w:t>
      </w:r>
    </w:p>
    <w:p w:rsidR="00A34CFC" w:rsidRPr="00A34CFC" w:rsidRDefault="00A34CFC" w:rsidP="00A34CFC">
      <w:pPr>
        <w:spacing w:after="0"/>
        <w:ind w:left="1418" w:right="-108"/>
        <w:rPr>
          <w:rFonts w:ascii="Times New Roman" w:hAnsi="Times New Roman"/>
          <w:sz w:val="20"/>
          <w:szCs w:val="20"/>
          <w:lang w:eastAsia="ru-RU"/>
        </w:rPr>
      </w:pPr>
      <w:r w:rsidRPr="00A34CFC">
        <w:rPr>
          <w:rFonts w:ascii="Times New Roman" w:eastAsia="Calibri" w:hAnsi="Times New Roman"/>
          <w:sz w:val="28"/>
          <w:szCs w:val="28"/>
          <w:lang w:eastAsia="ru-RU"/>
        </w:rPr>
        <w:t>туристическая база и палаточный лагерь в п. им. Желябова.</w:t>
      </w:r>
    </w:p>
    <w:p w:rsidR="00A34CFC" w:rsidRPr="00A34CFC" w:rsidRDefault="00A34CFC" w:rsidP="00A34CFC">
      <w:pPr>
        <w:widowControl w:val="0"/>
        <w:spacing w:after="0"/>
        <w:ind w:firstLine="567"/>
        <w:jc w:val="both"/>
        <w:rPr>
          <w:rFonts w:ascii="Times New Roman" w:hAnsi="Times New Roman"/>
          <w:sz w:val="28"/>
          <w:szCs w:val="24"/>
          <w:lang w:eastAsia="ru-RU"/>
        </w:rPr>
      </w:pPr>
      <w:r w:rsidRPr="00A34CFC">
        <w:rPr>
          <w:rFonts w:ascii="Times New Roman" w:hAnsi="Times New Roman"/>
          <w:sz w:val="28"/>
          <w:szCs w:val="24"/>
          <w:lang w:eastAsia="ru-RU"/>
        </w:rPr>
        <w:t>Запроектированные территории развития и базы отдыха в расчетах не учтены из-за отсутствия данных о видах и объемах производств, объемах и количестве запроектированных зданий.</w:t>
      </w:r>
    </w:p>
    <w:p w:rsidR="00A34CFC" w:rsidRPr="00A34CFC" w:rsidRDefault="00A34CFC" w:rsidP="00A34CFC">
      <w:pPr>
        <w:spacing w:after="0"/>
        <w:ind w:firstLine="709"/>
        <w:jc w:val="both"/>
        <w:rPr>
          <w:rFonts w:ascii="Times New Roman" w:hAnsi="Times New Roman"/>
          <w:sz w:val="28"/>
          <w:szCs w:val="24"/>
          <w:lang w:eastAsia="ru-RU"/>
        </w:rPr>
      </w:pPr>
      <w:r w:rsidRPr="00A34CFC">
        <w:rPr>
          <w:rFonts w:ascii="Times New Roman" w:hAnsi="Times New Roman"/>
          <w:sz w:val="28"/>
          <w:szCs w:val="24"/>
          <w:lang w:eastAsia="ru-RU"/>
        </w:rPr>
        <w:t>В соответствии  с генеральной схемой газоснабжения и газификации Вологодской области и в соответствии с письмом от ООО «Газпром проектирование» от 5 июля 2022 года №13/17-9540 транзитом через территорию разрабатываемого генерального плана предусматривается прокладка газопровод межпоселковый высокого давления ГРС «Устюжна»  (Вологодская область) - г. Весьегонск Весьегонского МО Тверской области (участок на территории Вологодской области).</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Населенные пункты поселения, которые не предусматривается газифицировать, снабдить сжиженным газом для целей пищеприготовления.</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Годовая потребность в природном газе определена по формуле:</w:t>
      </w:r>
    </w:p>
    <w:p w:rsidR="00A34CFC" w:rsidRPr="00A34CFC" w:rsidRDefault="00A34CFC" w:rsidP="00A34CFC">
      <w:pPr>
        <w:spacing w:after="0"/>
        <w:ind w:left="708" w:firstLine="1"/>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год</w:t>
      </w:r>
      <w:r w:rsidRPr="00A34CFC">
        <w:rPr>
          <w:rFonts w:ascii="Times New Roman" w:hAnsi="Times New Roman"/>
          <w:sz w:val="28"/>
          <w:szCs w:val="24"/>
        </w:rPr>
        <w:t xml:space="preserve"> = Q</w:t>
      </w:r>
      <w:r w:rsidRPr="00A34CFC">
        <w:rPr>
          <w:rFonts w:ascii="Times New Roman" w:hAnsi="Times New Roman"/>
          <w:sz w:val="28"/>
          <w:szCs w:val="24"/>
          <w:vertAlign w:val="subscript"/>
        </w:rPr>
        <w:t xml:space="preserve">год.нас.+ </w:t>
      </w:r>
      <w:r w:rsidRPr="00A34CFC">
        <w:rPr>
          <w:rFonts w:ascii="Times New Roman" w:hAnsi="Times New Roman"/>
          <w:sz w:val="28"/>
          <w:szCs w:val="24"/>
        </w:rPr>
        <w:t>Q</w:t>
      </w:r>
      <w:r w:rsidRPr="00A34CFC">
        <w:rPr>
          <w:rFonts w:ascii="Times New Roman" w:hAnsi="Times New Roman"/>
          <w:sz w:val="28"/>
          <w:szCs w:val="24"/>
          <w:vertAlign w:val="subscript"/>
        </w:rPr>
        <w:t xml:space="preserve">год.кот. </w:t>
      </w:r>
      <w:r w:rsidRPr="00A34CFC">
        <w:rPr>
          <w:rFonts w:ascii="Times New Roman" w:hAnsi="Times New Roman"/>
          <w:sz w:val="28"/>
          <w:szCs w:val="24"/>
        </w:rPr>
        <w:t>+ Q</w:t>
      </w:r>
      <w:r w:rsidRPr="00A34CFC">
        <w:rPr>
          <w:rFonts w:ascii="Times New Roman" w:hAnsi="Times New Roman"/>
          <w:sz w:val="28"/>
          <w:szCs w:val="24"/>
          <w:vertAlign w:val="subscript"/>
        </w:rPr>
        <w:t xml:space="preserve">ком-быт. </w:t>
      </w:r>
      <w:r w:rsidRPr="00A34CFC">
        <w:rPr>
          <w:rFonts w:ascii="Times New Roman" w:hAnsi="Times New Roman"/>
          <w:sz w:val="28"/>
          <w:szCs w:val="24"/>
        </w:rPr>
        <w:t>(1), где</w:t>
      </w:r>
    </w:p>
    <w:p w:rsidR="00A34CFC" w:rsidRPr="00A34CFC" w:rsidRDefault="00A34CFC" w:rsidP="00A34CFC">
      <w:pPr>
        <w:spacing w:after="0"/>
        <w:ind w:left="708" w:firstLine="1"/>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год. нас  </w:t>
      </w:r>
      <w:r w:rsidRPr="00A34CFC">
        <w:rPr>
          <w:rFonts w:ascii="Times New Roman" w:hAnsi="Times New Roman"/>
          <w:sz w:val="28"/>
          <w:szCs w:val="24"/>
        </w:rPr>
        <w:t>– годовое потребление газа населением, тыс. куб. м;</w:t>
      </w:r>
    </w:p>
    <w:p w:rsidR="00A34CFC" w:rsidRPr="00A34CFC" w:rsidRDefault="00A34CFC" w:rsidP="00A34CFC">
      <w:pPr>
        <w:spacing w:after="0"/>
        <w:ind w:left="708" w:firstLine="1"/>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год.кот. </w:t>
      </w:r>
      <w:r w:rsidRPr="00A34CFC">
        <w:rPr>
          <w:rFonts w:ascii="Times New Roman" w:hAnsi="Times New Roman"/>
          <w:sz w:val="28"/>
          <w:szCs w:val="24"/>
        </w:rPr>
        <w:t>– годовой расход газа по котельным, тыс. куб. м;</w:t>
      </w:r>
    </w:p>
    <w:p w:rsidR="00A34CFC" w:rsidRPr="00A34CFC" w:rsidRDefault="00A34CFC" w:rsidP="00A34CFC">
      <w:pPr>
        <w:spacing w:after="0"/>
        <w:ind w:left="708" w:firstLine="1"/>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ком-быт </w:t>
      </w:r>
      <w:r w:rsidRPr="00A34CFC">
        <w:rPr>
          <w:rFonts w:ascii="Times New Roman" w:hAnsi="Times New Roman"/>
          <w:sz w:val="28"/>
          <w:szCs w:val="24"/>
        </w:rPr>
        <w:t>– годовой расход газа на коммунально-бытовые нужды, тыс. куб. м.</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Показатели потребления газа куб.</w:t>
      </w:r>
      <w:r w:rsidR="0092426E">
        <w:rPr>
          <w:rFonts w:ascii="Times New Roman" w:hAnsi="Times New Roman"/>
          <w:sz w:val="28"/>
          <w:szCs w:val="24"/>
        </w:rPr>
        <w:t xml:space="preserve"> </w:t>
      </w:r>
      <w:r w:rsidRPr="00A34CFC">
        <w:rPr>
          <w:rFonts w:ascii="Times New Roman" w:hAnsi="Times New Roman"/>
          <w:sz w:val="28"/>
          <w:szCs w:val="24"/>
        </w:rPr>
        <w:t>м/год на 1 человека при теплоте сгорания 34 МДж/куб.</w:t>
      </w:r>
      <w:r w:rsidR="0092426E">
        <w:rPr>
          <w:rFonts w:ascii="Times New Roman" w:hAnsi="Times New Roman"/>
          <w:sz w:val="28"/>
          <w:szCs w:val="24"/>
        </w:rPr>
        <w:t xml:space="preserve"> </w:t>
      </w:r>
      <w:r w:rsidRPr="00A34CFC">
        <w:rPr>
          <w:rFonts w:ascii="Times New Roman" w:hAnsi="Times New Roman"/>
          <w:sz w:val="28"/>
          <w:szCs w:val="24"/>
        </w:rPr>
        <w:t>м (8000 ккал/куб.</w:t>
      </w:r>
      <w:r w:rsidR="00F12E1A">
        <w:rPr>
          <w:rFonts w:ascii="Times New Roman" w:hAnsi="Times New Roman"/>
          <w:sz w:val="28"/>
          <w:szCs w:val="24"/>
        </w:rPr>
        <w:t xml:space="preserve"> </w:t>
      </w:r>
      <w:r w:rsidRPr="00A34CFC">
        <w:rPr>
          <w:rFonts w:ascii="Times New Roman" w:hAnsi="Times New Roman"/>
          <w:sz w:val="28"/>
          <w:szCs w:val="24"/>
        </w:rPr>
        <w:t>м) приняты по п.3.12 СП 42-101-2003 (Общие положения по проектированию и строительству газораспределительных систем из металлических и полиэтиленовых труб):</w:t>
      </w:r>
    </w:p>
    <w:p w:rsidR="00A34CFC" w:rsidRPr="00A34CFC" w:rsidRDefault="00A34CFC" w:rsidP="00A34CFC">
      <w:pPr>
        <w:spacing w:after="0"/>
        <w:ind w:left="709"/>
        <w:contextualSpacing/>
        <w:jc w:val="both"/>
        <w:rPr>
          <w:rFonts w:ascii="Times New Roman" w:hAnsi="Times New Roman"/>
          <w:sz w:val="28"/>
          <w:szCs w:val="24"/>
        </w:rPr>
      </w:pPr>
      <w:r w:rsidRPr="00A34CFC">
        <w:rPr>
          <w:rFonts w:ascii="Times New Roman" w:hAnsi="Times New Roman"/>
          <w:sz w:val="28"/>
          <w:szCs w:val="24"/>
        </w:rPr>
        <w:t>при наличии централизованного горячего водоснабжения - 120;</w:t>
      </w:r>
    </w:p>
    <w:p w:rsidR="00A34CFC" w:rsidRPr="00A34CFC" w:rsidRDefault="00A34CFC" w:rsidP="00A34CFC">
      <w:pPr>
        <w:spacing w:after="0"/>
        <w:ind w:left="709"/>
        <w:contextualSpacing/>
        <w:jc w:val="both"/>
        <w:rPr>
          <w:rFonts w:ascii="Times New Roman" w:hAnsi="Times New Roman"/>
          <w:sz w:val="28"/>
          <w:szCs w:val="24"/>
        </w:rPr>
      </w:pPr>
      <w:r w:rsidRPr="00A34CFC">
        <w:rPr>
          <w:rFonts w:ascii="Times New Roman" w:hAnsi="Times New Roman"/>
          <w:sz w:val="28"/>
          <w:szCs w:val="24"/>
        </w:rPr>
        <w:t>при горячем водоснабжении от газовых водонагревателей - 300;</w:t>
      </w:r>
    </w:p>
    <w:p w:rsidR="00A34CFC" w:rsidRPr="00A34CFC" w:rsidRDefault="00A34CFC" w:rsidP="00A34CFC">
      <w:pPr>
        <w:spacing w:after="0"/>
        <w:ind w:left="709"/>
        <w:contextualSpacing/>
        <w:jc w:val="both"/>
        <w:rPr>
          <w:rFonts w:ascii="Times New Roman" w:hAnsi="Times New Roman"/>
          <w:sz w:val="28"/>
          <w:szCs w:val="24"/>
        </w:rPr>
      </w:pPr>
      <w:r w:rsidRPr="00A34CFC">
        <w:rPr>
          <w:rFonts w:ascii="Times New Roman" w:hAnsi="Times New Roman"/>
          <w:sz w:val="28"/>
          <w:szCs w:val="24"/>
        </w:rPr>
        <w:t xml:space="preserve">при отсутствии всяких видов горячего водоснабжения - 220. </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На нужды населения годовой расход газа составит:</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год нас</w:t>
      </w:r>
      <w:r w:rsidRPr="00A34CFC">
        <w:rPr>
          <w:rFonts w:ascii="Times New Roman" w:hAnsi="Times New Roman"/>
          <w:sz w:val="28"/>
          <w:szCs w:val="24"/>
        </w:rPr>
        <w:t xml:space="preserve"> =300х3192=957600куб.</w:t>
      </w:r>
      <w:r w:rsidR="0092426E">
        <w:rPr>
          <w:rFonts w:ascii="Times New Roman" w:hAnsi="Times New Roman"/>
          <w:sz w:val="28"/>
          <w:szCs w:val="24"/>
        </w:rPr>
        <w:t xml:space="preserve"> </w:t>
      </w:r>
      <w:r w:rsidRPr="00A34CFC">
        <w:rPr>
          <w:rFonts w:ascii="Times New Roman" w:hAnsi="Times New Roman"/>
          <w:sz w:val="28"/>
          <w:szCs w:val="24"/>
        </w:rPr>
        <w:t>м/год</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Расход газа на нужды предприятий бытового обслуживания, торговли и т.д. 5% от Q</w:t>
      </w:r>
      <w:r w:rsidRPr="00A34CFC">
        <w:rPr>
          <w:rFonts w:ascii="Times New Roman" w:hAnsi="Times New Roman"/>
          <w:sz w:val="28"/>
          <w:szCs w:val="24"/>
          <w:vertAlign w:val="subscript"/>
        </w:rPr>
        <w:t>y</w:t>
      </w:r>
      <w:r w:rsidRPr="00A34CFC">
        <w:rPr>
          <w:rFonts w:ascii="Times New Roman" w:hAnsi="Times New Roman"/>
          <w:sz w:val="28"/>
          <w:szCs w:val="24"/>
        </w:rPr>
        <w:t xml:space="preserve"> (п. 3.13 СП):</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ком-быт </w:t>
      </w:r>
      <w:r w:rsidRPr="00A34CFC">
        <w:rPr>
          <w:rFonts w:ascii="Times New Roman" w:hAnsi="Times New Roman"/>
          <w:sz w:val="28"/>
          <w:szCs w:val="24"/>
        </w:rPr>
        <w:t>=957600х0,05=47880 куб.</w:t>
      </w:r>
      <w:r w:rsidR="0092426E">
        <w:rPr>
          <w:rFonts w:ascii="Times New Roman" w:hAnsi="Times New Roman"/>
          <w:sz w:val="28"/>
          <w:szCs w:val="24"/>
        </w:rPr>
        <w:t xml:space="preserve"> </w:t>
      </w:r>
      <w:r w:rsidRPr="00A34CFC">
        <w:rPr>
          <w:rFonts w:ascii="Times New Roman" w:hAnsi="Times New Roman"/>
          <w:sz w:val="28"/>
          <w:szCs w:val="24"/>
        </w:rPr>
        <w:t>м/год</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Расход тепла на отопление жилых домов от автономных источников тепла находится по формуле, Вт:</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о</w:t>
      </w:r>
      <w:r w:rsidRPr="00A34CFC">
        <w:rPr>
          <w:rFonts w:ascii="Times New Roman" w:hAnsi="Times New Roman"/>
          <w:sz w:val="28"/>
          <w:szCs w:val="24"/>
        </w:rPr>
        <w:t xml:space="preserve"> = A x q x (1+K</w:t>
      </w:r>
      <w:r w:rsidRPr="00A34CFC">
        <w:rPr>
          <w:rFonts w:ascii="Times New Roman" w:hAnsi="Times New Roman"/>
          <w:sz w:val="28"/>
          <w:szCs w:val="24"/>
          <w:vertAlign w:val="subscript"/>
        </w:rPr>
        <w:t>1</w:t>
      </w:r>
      <w:r w:rsidRPr="00A34CFC">
        <w:rPr>
          <w:rFonts w:ascii="Times New Roman" w:hAnsi="Times New Roman"/>
          <w:sz w:val="28"/>
          <w:szCs w:val="24"/>
        </w:rPr>
        <w:t>) ,</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где A – общая площадь жилых домов с автономным отоплением, кв. м;</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lastRenderedPageBreak/>
        <w:t>q – укрупненный показатель максимального теплового потока на отопление 1 кв. м общей площади, принимаемый по приложению В СП 124.13330.2012 «Тепловые сети»</w:t>
      </w:r>
      <w:r w:rsidRPr="00A34CFC">
        <w:rPr>
          <w:rFonts w:ascii="Times New Roman" w:hAnsi="Times New Roman"/>
          <w:sz w:val="28"/>
          <w:szCs w:val="24"/>
          <w:vertAlign w:val="superscript"/>
        </w:rPr>
        <w:footnoteReference w:id="73"/>
      </w:r>
      <w:r w:rsidRPr="00A34CFC">
        <w:rPr>
          <w:rFonts w:ascii="Times New Roman" w:hAnsi="Times New Roman"/>
          <w:sz w:val="28"/>
          <w:szCs w:val="24"/>
        </w:rPr>
        <w:t>, равный 74 для запроектированной застройки (для зданий строительства после 2015года), принятый 202 для существующей застройки (для зданий строительства до 1995 года);</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K</w:t>
      </w:r>
      <w:r w:rsidRPr="00A34CFC">
        <w:rPr>
          <w:rFonts w:ascii="Times New Roman" w:hAnsi="Times New Roman"/>
          <w:sz w:val="28"/>
          <w:szCs w:val="24"/>
          <w:vertAlign w:val="subscript"/>
        </w:rPr>
        <w:t>1</w:t>
      </w:r>
      <w:r w:rsidRPr="00A34CFC">
        <w:rPr>
          <w:rFonts w:ascii="Times New Roman" w:hAnsi="Times New Roman"/>
          <w:sz w:val="28"/>
          <w:szCs w:val="24"/>
        </w:rPr>
        <w:t xml:space="preserve"> – коэффициент, учитывающий тепловые потери на отопление жилых зданий, K</w:t>
      </w:r>
      <w:r w:rsidRPr="00A34CFC">
        <w:rPr>
          <w:rFonts w:ascii="Times New Roman" w:hAnsi="Times New Roman"/>
          <w:sz w:val="28"/>
          <w:szCs w:val="24"/>
          <w:vertAlign w:val="subscript"/>
        </w:rPr>
        <w:t>1</w:t>
      </w:r>
      <w:r w:rsidRPr="00A34CFC">
        <w:rPr>
          <w:rFonts w:ascii="Times New Roman" w:hAnsi="Times New Roman"/>
          <w:sz w:val="28"/>
          <w:szCs w:val="24"/>
        </w:rPr>
        <w:t>=0,25.</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о</w:t>
      </w:r>
      <w:r w:rsidRPr="00A34CFC">
        <w:rPr>
          <w:rFonts w:ascii="Times New Roman" w:hAnsi="Times New Roman"/>
          <w:sz w:val="28"/>
          <w:szCs w:val="24"/>
        </w:rPr>
        <w:t xml:space="preserve"> = 1137х27х74х1,25 + 2055х27х202х1,25= 16849620Вт или 14,5Гкал/час</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Годовой расход газа на отопление жилых индивидуальных домов в поселении от автономных источников тепла составит:</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(38855:8000)*10</w:t>
      </w:r>
      <w:r w:rsidRPr="00A34CFC">
        <w:rPr>
          <w:rFonts w:ascii="Times New Roman" w:hAnsi="Times New Roman"/>
          <w:sz w:val="28"/>
          <w:szCs w:val="24"/>
          <w:vertAlign w:val="superscript"/>
        </w:rPr>
        <w:t>6</w:t>
      </w:r>
      <w:r w:rsidRPr="00A34CFC">
        <w:rPr>
          <w:rFonts w:ascii="Times New Roman" w:hAnsi="Times New Roman"/>
          <w:sz w:val="28"/>
          <w:szCs w:val="24"/>
        </w:rPr>
        <w:t>= 4856775куб. м/год</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год.кот</w:t>
      </w:r>
      <w:r w:rsidRPr="00A34CFC">
        <w:rPr>
          <w:rFonts w:ascii="Times New Roman" w:hAnsi="Times New Roman"/>
          <w:sz w:val="28"/>
          <w:szCs w:val="24"/>
        </w:rPr>
        <w:t>. = Q</w:t>
      </w:r>
      <w:r w:rsidRPr="00A34CFC">
        <w:rPr>
          <w:rFonts w:ascii="Times New Roman" w:hAnsi="Times New Roman"/>
          <w:sz w:val="28"/>
          <w:szCs w:val="24"/>
          <w:vertAlign w:val="subscript"/>
        </w:rPr>
        <w:t xml:space="preserve">год. от </w:t>
      </w:r>
      <w:r w:rsidRPr="00A34CFC">
        <w:rPr>
          <w:rFonts w:ascii="Times New Roman" w:hAnsi="Times New Roman"/>
          <w:sz w:val="28"/>
          <w:szCs w:val="24"/>
        </w:rPr>
        <w:t>+ Q</w:t>
      </w:r>
      <w:r w:rsidRPr="00A34CFC">
        <w:rPr>
          <w:rFonts w:ascii="Times New Roman" w:hAnsi="Times New Roman"/>
          <w:sz w:val="28"/>
          <w:szCs w:val="24"/>
          <w:vertAlign w:val="subscript"/>
        </w:rPr>
        <w:t xml:space="preserve">год. в.+ </w:t>
      </w:r>
      <w:r w:rsidRPr="00A34CFC">
        <w:rPr>
          <w:rFonts w:ascii="Times New Roman" w:hAnsi="Times New Roman"/>
          <w:sz w:val="28"/>
          <w:szCs w:val="24"/>
        </w:rPr>
        <w:t>Q</w:t>
      </w:r>
      <w:r w:rsidRPr="00A34CFC">
        <w:rPr>
          <w:rFonts w:ascii="Times New Roman" w:hAnsi="Times New Roman"/>
          <w:sz w:val="28"/>
          <w:szCs w:val="24"/>
          <w:vertAlign w:val="subscript"/>
        </w:rPr>
        <w:t>год.г.в</w:t>
      </w:r>
      <w:r w:rsidRPr="00A34CFC">
        <w:rPr>
          <w:rFonts w:ascii="Times New Roman" w:hAnsi="Times New Roman"/>
          <w:sz w:val="28"/>
          <w:szCs w:val="24"/>
        </w:rPr>
        <w:t>. (2), где</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год. от </w:t>
      </w:r>
      <w:r w:rsidRPr="00A34CFC">
        <w:rPr>
          <w:rFonts w:ascii="Times New Roman" w:hAnsi="Times New Roman"/>
          <w:sz w:val="28"/>
          <w:szCs w:val="24"/>
        </w:rPr>
        <w:t>– годовой расход газа на отопление зданий, тыс. куб. м;</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год. в.  </w:t>
      </w:r>
      <w:r w:rsidRPr="00A34CFC">
        <w:rPr>
          <w:rFonts w:ascii="Times New Roman" w:hAnsi="Times New Roman"/>
          <w:sz w:val="28"/>
          <w:szCs w:val="24"/>
        </w:rPr>
        <w:t>-  годовой расход газа на вентиляцию помещений, тыс. куб. м;</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год.г.в </w:t>
      </w:r>
      <w:r w:rsidRPr="00A34CFC">
        <w:rPr>
          <w:rFonts w:ascii="Times New Roman" w:hAnsi="Times New Roman"/>
          <w:sz w:val="28"/>
          <w:szCs w:val="24"/>
        </w:rPr>
        <w:t>-  годовой расход газа на горячее водоснабжение, тыс. куб. м</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Годовой расход газа на модернизируемые существующие котельные в поселении определён по данным раздела “Теплоснабжение” (куб.</w:t>
      </w:r>
      <w:r w:rsidR="0092426E">
        <w:rPr>
          <w:rFonts w:ascii="Times New Roman" w:hAnsi="Times New Roman"/>
          <w:sz w:val="28"/>
          <w:szCs w:val="24"/>
        </w:rPr>
        <w:t xml:space="preserve"> </w:t>
      </w:r>
      <w:r w:rsidRPr="00A34CFC">
        <w:rPr>
          <w:rFonts w:ascii="Times New Roman" w:hAnsi="Times New Roman"/>
          <w:sz w:val="28"/>
          <w:szCs w:val="24"/>
        </w:rPr>
        <w:t>м/год) и в соответствии с предоставленными исходными данными:</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год кот </w:t>
      </w:r>
      <w:r w:rsidRPr="00A34CFC">
        <w:rPr>
          <w:rFonts w:ascii="Times New Roman" w:hAnsi="Times New Roman"/>
          <w:sz w:val="28"/>
          <w:szCs w:val="24"/>
        </w:rPr>
        <w:t xml:space="preserve">= </w:t>
      </w:r>
      <w:r w:rsidR="00C954EE" w:rsidRPr="00C954EE">
        <w:rPr>
          <w:rFonts w:ascii="Times New Roman" w:hAnsi="Times New Roman"/>
          <w:sz w:val="28"/>
          <w:szCs w:val="24"/>
        </w:rPr>
        <w:t>21826х10</w:t>
      </w:r>
      <w:r w:rsidR="00C954EE" w:rsidRPr="00C954EE">
        <w:rPr>
          <w:rFonts w:ascii="Times New Roman" w:hAnsi="Times New Roman"/>
          <w:sz w:val="28"/>
          <w:szCs w:val="24"/>
          <w:vertAlign w:val="superscript"/>
        </w:rPr>
        <w:t>6</w:t>
      </w:r>
      <w:r w:rsidR="00C954EE" w:rsidRPr="00C954EE">
        <w:rPr>
          <w:rFonts w:ascii="Times New Roman" w:hAnsi="Times New Roman"/>
          <w:sz w:val="28"/>
          <w:szCs w:val="24"/>
        </w:rPr>
        <w:t xml:space="preserve"> : 8000 = 2728250 куб.</w:t>
      </w:r>
      <w:r w:rsidR="0092426E">
        <w:rPr>
          <w:rFonts w:ascii="Times New Roman" w:hAnsi="Times New Roman"/>
          <w:sz w:val="28"/>
          <w:szCs w:val="24"/>
        </w:rPr>
        <w:t xml:space="preserve"> </w:t>
      </w:r>
      <w:r w:rsidR="00C954EE" w:rsidRPr="00C954EE">
        <w:rPr>
          <w:rFonts w:ascii="Times New Roman" w:hAnsi="Times New Roman"/>
          <w:sz w:val="28"/>
          <w:szCs w:val="24"/>
        </w:rPr>
        <w:t>м/год</w:t>
      </w:r>
    </w:p>
    <w:p w:rsidR="00A34CFC" w:rsidRPr="00A34CFC" w:rsidRDefault="00A34CFC" w:rsidP="00A34CFC">
      <w:pPr>
        <w:ind w:firstLine="709"/>
        <w:rPr>
          <w:rFonts w:ascii="Times New Roman" w:hAnsi="Times New Roman"/>
          <w:sz w:val="28"/>
          <w:szCs w:val="24"/>
        </w:rPr>
      </w:pPr>
      <w:r w:rsidRPr="00A34CFC">
        <w:rPr>
          <w:rFonts w:ascii="Times New Roman" w:hAnsi="Times New Roman"/>
          <w:sz w:val="28"/>
          <w:szCs w:val="24"/>
        </w:rPr>
        <w:t>Годовой расход газа на отопление, вентиляцию, горячее водоснабжение запроектированных общественных зданий в поселении определён по данным раздела “Теплоснабжение” (куб.</w:t>
      </w:r>
      <w:r w:rsidR="0092426E">
        <w:rPr>
          <w:rFonts w:ascii="Times New Roman" w:hAnsi="Times New Roman"/>
          <w:sz w:val="28"/>
          <w:szCs w:val="24"/>
        </w:rPr>
        <w:t xml:space="preserve"> </w:t>
      </w:r>
      <w:r w:rsidRPr="00A34CFC">
        <w:rPr>
          <w:rFonts w:ascii="Times New Roman" w:hAnsi="Times New Roman"/>
          <w:sz w:val="28"/>
          <w:szCs w:val="24"/>
        </w:rPr>
        <w:t>м/год):</w:t>
      </w:r>
    </w:p>
    <w:p w:rsidR="00A34CFC" w:rsidRPr="00A34CFC" w:rsidRDefault="00A34CFC" w:rsidP="00A34CFC">
      <w:pPr>
        <w:jc w:val="center"/>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 xml:space="preserve">год кот </w:t>
      </w:r>
      <w:r w:rsidRPr="00A34CFC">
        <w:rPr>
          <w:rFonts w:ascii="Times New Roman" w:hAnsi="Times New Roman"/>
          <w:sz w:val="28"/>
          <w:szCs w:val="24"/>
        </w:rPr>
        <w:t>= 4684х106 : 8000 = 585525 куб.</w:t>
      </w:r>
      <w:r w:rsidR="0092426E">
        <w:rPr>
          <w:rFonts w:ascii="Times New Roman" w:hAnsi="Times New Roman"/>
          <w:sz w:val="28"/>
          <w:szCs w:val="24"/>
        </w:rPr>
        <w:t xml:space="preserve"> </w:t>
      </w:r>
      <w:r w:rsidRPr="00A34CFC">
        <w:rPr>
          <w:rFonts w:ascii="Times New Roman" w:hAnsi="Times New Roman"/>
          <w:sz w:val="28"/>
          <w:szCs w:val="24"/>
        </w:rPr>
        <w:t>м/год</w:t>
      </w:r>
    </w:p>
    <w:p w:rsidR="00A34CFC" w:rsidRPr="00A34CFC" w:rsidRDefault="00A34CFC" w:rsidP="00A34CFC">
      <w:pPr>
        <w:ind w:firstLine="709"/>
        <w:rPr>
          <w:rFonts w:ascii="Times New Roman" w:hAnsi="Times New Roman"/>
          <w:sz w:val="28"/>
          <w:szCs w:val="24"/>
        </w:rPr>
      </w:pPr>
      <w:r w:rsidRPr="00A34CFC">
        <w:rPr>
          <w:rFonts w:ascii="Times New Roman" w:hAnsi="Times New Roman"/>
          <w:sz w:val="28"/>
          <w:szCs w:val="24"/>
        </w:rPr>
        <w:t>Всего по разрабатываемой территории генерального плана годовой расход природного газа составит:</w:t>
      </w:r>
    </w:p>
    <w:p w:rsidR="00A34CFC" w:rsidRPr="00A34CFC" w:rsidRDefault="00A34CFC" w:rsidP="00A34CFC">
      <w:pPr>
        <w:jc w:val="center"/>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год</w:t>
      </w:r>
      <w:r w:rsidRPr="00A34CFC">
        <w:rPr>
          <w:rFonts w:ascii="Times New Roman" w:hAnsi="Times New Roman"/>
          <w:sz w:val="28"/>
          <w:szCs w:val="24"/>
        </w:rPr>
        <w:t xml:space="preserve"> =957600+47880+4856775 +</w:t>
      </w:r>
      <w:r w:rsidR="00C954EE" w:rsidRPr="00C954EE">
        <w:rPr>
          <w:rFonts w:ascii="Times New Roman" w:hAnsi="Times New Roman"/>
          <w:sz w:val="28"/>
          <w:szCs w:val="24"/>
        </w:rPr>
        <w:t>2728250</w:t>
      </w:r>
      <w:r w:rsidRPr="00A34CFC">
        <w:rPr>
          <w:rFonts w:ascii="Times New Roman" w:hAnsi="Times New Roman"/>
          <w:sz w:val="28"/>
          <w:szCs w:val="24"/>
        </w:rPr>
        <w:t>+585525=</w:t>
      </w:r>
      <w:r w:rsidR="00C954EE">
        <w:rPr>
          <w:rFonts w:ascii="Times New Roman" w:hAnsi="Times New Roman"/>
          <w:sz w:val="28"/>
          <w:szCs w:val="24"/>
        </w:rPr>
        <w:t>9176030</w:t>
      </w:r>
      <w:r w:rsidR="00C954EE" w:rsidRPr="00A34CFC">
        <w:rPr>
          <w:rFonts w:ascii="Times New Roman" w:hAnsi="Times New Roman"/>
          <w:sz w:val="28"/>
          <w:szCs w:val="24"/>
        </w:rPr>
        <w:t xml:space="preserve"> </w:t>
      </w:r>
      <w:r w:rsidRPr="00A34CFC">
        <w:rPr>
          <w:rFonts w:ascii="Times New Roman" w:hAnsi="Times New Roman"/>
          <w:sz w:val="28"/>
          <w:szCs w:val="24"/>
        </w:rPr>
        <w:t>куб.</w:t>
      </w:r>
      <w:r w:rsidR="0092426E">
        <w:rPr>
          <w:rFonts w:ascii="Times New Roman" w:hAnsi="Times New Roman"/>
          <w:sz w:val="28"/>
          <w:szCs w:val="24"/>
        </w:rPr>
        <w:t xml:space="preserve"> </w:t>
      </w:r>
      <w:r w:rsidRPr="00A34CFC">
        <w:rPr>
          <w:rFonts w:ascii="Times New Roman" w:hAnsi="Times New Roman"/>
          <w:sz w:val="28"/>
          <w:szCs w:val="24"/>
        </w:rPr>
        <w:t>м/год</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Q</w:t>
      </w:r>
      <w:r w:rsidRPr="00A34CFC">
        <w:rPr>
          <w:rFonts w:ascii="Times New Roman" w:hAnsi="Times New Roman"/>
          <w:sz w:val="28"/>
          <w:szCs w:val="24"/>
          <w:vertAlign w:val="subscript"/>
        </w:rPr>
        <w:t>год</w:t>
      </w:r>
      <w:r w:rsidR="00C954EE">
        <w:rPr>
          <w:rFonts w:ascii="Times New Roman" w:hAnsi="Times New Roman"/>
          <w:sz w:val="28"/>
          <w:szCs w:val="24"/>
        </w:rPr>
        <w:t xml:space="preserve"> = 9,2 </w:t>
      </w:r>
      <w:r w:rsidRPr="00A34CFC">
        <w:rPr>
          <w:rFonts w:ascii="Times New Roman" w:hAnsi="Times New Roman"/>
          <w:sz w:val="28"/>
          <w:szCs w:val="24"/>
        </w:rPr>
        <w:t>млн. куб.</w:t>
      </w:r>
      <w:r w:rsidR="0092426E">
        <w:rPr>
          <w:rFonts w:ascii="Times New Roman" w:hAnsi="Times New Roman"/>
          <w:sz w:val="28"/>
          <w:szCs w:val="24"/>
        </w:rPr>
        <w:t xml:space="preserve"> </w:t>
      </w:r>
      <w:r w:rsidRPr="00A34CFC">
        <w:rPr>
          <w:rFonts w:ascii="Times New Roman" w:hAnsi="Times New Roman"/>
          <w:sz w:val="28"/>
          <w:szCs w:val="24"/>
        </w:rPr>
        <w:t>м/год.</w:t>
      </w:r>
    </w:p>
    <w:p w:rsidR="00A34CFC" w:rsidRPr="00A34CFC" w:rsidRDefault="00A34CFC" w:rsidP="00A34CFC">
      <w:pPr>
        <w:tabs>
          <w:tab w:val="left" w:pos="9781"/>
        </w:tabs>
        <w:spacing w:after="0"/>
        <w:ind w:firstLine="709"/>
        <w:jc w:val="both"/>
        <w:rPr>
          <w:rFonts w:ascii="Times New Roman" w:hAnsi="Times New Roman"/>
          <w:sz w:val="28"/>
          <w:szCs w:val="28"/>
        </w:rPr>
      </w:pPr>
      <w:r w:rsidRPr="00A34CFC">
        <w:rPr>
          <w:rFonts w:ascii="Times New Roman" w:hAnsi="Times New Roman"/>
          <w:sz w:val="28"/>
          <w:szCs w:val="28"/>
        </w:rPr>
        <w:t>Годовая потребность в сжиженном газе для негазифицированных природным газом населенных пунктов при 100% газификации сжиженным газом для целей пищеприготовления:</w:t>
      </w:r>
    </w:p>
    <w:p w:rsidR="00A34CFC" w:rsidRPr="00A34CFC" w:rsidRDefault="00A34CFC" w:rsidP="00A34CFC">
      <w:pPr>
        <w:tabs>
          <w:tab w:val="left" w:pos="9781"/>
        </w:tabs>
        <w:spacing w:after="120"/>
        <w:ind w:left="283" w:right="-1" w:firstLine="709"/>
        <w:jc w:val="center"/>
        <w:rPr>
          <w:rFonts w:ascii="Times New Roman" w:hAnsi="Times New Roman"/>
          <w:sz w:val="28"/>
          <w:szCs w:val="28"/>
        </w:rPr>
      </w:pPr>
      <w:r w:rsidRPr="00A34CFC">
        <w:rPr>
          <w:rFonts w:ascii="Times New Roman" w:hAnsi="Times New Roman"/>
          <w:sz w:val="28"/>
          <w:szCs w:val="28"/>
          <w:lang w:val="en-US"/>
        </w:rPr>
        <w:t>Q</w:t>
      </w:r>
      <w:r w:rsidRPr="00A34CFC">
        <w:rPr>
          <w:rFonts w:ascii="Times New Roman" w:hAnsi="Times New Roman"/>
          <w:sz w:val="28"/>
          <w:szCs w:val="28"/>
          <w:vertAlign w:val="subscript"/>
          <w:lang w:val="en-US"/>
        </w:rPr>
        <w:t>y</w:t>
      </w:r>
      <w:r w:rsidRPr="00A34CFC">
        <w:rPr>
          <w:rFonts w:ascii="Times New Roman" w:hAnsi="Times New Roman"/>
          <w:sz w:val="28"/>
          <w:szCs w:val="28"/>
          <w:vertAlign w:val="subscript"/>
        </w:rPr>
        <w:t xml:space="preserve"> </w:t>
      </w:r>
      <w:r w:rsidRPr="00A34CFC">
        <w:rPr>
          <w:rFonts w:ascii="Times New Roman" w:hAnsi="Times New Roman"/>
          <w:sz w:val="28"/>
          <w:szCs w:val="28"/>
        </w:rPr>
        <w:t xml:space="preserve">= </w:t>
      </w:r>
      <w:r w:rsidRPr="00A34CFC">
        <w:rPr>
          <w:rFonts w:ascii="Times New Roman" w:hAnsi="Times New Roman"/>
          <w:sz w:val="28"/>
          <w:szCs w:val="28"/>
          <w:lang w:val="en-US"/>
        </w:rPr>
        <w:t>q</w:t>
      </w:r>
      <w:r w:rsidRPr="00A34CFC">
        <w:rPr>
          <w:rFonts w:ascii="Times New Roman" w:hAnsi="Times New Roman"/>
          <w:sz w:val="28"/>
          <w:szCs w:val="28"/>
          <w:vertAlign w:val="subscript"/>
          <w:lang w:val="en-US"/>
        </w:rPr>
        <w:t>o</w:t>
      </w:r>
      <w:r w:rsidRPr="00A34CFC">
        <w:rPr>
          <w:rFonts w:ascii="Times New Roman" w:hAnsi="Times New Roman"/>
          <w:sz w:val="28"/>
          <w:szCs w:val="28"/>
          <w:vertAlign w:val="subscript"/>
        </w:rPr>
        <w:t xml:space="preserve"> </w:t>
      </w:r>
      <w:r w:rsidRPr="00A34CFC">
        <w:rPr>
          <w:rFonts w:ascii="Times New Roman" w:hAnsi="Times New Roman"/>
          <w:sz w:val="28"/>
          <w:szCs w:val="28"/>
          <w:lang w:val="en-US"/>
        </w:rPr>
        <w:t>x</w:t>
      </w:r>
      <w:r w:rsidRPr="00A34CFC">
        <w:rPr>
          <w:rFonts w:ascii="Times New Roman" w:hAnsi="Times New Roman"/>
          <w:sz w:val="28"/>
          <w:szCs w:val="28"/>
        </w:rPr>
        <w:t xml:space="preserve"> </w:t>
      </w:r>
      <w:r w:rsidRPr="00A34CFC">
        <w:rPr>
          <w:rFonts w:ascii="Times New Roman" w:hAnsi="Times New Roman"/>
          <w:sz w:val="28"/>
          <w:szCs w:val="28"/>
          <w:lang w:val="en-US"/>
        </w:rPr>
        <w:t>m</w:t>
      </w:r>
      <w:r w:rsidRPr="00A34CFC">
        <w:rPr>
          <w:rFonts w:ascii="Times New Roman" w:hAnsi="Times New Roman"/>
          <w:sz w:val="28"/>
          <w:szCs w:val="28"/>
        </w:rPr>
        <w:t>,     где</w:t>
      </w:r>
    </w:p>
    <w:p w:rsidR="00A34CFC" w:rsidRPr="00A34CFC" w:rsidRDefault="00A34CFC" w:rsidP="00A34CFC">
      <w:pPr>
        <w:tabs>
          <w:tab w:val="left" w:pos="9781"/>
        </w:tabs>
        <w:spacing w:after="120"/>
        <w:ind w:left="283" w:right="-1" w:firstLine="709"/>
        <w:jc w:val="both"/>
        <w:rPr>
          <w:rFonts w:ascii="Times New Roman" w:hAnsi="Times New Roman"/>
          <w:sz w:val="28"/>
          <w:szCs w:val="28"/>
        </w:rPr>
      </w:pPr>
      <w:r w:rsidRPr="00A34CFC">
        <w:rPr>
          <w:rFonts w:ascii="Times New Roman" w:hAnsi="Times New Roman"/>
          <w:sz w:val="28"/>
          <w:szCs w:val="28"/>
          <w:lang w:val="en-US"/>
        </w:rPr>
        <w:t>q</w:t>
      </w:r>
      <w:r w:rsidRPr="00A34CFC">
        <w:rPr>
          <w:rFonts w:ascii="Times New Roman" w:hAnsi="Times New Roman"/>
          <w:sz w:val="28"/>
          <w:szCs w:val="28"/>
          <w:vertAlign w:val="subscript"/>
          <w:lang w:val="en-US"/>
        </w:rPr>
        <w:t>o</w:t>
      </w:r>
      <w:r w:rsidRPr="00A34CFC">
        <w:rPr>
          <w:rFonts w:ascii="Times New Roman" w:hAnsi="Times New Roman"/>
          <w:sz w:val="28"/>
          <w:szCs w:val="28"/>
          <w:vertAlign w:val="subscript"/>
        </w:rPr>
        <w:t xml:space="preserve"> </w:t>
      </w:r>
      <w:r w:rsidRPr="00A34CFC">
        <w:rPr>
          <w:rFonts w:ascii="Times New Roman" w:hAnsi="Times New Roman"/>
          <w:sz w:val="28"/>
          <w:szCs w:val="28"/>
        </w:rPr>
        <w:t>– укрупненный показатель потребления газа, куб.м/год на одного человека (</w:t>
      </w:r>
      <w:r w:rsidRPr="00A34CFC">
        <w:rPr>
          <w:rFonts w:ascii="Times New Roman" w:hAnsi="Times New Roman"/>
          <w:sz w:val="28"/>
          <w:szCs w:val="28"/>
          <w:lang w:val="en-US"/>
        </w:rPr>
        <w:t>q</w:t>
      </w:r>
      <w:r w:rsidRPr="00A34CFC">
        <w:rPr>
          <w:rFonts w:ascii="Times New Roman" w:hAnsi="Times New Roman"/>
          <w:sz w:val="28"/>
          <w:szCs w:val="28"/>
          <w:vertAlign w:val="subscript"/>
          <w:lang w:val="en-US"/>
        </w:rPr>
        <w:t>o</w:t>
      </w:r>
      <w:r w:rsidRPr="00A34CFC">
        <w:rPr>
          <w:rFonts w:ascii="Times New Roman" w:hAnsi="Times New Roman"/>
          <w:sz w:val="28"/>
          <w:szCs w:val="28"/>
          <w:vertAlign w:val="subscript"/>
        </w:rPr>
        <w:t xml:space="preserve"> </w:t>
      </w:r>
      <w:r w:rsidRPr="00A34CFC">
        <w:rPr>
          <w:rFonts w:ascii="Times New Roman" w:hAnsi="Times New Roman"/>
          <w:sz w:val="28"/>
          <w:szCs w:val="28"/>
        </w:rPr>
        <w:t>=125 куб.м/год);</w:t>
      </w:r>
    </w:p>
    <w:p w:rsidR="00A34CFC" w:rsidRPr="00A34CFC" w:rsidRDefault="00A34CFC" w:rsidP="00A34CFC">
      <w:pPr>
        <w:tabs>
          <w:tab w:val="left" w:pos="9781"/>
        </w:tabs>
        <w:spacing w:after="120"/>
        <w:ind w:left="283" w:right="-1" w:firstLine="709"/>
        <w:jc w:val="both"/>
        <w:rPr>
          <w:rFonts w:ascii="Times New Roman" w:hAnsi="Times New Roman"/>
          <w:sz w:val="28"/>
          <w:szCs w:val="28"/>
        </w:rPr>
      </w:pPr>
      <w:r w:rsidRPr="00A34CFC">
        <w:rPr>
          <w:rFonts w:ascii="Times New Roman" w:hAnsi="Times New Roman"/>
          <w:sz w:val="28"/>
          <w:szCs w:val="28"/>
          <w:lang w:val="en-US"/>
        </w:rPr>
        <w:t>m</w:t>
      </w:r>
      <w:r w:rsidRPr="00A34CFC">
        <w:rPr>
          <w:rFonts w:ascii="Times New Roman" w:hAnsi="Times New Roman"/>
          <w:sz w:val="28"/>
          <w:szCs w:val="28"/>
        </w:rPr>
        <w:t xml:space="preserve"> – количество жителей пользующихся газом, чел.</w:t>
      </w:r>
    </w:p>
    <w:p w:rsidR="00A34CFC" w:rsidRPr="00A34CFC" w:rsidRDefault="00A34CFC" w:rsidP="00A34CFC">
      <w:pPr>
        <w:tabs>
          <w:tab w:val="left" w:pos="9781"/>
        </w:tabs>
        <w:spacing w:after="120"/>
        <w:ind w:left="283" w:right="-1" w:firstLine="709"/>
        <w:jc w:val="both"/>
        <w:rPr>
          <w:rFonts w:ascii="Times New Roman" w:hAnsi="Times New Roman"/>
          <w:sz w:val="28"/>
          <w:szCs w:val="28"/>
        </w:rPr>
      </w:pPr>
      <w:r w:rsidRPr="00A34CFC">
        <w:rPr>
          <w:rFonts w:ascii="Times New Roman" w:hAnsi="Times New Roman"/>
          <w:sz w:val="28"/>
          <w:szCs w:val="28"/>
          <w:lang w:val="en-US"/>
        </w:rPr>
        <w:lastRenderedPageBreak/>
        <w:t>Q</w:t>
      </w:r>
      <w:r w:rsidRPr="00A34CFC">
        <w:rPr>
          <w:rFonts w:ascii="Times New Roman" w:hAnsi="Times New Roman"/>
          <w:sz w:val="28"/>
          <w:szCs w:val="28"/>
          <w:vertAlign w:val="subscript"/>
          <w:lang w:val="en-US"/>
        </w:rPr>
        <w:t>y</w:t>
      </w:r>
      <w:r w:rsidRPr="00A34CFC">
        <w:rPr>
          <w:rFonts w:ascii="Times New Roman" w:hAnsi="Times New Roman"/>
          <w:sz w:val="28"/>
          <w:szCs w:val="28"/>
        </w:rPr>
        <w:t xml:space="preserve">  = 505 х 125=63,125тыс. куб.</w:t>
      </w:r>
      <w:r w:rsidR="00F12E1A">
        <w:rPr>
          <w:rFonts w:ascii="Times New Roman" w:hAnsi="Times New Roman"/>
          <w:sz w:val="28"/>
          <w:szCs w:val="28"/>
        </w:rPr>
        <w:t xml:space="preserve"> </w:t>
      </w:r>
      <w:r w:rsidRPr="00A34CFC">
        <w:rPr>
          <w:rFonts w:ascii="Times New Roman" w:hAnsi="Times New Roman"/>
          <w:sz w:val="28"/>
          <w:szCs w:val="28"/>
        </w:rPr>
        <w:t>м/год</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 xml:space="preserve">В соответствии с Правилами охраны газораспределительных сетей, утвержденными постановлением Правительства РФ от 20 ноября 2000 № 878, пункт 7 для распределительных газопроводов («распределительные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 для газораспределительных сетей устанавливаются следующие охранные зоны: </w:t>
      </w:r>
    </w:p>
    <w:p w:rsidR="00A34CFC" w:rsidRPr="00A34CFC" w:rsidRDefault="00A34CFC" w:rsidP="00A34CFC">
      <w:pPr>
        <w:spacing w:after="0"/>
        <w:ind w:firstLine="709"/>
        <w:contextualSpacing/>
        <w:jc w:val="both"/>
        <w:rPr>
          <w:rFonts w:ascii="Times New Roman" w:hAnsi="Times New Roman"/>
          <w:sz w:val="28"/>
          <w:szCs w:val="28"/>
        </w:rPr>
      </w:pPr>
      <w:r w:rsidRPr="00A34CFC">
        <w:rPr>
          <w:rFonts w:ascii="Times New Roman" w:hAnsi="Times New Roman"/>
          <w:sz w:val="28"/>
          <w:szCs w:val="28"/>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A34CFC" w:rsidRPr="00A34CFC" w:rsidRDefault="00A34CFC" w:rsidP="00A34CFC">
      <w:pPr>
        <w:spacing w:after="0"/>
        <w:ind w:firstLine="709"/>
        <w:contextualSpacing/>
        <w:jc w:val="both"/>
        <w:rPr>
          <w:rFonts w:ascii="Times New Roman" w:hAnsi="Times New Roman"/>
          <w:sz w:val="28"/>
          <w:szCs w:val="28"/>
        </w:rPr>
      </w:pPr>
      <w:r w:rsidRPr="00A34CFC">
        <w:rPr>
          <w:rFonts w:ascii="Times New Roman" w:hAnsi="Times New Roman"/>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34CFC" w:rsidRPr="00A34CFC" w:rsidRDefault="00A34CFC" w:rsidP="00A34CFC">
      <w:pPr>
        <w:spacing w:after="0"/>
        <w:ind w:firstLine="709"/>
        <w:contextualSpacing/>
        <w:jc w:val="both"/>
        <w:rPr>
          <w:rFonts w:ascii="Times New Roman" w:hAnsi="Times New Roman"/>
          <w:sz w:val="28"/>
          <w:szCs w:val="28"/>
        </w:rPr>
      </w:pPr>
      <w:r w:rsidRPr="00A34CFC">
        <w:rPr>
          <w:rFonts w:ascii="Times New Roman" w:hAnsi="Times New Roman"/>
          <w:sz w:val="28"/>
          <w:szCs w:val="28"/>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A34CFC" w:rsidRPr="00A34CFC" w:rsidRDefault="00A34CFC" w:rsidP="00A34CFC">
      <w:pPr>
        <w:spacing w:after="0"/>
        <w:ind w:firstLine="709"/>
        <w:contextualSpacing/>
        <w:jc w:val="both"/>
        <w:rPr>
          <w:rFonts w:ascii="Times New Roman" w:hAnsi="Times New Roman"/>
          <w:sz w:val="28"/>
          <w:szCs w:val="28"/>
        </w:rPr>
      </w:pPr>
      <w:r w:rsidRPr="00A34CFC">
        <w:rPr>
          <w:rFonts w:ascii="Times New Roman" w:hAnsi="Times New Roman"/>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A34CFC" w:rsidRPr="00A34CFC" w:rsidRDefault="00A34CFC" w:rsidP="00A34CFC">
      <w:pPr>
        <w:tabs>
          <w:tab w:val="num" w:pos="851"/>
        </w:tabs>
        <w:spacing w:after="0"/>
        <w:ind w:firstLine="709"/>
        <w:jc w:val="both"/>
        <w:rPr>
          <w:rFonts w:ascii="Times New Roman" w:hAnsi="Times New Roman"/>
          <w:sz w:val="28"/>
          <w:szCs w:val="24"/>
        </w:rPr>
      </w:pPr>
      <w:r w:rsidRPr="00A34CFC">
        <w:rPr>
          <w:rFonts w:ascii="Times New Roman" w:hAnsi="Times New Roman"/>
          <w:sz w:val="28"/>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A34CFC" w:rsidRPr="00A34CFC" w:rsidRDefault="00A34CFC" w:rsidP="00A34CFC">
      <w:pPr>
        <w:spacing w:after="0"/>
        <w:ind w:firstLine="709"/>
        <w:jc w:val="both"/>
        <w:rPr>
          <w:rFonts w:ascii="Times New Roman" w:hAnsi="Times New Roman"/>
          <w:sz w:val="28"/>
          <w:szCs w:val="24"/>
        </w:rPr>
      </w:pPr>
      <w:r w:rsidRPr="00A34CFC">
        <w:rPr>
          <w:rFonts w:ascii="Times New Roman" w:hAnsi="Times New Roman"/>
          <w:sz w:val="28"/>
          <w:szCs w:val="24"/>
        </w:rPr>
        <w:t>В охранных зонах разрешается и не разрешается:</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Правил охраны газораспределительных сетей: </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строить объекты жилищно-гражданского и производственного назначения;</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 xml:space="preserve">сносить и реконструировать мосты, коллекторы, автомобильные и железные дороги с расположенными на них газораспределительными сетями </w:t>
      </w:r>
      <w:r w:rsidRPr="00A34CFC">
        <w:rPr>
          <w:rFonts w:ascii="Times New Roman" w:hAnsi="Times New Roman"/>
          <w:sz w:val="28"/>
          <w:szCs w:val="28"/>
        </w:rPr>
        <w:lastRenderedPageBreak/>
        <w:t>без предварительного выноса этих газопроводов по согласованию с эксплуатационными организациями;</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устраивать свалки и склады, разливать растворы кислот, солей, щелочей и других химически активных веществ;</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 xml:space="preserve">разводить огонь и размещать источники огня; </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рыть погреба, копать и обрабатывать почву сельскохозяйственными и мелиоративными орудиями и механизмами на глубину более 0,3 метра;</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34CFC" w:rsidRPr="00A34CFC" w:rsidRDefault="00A34CFC" w:rsidP="00A34CFC">
      <w:pPr>
        <w:pStyle w:val="aa"/>
        <w:spacing w:after="0"/>
        <w:ind w:left="0" w:firstLine="709"/>
        <w:jc w:val="both"/>
        <w:rPr>
          <w:rFonts w:ascii="Times New Roman" w:hAnsi="Times New Roman"/>
          <w:sz w:val="28"/>
          <w:szCs w:val="28"/>
        </w:rPr>
      </w:pPr>
      <w:r w:rsidRPr="00A34CFC">
        <w:rPr>
          <w:rFonts w:ascii="Times New Roman" w:hAnsi="Times New Roman"/>
          <w:sz w:val="28"/>
          <w:szCs w:val="28"/>
        </w:rPr>
        <w:t xml:space="preserve">самовольно подключаться к газораспределительным сетям. </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 xml:space="preserve">Лесохозяйственные, сельскохозяйственные и другие работы, не подпадающие под ограничения, указанные в пункте 14 Правил охраны газораспределительных сетей,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p>
    <w:p w:rsidR="00A34CFC" w:rsidRPr="00A34CFC" w:rsidRDefault="00A34CFC" w:rsidP="00A34CFC">
      <w:pPr>
        <w:spacing w:after="0"/>
        <w:ind w:firstLine="709"/>
        <w:contextualSpacing/>
        <w:jc w:val="both"/>
        <w:rPr>
          <w:rFonts w:ascii="Times New Roman" w:hAnsi="Times New Roman"/>
          <w:sz w:val="28"/>
          <w:szCs w:val="24"/>
        </w:rPr>
      </w:pPr>
      <w:r w:rsidRPr="00A34CFC">
        <w:rPr>
          <w:rFonts w:ascii="Times New Roman" w:hAnsi="Times New Roman"/>
          <w:sz w:val="28"/>
          <w:szCs w:val="24"/>
        </w:rPr>
        <w:t xml:space="preserve">Хозяйственная деятельность в охранных зонах газораспределительных сетей, не предусмотренная пунктами 14 и 15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 </w:t>
      </w:r>
    </w:p>
    <w:p w:rsidR="00A34CFC" w:rsidRPr="00A34CFC" w:rsidRDefault="00A34CFC" w:rsidP="00A34CFC">
      <w:pPr>
        <w:spacing w:after="0"/>
        <w:ind w:firstLine="539"/>
        <w:jc w:val="both"/>
        <w:rPr>
          <w:rFonts w:ascii="Times New Roman" w:eastAsia="Times New Roman" w:hAnsi="Times New Roman" w:cs="Times New Roman"/>
          <w:sz w:val="28"/>
          <w:szCs w:val="24"/>
          <w:lang w:eastAsia="ru-RU"/>
        </w:rPr>
      </w:pPr>
      <w:r w:rsidRPr="00A34CFC">
        <w:rPr>
          <w:rFonts w:ascii="Times New Roman" w:hAnsi="Times New Roman"/>
          <w:sz w:val="28"/>
          <w:szCs w:val="24"/>
        </w:rPr>
        <w:lastRenderedPageBreak/>
        <w:t>Утверждение границ охранных зон газораспределительных сетей и наложение ограничений (обременений) на входящие в них земельные участки, указанных в пунктах 14, 15 и 16, производятся на основании материалов по межеванию границ охранной зоны органами исполнительной власти субъектов Российской Федерации по согласованию с собственниками, владельцами или пользователями земельных участков - для проектируемых газораспределительных сетей и без согласования с указанными лицами - для существующих газораспределительных сетей</w:t>
      </w:r>
      <w:r w:rsidRPr="00A34CFC">
        <w:rPr>
          <w:rFonts w:ascii="Times New Roman" w:hAnsi="Times New Roman"/>
          <w:sz w:val="28"/>
          <w:szCs w:val="24"/>
          <w:lang w:eastAsia="ru-RU"/>
        </w:rPr>
        <w:t>.</w:t>
      </w:r>
    </w:p>
    <w:p w:rsidR="00DB514D" w:rsidRPr="00A34CFC" w:rsidRDefault="00DB514D" w:rsidP="002E5786">
      <w:pPr>
        <w:keepNext/>
        <w:widowControl w:val="0"/>
        <w:numPr>
          <w:ilvl w:val="1"/>
          <w:numId w:val="15"/>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01" w:name="_Toc164082075"/>
      <w:r w:rsidRPr="00A34CFC">
        <w:rPr>
          <w:rFonts w:ascii="Times New Roman" w:eastAsia="Times New Roman" w:hAnsi="Times New Roman" w:cs="Times New Roman"/>
          <w:b/>
          <w:bCs/>
          <w:sz w:val="28"/>
          <w:szCs w:val="24"/>
          <w:lang w:eastAsia="ru-RU"/>
        </w:rPr>
        <w:t>Электроснабжение</w:t>
      </w:r>
      <w:bookmarkEnd w:id="199"/>
      <w:bookmarkEnd w:id="200"/>
      <w:bookmarkEnd w:id="201"/>
    </w:p>
    <w:p w:rsidR="00DB514D" w:rsidRPr="00A34CFC" w:rsidRDefault="00DB514D" w:rsidP="002E5786">
      <w:pPr>
        <w:keepNext/>
        <w:widowControl w:val="0"/>
        <w:numPr>
          <w:ilvl w:val="2"/>
          <w:numId w:val="15"/>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02" w:name="_Toc64441250"/>
      <w:bookmarkStart w:id="203" w:name="_Toc72837772"/>
      <w:bookmarkStart w:id="204" w:name="_Toc164082076"/>
      <w:r w:rsidRPr="00A34CFC">
        <w:rPr>
          <w:rFonts w:ascii="Times New Roman" w:eastAsia="Times New Roman" w:hAnsi="Times New Roman" w:cs="Times New Roman"/>
          <w:b/>
          <w:bCs/>
          <w:sz w:val="28"/>
          <w:szCs w:val="24"/>
          <w:lang w:eastAsia="ru-RU"/>
        </w:rPr>
        <w:t>Существующее положение</w:t>
      </w:r>
      <w:bookmarkEnd w:id="202"/>
      <w:bookmarkEnd w:id="203"/>
      <w:bookmarkEnd w:id="204"/>
    </w:p>
    <w:p w:rsidR="00A34CFC" w:rsidRPr="00A34CFC" w:rsidRDefault="00A34CFC" w:rsidP="00A34CFC">
      <w:pPr>
        <w:pStyle w:val="aff5"/>
        <w:tabs>
          <w:tab w:val="num" w:pos="0"/>
        </w:tabs>
        <w:spacing w:after="0" w:line="276" w:lineRule="auto"/>
        <w:ind w:left="0" w:firstLine="709"/>
        <w:jc w:val="both"/>
        <w:rPr>
          <w:sz w:val="28"/>
          <w:szCs w:val="28"/>
        </w:rPr>
      </w:pPr>
      <w:bookmarkStart w:id="205" w:name="_Toc64441251"/>
      <w:bookmarkStart w:id="206" w:name="_Toc72837773"/>
      <w:r w:rsidRPr="00A34CFC">
        <w:rPr>
          <w:sz w:val="28"/>
          <w:szCs w:val="28"/>
        </w:rPr>
        <w:t xml:space="preserve">Основными потребителями электроэнергии являются промышленные предприятия, сельскохозяйственные предприятия и потребители коммунально-бытового сектора. </w:t>
      </w:r>
    </w:p>
    <w:p w:rsidR="00A34CFC" w:rsidRPr="00A34CFC" w:rsidRDefault="00A34CFC" w:rsidP="00A34CFC">
      <w:pPr>
        <w:pStyle w:val="aff5"/>
        <w:tabs>
          <w:tab w:val="num" w:pos="0"/>
        </w:tabs>
        <w:spacing w:after="0" w:line="276" w:lineRule="auto"/>
        <w:ind w:left="0" w:firstLine="709"/>
        <w:jc w:val="both"/>
        <w:rPr>
          <w:sz w:val="28"/>
          <w:szCs w:val="28"/>
        </w:rPr>
      </w:pPr>
      <w:r w:rsidRPr="00A34CFC">
        <w:rPr>
          <w:sz w:val="28"/>
          <w:szCs w:val="28"/>
        </w:rPr>
        <w:t>Собственных источников электроснабжения на территории разрабатываемого нет. Электроснабжение осуществляется Вологодским филиалом ПАО «Россети Северо-Запад». Основными питающими центрами являются:</w:t>
      </w:r>
    </w:p>
    <w:p w:rsidR="00A34CFC" w:rsidRPr="00A34CFC" w:rsidRDefault="00A34CFC" w:rsidP="00A34CFC">
      <w:pPr>
        <w:pStyle w:val="aff5"/>
        <w:tabs>
          <w:tab w:val="num" w:pos="0"/>
        </w:tabs>
        <w:spacing w:after="0" w:line="276" w:lineRule="auto"/>
        <w:ind w:left="0" w:firstLine="709"/>
        <w:jc w:val="both"/>
        <w:rPr>
          <w:sz w:val="28"/>
          <w:szCs w:val="28"/>
        </w:rPr>
      </w:pPr>
      <w:r w:rsidRPr="00A34CFC">
        <w:rPr>
          <w:sz w:val="28"/>
          <w:szCs w:val="28"/>
        </w:rPr>
        <w:t xml:space="preserve">ПС 110/10кВ «Желябово», расположенная </w:t>
      </w:r>
      <w:r w:rsidR="006D3E43">
        <w:rPr>
          <w:sz w:val="28"/>
          <w:szCs w:val="28"/>
        </w:rPr>
        <w:t xml:space="preserve">вне территории </w:t>
      </w:r>
      <w:r w:rsidRPr="00A34CFC">
        <w:rPr>
          <w:sz w:val="28"/>
          <w:szCs w:val="28"/>
        </w:rPr>
        <w:t>генерального плана</w:t>
      </w:r>
      <w:r w:rsidR="00FF73EB">
        <w:rPr>
          <w:sz w:val="28"/>
          <w:szCs w:val="28"/>
        </w:rPr>
        <w:t>,</w:t>
      </w:r>
      <w:r w:rsidRPr="00A34CFC">
        <w:rPr>
          <w:sz w:val="28"/>
          <w:szCs w:val="28"/>
        </w:rPr>
        <w:t xml:space="preserve"> вблизи деревни Лентьево, оборудованная двумя трансформаторами, мощ. 2х2,5МВА. Текущий резерв мощности для технологического подключения 0,</w:t>
      </w:r>
      <w:r w:rsidR="006979E3">
        <w:rPr>
          <w:sz w:val="28"/>
          <w:szCs w:val="28"/>
        </w:rPr>
        <w:t>661</w:t>
      </w:r>
      <w:r w:rsidRPr="00A34CFC">
        <w:rPr>
          <w:sz w:val="28"/>
          <w:szCs w:val="28"/>
        </w:rPr>
        <w:t>МВ</w:t>
      </w:r>
      <w:r w:rsidR="006979E3">
        <w:rPr>
          <w:sz w:val="28"/>
          <w:szCs w:val="28"/>
        </w:rPr>
        <w:t>А</w:t>
      </w:r>
      <w:r w:rsidRPr="00A34CFC">
        <w:rPr>
          <w:sz w:val="28"/>
          <w:szCs w:val="28"/>
        </w:rPr>
        <w:t>;</w:t>
      </w:r>
    </w:p>
    <w:p w:rsidR="00A34CFC" w:rsidRPr="00A34CFC" w:rsidRDefault="00A34CFC" w:rsidP="00A34CFC">
      <w:pPr>
        <w:pStyle w:val="aff5"/>
        <w:tabs>
          <w:tab w:val="num" w:pos="0"/>
        </w:tabs>
        <w:spacing w:after="0" w:line="276" w:lineRule="auto"/>
        <w:ind w:left="0" w:firstLine="709"/>
        <w:jc w:val="both"/>
        <w:rPr>
          <w:sz w:val="28"/>
          <w:szCs w:val="28"/>
        </w:rPr>
      </w:pPr>
      <w:r w:rsidRPr="00A34CFC">
        <w:rPr>
          <w:sz w:val="28"/>
          <w:szCs w:val="28"/>
        </w:rPr>
        <w:t xml:space="preserve">ПС 110/35/10кВ «Устюжна», расположенная </w:t>
      </w:r>
      <w:r w:rsidR="006D3E43" w:rsidRPr="006D3E43">
        <w:rPr>
          <w:sz w:val="28"/>
          <w:szCs w:val="28"/>
        </w:rPr>
        <w:t>вне территории генерального плана</w:t>
      </w:r>
      <w:r w:rsidRPr="00A34CFC">
        <w:rPr>
          <w:sz w:val="28"/>
          <w:szCs w:val="28"/>
        </w:rPr>
        <w:t xml:space="preserve"> вблизи деревни Ветренниково, оборудованная двумя трансформаторами, мощ. 2х10,0МВА. Текущий </w:t>
      </w:r>
      <w:r w:rsidR="00B71F54">
        <w:rPr>
          <w:sz w:val="28"/>
          <w:szCs w:val="28"/>
        </w:rPr>
        <w:t>резерв</w:t>
      </w:r>
      <w:r w:rsidRPr="00A34CFC">
        <w:rPr>
          <w:sz w:val="28"/>
          <w:szCs w:val="28"/>
        </w:rPr>
        <w:t xml:space="preserve"> мощности для технологического подключения </w:t>
      </w:r>
      <w:r w:rsidR="00B71F54">
        <w:rPr>
          <w:sz w:val="28"/>
          <w:szCs w:val="28"/>
        </w:rPr>
        <w:t>отсутствует. Запланирована реконструкция в 2025 году.</w:t>
      </w:r>
    </w:p>
    <w:p w:rsidR="00A34CFC" w:rsidRPr="00A34CFC" w:rsidRDefault="00A34CFC" w:rsidP="00A34CFC">
      <w:pPr>
        <w:widowControl w:val="0"/>
        <w:spacing w:after="0"/>
        <w:ind w:firstLine="709"/>
        <w:jc w:val="both"/>
        <w:rPr>
          <w:rFonts w:ascii="Times New Roman" w:hAnsi="Times New Roman"/>
          <w:sz w:val="28"/>
          <w:szCs w:val="28"/>
          <w:lang w:eastAsia="ru-RU"/>
        </w:rPr>
      </w:pPr>
      <w:r w:rsidRPr="00A34CFC">
        <w:rPr>
          <w:rFonts w:ascii="Times New Roman" w:hAnsi="Times New Roman"/>
          <w:sz w:val="28"/>
          <w:szCs w:val="28"/>
          <w:shd w:val="clear" w:color="auto" w:fill="FFFFFF"/>
          <w:lang w:eastAsia="ru-RU"/>
        </w:rPr>
        <w:t xml:space="preserve">Распределение электроэнергии по населённым пунктам осуществляется воздушными линиями (ВЛ) 10кВ через понижающие трансформаторные подстанции (ТП) 10/0,4кВ различной мощности, находящиеся как на балансе </w:t>
      </w:r>
      <w:r w:rsidRPr="00A34CFC">
        <w:rPr>
          <w:rFonts w:ascii="Times New Roman" w:hAnsi="Times New Roman"/>
          <w:sz w:val="28"/>
          <w:szCs w:val="28"/>
          <w:lang w:eastAsia="ru-RU"/>
        </w:rPr>
        <w:t xml:space="preserve">Вологодского филиала </w:t>
      </w:r>
      <w:r w:rsidRPr="00A34CFC">
        <w:rPr>
          <w:rFonts w:ascii="Times New Roman" w:hAnsi="Times New Roman"/>
          <w:sz w:val="28"/>
          <w:szCs w:val="28"/>
        </w:rPr>
        <w:t>ПАО «Россети Северо-Запад»</w:t>
      </w:r>
      <w:r w:rsidRPr="00A34CFC">
        <w:rPr>
          <w:rFonts w:ascii="Times New Roman" w:hAnsi="Times New Roman"/>
          <w:sz w:val="28"/>
          <w:szCs w:val="28"/>
          <w:shd w:val="clear" w:color="auto" w:fill="FFFFFF"/>
          <w:lang w:eastAsia="ru-RU"/>
        </w:rPr>
        <w:t xml:space="preserve">, так и на балансе потребителей. По территории </w:t>
      </w:r>
      <w:r w:rsidRPr="00A34CFC">
        <w:rPr>
          <w:rFonts w:ascii="Times New Roman" w:hAnsi="Times New Roman"/>
          <w:sz w:val="28"/>
          <w:szCs w:val="28"/>
          <w:lang w:eastAsia="ru-RU"/>
        </w:rPr>
        <w:t>проходят воздушнаые линии напряжением 750кВ, 35кВ и 10кВ.</w:t>
      </w:r>
    </w:p>
    <w:p w:rsidR="00A34CFC" w:rsidRPr="00A34CFC" w:rsidRDefault="00A34CFC" w:rsidP="00A34CFC">
      <w:pPr>
        <w:pStyle w:val="aff5"/>
        <w:tabs>
          <w:tab w:val="num" w:pos="0"/>
        </w:tabs>
        <w:spacing w:after="0" w:line="276" w:lineRule="auto"/>
        <w:ind w:left="0" w:right="-2" w:firstLine="709"/>
        <w:jc w:val="right"/>
        <w:rPr>
          <w:sz w:val="28"/>
          <w:szCs w:val="28"/>
        </w:rPr>
      </w:pPr>
      <w:r w:rsidRPr="00A34CFC">
        <w:rPr>
          <w:sz w:val="28"/>
          <w:szCs w:val="28"/>
        </w:rPr>
        <w:t>Таблица 9.5.1.1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139"/>
        <w:gridCol w:w="2990"/>
        <w:gridCol w:w="2834"/>
      </w:tblGrid>
      <w:tr w:rsidR="00A34CFC" w:rsidRPr="00A34CFC" w:rsidTr="00A34CFC">
        <w:tc>
          <w:tcPr>
            <w:tcW w:w="452" w:type="pct"/>
            <w:vMerge w:val="restart"/>
            <w:tcBorders>
              <w:top w:val="single" w:sz="4" w:space="0" w:color="auto"/>
              <w:left w:val="single" w:sz="4" w:space="0" w:color="auto"/>
              <w:bottom w:val="nil"/>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 п/п</w:t>
            </w:r>
          </w:p>
        </w:tc>
        <w:tc>
          <w:tcPr>
            <w:tcW w:w="1593" w:type="pct"/>
            <w:vMerge w:val="restart"/>
            <w:tcBorders>
              <w:top w:val="single" w:sz="4" w:space="0" w:color="auto"/>
              <w:left w:val="single" w:sz="4" w:space="0" w:color="auto"/>
              <w:bottom w:val="nil"/>
              <w:right w:val="single" w:sz="4" w:space="0" w:color="auto"/>
            </w:tcBorders>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Наименование ВЛ</w:t>
            </w:r>
          </w:p>
          <w:p w:rsidR="00A34CFC" w:rsidRPr="00A34CFC" w:rsidRDefault="00A34CFC" w:rsidP="00A34CFC">
            <w:pPr>
              <w:widowControl w:val="0"/>
              <w:spacing w:after="0" w:line="360" w:lineRule="auto"/>
              <w:jc w:val="center"/>
              <w:rPr>
                <w:rFonts w:ascii="Times New Roman" w:hAnsi="Times New Roman"/>
                <w:sz w:val="24"/>
                <w:szCs w:val="24"/>
                <w:lang w:eastAsia="ru-RU"/>
              </w:rPr>
            </w:pPr>
          </w:p>
        </w:tc>
        <w:tc>
          <w:tcPr>
            <w:tcW w:w="2955" w:type="pct"/>
            <w:gridSpan w:val="2"/>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Направление</w:t>
            </w:r>
          </w:p>
        </w:tc>
      </w:tr>
      <w:tr w:rsidR="00A34CFC" w:rsidRPr="00A34CFC" w:rsidTr="00A34CFC">
        <w:tc>
          <w:tcPr>
            <w:tcW w:w="0" w:type="auto"/>
            <w:vMerge/>
            <w:tcBorders>
              <w:top w:val="single" w:sz="4" w:space="0" w:color="auto"/>
              <w:left w:val="single" w:sz="4" w:space="0" w:color="auto"/>
              <w:bottom w:val="nil"/>
              <w:right w:val="single" w:sz="4" w:space="0" w:color="auto"/>
            </w:tcBorders>
            <w:vAlign w:val="center"/>
            <w:hideMark/>
          </w:tcPr>
          <w:p w:rsidR="00A34CFC" w:rsidRPr="00A34CFC" w:rsidRDefault="00A34CFC" w:rsidP="00A34CFC">
            <w:pPr>
              <w:spacing w:after="0" w:line="360" w:lineRule="auto"/>
              <w:rPr>
                <w:rFonts w:ascii="Times New Roman" w:hAnsi="Times New Roman"/>
                <w:sz w:val="24"/>
                <w:szCs w:val="24"/>
                <w:lang w:eastAsia="ru-RU"/>
              </w:rPr>
            </w:pPr>
          </w:p>
        </w:tc>
        <w:tc>
          <w:tcPr>
            <w:tcW w:w="0" w:type="auto"/>
            <w:vMerge/>
            <w:tcBorders>
              <w:top w:val="single" w:sz="4" w:space="0" w:color="auto"/>
              <w:left w:val="single" w:sz="4" w:space="0" w:color="auto"/>
              <w:bottom w:val="nil"/>
              <w:right w:val="single" w:sz="4" w:space="0" w:color="auto"/>
            </w:tcBorders>
            <w:vAlign w:val="center"/>
            <w:hideMark/>
          </w:tcPr>
          <w:p w:rsidR="00A34CFC" w:rsidRPr="00A34CFC" w:rsidRDefault="00A34CFC" w:rsidP="00A34CFC">
            <w:pPr>
              <w:spacing w:after="0" w:line="360" w:lineRule="auto"/>
              <w:rPr>
                <w:rFonts w:ascii="Times New Roman" w:hAnsi="Times New Roman"/>
                <w:sz w:val="24"/>
                <w:szCs w:val="24"/>
                <w:lang w:eastAsia="ru-RU"/>
              </w:rPr>
            </w:pPr>
          </w:p>
        </w:tc>
        <w:tc>
          <w:tcPr>
            <w:tcW w:w="1517" w:type="pct"/>
            <w:tcBorders>
              <w:top w:val="single" w:sz="4" w:space="0" w:color="auto"/>
              <w:left w:val="single" w:sz="4" w:space="0" w:color="auto"/>
              <w:bottom w:val="nil"/>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 xml:space="preserve">Начало </w:t>
            </w:r>
          </w:p>
        </w:tc>
        <w:tc>
          <w:tcPr>
            <w:tcW w:w="1438" w:type="pct"/>
            <w:tcBorders>
              <w:top w:val="single" w:sz="4" w:space="0" w:color="auto"/>
              <w:left w:val="single" w:sz="4" w:space="0" w:color="auto"/>
              <w:bottom w:val="nil"/>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Конец</w:t>
            </w:r>
          </w:p>
        </w:tc>
      </w:tr>
    </w:tbl>
    <w:p w:rsidR="00A34CFC" w:rsidRPr="00A34CFC" w:rsidRDefault="00A34CFC" w:rsidP="00A34CFC">
      <w:pPr>
        <w:widowControl w:val="0"/>
        <w:spacing w:after="0" w:line="360" w:lineRule="auto"/>
        <w:ind w:firstLine="709"/>
        <w:jc w:val="right"/>
        <w:rPr>
          <w:rFonts w:ascii="Times New Roman" w:hAnsi="Times New Roman"/>
          <w:sz w:val="2"/>
          <w:szCs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139"/>
        <w:gridCol w:w="2990"/>
        <w:gridCol w:w="2834"/>
      </w:tblGrid>
      <w:tr w:rsidR="00A34CFC" w:rsidRPr="00A34CFC" w:rsidTr="00A34CFC">
        <w:trPr>
          <w:tblHeader/>
        </w:trPr>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1</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2</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4</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5</w:t>
            </w:r>
          </w:p>
        </w:tc>
      </w:tr>
      <w:tr w:rsidR="00A34CFC" w:rsidRPr="00A34CFC" w:rsidTr="00A34CFC">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both"/>
              <w:rPr>
                <w:rFonts w:ascii="Times New Roman" w:hAnsi="Times New Roman"/>
                <w:sz w:val="24"/>
                <w:szCs w:val="24"/>
                <w:lang w:eastAsia="ru-RU"/>
              </w:rPr>
            </w:pPr>
            <w:r w:rsidRPr="00A34CFC">
              <w:rPr>
                <w:rFonts w:ascii="Times New Roman" w:hAnsi="Times New Roman"/>
                <w:sz w:val="24"/>
                <w:szCs w:val="24"/>
                <w:lang w:eastAsia="ru-RU"/>
              </w:rPr>
              <w:t>1</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ВЛ-750кВ Белозерская</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Калининская АЭС</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ПС 750кВ Белозерская</w:t>
            </w:r>
          </w:p>
        </w:tc>
      </w:tr>
      <w:tr w:rsidR="00A34CFC" w:rsidRPr="00A34CFC" w:rsidTr="00A34CFC">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both"/>
              <w:rPr>
                <w:rFonts w:ascii="Times New Roman" w:hAnsi="Times New Roman"/>
                <w:sz w:val="24"/>
                <w:szCs w:val="24"/>
                <w:lang w:eastAsia="ru-RU"/>
              </w:rPr>
            </w:pPr>
            <w:r w:rsidRPr="00A34CFC">
              <w:rPr>
                <w:rFonts w:ascii="Times New Roman" w:hAnsi="Times New Roman"/>
                <w:sz w:val="24"/>
                <w:szCs w:val="24"/>
                <w:lang w:eastAsia="ru-RU"/>
              </w:rPr>
              <w:lastRenderedPageBreak/>
              <w:t>2</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240" w:lineRule="auto"/>
              <w:rPr>
                <w:rFonts w:ascii="Times New Roman" w:hAnsi="Times New Roman"/>
                <w:sz w:val="24"/>
                <w:szCs w:val="24"/>
                <w:lang w:eastAsia="ru-RU"/>
              </w:rPr>
            </w:pPr>
            <w:r w:rsidRPr="00A34CFC">
              <w:rPr>
                <w:rFonts w:ascii="Times New Roman" w:hAnsi="Times New Roman"/>
                <w:sz w:val="24"/>
                <w:szCs w:val="24"/>
                <w:lang w:eastAsia="ru-RU"/>
              </w:rPr>
              <w:t>ВЛ-35кВ Подольская</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240" w:lineRule="auto"/>
              <w:rPr>
                <w:rFonts w:ascii="Times New Roman" w:hAnsi="Times New Roman"/>
                <w:sz w:val="24"/>
                <w:szCs w:val="24"/>
                <w:lang w:eastAsia="ru-RU"/>
              </w:rPr>
            </w:pPr>
            <w:r w:rsidRPr="00A34CFC">
              <w:rPr>
                <w:rFonts w:ascii="Times New Roman" w:hAnsi="Times New Roman"/>
                <w:sz w:val="24"/>
                <w:szCs w:val="24"/>
                <w:lang w:eastAsia="ru-RU"/>
              </w:rPr>
              <w:t>ПС 110кВ Устюжна</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aff5"/>
              <w:tabs>
                <w:tab w:val="num" w:pos="0"/>
              </w:tabs>
              <w:spacing w:after="0"/>
              <w:ind w:left="0"/>
              <w:rPr>
                <w:sz w:val="24"/>
                <w:szCs w:val="24"/>
              </w:rPr>
            </w:pPr>
            <w:r w:rsidRPr="00A34CFC">
              <w:rPr>
                <w:sz w:val="24"/>
                <w:szCs w:val="24"/>
              </w:rPr>
              <w:t xml:space="preserve">ПС 35кВ Подольская </w:t>
            </w:r>
          </w:p>
        </w:tc>
      </w:tr>
      <w:tr w:rsidR="00A34CFC" w:rsidRPr="00A34CFC" w:rsidTr="00A34CFC">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both"/>
              <w:rPr>
                <w:rFonts w:ascii="Times New Roman" w:hAnsi="Times New Roman"/>
                <w:sz w:val="24"/>
                <w:szCs w:val="24"/>
                <w:lang w:eastAsia="ru-RU"/>
              </w:rPr>
            </w:pPr>
            <w:r w:rsidRPr="00A34CFC">
              <w:rPr>
                <w:rFonts w:ascii="Times New Roman" w:hAnsi="Times New Roman"/>
                <w:sz w:val="24"/>
                <w:szCs w:val="24"/>
                <w:lang w:eastAsia="ru-RU"/>
              </w:rPr>
              <w:t>3</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ВЛ-10кВ Лычно</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ПС 35кВ Желябово</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ТП 10/0,4кВ</w:t>
            </w:r>
          </w:p>
        </w:tc>
      </w:tr>
      <w:tr w:rsidR="00A34CFC" w:rsidRPr="00A34CFC" w:rsidTr="00A34CFC">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both"/>
              <w:rPr>
                <w:rFonts w:ascii="Times New Roman" w:hAnsi="Times New Roman"/>
                <w:sz w:val="24"/>
                <w:szCs w:val="24"/>
                <w:lang w:eastAsia="ru-RU"/>
              </w:rPr>
            </w:pPr>
            <w:r w:rsidRPr="00A34CFC">
              <w:rPr>
                <w:rFonts w:ascii="Times New Roman" w:hAnsi="Times New Roman"/>
                <w:sz w:val="24"/>
                <w:szCs w:val="24"/>
                <w:lang w:eastAsia="ru-RU"/>
              </w:rPr>
              <w:t>4</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ВЛ-10кВ Комбинат</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ПС 35кВ Желябово</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ТП 10/0,4кВ</w:t>
            </w:r>
          </w:p>
        </w:tc>
      </w:tr>
      <w:tr w:rsidR="00A34CFC" w:rsidRPr="00A34CFC" w:rsidTr="00A34CFC">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both"/>
              <w:rPr>
                <w:rFonts w:ascii="Times New Roman" w:hAnsi="Times New Roman"/>
                <w:sz w:val="24"/>
                <w:szCs w:val="24"/>
                <w:lang w:eastAsia="ru-RU"/>
              </w:rPr>
            </w:pPr>
            <w:r w:rsidRPr="00A34CFC">
              <w:rPr>
                <w:rFonts w:ascii="Times New Roman" w:hAnsi="Times New Roman"/>
                <w:sz w:val="24"/>
                <w:szCs w:val="24"/>
                <w:lang w:eastAsia="ru-RU"/>
              </w:rPr>
              <w:t>5</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ВЛ-10кВ Авангард</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ПС 110кВ Устюжна</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ТП 10/0,4кВ</w:t>
            </w:r>
          </w:p>
        </w:tc>
      </w:tr>
      <w:tr w:rsidR="00A34CFC" w:rsidRPr="00A34CFC" w:rsidTr="00A34CFC">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both"/>
              <w:rPr>
                <w:rFonts w:ascii="Times New Roman" w:hAnsi="Times New Roman"/>
                <w:sz w:val="24"/>
                <w:szCs w:val="24"/>
                <w:lang w:eastAsia="ru-RU"/>
              </w:rPr>
            </w:pPr>
            <w:r w:rsidRPr="00A34CFC">
              <w:rPr>
                <w:rFonts w:ascii="Times New Roman" w:hAnsi="Times New Roman"/>
                <w:sz w:val="24"/>
                <w:szCs w:val="24"/>
                <w:lang w:eastAsia="ru-RU"/>
              </w:rPr>
              <w:t>6</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ВЛ-10кВ Кр. Жуковец</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spacing w:after="0" w:line="240" w:lineRule="auto"/>
              <w:rPr>
                <w:rFonts w:ascii="Times New Roman" w:hAnsi="Times New Roman"/>
                <w:sz w:val="20"/>
                <w:szCs w:val="20"/>
                <w:lang w:eastAsia="ru-RU"/>
              </w:rPr>
            </w:pPr>
            <w:r w:rsidRPr="00A34CFC">
              <w:rPr>
                <w:rFonts w:ascii="Times New Roman" w:hAnsi="Times New Roman"/>
                <w:sz w:val="24"/>
                <w:szCs w:val="24"/>
                <w:lang w:eastAsia="ru-RU"/>
              </w:rPr>
              <w:t>ПС 110кВ Устюжна</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ТП 10/0,4кВ</w:t>
            </w:r>
          </w:p>
        </w:tc>
      </w:tr>
      <w:tr w:rsidR="00A34CFC" w:rsidRPr="00A34CFC" w:rsidTr="00A34CFC">
        <w:tc>
          <w:tcPr>
            <w:tcW w:w="452"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jc w:val="both"/>
              <w:rPr>
                <w:rFonts w:ascii="Times New Roman" w:hAnsi="Times New Roman"/>
                <w:sz w:val="24"/>
                <w:szCs w:val="24"/>
                <w:lang w:eastAsia="ru-RU"/>
              </w:rPr>
            </w:pPr>
            <w:r w:rsidRPr="00A34CFC">
              <w:rPr>
                <w:rFonts w:ascii="Times New Roman" w:hAnsi="Times New Roman"/>
                <w:sz w:val="24"/>
                <w:szCs w:val="24"/>
                <w:lang w:eastAsia="ru-RU"/>
              </w:rPr>
              <w:t>7</w:t>
            </w:r>
          </w:p>
        </w:tc>
        <w:tc>
          <w:tcPr>
            <w:tcW w:w="1593"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ВЛ-10кВ Слуды</w:t>
            </w:r>
          </w:p>
        </w:tc>
        <w:tc>
          <w:tcPr>
            <w:tcW w:w="1517"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spacing w:after="0" w:line="240" w:lineRule="auto"/>
              <w:rPr>
                <w:rFonts w:ascii="Times New Roman" w:hAnsi="Times New Roman"/>
                <w:sz w:val="20"/>
                <w:szCs w:val="20"/>
                <w:lang w:eastAsia="ru-RU"/>
              </w:rPr>
            </w:pPr>
            <w:r w:rsidRPr="00A34CFC">
              <w:rPr>
                <w:rFonts w:ascii="Times New Roman" w:hAnsi="Times New Roman"/>
                <w:sz w:val="24"/>
                <w:szCs w:val="24"/>
                <w:lang w:eastAsia="ru-RU"/>
              </w:rPr>
              <w:t>ПС 110кВ Устюжна</w:t>
            </w:r>
          </w:p>
        </w:tc>
        <w:tc>
          <w:tcPr>
            <w:tcW w:w="1438" w:type="pc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widowControl w:val="0"/>
              <w:spacing w:after="0" w:line="360" w:lineRule="auto"/>
              <w:rPr>
                <w:rFonts w:ascii="Times New Roman" w:hAnsi="Times New Roman"/>
                <w:sz w:val="24"/>
                <w:szCs w:val="24"/>
                <w:lang w:eastAsia="ru-RU"/>
              </w:rPr>
            </w:pPr>
            <w:r w:rsidRPr="00A34CFC">
              <w:rPr>
                <w:rFonts w:ascii="Times New Roman" w:hAnsi="Times New Roman"/>
                <w:sz w:val="24"/>
                <w:szCs w:val="24"/>
                <w:lang w:eastAsia="ru-RU"/>
              </w:rPr>
              <w:t>ТП 10/0,4кВ</w:t>
            </w:r>
          </w:p>
        </w:tc>
      </w:tr>
    </w:tbl>
    <w:p w:rsidR="00DB514D" w:rsidRPr="00A34CFC" w:rsidRDefault="00DB514D" w:rsidP="002E5786">
      <w:pPr>
        <w:keepNext/>
        <w:widowControl w:val="0"/>
        <w:numPr>
          <w:ilvl w:val="2"/>
          <w:numId w:val="15"/>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07" w:name="_Toc164082077"/>
      <w:r w:rsidRPr="00A34CFC">
        <w:rPr>
          <w:rFonts w:ascii="Times New Roman" w:eastAsia="Times New Roman" w:hAnsi="Times New Roman" w:cs="Times New Roman"/>
          <w:b/>
          <w:bCs/>
          <w:sz w:val="28"/>
          <w:szCs w:val="24"/>
          <w:lang w:eastAsia="ru-RU"/>
        </w:rPr>
        <w:t>Проектные решения</w:t>
      </w:r>
      <w:bookmarkEnd w:id="205"/>
      <w:bookmarkEnd w:id="206"/>
      <w:bookmarkEnd w:id="207"/>
    </w:p>
    <w:p w:rsidR="00A34CFC" w:rsidRPr="00A34CFC" w:rsidRDefault="00A34CFC" w:rsidP="00A34CFC">
      <w:pPr>
        <w:spacing w:after="0"/>
        <w:ind w:firstLine="709"/>
        <w:jc w:val="both"/>
        <w:rPr>
          <w:rFonts w:ascii="Times New Roman" w:hAnsi="Times New Roman"/>
          <w:sz w:val="28"/>
          <w:szCs w:val="28"/>
        </w:rPr>
      </w:pPr>
      <w:bookmarkStart w:id="208" w:name="_Toc64441252"/>
      <w:bookmarkStart w:id="209" w:name="_Toc72837774"/>
      <w:r w:rsidRPr="00A34CFC">
        <w:rPr>
          <w:rFonts w:ascii="Times New Roman" w:hAnsi="Times New Roman"/>
          <w:sz w:val="28"/>
          <w:szCs w:val="28"/>
        </w:rPr>
        <w:t xml:space="preserve">Генеральным планом предусматривается возведение новых зданий и сооружений. </w:t>
      </w:r>
      <w:r w:rsidRPr="00A34CFC">
        <w:rPr>
          <w:rFonts w:ascii="Times New Roman" w:hAnsi="Times New Roman"/>
          <w:sz w:val="28"/>
          <w:szCs w:val="28"/>
          <w:lang w:eastAsia="ru-RU"/>
        </w:rPr>
        <w:t xml:space="preserve">В связи </w:t>
      </w:r>
      <w:r w:rsidRPr="00A34CFC">
        <w:rPr>
          <w:rFonts w:ascii="Times New Roman" w:hAnsi="Times New Roman"/>
          <w:sz w:val="28"/>
          <w:szCs w:val="28"/>
          <w:lang w:val="en-US" w:eastAsia="ru-RU"/>
        </w:rPr>
        <w:t>c</w:t>
      </w:r>
      <w:r w:rsidRPr="00A34CFC">
        <w:rPr>
          <w:rFonts w:ascii="Times New Roman" w:hAnsi="Times New Roman"/>
          <w:sz w:val="28"/>
          <w:szCs w:val="28"/>
          <w:lang w:eastAsia="ru-RU"/>
        </w:rPr>
        <w:t xml:space="preserve"> увеличением числа энергопотребителей проектом предусматриваются следующие мероприятия:</w:t>
      </w:r>
    </w:p>
    <w:p w:rsidR="00A34CFC" w:rsidRPr="00A34CFC" w:rsidRDefault="00A34CFC" w:rsidP="00A34CFC">
      <w:pPr>
        <w:spacing w:after="0"/>
        <w:ind w:firstLine="709"/>
        <w:jc w:val="both"/>
        <w:rPr>
          <w:rFonts w:ascii="Times New Roman" w:hAnsi="Times New Roman"/>
          <w:sz w:val="28"/>
          <w:szCs w:val="28"/>
        </w:rPr>
      </w:pPr>
      <w:r w:rsidRPr="00A34CFC">
        <w:rPr>
          <w:rFonts w:ascii="Times New Roman" w:hAnsi="Times New Roman"/>
          <w:sz w:val="28"/>
          <w:szCs w:val="28"/>
        </w:rPr>
        <w:t>- строительство новых трансформаторных подстанций ТП 10/0,4кВ;</w:t>
      </w:r>
    </w:p>
    <w:p w:rsidR="00A34CFC" w:rsidRDefault="00A34CFC" w:rsidP="00A34CFC">
      <w:pPr>
        <w:spacing w:after="0"/>
        <w:ind w:firstLine="709"/>
        <w:jc w:val="both"/>
        <w:rPr>
          <w:rFonts w:ascii="Times New Roman" w:hAnsi="Times New Roman"/>
          <w:sz w:val="28"/>
          <w:szCs w:val="28"/>
        </w:rPr>
      </w:pPr>
      <w:r w:rsidRPr="00A34CFC">
        <w:rPr>
          <w:rFonts w:ascii="Times New Roman" w:hAnsi="Times New Roman"/>
          <w:sz w:val="28"/>
          <w:szCs w:val="28"/>
        </w:rPr>
        <w:t>- строительство воздушных линий ВЛ-10кВ.</w:t>
      </w:r>
    </w:p>
    <w:p w:rsidR="000077CC" w:rsidRDefault="000077CC" w:rsidP="00A34CFC">
      <w:pPr>
        <w:spacing w:after="0"/>
        <w:ind w:firstLine="709"/>
        <w:jc w:val="both"/>
        <w:rPr>
          <w:rFonts w:ascii="Times New Roman" w:hAnsi="Times New Roman"/>
          <w:sz w:val="28"/>
          <w:szCs w:val="28"/>
        </w:rPr>
      </w:pPr>
      <w:r w:rsidRPr="000077CC">
        <w:rPr>
          <w:rFonts w:ascii="Times New Roman" w:hAnsi="Times New Roman"/>
          <w:sz w:val="28"/>
          <w:szCs w:val="28"/>
        </w:rPr>
        <w:t>При необходимости выполнить реконструкцию существующих ТП 10/0,4кВ, произвести замену существующих голых проводов воздушных линий 10 и 0,4 кВ на провода марки СИП. Электроснабжение населенных пунктов, не имеющих перспективы развития, оставить без изменений.</w:t>
      </w:r>
    </w:p>
    <w:p w:rsidR="000077CC" w:rsidRPr="00801986" w:rsidRDefault="000077CC" w:rsidP="00A34CFC">
      <w:pPr>
        <w:spacing w:after="0"/>
        <w:ind w:firstLine="709"/>
        <w:jc w:val="both"/>
        <w:rPr>
          <w:rFonts w:ascii="Times New Roman" w:hAnsi="Times New Roman"/>
          <w:sz w:val="28"/>
          <w:szCs w:val="28"/>
        </w:rPr>
      </w:pPr>
      <w:r w:rsidRPr="000077CC">
        <w:rPr>
          <w:rFonts w:ascii="Times New Roman" w:hAnsi="Times New Roman"/>
          <w:sz w:val="28"/>
          <w:szCs w:val="28"/>
        </w:rPr>
        <w:t>Подключение проектируемых ТП к действующим электрическим сетям предусматривается воздушными линиями 10кВ. Трассы прохождения ВЛ и места установки ТП определяются проектной документацией конкретных объектов с учетом наиболее экономичного расположения сетей, исходя из плотности и структуры застройки.</w:t>
      </w:r>
    </w:p>
    <w:p w:rsidR="00A34CFC" w:rsidRPr="00A34CFC" w:rsidRDefault="00A34CFC" w:rsidP="00A34CFC">
      <w:pPr>
        <w:spacing w:after="0"/>
        <w:ind w:firstLine="709"/>
        <w:jc w:val="both"/>
        <w:rPr>
          <w:rFonts w:ascii="Times New Roman" w:hAnsi="Times New Roman"/>
          <w:sz w:val="28"/>
          <w:szCs w:val="28"/>
        </w:rPr>
      </w:pPr>
      <w:r w:rsidRPr="00A34CFC">
        <w:rPr>
          <w:rFonts w:ascii="Times New Roman" w:hAnsi="Times New Roman"/>
          <w:sz w:val="28"/>
          <w:szCs w:val="28"/>
        </w:rPr>
        <w:t>Расчет прогнозируемого увеличения нагрузки и потребления электроэнергии выполнен с учетом следующих нормативных документов:</w:t>
      </w:r>
    </w:p>
    <w:p w:rsidR="00A34CFC" w:rsidRPr="00A34CFC" w:rsidRDefault="00801986" w:rsidP="00A34CFC">
      <w:pPr>
        <w:widowControl w:val="0"/>
        <w:tabs>
          <w:tab w:val="left" w:pos="142"/>
          <w:tab w:val="left" w:pos="567"/>
        </w:tabs>
        <w:spacing w:after="0"/>
        <w:ind w:firstLine="709"/>
        <w:contextualSpacing/>
        <w:jc w:val="both"/>
        <w:rPr>
          <w:rFonts w:ascii="Times New Roman" w:hAnsi="Times New Roman"/>
          <w:sz w:val="28"/>
          <w:szCs w:val="28"/>
          <w:lang w:eastAsia="ru-RU"/>
        </w:rPr>
      </w:pPr>
      <w:r w:rsidRPr="00801986">
        <w:rPr>
          <w:rFonts w:ascii="Times New Roman" w:hAnsi="Times New Roman"/>
          <w:sz w:val="28"/>
          <w:szCs w:val="28"/>
          <w:lang w:eastAsia="ru-RU"/>
        </w:rPr>
        <w:t>СП 256.1325800.2016. Свод правил. Электроустановки жилых и общественных зданий. Правила проектирования и монтажа"</w:t>
      </w:r>
      <w:r w:rsidR="00A34CFC" w:rsidRPr="00A34CFC">
        <w:rPr>
          <w:rStyle w:val="a8"/>
          <w:rFonts w:ascii="Times New Roman" w:hAnsi="Times New Roman"/>
          <w:sz w:val="28"/>
          <w:szCs w:val="28"/>
          <w:lang w:eastAsia="ru-RU"/>
        </w:rPr>
        <w:t xml:space="preserve"> </w:t>
      </w:r>
      <w:r w:rsidR="00A34CFC" w:rsidRPr="00A34CFC">
        <w:rPr>
          <w:rStyle w:val="a8"/>
          <w:rFonts w:ascii="Times New Roman" w:hAnsi="Times New Roman"/>
          <w:sz w:val="28"/>
          <w:szCs w:val="28"/>
          <w:lang w:eastAsia="ru-RU"/>
        </w:rPr>
        <w:footnoteReference w:id="74"/>
      </w:r>
      <w:r w:rsidR="00A34CFC" w:rsidRPr="00A34CFC">
        <w:rPr>
          <w:rFonts w:ascii="Times New Roman" w:hAnsi="Times New Roman"/>
          <w:sz w:val="28"/>
          <w:szCs w:val="28"/>
          <w:lang w:eastAsia="ru-RU"/>
        </w:rPr>
        <w:t>;</w:t>
      </w:r>
    </w:p>
    <w:p w:rsidR="00A34CFC" w:rsidRPr="00A34CFC" w:rsidRDefault="00A34CFC" w:rsidP="00A34CFC">
      <w:pPr>
        <w:widowControl w:val="0"/>
        <w:tabs>
          <w:tab w:val="left" w:pos="142"/>
          <w:tab w:val="left" w:pos="567"/>
        </w:tabs>
        <w:spacing w:after="0"/>
        <w:ind w:firstLine="709"/>
        <w:contextualSpacing/>
        <w:jc w:val="both"/>
        <w:rPr>
          <w:rFonts w:ascii="Times New Roman" w:hAnsi="Times New Roman"/>
          <w:sz w:val="28"/>
          <w:szCs w:val="28"/>
          <w:lang w:eastAsia="ru-RU"/>
        </w:rPr>
      </w:pPr>
      <w:r w:rsidRPr="00A34CFC">
        <w:rPr>
          <w:rFonts w:ascii="Times New Roman" w:hAnsi="Times New Roman"/>
          <w:bCs/>
          <w:iCs/>
          <w:sz w:val="28"/>
          <w:szCs w:val="28"/>
          <w:lang w:eastAsia="ru-RU"/>
        </w:rPr>
        <w:t>правила устройства электроустановок. Седьмое издание</w:t>
      </w:r>
      <w:r w:rsidRPr="00A34CFC">
        <w:rPr>
          <w:rStyle w:val="a8"/>
          <w:rFonts w:ascii="Times New Roman" w:hAnsi="Times New Roman"/>
          <w:sz w:val="28"/>
          <w:szCs w:val="28"/>
          <w:lang w:eastAsia="ru-RU"/>
        </w:rPr>
        <w:footnoteReference w:id="75"/>
      </w:r>
      <w:r w:rsidRPr="00A34CFC">
        <w:rPr>
          <w:rFonts w:ascii="Times New Roman" w:hAnsi="Times New Roman"/>
          <w:sz w:val="28"/>
          <w:szCs w:val="28"/>
          <w:lang w:eastAsia="ru-RU"/>
        </w:rPr>
        <w:t xml:space="preserve"> (далее – ПУЭ);</w:t>
      </w:r>
    </w:p>
    <w:p w:rsidR="00A34CFC" w:rsidRPr="00A34CFC" w:rsidRDefault="00A34CFC" w:rsidP="00A34CFC">
      <w:pPr>
        <w:widowControl w:val="0"/>
        <w:tabs>
          <w:tab w:val="left" w:pos="142"/>
          <w:tab w:val="left" w:pos="567"/>
        </w:tabs>
        <w:spacing w:after="0"/>
        <w:ind w:firstLine="709"/>
        <w:contextualSpacing/>
        <w:jc w:val="both"/>
        <w:rPr>
          <w:rFonts w:ascii="Times New Roman" w:hAnsi="Times New Roman"/>
          <w:sz w:val="28"/>
          <w:szCs w:val="28"/>
          <w:lang w:eastAsia="ru-RU"/>
        </w:rPr>
      </w:pPr>
      <w:r w:rsidRPr="00A34CFC">
        <w:rPr>
          <w:rFonts w:ascii="Times New Roman" w:hAnsi="Times New Roman"/>
          <w:sz w:val="28"/>
          <w:szCs w:val="28"/>
          <w:lang w:eastAsia="ru-RU"/>
        </w:rPr>
        <w:t xml:space="preserve">постановление Правительства Российской Федерации от 27 декабря 2004 года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w:t>
      </w:r>
      <w:r w:rsidRPr="00A34CFC">
        <w:rPr>
          <w:rFonts w:ascii="Times New Roman" w:hAnsi="Times New Roman"/>
          <w:sz w:val="28"/>
          <w:szCs w:val="28"/>
          <w:lang w:eastAsia="ru-RU"/>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Pr="00A34CFC">
        <w:rPr>
          <w:rStyle w:val="a8"/>
          <w:rFonts w:ascii="Times New Roman" w:hAnsi="Times New Roman"/>
          <w:sz w:val="28"/>
          <w:szCs w:val="28"/>
          <w:lang w:eastAsia="ru-RU"/>
        </w:rPr>
        <w:footnoteReference w:id="76"/>
      </w:r>
      <w:r w:rsidRPr="00A34CFC">
        <w:rPr>
          <w:rFonts w:ascii="Times New Roman" w:hAnsi="Times New Roman"/>
          <w:sz w:val="28"/>
          <w:szCs w:val="28"/>
          <w:lang w:eastAsia="ru-RU"/>
        </w:rPr>
        <w:t>;</w:t>
      </w:r>
    </w:p>
    <w:p w:rsidR="00A34CFC" w:rsidRPr="00A34CFC" w:rsidRDefault="00A34CFC" w:rsidP="00A34CFC">
      <w:pPr>
        <w:widowControl w:val="0"/>
        <w:spacing w:after="0"/>
        <w:ind w:firstLine="709"/>
        <w:jc w:val="both"/>
        <w:rPr>
          <w:rFonts w:ascii="Times New Roman" w:hAnsi="Times New Roman"/>
          <w:bCs/>
          <w:iCs/>
          <w:sz w:val="28"/>
          <w:szCs w:val="28"/>
        </w:rPr>
      </w:pPr>
      <w:r w:rsidRPr="00A34CFC">
        <w:rPr>
          <w:rFonts w:ascii="Times New Roman" w:hAnsi="Times New Roman"/>
          <w:bCs/>
          <w:iCs/>
          <w:sz w:val="28"/>
          <w:szCs w:val="28"/>
        </w:rPr>
        <w:t>схема и программа развития электроэнергетики Вологодской области на 2020-2024 годы</w:t>
      </w:r>
      <w:r w:rsidRPr="00A34CFC">
        <w:rPr>
          <w:rStyle w:val="a8"/>
          <w:rFonts w:ascii="Times New Roman" w:hAnsi="Times New Roman"/>
          <w:sz w:val="28"/>
          <w:szCs w:val="28"/>
          <w:lang w:eastAsia="ru-RU"/>
        </w:rPr>
        <w:footnoteReference w:id="77"/>
      </w:r>
      <w:r w:rsidRPr="00A34CFC">
        <w:rPr>
          <w:rFonts w:ascii="Times New Roman" w:hAnsi="Times New Roman"/>
          <w:bCs/>
          <w:iCs/>
          <w:sz w:val="28"/>
          <w:szCs w:val="28"/>
        </w:rPr>
        <w:t>;</w:t>
      </w:r>
    </w:p>
    <w:p w:rsidR="00A34CFC" w:rsidRPr="00A34CFC" w:rsidRDefault="00A34CFC" w:rsidP="00A34CFC">
      <w:pPr>
        <w:widowControl w:val="0"/>
        <w:spacing w:after="0"/>
        <w:ind w:firstLine="709"/>
        <w:jc w:val="both"/>
        <w:rPr>
          <w:rFonts w:ascii="Times New Roman" w:hAnsi="Times New Roman"/>
          <w:sz w:val="28"/>
          <w:szCs w:val="28"/>
          <w:lang w:eastAsia="ru-RU"/>
        </w:rPr>
      </w:pPr>
      <w:r w:rsidRPr="00A34CFC">
        <w:rPr>
          <w:rFonts w:ascii="Times New Roman" w:hAnsi="Times New Roman"/>
          <w:sz w:val="28"/>
          <w:szCs w:val="28"/>
          <w:lang w:eastAsia="ru-RU"/>
        </w:rPr>
        <w:t xml:space="preserve"> схема и программа развития электроэнергетики Вологодской области на 2021-2025 годы</w:t>
      </w:r>
      <w:r w:rsidRPr="00A34CFC">
        <w:rPr>
          <w:rStyle w:val="a8"/>
          <w:rFonts w:ascii="Times New Roman" w:hAnsi="Times New Roman"/>
          <w:sz w:val="28"/>
          <w:szCs w:val="28"/>
          <w:lang w:eastAsia="ru-RU"/>
        </w:rPr>
        <w:footnoteReference w:id="78"/>
      </w:r>
      <w:r w:rsidRPr="00A34CFC">
        <w:rPr>
          <w:rFonts w:ascii="Times New Roman" w:hAnsi="Times New Roman"/>
          <w:sz w:val="28"/>
          <w:szCs w:val="28"/>
          <w:lang w:eastAsia="ru-RU"/>
        </w:rPr>
        <w:t>;</w:t>
      </w:r>
    </w:p>
    <w:p w:rsidR="00A34CFC" w:rsidRPr="00A34CFC" w:rsidRDefault="00A34CFC" w:rsidP="00A34CFC">
      <w:pPr>
        <w:widowControl w:val="0"/>
        <w:tabs>
          <w:tab w:val="left" w:pos="567"/>
        </w:tabs>
        <w:spacing w:after="0"/>
        <w:ind w:firstLine="709"/>
        <w:contextualSpacing/>
        <w:jc w:val="both"/>
        <w:rPr>
          <w:rFonts w:ascii="Times New Roman" w:hAnsi="Times New Roman"/>
          <w:sz w:val="28"/>
          <w:szCs w:val="28"/>
          <w:lang w:eastAsia="ru-RU"/>
        </w:rPr>
      </w:pPr>
      <w:r w:rsidRPr="00A34CFC">
        <w:rPr>
          <w:rFonts w:ascii="Times New Roman" w:hAnsi="Times New Roman"/>
          <w:sz w:val="28"/>
          <w:szCs w:val="28"/>
          <w:lang w:eastAsia="ru-RU"/>
        </w:rPr>
        <w:t>схема и программа развития электроэнергетики Вологодской области на 2023-2027 годы</w:t>
      </w:r>
      <w:r w:rsidRPr="00A34CFC">
        <w:rPr>
          <w:rStyle w:val="a8"/>
          <w:rFonts w:ascii="Times New Roman" w:hAnsi="Times New Roman"/>
          <w:sz w:val="28"/>
          <w:szCs w:val="28"/>
          <w:lang w:eastAsia="ru-RU"/>
        </w:rPr>
        <w:footnoteReference w:id="79"/>
      </w:r>
    </w:p>
    <w:p w:rsidR="00593E89" w:rsidRDefault="00A34CFC" w:rsidP="00593E89">
      <w:pPr>
        <w:spacing w:after="0"/>
        <w:ind w:right="-2" w:firstLine="709"/>
        <w:jc w:val="center"/>
        <w:rPr>
          <w:rFonts w:ascii="Times New Roman" w:hAnsi="Times New Roman"/>
          <w:sz w:val="28"/>
          <w:szCs w:val="28"/>
          <w:lang w:eastAsia="ru-RU"/>
        </w:rPr>
      </w:pPr>
      <w:r w:rsidRPr="00A34CFC">
        <w:rPr>
          <w:rFonts w:ascii="Times New Roman" w:hAnsi="Times New Roman"/>
          <w:sz w:val="28"/>
          <w:szCs w:val="28"/>
        </w:rPr>
        <w:t xml:space="preserve">Расчет </w:t>
      </w:r>
      <w:r w:rsidRPr="00A34CFC">
        <w:rPr>
          <w:rFonts w:ascii="Times New Roman" w:hAnsi="Times New Roman"/>
          <w:sz w:val="28"/>
          <w:szCs w:val="28"/>
          <w:lang w:eastAsia="ru-RU"/>
        </w:rPr>
        <w:t>перспекти</w:t>
      </w:r>
      <w:r w:rsidR="00593E89">
        <w:rPr>
          <w:rFonts w:ascii="Times New Roman" w:hAnsi="Times New Roman"/>
          <w:sz w:val="28"/>
          <w:szCs w:val="28"/>
          <w:lang w:eastAsia="ru-RU"/>
        </w:rPr>
        <w:t>вного уровня электропотребления.</w:t>
      </w:r>
    </w:p>
    <w:p w:rsidR="00A34CFC" w:rsidRPr="00A34CFC" w:rsidRDefault="00A34CFC" w:rsidP="00593E89">
      <w:pPr>
        <w:spacing w:after="0"/>
        <w:ind w:right="-2" w:firstLine="709"/>
        <w:jc w:val="center"/>
        <w:rPr>
          <w:rFonts w:ascii="Times New Roman" w:hAnsi="Times New Roman"/>
          <w:sz w:val="28"/>
          <w:szCs w:val="28"/>
          <w:lang w:eastAsia="ru-RU"/>
        </w:rPr>
      </w:pPr>
      <w:r w:rsidRPr="00A34CFC">
        <w:rPr>
          <w:rFonts w:ascii="Times New Roman" w:hAnsi="Times New Roman"/>
          <w:sz w:val="28"/>
          <w:szCs w:val="28"/>
          <w:lang w:eastAsia="ru-RU"/>
        </w:rPr>
        <w:t>Электропотребление коммунально-бытового сектора.</w:t>
      </w:r>
    </w:p>
    <w:p w:rsidR="00E85AD6" w:rsidRDefault="00E85AD6" w:rsidP="00E85AD6">
      <w:pPr>
        <w:widowControl w:val="0"/>
        <w:spacing w:after="0"/>
        <w:ind w:firstLine="709"/>
        <w:jc w:val="both"/>
        <w:rPr>
          <w:rFonts w:ascii="Times New Roman" w:eastAsia="Times New Roman" w:hAnsi="Times New Roman" w:cs="Times New Roman"/>
          <w:sz w:val="28"/>
          <w:szCs w:val="28"/>
          <w:lang w:eastAsia="ru-RU"/>
        </w:rPr>
      </w:pPr>
      <w:r w:rsidRPr="00436454">
        <w:rPr>
          <w:rFonts w:ascii="Times New Roman" w:eastAsia="Times New Roman" w:hAnsi="Times New Roman" w:cs="Times New Roman"/>
          <w:sz w:val="28"/>
          <w:szCs w:val="28"/>
          <w:lang w:eastAsia="ru-RU"/>
        </w:rPr>
        <w:t xml:space="preserve">Норма </w:t>
      </w:r>
      <w:r>
        <w:rPr>
          <w:rFonts w:ascii="Times New Roman" w:eastAsia="Times New Roman" w:hAnsi="Times New Roman" w:cs="Times New Roman"/>
          <w:sz w:val="28"/>
          <w:szCs w:val="28"/>
          <w:lang w:eastAsia="ru-RU"/>
        </w:rPr>
        <w:t xml:space="preserve">перспективного </w:t>
      </w:r>
      <w:r w:rsidRPr="00436454">
        <w:rPr>
          <w:rFonts w:ascii="Times New Roman" w:eastAsia="Times New Roman" w:hAnsi="Times New Roman" w:cs="Times New Roman"/>
          <w:sz w:val="28"/>
          <w:szCs w:val="28"/>
          <w:lang w:eastAsia="ru-RU"/>
        </w:rPr>
        <w:t>электропотребления</w:t>
      </w:r>
      <w:r>
        <w:rPr>
          <w:rFonts w:ascii="Times New Roman" w:eastAsia="Times New Roman" w:hAnsi="Times New Roman" w:cs="Times New Roman"/>
          <w:sz w:val="28"/>
          <w:szCs w:val="28"/>
          <w:lang w:eastAsia="ru-RU"/>
        </w:rPr>
        <w:t>, установленная Региональными нормативами градостроительного проектирования Вологодской области, составляет:</w:t>
      </w:r>
    </w:p>
    <w:p w:rsidR="00A34CFC" w:rsidRPr="00A34CFC" w:rsidRDefault="00E85AD6" w:rsidP="00E85AD6">
      <w:pPr>
        <w:spacing w:after="0"/>
        <w:ind w:right="-2" w:firstLine="709"/>
        <w:jc w:val="both"/>
        <w:rPr>
          <w:rFonts w:ascii="Times New Roman" w:hAnsi="Times New Roman"/>
          <w:sz w:val="28"/>
          <w:szCs w:val="28"/>
        </w:rPr>
      </w:pPr>
      <w:r>
        <w:rPr>
          <w:rFonts w:ascii="Times New Roman" w:eastAsia="Times New Roman" w:hAnsi="Times New Roman" w:cs="Times New Roman"/>
          <w:sz w:val="28"/>
          <w:szCs w:val="28"/>
          <w:lang w:eastAsia="ru-RU"/>
        </w:rPr>
        <w:t>для населенных пунктов Устюженского муниципального округа (кроме с. Устюжна) – 1350 кВт*ч/год на одного человека.</w:t>
      </w:r>
    </w:p>
    <w:p w:rsidR="00593E89" w:rsidRDefault="00593E89" w:rsidP="00593E89">
      <w:pPr>
        <w:widowControl w:val="0"/>
        <w:spacing w:after="0"/>
        <w:ind w:left="142" w:right="181" w:firstLine="709"/>
        <w:jc w:val="right"/>
        <w:rPr>
          <w:rFonts w:ascii="Times New Roman" w:hAnsi="Times New Roman"/>
          <w:sz w:val="28"/>
          <w:szCs w:val="28"/>
        </w:rPr>
      </w:pPr>
      <w:r w:rsidRPr="00A34CFC">
        <w:rPr>
          <w:rFonts w:ascii="Times New Roman" w:hAnsi="Times New Roman"/>
          <w:sz w:val="28"/>
          <w:szCs w:val="28"/>
        </w:rPr>
        <w:t>Таблица 9.5.2.1</w:t>
      </w:r>
    </w:p>
    <w:p w:rsidR="00A34CFC" w:rsidRPr="00A34CFC" w:rsidRDefault="00593E89" w:rsidP="00593E89">
      <w:pPr>
        <w:widowControl w:val="0"/>
        <w:spacing w:after="0"/>
        <w:ind w:left="142" w:right="181" w:firstLine="709"/>
        <w:jc w:val="center"/>
        <w:rPr>
          <w:rFonts w:ascii="Times New Roman" w:hAnsi="Times New Roman"/>
          <w:sz w:val="28"/>
          <w:szCs w:val="28"/>
          <w:lang w:eastAsia="ru-RU"/>
        </w:rPr>
      </w:pPr>
      <w:r w:rsidRPr="00593E89">
        <w:rPr>
          <w:rFonts w:ascii="Times New Roman" w:hAnsi="Times New Roman"/>
          <w:sz w:val="28"/>
          <w:szCs w:val="28"/>
          <w:lang w:eastAsia="ru-RU"/>
        </w:rPr>
        <w:t xml:space="preserve"> </w:t>
      </w:r>
      <w:r w:rsidRPr="00A34CFC">
        <w:rPr>
          <w:rFonts w:ascii="Times New Roman" w:hAnsi="Times New Roman"/>
          <w:sz w:val="28"/>
          <w:szCs w:val="28"/>
          <w:lang w:eastAsia="ru-RU"/>
        </w:rPr>
        <w:t>Электропотребление коммунально-бытового сектора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311"/>
        <w:gridCol w:w="1237"/>
        <w:gridCol w:w="1943"/>
        <w:gridCol w:w="2108"/>
      </w:tblGrid>
      <w:tr w:rsidR="00A34CFC" w:rsidRPr="00A34CFC" w:rsidTr="00A34CFC">
        <w:tc>
          <w:tcPr>
            <w:tcW w:w="9770" w:type="dxa"/>
            <w:gridSpan w:val="5"/>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center"/>
              <w:rPr>
                <w:lang w:eastAsia="ru-RU"/>
              </w:rPr>
            </w:pPr>
            <w:r w:rsidRPr="00A34CFC">
              <w:rPr>
                <w:lang w:eastAsia="ru-RU"/>
              </w:rPr>
              <w:t>Энергопотребление коммунально-бытового сектора</w:t>
            </w:r>
          </w:p>
        </w:tc>
      </w:tr>
      <w:tr w:rsidR="00A34CFC" w:rsidRPr="00A34CFC" w:rsidTr="00A34CFC">
        <w:trPr>
          <w:cantSplit/>
        </w:trPr>
        <w:tc>
          <w:tcPr>
            <w:tcW w:w="3143" w:type="dxa"/>
            <w:tcBorders>
              <w:top w:val="single" w:sz="4" w:space="0" w:color="auto"/>
              <w:left w:val="single" w:sz="4" w:space="0" w:color="auto"/>
              <w:bottom w:val="nil"/>
              <w:right w:val="single" w:sz="4" w:space="0" w:color="auto"/>
            </w:tcBorders>
            <w:hideMark/>
          </w:tcPr>
          <w:p w:rsidR="00A34CFC" w:rsidRPr="00A34CFC" w:rsidRDefault="00A34CFC" w:rsidP="00A34CFC">
            <w:pPr>
              <w:pStyle w:val="12"/>
              <w:jc w:val="center"/>
              <w:rPr>
                <w:lang w:eastAsia="ru-RU"/>
              </w:rPr>
            </w:pPr>
            <w:r w:rsidRPr="00A34CFC">
              <w:rPr>
                <w:lang w:eastAsia="ru-RU"/>
              </w:rPr>
              <w:t>Потребители эл. энергии</w:t>
            </w:r>
          </w:p>
        </w:tc>
        <w:tc>
          <w:tcPr>
            <w:tcW w:w="1317" w:type="dxa"/>
            <w:tcBorders>
              <w:top w:val="single" w:sz="4" w:space="0" w:color="auto"/>
              <w:left w:val="single" w:sz="4" w:space="0" w:color="auto"/>
              <w:bottom w:val="nil"/>
              <w:right w:val="single" w:sz="4" w:space="0" w:color="auto"/>
            </w:tcBorders>
            <w:hideMark/>
          </w:tcPr>
          <w:p w:rsidR="00A34CFC" w:rsidRPr="00A34CFC" w:rsidRDefault="00A34CFC" w:rsidP="00A34CFC">
            <w:pPr>
              <w:pStyle w:val="12"/>
              <w:jc w:val="center"/>
              <w:rPr>
                <w:lang w:eastAsia="ru-RU"/>
              </w:rPr>
            </w:pPr>
            <w:r w:rsidRPr="00A34CFC">
              <w:rPr>
                <w:lang w:eastAsia="ru-RU"/>
              </w:rPr>
              <w:t>Кол-во</w:t>
            </w:r>
          </w:p>
          <w:p w:rsidR="00A34CFC" w:rsidRPr="00A34CFC" w:rsidRDefault="00A34CFC" w:rsidP="00A34CFC">
            <w:pPr>
              <w:pStyle w:val="12"/>
              <w:jc w:val="center"/>
              <w:rPr>
                <w:lang w:eastAsia="ru-RU"/>
              </w:rPr>
            </w:pPr>
            <w:r w:rsidRPr="00A34CFC">
              <w:rPr>
                <w:lang w:eastAsia="ru-RU"/>
              </w:rPr>
              <w:t>человек</w:t>
            </w:r>
          </w:p>
        </w:tc>
        <w:tc>
          <w:tcPr>
            <w:tcW w:w="1242" w:type="dxa"/>
            <w:tcBorders>
              <w:top w:val="single" w:sz="4" w:space="0" w:color="auto"/>
              <w:left w:val="single" w:sz="4" w:space="0" w:color="auto"/>
              <w:bottom w:val="nil"/>
              <w:right w:val="single" w:sz="4" w:space="0" w:color="auto"/>
            </w:tcBorders>
            <w:hideMark/>
          </w:tcPr>
          <w:p w:rsidR="00A34CFC" w:rsidRPr="00A34CFC" w:rsidRDefault="00A34CFC" w:rsidP="00A34CFC">
            <w:pPr>
              <w:pStyle w:val="12"/>
              <w:jc w:val="center"/>
              <w:rPr>
                <w:lang w:eastAsia="ru-RU"/>
              </w:rPr>
            </w:pPr>
            <w:r w:rsidRPr="00A34CFC">
              <w:rPr>
                <w:lang w:eastAsia="ru-RU"/>
              </w:rPr>
              <w:t>Расчет. срок</w:t>
            </w:r>
          </w:p>
        </w:tc>
        <w:tc>
          <w:tcPr>
            <w:tcW w:w="1950" w:type="dxa"/>
            <w:tcBorders>
              <w:top w:val="single" w:sz="4" w:space="0" w:color="auto"/>
              <w:left w:val="single" w:sz="4" w:space="0" w:color="auto"/>
              <w:bottom w:val="nil"/>
              <w:right w:val="single" w:sz="4" w:space="0" w:color="auto"/>
            </w:tcBorders>
            <w:hideMark/>
          </w:tcPr>
          <w:p w:rsidR="00A34CFC" w:rsidRPr="00A34CFC" w:rsidRDefault="00A34CFC" w:rsidP="00A34CFC">
            <w:pPr>
              <w:pStyle w:val="12"/>
              <w:jc w:val="center"/>
              <w:rPr>
                <w:lang w:eastAsia="ru-RU"/>
              </w:rPr>
            </w:pPr>
            <w:r w:rsidRPr="00A34CFC">
              <w:rPr>
                <w:lang w:eastAsia="ru-RU"/>
              </w:rPr>
              <w:t>Уд. электро-</w:t>
            </w:r>
          </w:p>
          <w:p w:rsidR="00A34CFC" w:rsidRPr="00A34CFC" w:rsidRDefault="00A34CFC" w:rsidP="00A34CFC">
            <w:pPr>
              <w:pStyle w:val="12"/>
              <w:jc w:val="center"/>
              <w:rPr>
                <w:lang w:eastAsia="ru-RU"/>
              </w:rPr>
            </w:pPr>
            <w:r w:rsidRPr="00A34CFC">
              <w:rPr>
                <w:lang w:eastAsia="ru-RU"/>
              </w:rPr>
              <w:t>потребление,</w:t>
            </w:r>
          </w:p>
          <w:p w:rsidR="00A34CFC" w:rsidRPr="00A34CFC" w:rsidRDefault="00A34CFC" w:rsidP="00A34CFC">
            <w:pPr>
              <w:pStyle w:val="12"/>
              <w:jc w:val="center"/>
              <w:rPr>
                <w:lang w:eastAsia="ru-RU"/>
              </w:rPr>
            </w:pPr>
            <w:r w:rsidRPr="00A34CFC">
              <w:rPr>
                <w:lang w:eastAsia="ru-RU"/>
              </w:rPr>
              <w:t>кВт*ч/год на 1 чел.</w:t>
            </w:r>
          </w:p>
        </w:tc>
        <w:tc>
          <w:tcPr>
            <w:tcW w:w="2118" w:type="dxa"/>
            <w:tcBorders>
              <w:top w:val="single" w:sz="4" w:space="0" w:color="auto"/>
              <w:left w:val="single" w:sz="4" w:space="0" w:color="auto"/>
              <w:bottom w:val="nil"/>
              <w:right w:val="single" w:sz="4" w:space="0" w:color="auto"/>
            </w:tcBorders>
            <w:hideMark/>
          </w:tcPr>
          <w:p w:rsidR="00A34CFC" w:rsidRPr="00A34CFC" w:rsidRDefault="00A34CFC" w:rsidP="00A34CFC">
            <w:pPr>
              <w:pStyle w:val="12"/>
              <w:jc w:val="center"/>
              <w:rPr>
                <w:lang w:eastAsia="ru-RU"/>
              </w:rPr>
            </w:pPr>
            <w:r w:rsidRPr="00A34CFC">
              <w:rPr>
                <w:lang w:eastAsia="ru-RU"/>
              </w:rPr>
              <w:t>Годовое электро-</w:t>
            </w:r>
          </w:p>
          <w:p w:rsidR="00A34CFC" w:rsidRPr="00A34CFC" w:rsidRDefault="00A34CFC" w:rsidP="00A34CFC">
            <w:pPr>
              <w:pStyle w:val="12"/>
              <w:jc w:val="center"/>
              <w:rPr>
                <w:lang w:eastAsia="ru-RU"/>
              </w:rPr>
            </w:pPr>
            <w:r w:rsidRPr="00A34CFC">
              <w:rPr>
                <w:lang w:eastAsia="ru-RU"/>
              </w:rPr>
              <w:t>потребление,</w:t>
            </w:r>
          </w:p>
          <w:p w:rsidR="00A34CFC" w:rsidRPr="00A34CFC" w:rsidRDefault="00A34CFC" w:rsidP="00A34CFC">
            <w:pPr>
              <w:pStyle w:val="12"/>
              <w:jc w:val="center"/>
              <w:rPr>
                <w:lang w:eastAsia="ru-RU"/>
              </w:rPr>
            </w:pPr>
            <w:r w:rsidRPr="00A34CFC">
              <w:rPr>
                <w:lang w:eastAsia="ru-RU"/>
              </w:rPr>
              <w:t>МВт*ч</w:t>
            </w:r>
          </w:p>
        </w:tc>
      </w:tr>
    </w:tbl>
    <w:p w:rsidR="00A34CFC" w:rsidRPr="00A34CFC" w:rsidRDefault="00A34CFC" w:rsidP="00A34CFC">
      <w:pPr>
        <w:pStyle w:val="12"/>
        <w:rPr>
          <w:sz w:val="2"/>
          <w:szCs w:val="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159"/>
        <w:gridCol w:w="1309"/>
        <w:gridCol w:w="1234"/>
        <w:gridCol w:w="1934"/>
        <w:gridCol w:w="2102"/>
      </w:tblGrid>
      <w:tr w:rsidR="00A34CFC" w:rsidRPr="00A34CFC" w:rsidTr="00A34CFC">
        <w:trPr>
          <w:tblHeader/>
        </w:trPr>
        <w:tc>
          <w:tcPr>
            <w:tcW w:w="3143" w:type="dxa"/>
            <w:gridSpan w:val="2"/>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center"/>
              <w:rPr>
                <w:lang w:eastAsia="ru-RU"/>
              </w:rPr>
            </w:pPr>
            <w:r w:rsidRPr="00A34CFC">
              <w:rPr>
                <w:lang w:eastAsia="ru-RU"/>
              </w:rPr>
              <w:t>1</w:t>
            </w:r>
          </w:p>
        </w:tc>
        <w:tc>
          <w:tcPr>
            <w:tcW w:w="1317"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center"/>
              <w:rPr>
                <w:lang w:eastAsia="ru-RU"/>
              </w:rPr>
            </w:pPr>
            <w:r w:rsidRPr="00A34CFC">
              <w:rPr>
                <w:lang w:eastAsia="ru-RU"/>
              </w:rPr>
              <w:t>2</w:t>
            </w:r>
          </w:p>
        </w:tc>
        <w:tc>
          <w:tcPr>
            <w:tcW w:w="1242"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center"/>
              <w:rPr>
                <w:lang w:eastAsia="ru-RU"/>
              </w:rPr>
            </w:pPr>
            <w:r w:rsidRPr="00A34CFC">
              <w:rPr>
                <w:lang w:eastAsia="ru-RU"/>
              </w:rPr>
              <w:t>3</w:t>
            </w:r>
          </w:p>
        </w:tc>
        <w:tc>
          <w:tcPr>
            <w:tcW w:w="1950"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center"/>
              <w:rPr>
                <w:lang w:eastAsia="ru-RU"/>
              </w:rPr>
            </w:pPr>
            <w:r w:rsidRPr="00A34CFC">
              <w:rPr>
                <w:lang w:eastAsia="ru-RU"/>
              </w:rPr>
              <w:t>4</w:t>
            </w:r>
          </w:p>
        </w:tc>
        <w:tc>
          <w:tcPr>
            <w:tcW w:w="2118"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center"/>
              <w:rPr>
                <w:lang w:eastAsia="ru-RU"/>
              </w:rPr>
            </w:pPr>
            <w:r w:rsidRPr="00A34CFC">
              <w:rPr>
                <w:lang w:eastAsia="ru-RU"/>
              </w:rPr>
              <w:t>5</w:t>
            </w:r>
          </w:p>
        </w:tc>
      </w:tr>
      <w:tr w:rsidR="00A34CFC" w:rsidRPr="00A34CFC" w:rsidTr="00A34CFC">
        <w:tc>
          <w:tcPr>
            <w:tcW w:w="1980" w:type="dxa"/>
            <w:vMerge w:val="restar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Сущ. потребители</w:t>
            </w:r>
          </w:p>
        </w:tc>
        <w:tc>
          <w:tcPr>
            <w:tcW w:w="1163"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Пост. насел</w:t>
            </w:r>
          </w:p>
        </w:tc>
        <w:tc>
          <w:tcPr>
            <w:tcW w:w="1317"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2251</w:t>
            </w:r>
          </w:p>
        </w:tc>
        <w:tc>
          <w:tcPr>
            <w:tcW w:w="1242"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12 мес</w:t>
            </w:r>
          </w:p>
        </w:tc>
        <w:tc>
          <w:tcPr>
            <w:tcW w:w="1950" w:type="dxa"/>
            <w:tcBorders>
              <w:top w:val="single" w:sz="4" w:space="0" w:color="auto"/>
              <w:left w:val="single" w:sz="4" w:space="0" w:color="auto"/>
              <w:bottom w:val="single" w:sz="4" w:space="0" w:color="auto"/>
              <w:right w:val="single" w:sz="4" w:space="0" w:color="auto"/>
            </w:tcBorders>
            <w:hideMark/>
          </w:tcPr>
          <w:p w:rsidR="00A34CFC" w:rsidRPr="00A34CFC" w:rsidRDefault="00D50819" w:rsidP="00A34CFC">
            <w:pPr>
              <w:pStyle w:val="12"/>
              <w:jc w:val="left"/>
              <w:rPr>
                <w:lang w:eastAsia="ru-RU"/>
              </w:rPr>
            </w:pPr>
            <w:r>
              <w:rPr>
                <w:lang w:eastAsia="ru-RU"/>
              </w:rPr>
              <w:t>1350</w:t>
            </w:r>
          </w:p>
        </w:tc>
        <w:tc>
          <w:tcPr>
            <w:tcW w:w="2118" w:type="dxa"/>
            <w:tcBorders>
              <w:top w:val="single" w:sz="4" w:space="0" w:color="auto"/>
              <w:left w:val="single" w:sz="4" w:space="0" w:color="auto"/>
              <w:bottom w:val="single" w:sz="4" w:space="0" w:color="auto"/>
              <w:right w:val="single" w:sz="4" w:space="0" w:color="auto"/>
            </w:tcBorders>
            <w:hideMark/>
          </w:tcPr>
          <w:p w:rsidR="00A34CFC" w:rsidRPr="00A34CFC" w:rsidRDefault="00D50819" w:rsidP="00A34CFC">
            <w:pPr>
              <w:pStyle w:val="12"/>
              <w:jc w:val="left"/>
              <w:rPr>
                <w:lang w:eastAsia="ru-RU"/>
              </w:rPr>
            </w:pPr>
            <w:r>
              <w:rPr>
                <w:lang w:eastAsia="ru-RU"/>
              </w:rPr>
              <w:t>3038,9</w:t>
            </w:r>
          </w:p>
        </w:tc>
      </w:tr>
      <w:tr w:rsidR="00A34CFC" w:rsidRPr="00A34CFC" w:rsidTr="00A34CFC">
        <w:tc>
          <w:tcPr>
            <w:tcW w:w="0" w:type="auto"/>
            <w:vMerge/>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p>
        </w:tc>
        <w:tc>
          <w:tcPr>
            <w:tcW w:w="1163"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Сезон. насел</w:t>
            </w:r>
          </w:p>
        </w:tc>
        <w:tc>
          <w:tcPr>
            <w:tcW w:w="1317"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c>
          <w:tcPr>
            <w:tcW w:w="1242"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c>
          <w:tcPr>
            <w:tcW w:w="1950"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c>
          <w:tcPr>
            <w:tcW w:w="2118"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r>
      <w:tr w:rsidR="00A34CFC" w:rsidRPr="00A34CFC" w:rsidTr="00A34CFC">
        <w:tc>
          <w:tcPr>
            <w:tcW w:w="1980"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Итого сущ.:</w:t>
            </w:r>
          </w:p>
        </w:tc>
        <w:tc>
          <w:tcPr>
            <w:tcW w:w="1163"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317"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950"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2118" w:type="dxa"/>
            <w:tcBorders>
              <w:top w:val="single" w:sz="4" w:space="0" w:color="auto"/>
              <w:left w:val="single" w:sz="4" w:space="0" w:color="auto"/>
              <w:bottom w:val="single" w:sz="4" w:space="0" w:color="auto"/>
              <w:right w:val="single" w:sz="4" w:space="0" w:color="auto"/>
            </w:tcBorders>
            <w:hideMark/>
          </w:tcPr>
          <w:p w:rsidR="00A34CFC" w:rsidRPr="00A34CFC" w:rsidRDefault="0002249F" w:rsidP="00A34CFC">
            <w:pPr>
              <w:pStyle w:val="12"/>
              <w:jc w:val="left"/>
              <w:rPr>
                <w:lang w:eastAsia="ru-RU"/>
              </w:rPr>
            </w:pPr>
            <w:r>
              <w:rPr>
                <w:lang w:eastAsia="ru-RU"/>
              </w:rPr>
              <w:t>3038,9</w:t>
            </w:r>
          </w:p>
        </w:tc>
      </w:tr>
      <w:tr w:rsidR="00A34CFC" w:rsidRPr="00A34CFC" w:rsidTr="00A34CFC">
        <w:tc>
          <w:tcPr>
            <w:tcW w:w="1980" w:type="dxa"/>
            <w:vMerge w:val="restart"/>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Проект. потребители</w:t>
            </w:r>
          </w:p>
        </w:tc>
        <w:tc>
          <w:tcPr>
            <w:tcW w:w="1163"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Пост. насел</w:t>
            </w:r>
          </w:p>
        </w:tc>
        <w:tc>
          <w:tcPr>
            <w:tcW w:w="1317"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1435</w:t>
            </w:r>
          </w:p>
        </w:tc>
        <w:tc>
          <w:tcPr>
            <w:tcW w:w="1242"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12 мес</w:t>
            </w:r>
          </w:p>
        </w:tc>
        <w:tc>
          <w:tcPr>
            <w:tcW w:w="1950"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1350</w:t>
            </w:r>
          </w:p>
        </w:tc>
        <w:tc>
          <w:tcPr>
            <w:tcW w:w="2118"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1937,3</w:t>
            </w:r>
          </w:p>
        </w:tc>
      </w:tr>
      <w:tr w:rsidR="00A34CFC" w:rsidRPr="00A34CFC" w:rsidTr="00A34CFC">
        <w:tc>
          <w:tcPr>
            <w:tcW w:w="0" w:type="auto"/>
            <w:vMerge/>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p>
        </w:tc>
        <w:tc>
          <w:tcPr>
            <w:tcW w:w="1163"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Сезон. насел</w:t>
            </w:r>
          </w:p>
        </w:tc>
        <w:tc>
          <w:tcPr>
            <w:tcW w:w="1317"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c>
          <w:tcPr>
            <w:tcW w:w="1242"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c>
          <w:tcPr>
            <w:tcW w:w="1950"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c>
          <w:tcPr>
            <w:tcW w:w="2118"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w:t>
            </w:r>
          </w:p>
        </w:tc>
      </w:tr>
      <w:tr w:rsidR="00A34CFC" w:rsidRPr="00A34CFC" w:rsidTr="00A34CFC">
        <w:tc>
          <w:tcPr>
            <w:tcW w:w="1980"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Итого проект:</w:t>
            </w:r>
          </w:p>
        </w:tc>
        <w:tc>
          <w:tcPr>
            <w:tcW w:w="1163"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317"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950"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2118"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1937,3</w:t>
            </w:r>
          </w:p>
        </w:tc>
      </w:tr>
      <w:tr w:rsidR="00A34CFC" w:rsidRPr="00A34CFC" w:rsidTr="00A34CFC">
        <w:tc>
          <w:tcPr>
            <w:tcW w:w="1980" w:type="dxa"/>
            <w:tcBorders>
              <w:top w:val="single" w:sz="4" w:space="0" w:color="auto"/>
              <w:left w:val="single" w:sz="4" w:space="0" w:color="auto"/>
              <w:bottom w:val="single" w:sz="4" w:space="0" w:color="auto"/>
              <w:right w:val="single" w:sz="4" w:space="0" w:color="auto"/>
            </w:tcBorders>
            <w:hideMark/>
          </w:tcPr>
          <w:p w:rsidR="00A34CFC" w:rsidRPr="00A34CFC" w:rsidRDefault="00A34CFC" w:rsidP="00A34CFC">
            <w:pPr>
              <w:pStyle w:val="12"/>
              <w:jc w:val="left"/>
              <w:rPr>
                <w:lang w:eastAsia="ru-RU"/>
              </w:rPr>
            </w:pPr>
            <w:r w:rsidRPr="00A34CFC">
              <w:rPr>
                <w:lang w:eastAsia="ru-RU"/>
              </w:rPr>
              <w:t>Всего:</w:t>
            </w:r>
          </w:p>
        </w:tc>
        <w:tc>
          <w:tcPr>
            <w:tcW w:w="1163"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317"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1950" w:type="dxa"/>
            <w:tcBorders>
              <w:top w:val="single" w:sz="4" w:space="0" w:color="auto"/>
              <w:left w:val="single" w:sz="4" w:space="0" w:color="auto"/>
              <w:bottom w:val="single" w:sz="4" w:space="0" w:color="auto"/>
              <w:right w:val="single" w:sz="4" w:space="0" w:color="auto"/>
            </w:tcBorders>
          </w:tcPr>
          <w:p w:rsidR="00A34CFC" w:rsidRPr="00A34CFC" w:rsidRDefault="00A34CFC" w:rsidP="00A34CFC">
            <w:pPr>
              <w:pStyle w:val="12"/>
              <w:jc w:val="left"/>
              <w:rPr>
                <w:lang w:eastAsia="ru-RU"/>
              </w:rPr>
            </w:pPr>
          </w:p>
        </w:tc>
        <w:tc>
          <w:tcPr>
            <w:tcW w:w="2118" w:type="dxa"/>
            <w:tcBorders>
              <w:top w:val="single" w:sz="4" w:space="0" w:color="auto"/>
              <w:left w:val="single" w:sz="4" w:space="0" w:color="auto"/>
              <w:bottom w:val="single" w:sz="4" w:space="0" w:color="auto"/>
              <w:right w:val="single" w:sz="4" w:space="0" w:color="auto"/>
            </w:tcBorders>
            <w:hideMark/>
          </w:tcPr>
          <w:p w:rsidR="00A34CFC" w:rsidRPr="00A34CFC" w:rsidRDefault="0002249F" w:rsidP="00A34CFC">
            <w:pPr>
              <w:pStyle w:val="12"/>
              <w:jc w:val="left"/>
              <w:rPr>
                <w:lang w:eastAsia="ru-RU"/>
              </w:rPr>
            </w:pPr>
            <w:r>
              <w:rPr>
                <w:lang w:eastAsia="ru-RU"/>
              </w:rPr>
              <w:t>4976,2</w:t>
            </w:r>
          </w:p>
        </w:tc>
      </w:tr>
    </w:tbl>
    <w:p w:rsidR="00A34CFC" w:rsidRPr="00A34CFC" w:rsidRDefault="00A34CFC" w:rsidP="00A34CFC">
      <w:pPr>
        <w:spacing w:after="0"/>
        <w:ind w:firstLine="709"/>
        <w:jc w:val="both"/>
        <w:rPr>
          <w:rFonts w:ascii="Times New Roman" w:hAnsi="Times New Roman"/>
          <w:sz w:val="28"/>
          <w:szCs w:val="28"/>
        </w:rPr>
      </w:pPr>
      <w:r w:rsidRPr="00A34CFC">
        <w:rPr>
          <w:rFonts w:ascii="Times New Roman" w:hAnsi="Times New Roman"/>
          <w:sz w:val="28"/>
          <w:szCs w:val="28"/>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A34CFC" w:rsidRPr="00A34CFC" w:rsidRDefault="00A34CFC" w:rsidP="00A34CFC">
      <w:pPr>
        <w:widowControl w:val="0"/>
        <w:spacing w:after="0"/>
        <w:ind w:firstLine="709"/>
        <w:jc w:val="center"/>
        <w:rPr>
          <w:rFonts w:ascii="Times New Roman" w:hAnsi="Times New Roman"/>
          <w:sz w:val="28"/>
          <w:szCs w:val="28"/>
          <w:lang w:eastAsia="ru-RU"/>
        </w:rPr>
      </w:pPr>
      <w:r w:rsidRPr="00A34CFC">
        <w:rPr>
          <w:rFonts w:ascii="Times New Roman" w:hAnsi="Times New Roman"/>
          <w:sz w:val="28"/>
          <w:szCs w:val="28"/>
          <w:lang w:eastAsia="ru-RU"/>
        </w:rPr>
        <w:lastRenderedPageBreak/>
        <w:t>Электропотребление предприятий</w:t>
      </w:r>
    </w:p>
    <w:p w:rsidR="00A34CFC" w:rsidRPr="00A34CFC" w:rsidRDefault="001D03F0" w:rsidP="00A34CFC">
      <w:pPr>
        <w:spacing w:after="0"/>
        <w:ind w:firstLine="709"/>
        <w:jc w:val="both"/>
        <w:rPr>
          <w:rFonts w:ascii="Times New Roman" w:hAnsi="Times New Roman"/>
          <w:sz w:val="28"/>
          <w:szCs w:val="28"/>
        </w:rPr>
      </w:pPr>
      <w:r w:rsidRPr="001D03F0">
        <w:rPr>
          <w:rFonts w:ascii="Times New Roman" w:hAnsi="Times New Roman"/>
          <w:sz w:val="28"/>
          <w:szCs w:val="28"/>
        </w:rPr>
        <w:t>Расчет энергопотребления предприятий, планируемых на перспективных территориях для малого и среднего бизнеса возможен после определения точного количества энергопотребителей данных предприятий и установления их полной расчетной мощности</w:t>
      </w:r>
      <w:r w:rsidR="00A34CFC" w:rsidRPr="00A34CFC">
        <w:rPr>
          <w:rFonts w:ascii="Times New Roman" w:hAnsi="Times New Roman"/>
          <w:sz w:val="28"/>
          <w:szCs w:val="28"/>
        </w:rPr>
        <w:t>.</w:t>
      </w:r>
    </w:p>
    <w:p w:rsidR="001D03F0" w:rsidRDefault="00A34CFC" w:rsidP="001D03F0">
      <w:pPr>
        <w:spacing w:after="0"/>
        <w:ind w:firstLine="709"/>
        <w:jc w:val="center"/>
        <w:rPr>
          <w:rFonts w:ascii="Times New Roman" w:hAnsi="Times New Roman"/>
          <w:sz w:val="28"/>
          <w:szCs w:val="28"/>
        </w:rPr>
      </w:pPr>
      <w:r w:rsidRPr="00A34CFC">
        <w:rPr>
          <w:rFonts w:ascii="Times New Roman" w:hAnsi="Times New Roman"/>
          <w:sz w:val="28"/>
          <w:szCs w:val="28"/>
        </w:rPr>
        <w:t>Расчет электрических нагрузок</w:t>
      </w:r>
    </w:p>
    <w:p w:rsidR="00A34CFC" w:rsidRPr="00A34CFC" w:rsidRDefault="00A34CFC" w:rsidP="001D03F0">
      <w:pPr>
        <w:spacing w:after="0"/>
        <w:ind w:firstLine="709"/>
        <w:jc w:val="both"/>
        <w:rPr>
          <w:rFonts w:ascii="Times New Roman" w:hAnsi="Times New Roman"/>
          <w:sz w:val="28"/>
          <w:szCs w:val="28"/>
          <w:lang w:eastAsia="ru-RU"/>
        </w:rPr>
      </w:pPr>
      <w:r w:rsidRPr="00A34CFC">
        <w:rPr>
          <w:rFonts w:ascii="Times New Roman" w:hAnsi="Times New Roman"/>
          <w:sz w:val="28"/>
          <w:szCs w:val="28"/>
          <w:lang w:eastAsia="ru-RU"/>
        </w:rPr>
        <w:t xml:space="preserve">Максимальная мощность для вновь строящихся индивидуальных жилых домов постоянного и сезонного проживания принята 15,0 кВт с учетом коэффициентов спроса и одновременности как для квартир повышенной комфортности; для промышленных предприятий и общественно-коммунальных объектов - по укрупненным удельным нагрузкам, типовым или индивидуальным проектам. </w:t>
      </w:r>
    </w:p>
    <w:p w:rsidR="00A34CFC" w:rsidRPr="00A34CFC" w:rsidRDefault="00A34CFC" w:rsidP="001D03F0">
      <w:pPr>
        <w:widowControl w:val="0"/>
        <w:spacing w:after="0"/>
        <w:ind w:firstLine="709"/>
        <w:jc w:val="both"/>
        <w:rPr>
          <w:rFonts w:ascii="Times New Roman" w:hAnsi="Times New Roman"/>
          <w:sz w:val="28"/>
          <w:szCs w:val="28"/>
          <w:lang w:eastAsia="ru-RU"/>
        </w:rPr>
      </w:pPr>
      <w:r w:rsidRPr="00A34CFC">
        <w:rPr>
          <w:rFonts w:ascii="Times New Roman" w:hAnsi="Times New Roman"/>
          <w:sz w:val="28"/>
          <w:szCs w:val="28"/>
          <w:lang w:eastAsia="ru-RU"/>
        </w:rPr>
        <w:t xml:space="preserve">В соответствии с ПУЭ потребителями, относящимися ко II категории по надежности электроснабжения, являются детские сады, школы, предприятия общественного питания, гостиницы и базы отдыха, административные здания районного значения, все остальные потребители относятся к </w:t>
      </w:r>
      <w:r w:rsidRPr="00A34CFC">
        <w:rPr>
          <w:rFonts w:ascii="Times New Roman" w:hAnsi="Times New Roman"/>
          <w:bCs/>
          <w:sz w:val="28"/>
          <w:szCs w:val="28"/>
          <w:lang w:eastAsia="ru-RU"/>
        </w:rPr>
        <w:t>III категории.</w:t>
      </w:r>
    </w:p>
    <w:p w:rsidR="00A34CFC" w:rsidRPr="00A34CFC" w:rsidRDefault="00A34CFC" w:rsidP="00A34CFC">
      <w:pPr>
        <w:spacing w:after="0"/>
        <w:ind w:firstLine="709"/>
        <w:jc w:val="both"/>
        <w:rPr>
          <w:rFonts w:ascii="Times New Roman" w:hAnsi="Times New Roman"/>
          <w:sz w:val="28"/>
          <w:szCs w:val="28"/>
        </w:rPr>
      </w:pPr>
      <w:r w:rsidRPr="00A34CFC">
        <w:rPr>
          <w:rFonts w:ascii="Times New Roman" w:hAnsi="Times New Roman"/>
          <w:sz w:val="28"/>
          <w:szCs w:val="28"/>
        </w:rPr>
        <w:t>При необходимости выполнить реконструкцию существующих ТП 10/0,4кВ, произвести замену существующих голых проводов воздушных линий 10 и 0,4 кВ на провода марки СИП. Электроснабжение остальных населенных пунктов, не имеющих перспективы развития, оставить без изменений.</w:t>
      </w:r>
    </w:p>
    <w:p w:rsidR="00A34CFC" w:rsidRPr="00A34CFC" w:rsidRDefault="00A34CFC" w:rsidP="00A34CFC">
      <w:pPr>
        <w:spacing w:after="0"/>
        <w:ind w:firstLine="709"/>
        <w:jc w:val="both"/>
        <w:rPr>
          <w:rFonts w:ascii="Times New Roman" w:hAnsi="Times New Roman"/>
          <w:sz w:val="28"/>
          <w:szCs w:val="28"/>
        </w:rPr>
      </w:pPr>
      <w:r w:rsidRPr="00A34CFC">
        <w:rPr>
          <w:rFonts w:ascii="Times New Roman" w:hAnsi="Times New Roman"/>
          <w:sz w:val="28"/>
          <w:szCs w:val="28"/>
        </w:rPr>
        <w:t>Питание потребителей II категории надёжности электроснабжения предусматривается от двух независимых источников питания, в качестве резервного источника может быть использована ближайшая независимая ТП или дизельная электрическая станция (ДЭС).</w:t>
      </w:r>
    </w:p>
    <w:p w:rsidR="00A34CFC" w:rsidRPr="00A34CFC" w:rsidRDefault="00A34CFC" w:rsidP="00A34CFC">
      <w:pPr>
        <w:widowControl w:val="0"/>
        <w:spacing w:after="0" w:line="360" w:lineRule="auto"/>
        <w:ind w:firstLine="709"/>
        <w:jc w:val="both"/>
        <w:rPr>
          <w:rFonts w:ascii="Times New Roman" w:hAnsi="Times New Roman"/>
          <w:sz w:val="28"/>
          <w:szCs w:val="28"/>
          <w:lang w:eastAsia="ru-RU"/>
        </w:rPr>
      </w:pPr>
    </w:p>
    <w:p w:rsidR="00BA130B" w:rsidRPr="00A34CFC" w:rsidRDefault="00BA130B" w:rsidP="00BA130B">
      <w:pPr>
        <w:keepNext/>
        <w:widowControl w:val="0"/>
        <w:spacing w:after="0" w:line="360" w:lineRule="auto"/>
        <w:jc w:val="center"/>
        <w:outlineLvl w:val="1"/>
        <w:rPr>
          <w:rFonts w:ascii="Times New Roman" w:eastAsia="Times New Roman" w:hAnsi="Times New Roman" w:cs="Times New Roman"/>
          <w:bCs/>
          <w:sz w:val="28"/>
          <w:szCs w:val="28"/>
          <w:lang w:eastAsia="ru-RU"/>
        </w:rPr>
        <w:sectPr w:rsidR="00BA130B" w:rsidRPr="00A34CFC" w:rsidSect="004C18A8">
          <w:footnotePr>
            <w:numRestart w:val="eachPage"/>
          </w:footnotePr>
          <w:pgSz w:w="11906" w:h="16838"/>
          <w:pgMar w:top="1134" w:right="850" w:bottom="1134" w:left="1418" w:header="708" w:footer="708" w:gutter="0"/>
          <w:cols w:space="708"/>
          <w:docGrid w:linePitch="360"/>
        </w:sectPr>
      </w:pPr>
    </w:p>
    <w:p w:rsidR="00A34CFC" w:rsidRPr="00A34CFC" w:rsidRDefault="00A34CFC" w:rsidP="00A34CFC">
      <w:pPr>
        <w:widowControl w:val="0"/>
        <w:spacing w:after="0" w:line="360" w:lineRule="auto"/>
        <w:ind w:right="179" w:firstLine="567"/>
        <w:jc w:val="center"/>
        <w:rPr>
          <w:rFonts w:ascii="Times New Roman" w:hAnsi="Times New Roman"/>
          <w:sz w:val="28"/>
          <w:szCs w:val="28"/>
        </w:rPr>
      </w:pPr>
      <w:r w:rsidRPr="00A34CFC">
        <w:rPr>
          <w:rFonts w:ascii="Times New Roman" w:hAnsi="Times New Roman"/>
          <w:bCs/>
          <w:sz w:val="28"/>
          <w:szCs w:val="28"/>
        </w:rPr>
        <w:lastRenderedPageBreak/>
        <w:t>Расчет электрических нагрузок проектируемых объектов и выбор мощности трансформаторов</w:t>
      </w:r>
    </w:p>
    <w:p w:rsidR="00914F13" w:rsidRPr="00A34CFC" w:rsidRDefault="00914F13" w:rsidP="00914F13">
      <w:pPr>
        <w:widowControl w:val="0"/>
        <w:tabs>
          <w:tab w:val="left" w:pos="14742"/>
        </w:tabs>
        <w:spacing w:after="0" w:line="360" w:lineRule="auto"/>
        <w:ind w:firstLine="567"/>
        <w:jc w:val="right"/>
        <w:rPr>
          <w:rFonts w:ascii="Times New Roman" w:hAnsi="Times New Roman"/>
          <w:sz w:val="28"/>
          <w:szCs w:val="28"/>
          <w:lang w:eastAsia="ru-RU"/>
        </w:rPr>
      </w:pPr>
      <w:r w:rsidRPr="00A34CFC">
        <w:rPr>
          <w:rFonts w:ascii="Times New Roman" w:hAnsi="Times New Roman"/>
          <w:bCs/>
          <w:sz w:val="28"/>
          <w:szCs w:val="28"/>
        </w:rPr>
        <w:t xml:space="preserve">Таблица </w:t>
      </w:r>
      <w:r w:rsidRPr="00A34CFC">
        <w:rPr>
          <w:rFonts w:ascii="Times New Roman" w:hAnsi="Times New Roman"/>
          <w:bCs/>
          <w:iCs/>
          <w:sz w:val="28"/>
          <w:szCs w:val="28"/>
          <w:lang w:eastAsia="ru-RU"/>
        </w:rPr>
        <w:t>9</w:t>
      </w:r>
      <w:r w:rsidRPr="00A34CFC">
        <w:rPr>
          <w:rFonts w:ascii="Times New Roman" w:hAnsi="Times New Roman"/>
          <w:sz w:val="28"/>
          <w:szCs w:val="28"/>
          <w:lang w:eastAsia="ru-RU"/>
        </w:rPr>
        <w:t>.5.2.3</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3451"/>
        <w:gridCol w:w="835"/>
        <w:gridCol w:w="1250"/>
        <w:gridCol w:w="1250"/>
        <w:gridCol w:w="975"/>
        <w:gridCol w:w="835"/>
        <w:gridCol w:w="975"/>
        <w:gridCol w:w="1204"/>
        <w:gridCol w:w="948"/>
        <w:gridCol w:w="2091"/>
      </w:tblGrid>
      <w:tr w:rsidR="00914F13" w:rsidRPr="00A34CFC" w:rsidTr="00FA792C">
        <w:trPr>
          <w:tblHeader/>
          <w:jc w:val="center"/>
        </w:trPr>
        <w:tc>
          <w:tcPr>
            <w:tcW w:w="237" w:type="pct"/>
            <w:hideMark/>
          </w:tcPr>
          <w:p w:rsidR="00914F13" w:rsidRPr="00A34CFC" w:rsidRDefault="00914F13" w:rsidP="00FA792C">
            <w:pPr>
              <w:pStyle w:val="12"/>
              <w:jc w:val="center"/>
              <w:rPr>
                <w:sz w:val="20"/>
                <w:szCs w:val="20"/>
                <w:lang w:eastAsia="ru-RU"/>
              </w:rPr>
            </w:pPr>
            <w:r w:rsidRPr="00A34CFC">
              <w:rPr>
                <w:sz w:val="20"/>
                <w:szCs w:val="20"/>
                <w:lang w:eastAsia="ru-RU"/>
              </w:rPr>
              <w:t>№</w:t>
            </w:r>
          </w:p>
          <w:p w:rsidR="00914F13" w:rsidRPr="00A34CFC" w:rsidRDefault="00914F13" w:rsidP="00FA792C">
            <w:pPr>
              <w:pStyle w:val="12"/>
              <w:jc w:val="center"/>
              <w:rPr>
                <w:sz w:val="20"/>
                <w:szCs w:val="20"/>
                <w:lang w:eastAsia="ru-RU"/>
              </w:rPr>
            </w:pPr>
            <w:r w:rsidRPr="00A34CFC">
              <w:rPr>
                <w:sz w:val="20"/>
                <w:szCs w:val="20"/>
                <w:lang w:eastAsia="ru-RU"/>
              </w:rPr>
              <w:t>п/п.</w:t>
            </w:r>
          </w:p>
        </w:tc>
        <w:tc>
          <w:tcPr>
            <w:tcW w:w="1190" w:type="pct"/>
            <w:hideMark/>
          </w:tcPr>
          <w:p w:rsidR="00914F13" w:rsidRPr="00A34CFC" w:rsidRDefault="00914F13" w:rsidP="00FA792C">
            <w:pPr>
              <w:pStyle w:val="12"/>
              <w:jc w:val="center"/>
              <w:rPr>
                <w:sz w:val="20"/>
                <w:szCs w:val="20"/>
                <w:lang w:eastAsia="ru-RU"/>
              </w:rPr>
            </w:pPr>
            <w:r w:rsidRPr="00A34CFC">
              <w:rPr>
                <w:sz w:val="20"/>
                <w:szCs w:val="20"/>
                <w:lang w:eastAsia="ru-RU"/>
              </w:rPr>
              <w:t>Наименование потребителя</w:t>
            </w:r>
          </w:p>
        </w:tc>
        <w:tc>
          <w:tcPr>
            <w:tcW w:w="288" w:type="pct"/>
            <w:hideMark/>
          </w:tcPr>
          <w:p w:rsidR="00914F13" w:rsidRPr="00A34CFC" w:rsidRDefault="00914F13" w:rsidP="00FA792C">
            <w:pPr>
              <w:pStyle w:val="12"/>
              <w:jc w:val="center"/>
              <w:rPr>
                <w:sz w:val="20"/>
                <w:szCs w:val="20"/>
                <w:lang w:eastAsia="ru-RU"/>
              </w:rPr>
            </w:pPr>
            <w:r w:rsidRPr="00A34CFC">
              <w:rPr>
                <w:sz w:val="20"/>
                <w:szCs w:val="20"/>
                <w:lang w:eastAsia="ru-RU"/>
              </w:rPr>
              <w:t>Кол-во</w:t>
            </w:r>
          </w:p>
        </w:tc>
        <w:tc>
          <w:tcPr>
            <w:tcW w:w="431" w:type="pct"/>
            <w:hideMark/>
          </w:tcPr>
          <w:p w:rsidR="00914F13" w:rsidRPr="00A34CFC" w:rsidRDefault="00914F13" w:rsidP="00FA792C">
            <w:pPr>
              <w:pStyle w:val="12"/>
              <w:jc w:val="center"/>
              <w:rPr>
                <w:sz w:val="20"/>
                <w:szCs w:val="20"/>
                <w:lang w:eastAsia="ru-RU"/>
              </w:rPr>
            </w:pPr>
            <w:r w:rsidRPr="00A34CFC">
              <w:rPr>
                <w:sz w:val="20"/>
                <w:szCs w:val="20"/>
                <w:lang w:eastAsia="ru-RU"/>
              </w:rPr>
              <w:t>Руд,</w:t>
            </w:r>
            <w:r w:rsidRPr="00A34CFC">
              <w:rPr>
                <w:sz w:val="20"/>
                <w:szCs w:val="20"/>
                <w:lang w:eastAsia="ru-RU"/>
              </w:rPr>
              <w:br/>
              <w:t>кВт</w:t>
            </w:r>
          </w:p>
        </w:tc>
        <w:tc>
          <w:tcPr>
            <w:tcW w:w="431" w:type="pct"/>
            <w:hideMark/>
          </w:tcPr>
          <w:p w:rsidR="00914F13" w:rsidRPr="00A34CFC" w:rsidRDefault="00914F13" w:rsidP="00FA792C">
            <w:pPr>
              <w:pStyle w:val="12"/>
              <w:jc w:val="center"/>
              <w:rPr>
                <w:sz w:val="20"/>
                <w:szCs w:val="20"/>
                <w:lang w:eastAsia="ru-RU"/>
              </w:rPr>
            </w:pPr>
            <w:r w:rsidRPr="00A34CFC">
              <w:rPr>
                <w:sz w:val="20"/>
                <w:szCs w:val="20"/>
                <w:lang w:eastAsia="ru-RU"/>
              </w:rPr>
              <w:t>Рр,</w:t>
            </w:r>
          </w:p>
          <w:p w:rsidR="00914F13" w:rsidRPr="00A34CFC" w:rsidRDefault="00914F13" w:rsidP="00FA792C">
            <w:pPr>
              <w:pStyle w:val="12"/>
              <w:jc w:val="center"/>
              <w:rPr>
                <w:sz w:val="20"/>
                <w:szCs w:val="20"/>
                <w:lang w:eastAsia="ru-RU"/>
              </w:rPr>
            </w:pPr>
            <w:r w:rsidRPr="00A34CFC">
              <w:rPr>
                <w:sz w:val="20"/>
                <w:szCs w:val="20"/>
                <w:lang w:eastAsia="ru-RU"/>
              </w:rPr>
              <w:t>кВт</w:t>
            </w:r>
          </w:p>
        </w:tc>
        <w:tc>
          <w:tcPr>
            <w:tcW w:w="336" w:type="pct"/>
            <w:hideMark/>
          </w:tcPr>
          <w:p w:rsidR="00914F13" w:rsidRPr="00A34CFC" w:rsidRDefault="00914F13" w:rsidP="00FA792C">
            <w:pPr>
              <w:pStyle w:val="12"/>
              <w:jc w:val="center"/>
              <w:rPr>
                <w:sz w:val="20"/>
                <w:szCs w:val="20"/>
                <w:lang w:eastAsia="ru-RU"/>
              </w:rPr>
            </w:pPr>
            <w:r w:rsidRPr="00A34CFC">
              <w:rPr>
                <w:sz w:val="20"/>
                <w:szCs w:val="20"/>
                <w:lang w:eastAsia="ru-RU"/>
              </w:rPr>
              <w:t>Ко</w:t>
            </w:r>
          </w:p>
        </w:tc>
        <w:tc>
          <w:tcPr>
            <w:tcW w:w="288" w:type="pct"/>
          </w:tcPr>
          <w:p w:rsidR="00914F13" w:rsidRPr="00A34CFC" w:rsidRDefault="00914F13" w:rsidP="00FA792C">
            <w:pPr>
              <w:pStyle w:val="12"/>
              <w:jc w:val="center"/>
              <w:rPr>
                <w:sz w:val="20"/>
                <w:szCs w:val="20"/>
                <w:lang w:eastAsia="ru-RU"/>
              </w:rPr>
            </w:pPr>
            <w:r w:rsidRPr="00A34CFC">
              <w:rPr>
                <w:sz w:val="20"/>
                <w:szCs w:val="20"/>
                <w:lang w:eastAsia="ru-RU"/>
              </w:rPr>
              <w:t xml:space="preserve">Кнес. </w:t>
            </w:r>
            <w:r w:rsidRPr="00A34CFC">
              <w:rPr>
                <w:sz w:val="20"/>
                <w:szCs w:val="20"/>
                <w:lang w:val="en-US" w:eastAsia="ru-RU"/>
              </w:rPr>
              <w:t>max</w:t>
            </w:r>
          </w:p>
        </w:tc>
        <w:tc>
          <w:tcPr>
            <w:tcW w:w="336" w:type="pct"/>
          </w:tcPr>
          <w:p w:rsidR="00914F13" w:rsidRPr="00A34CFC" w:rsidRDefault="00914F13" w:rsidP="00FA792C">
            <w:pPr>
              <w:pStyle w:val="12"/>
              <w:jc w:val="center"/>
              <w:rPr>
                <w:sz w:val="20"/>
                <w:szCs w:val="20"/>
                <w:lang w:eastAsia="ru-RU"/>
              </w:rPr>
            </w:pPr>
            <w:r w:rsidRPr="00A34CFC">
              <w:rPr>
                <w:sz w:val="20"/>
                <w:szCs w:val="20"/>
                <w:lang w:eastAsia="ru-RU"/>
              </w:rPr>
              <w:t>Рр ∑,</w:t>
            </w:r>
          </w:p>
          <w:p w:rsidR="00914F13" w:rsidRPr="00A34CFC" w:rsidRDefault="00914F13" w:rsidP="00FA792C">
            <w:pPr>
              <w:pStyle w:val="12"/>
              <w:jc w:val="center"/>
              <w:rPr>
                <w:sz w:val="20"/>
                <w:szCs w:val="20"/>
                <w:lang w:eastAsia="ru-RU"/>
              </w:rPr>
            </w:pPr>
            <w:r w:rsidRPr="00A34CFC">
              <w:rPr>
                <w:sz w:val="20"/>
                <w:szCs w:val="20"/>
                <w:lang w:eastAsia="ru-RU"/>
              </w:rPr>
              <w:t>кВт</w:t>
            </w:r>
          </w:p>
        </w:tc>
        <w:tc>
          <w:tcPr>
            <w:tcW w:w="415" w:type="pct"/>
          </w:tcPr>
          <w:p w:rsidR="00914F13" w:rsidRPr="00A34CFC" w:rsidRDefault="00914F13" w:rsidP="00FA792C">
            <w:pPr>
              <w:pStyle w:val="12"/>
              <w:jc w:val="center"/>
              <w:rPr>
                <w:sz w:val="20"/>
                <w:szCs w:val="20"/>
                <w:lang w:eastAsia="ru-RU"/>
              </w:rPr>
            </w:pPr>
            <w:r w:rsidRPr="00A34CFC">
              <w:rPr>
                <w:sz w:val="20"/>
                <w:szCs w:val="20"/>
                <w:lang w:eastAsia="ru-RU"/>
              </w:rPr>
              <w:t>Со</w:t>
            </w:r>
            <w:r w:rsidRPr="00A34CFC">
              <w:rPr>
                <w:sz w:val="20"/>
                <w:szCs w:val="20"/>
                <w:lang w:val="en-US" w:eastAsia="ru-RU"/>
              </w:rPr>
              <w:t>s</w:t>
            </w:r>
            <w:r w:rsidRPr="00A34CFC">
              <w:rPr>
                <w:sz w:val="20"/>
                <w:szCs w:val="20"/>
                <w:lang w:eastAsia="ru-RU"/>
              </w:rPr>
              <w:t xml:space="preserve"> φ</w:t>
            </w:r>
          </w:p>
        </w:tc>
        <w:tc>
          <w:tcPr>
            <w:tcW w:w="327" w:type="pct"/>
          </w:tcPr>
          <w:p w:rsidR="00914F13" w:rsidRPr="00A34CFC" w:rsidRDefault="00914F13" w:rsidP="00FA792C">
            <w:pPr>
              <w:pStyle w:val="12"/>
              <w:jc w:val="center"/>
              <w:rPr>
                <w:sz w:val="20"/>
                <w:szCs w:val="20"/>
                <w:lang w:eastAsia="ru-RU"/>
              </w:rPr>
            </w:pPr>
            <w:r w:rsidRPr="00A34CFC">
              <w:rPr>
                <w:sz w:val="20"/>
                <w:szCs w:val="20"/>
                <w:lang w:val="en-US" w:eastAsia="ru-RU"/>
              </w:rPr>
              <w:t>S</w:t>
            </w:r>
            <w:r w:rsidRPr="00A34CFC">
              <w:rPr>
                <w:sz w:val="20"/>
                <w:szCs w:val="20"/>
                <w:lang w:eastAsia="ru-RU"/>
              </w:rPr>
              <w:t>,</w:t>
            </w:r>
          </w:p>
          <w:p w:rsidR="00914F13" w:rsidRPr="00A34CFC" w:rsidRDefault="00914F13" w:rsidP="00FA792C">
            <w:pPr>
              <w:pStyle w:val="12"/>
              <w:jc w:val="center"/>
              <w:rPr>
                <w:sz w:val="20"/>
                <w:szCs w:val="20"/>
                <w:lang w:eastAsia="ru-RU"/>
              </w:rPr>
            </w:pPr>
            <w:r w:rsidRPr="00A34CFC">
              <w:rPr>
                <w:sz w:val="20"/>
                <w:szCs w:val="20"/>
                <w:lang w:eastAsia="ru-RU"/>
              </w:rPr>
              <w:t>кВА</w:t>
            </w:r>
          </w:p>
        </w:tc>
        <w:tc>
          <w:tcPr>
            <w:tcW w:w="721" w:type="pct"/>
            <w:hideMark/>
          </w:tcPr>
          <w:p w:rsidR="00914F13" w:rsidRPr="00A34CFC" w:rsidRDefault="00914F13" w:rsidP="00FA792C">
            <w:pPr>
              <w:pStyle w:val="12"/>
              <w:jc w:val="center"/>
              <w:rPr>
                <w:sz w:val="20"/>
                <w:szCs w:val="20"/>
                <w:lang w:eastAsia="ru-RU"/>
              </w:rPr>
            </w:pPr>
            <w:r w:rsidRPr="00A34CFC">
              <w:rPr>
                <w:sz w:val="20"/>
                <w:szCs w:val="20"/>
                <w:lang w:eastAsia="ru-RU"/>
              </w:rPr>
              <w:t>Примечание</w:t>
            </w:r>
          </w:p>
        </w:tc>
      </w:tr>
    </w:tbl>
    <w:p w:rsidR="00914F13" w:rsidRPr="00A34CFC" w:rsidRDefault="00914F13" w:rsidP="00914F13">
      <w:pPr>
        <w:pStyle w:val="12"/>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63"/>
        <w:gridCol w:w="754"/>
        <w:gridCol w:w="1334"/>
        <w:gridCol w:w="1212"/>
        <w:gridCol w:w="960"/>
        <w:gridCol w:w="905"/>
        <w:gridCol w:w="905"/>
        <w:gridCol w:w="1221"/>
        <w:gridCol w:w="951"/>
        <w:gridCol w:w="2088"/>
      </w:tblGrid>
      <w:tr w:rsidR="00914F13" w:rsidRPr="00A34CFC" w:rsidTr="00FA792C">
        <w:trPr>
          <w:tblHeade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1</w:t>
            </w:r>
          </w:p>
        </w:tc>
        <w:tc>
          <w:tcPr>
            <w:tcW w:w="119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2</w:t>
            </w:r>
          </w:p>
        </w:tc>
        <w:tc>
          <w:tcPr>
            <w:tcW w:w="2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3</w:t>
            </w:r>
          </w:p>
        </w:tc>
        <w:tc>
          <w:tcPr>
            <w:tcW w:w="4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4</w:t>
            </w: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5</w:t>
            </w:r>
          </w:p>
        </w:tc>
        <w:tc>
          <w:tcPr>
            <w:tcW w:w="33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6</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7</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8</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9</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jc w:val="center"/>
              <w:rPr>
                <w:sz w:val="20"/>
                <w:szCs w:val="20"/>
                <w:lang w:eastAsia="ru-RU"/>
              </w:rPr>
            </w:pPr>
            <w:r w:rsidRPr="00A34CFC">
              <w:rPr>
                <w:sz w:val="20"/>
                <w:szCs w:val="20"/>
                <w:lang w:eastAsia="ru-RU"/>
              </w:rPr>
              <w:t>10</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jc w:val="center"/>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4756" w:type="pct"/>
            <w:gridSpan w:val="10"/>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п. им Желябова</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756" w:type="pct"/>
            <w:gridSpan w:val="10"/>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ТП №1</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1 кв. ж. дом (проект)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60</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11,6</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696,0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0,18</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125,3</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127,8</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Дом культуры на 100 мест с библиотекой</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0,14</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0,14*100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14,0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12,6</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14,0</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Спортивный зал общего пользования 200 м²</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20,0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20,0</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0,92</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21,7</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Спортивная площадка 1 га</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17,5</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17,5</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20,6</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Объект бытового обслуживания  на 16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1,5*16</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 xml:space="preserve">24,0 </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0,6</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14,4</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16,9</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Магазин повседневного спроса 150,0 кв.м торг. пл.</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0,185*150</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27,8</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22,2</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26,1</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Столовая на 50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1,04*50</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52,0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0,6</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31,2</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31,8</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База туризма и развития народных ремесел «Славянская деревня»  с гостиницей на 25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1,4*25</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35,0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0,7</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24,5</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25,0</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 xml:space="preserve">Здание пожарного депо </w:t>
            </w:r>
          </w:p>
          <w:p w:rsidR="00914F13" w:rsidRPr="00A34CFC" w:rsidRDefault="00914F13" w:rsidP="00FA792C">
            <w:pPr>
              <w:pStyle w:val="12"/>
            </w:pPr>
            <w:r w:rsidRPr="00A34CFC">
              <w:rPr>
                <w:sz w:val="20"/>
                <w:szCs w:val="20"/>
                <w:lang w:eastAsia="ru-RU"/>
              </w:rPr>
              <w:t>на 2 м/места</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23,1</w:t>
            </w: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23,1</w:t>
            </w: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0,9</w:t>
            </w:r>
          </w:p>
        </w:tc>
        <w:tc>
          <w:tcPr>
            <w:tcW w:w="32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25,7</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309,6</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 с учетом резерва мощности 5 %</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325,1</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jc w:val="left"/>
              <w:rPr>
                <w:sz w:val="20"/>
                <w:szCs w:val="20"/>
                <w:lang w:eastAsia="ru-RU"/>
              </w:rPr>
            </w:pPr>
            <w:r w:rsidRPr="00A34CFC">
              <w:rPr>
                <w:sz w:val="20"/>
                <w:szCs w:val="20"/>
                <w:lang w:eastAsia="ru-RU"/>
              </w:rPr>
              <w:t>Количество и мощность трансформаторов проектируемой ТП</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2582" w:type="pct"/>
            <w:gridSpan w:val="7"/>
            <w:tcBorders>
              <w:top w:val="single" w:sz="4" w:space="0" w:color="auto"/>
              <w:left w:val="single" w:sz="4" w:space="0" w:color="auto"/>
              <w:bottom w:val="single" w:sz="4" w:space="0" w:color="auto"/>
              <w:right w:val="single" w:sz="4" w:space="0" w:color="auto"/>
            </w:tcBorders>
            <w:vAlign w:val="bottom"/>
            <w:hideMark/>
          </w:tcPr>
          <w:p w:rsidR="00914F13" w:rsidRPr="00A34CFC" w:rsidRDefault="00914F13" w:rsidP="00FA792C">
            <w:pPr>
              <w:pStyle w:val="12"/>
              <w:jc w:val="right"/>
              <w:rPr>
                <w:sz w:val="20"/>
                <w:szCs w:val="20"/>
                <w:lang w:eastAsia="ru-RU"/>
              </w:rPr>
            </w:pPr>
            <w:r w:rsidRPr="00A34CFC">
              <w:rPr>
                <w:sz w:val="20"/>
                <w:szCs w:val="20"/>
                <w:lang w:eastAsia="ru-RU"/>
              </w:rPr>
              <w:t>1х400кВА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Pr>
                <w:sz w:val="20"/>
                <w:szCs w:val="20"/>
                <w:lang w:eastAsia="ru-RU"/>
              </w:rPr>
              <w:t>2</w:t>
            </w: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д. Кортиха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ТП №</w:t>
            </w:r>
            <w:r>
              <w:rPr>
                <w:sz w:val="20"/>
                <w:szCs w:val="20"/>
                <w:lang w:eastAsia="ru-RU"/>
              </w:rPr>
              <w:t>2</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 кв. ж. дом (проект.)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29</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11,6</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336,4</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0,2275</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1,0</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76,5</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78,1</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 xml:space="preserve">Магазин повседневного спроса 100 кв.м торг. пл.  </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0,185*</w:t>
            </w:r>
          </w:p>
          <w:p w:rsidR="00914F13" w:rsidRPr="00A34CFC" w:rsidRDefault="00914F13" w:rsidP="00FA792C">
            <w:pPr>
              <w:pStyle w:val="12"/>
              <w:rPr>
                <w:sz w:val="20"/>
                <w:szCs w:val="20"/>
                <w:lang w:eastAsia="ru-RU"/>
              </w:rPr>
            </w:pPr>
            <w:r w:rsidRPr="00A34CFC">
              <w:rPr>
                <w:sz w:val="20"/>
                <w:szCs w:val="20"/>
                <w:lang w:eastAsia="ru-RU"/>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18,5</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14,8</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17,4</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95,5</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 с учетом резерва мощности 5 %</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100,3</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 xml:space="preserve">Количество и мощность </w:t>
            </w:r>
            <w:r w:rsidRPr="00A34CFC">
              <w:rPr>
                <w:sz w:val="20"/>
                <w:szCs w:val="20"/>
                <w:lang w:eastAsia="ru-RU"/>
              </w:rPr>
              <w:lastRenderedPageBreak/>
              <w:t>трансформаторов проектируемой ТП</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2582" w:type="pct"/>
            <w:gridSpan w:val="7"/>
            <w:tcBorders>
              <w:top w:val="single" w:sz="4" w:space="0" w:color="auto"/>
              <w:left w:val="single" w:sz="4" w:space="0" w:color="auto"/>
              <w:bottom w:val="single" w:sz="4" w:space="0" w:color="auto"/>
              <w:right w:val="single" w:sz="4" w:space="0" w:color="auto"/>
            </w:tcBorders>
            <w:vAlign w:val="bottom"/>
            <w:hideMark/>
          </w:tcPr>
          <w:p w:rsidR="00914F13" w:rsidRPr="00A34CFC" w:rsidRDefault="00914F13" w:rsidP="00FA792C">
            <w:pPr>
              <w:pStyle w:val="12"/>
              <w:jc w:val="right"/>
              <w:rPr>
                <w:sz w:val="20"/>
                <w:szCs w:val="20"/>
                <w:lang w:eastAsia="ru-RU"/>
              </w:rPr>
            </w:pPr>
            <w:r w:rsidRPr="00A34CFC">
              <w:rPr>
                <w:sz w:val="20"/>
                <w:szCs w:val="20"/>
                <w:lang w:eastAsia="ru-RU"/>
              </w:rPr>
              <w:t>1х100кВА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Pr>
                <w:sz w:val="20"/>
                <w:szCs w:val="20"/>
                <w:lang w:eastAsia="ru-RU"/>
              </w:rPr>
              <w:lastRenderedPageBreak/>
              <w:t>3</w:t>
            </w: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д. Плотичье</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ТП  №</w:t>
            </w:r>
            <w:r>
              <w:rPr>
                <w:sz w:val="20"/>
                <w:szCs w:val="20"/>
                <w:lang w:eastAsia="ru-RU"/>
              </w:rPr>
              <w:t>3</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 кв. ж. дом (проект.)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40</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11,6</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464,0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0,2</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92,8</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94,7</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Рыболовная база гостиничного типа на 20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1,4*20</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28,0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0,7</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19,6</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20,0</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Итого:</w:t>
            </w:r>
          </w:p>
        </w:tc>
        <w:tc>
          <w:tcPr>
            <w:tcW w:w="2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114,7</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Итого с учетом резерва мощности 5 %</w:t>
            </w:r>
          </w:p>
        </w:tc>
        <w:tc>
          <w:tcPr>
            <w:tcW w:w="2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120,4</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Количество и мощность трансформаторов проектируемой ТП</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2582" w:type="pct"/>
            <w:gridSpan w:val="7"/>
            <w:tcBorders>
              <w:top w:val="single" w:sz="4" w:space="0" w:color="auto"/>
              <w:left w:val="single" w:sz="4" w:space="0" w:color="auto"/>
              <w:bottom w:val="single" w:sz="4" w:space="0" w:color="auto"/>
              <w:right w:val="single" w:sz="4" w:space="0" w:color="auto"/>
            </w:tcBorders>
            <w:vAlign w:val="bottom"/>
            <w:hideMark/>
          </w:tcPr>
          <w:p w:rsidR="00914F13" w:rsidRPr="00A34CFC" w:rsidRDefault="00914F13" w:rsidP="00FA792C">
            <w:pPr>
              <w:pStyle w:val="12"/>
              <w:jc w:val="right"/>
              <w:rPr>
                <w:sz w:val="20"/>
                <w:szCs w:val="20"/>
                <w:lang w:eastAsia="ru-RU"/>
              </w:rPr>
            </w:pPr>
            <w:r w:rsidRPr="00A34CFC">
              <w:rPr>
                <w:sz w:val="20"/>
                <w:szCs w:val="20"/>
                <w:lang w:eastAsia="ru-RU"/>
              </w:rPr>
              <w:t>1х160кВА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Pr>
                <w:sz w:val="20"/>
                <w:szCs w:val="20"/>
                <w:lang w:eastAsia="ru-RU"/>
              </w:rPr>
              <w:t>4</w:t>
            </w: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д. Славынево</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ТП №</w:t>
            </w:r>
            <w:r>
              <w:rPr>
                <w:sz w:val="20"/>
                <w:szCs w:val="20"/>
                <w:lang w:eastAsia="ru-RU"/>
              </w:rPr>
              <w:t>4</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vMerge w:val="restar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Дом культуры на 100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0,46*100</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41,4</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46,0</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vMerge/>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 xml:space="preserve">Тренажерный зал на 100 кв.м </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10,0</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0,92</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10,9</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Спортивная площадка</w:t>
            </w:r>
          </w:p>
          <w:p w:rsidR="00914F13" w:rsidRPr="00A34CFC" w:rsidRDefault="00914F13" w:rsidP="00FA792C">
            <w:pPr>
              <w:pStyle w:val="12"/>
              <w:rPr>
                <w:sz w:val="20"/>
                <w:szCs w:val="20"/>
                <w:lang w:eastAsia="ru-RU"/>
              </w:rPr>
            </w:pPr>
            <w:r w:rsidRPr="00A34CFC">
              <w:rPr>
                <w:sz w:val="20"/>
                <w:szCs w:val="20"/>
                <w:lang w:eastAsia="ru-RU"/>
              </w:rPr>
              <w:t>0,6 га, д. Славынево</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10,5</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12,4</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Объект бытового обслуживания  на 10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1,5*10</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0,6</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9,0</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10,6</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Столовая на 50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1,04*50</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0,6</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31,2</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31,8</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Итого:</w:t>
            </w:r>
          </w:p>
        </w:tc>
        <w:tc>
          <w:tcPr>
            <w:tcW w:w="2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Pr>
                <w:sz w:val="20"/>
                <w:szCs w:val="20"/>
                <w:lang w:eastAsia="ru-RU"/>
              </w:rPr>
              <w:t>111,7</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Итого с учетом резерва мощности 5 %</w:t>
            </w:r>
          </w:p>
        </w:tc>
        <w:tc>
          <w:tcPr>
            <w:tcW w:w="2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Pr>
                <w:sz w:val="20"/>
                <w:szCs w:val="20"/>
                <w:lang w:eastAsia="ru-RU"/>
              </w:rPr>
              <w:t>117</w:t>
            </w:r>
            <w:r w:rsidRPr="00A34CFC">
              <w:rPr>
                <w:sz w:val="20"/>
                <w:szCs w:val="20"/>
                <w:lang w:eastAsia="ru-RU"/>
              </w:rPr>
              <w:t>,</w:t>
            </w:r>
            <w:r>
              <w:rPr>
                <w:sz w:val="20"/>
                <w:szCs w:val="20"/>
                <w:lang w:eastAsia="ru-RU"/>
              </w:rPr>
              <w:t>2</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Количество и мощность трансформаторов проектируемой ТП</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2582" w:type="pct"/>
            <w:gridSpan w:val="7"/>
            <w:tcBorders>
              <w:top w:val="single" w:sz="4" w:space="0" w:color="auto"/>
              <w:left w:val="single" w:sz="4" w:space="0" w:color="auto"/>
              <w:bottom w:val="single" w:sz="4" w:space="0" w:color="auto"/>
              <w:right w:val="single" w:sz="4" w:space="0" w:color="auto"/>
            </w:tcBorders>
            <w:vAlign w:val="bottom"/>
            <w:hideMark/>
          </w:tcPr>
          <w:p w:rsidR="00914F13" w:rsidRPr="00A34CFC" w:rsidRDefault="00914F13" w:rsidP="00FA792C">
            <w:pPr>
              <w:pStyle w:val="12"/>
              <w:jc w:val="right"/>
              <w:rPr>
                <w:sz w:val="20"/>
                <w:szCs w:val="20"/>
                <w:lang w:eastAsia="ru-RU"/>
              </w:rPr>
            </w:pPr>
            <w:r w:rsidRPr="00A34CFC">
              <w:rPr>
                <w:sz w:val="20"/>
                <w:szCs w:val="20"/>
                <w:lang w:eastAsia="ru-RU"/>
              </w:rPr>
              <w:t>1х</w:t>
            </w:r>
            <w:r>
              <w:rPr>
                <w:sz w:val="20"/>
                <w:szCs w:val="20"/>
                <w:lang w:eastAsia="ru-RU"/>
              </w:rPr>
              <w:t>16</w:t>
            </w:r>
            <w:r w:rsidRPr="00A34CFC">
              <w:rPr>
                <w:sz w:val="20"/>
                <w:szCs w:val="20"/>
                <w:lang w:eastAsia="ru-RU"/>
              </w:rPr>
              <w:t>0кВА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Pr>
                <w:sz w:val="20"/>
                <w:szCs w:val="20"/>
                <w:lang w:eastAsia="ru-RU"/>
              </w:rPr>
              <w:t>5</w:t>
            </w: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д. Слуды</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ТП №</w:t>
            </w:r>
            <w:r>
              <w:rPr>
                <w:sz w:val="20"/>
                <w:szCs w:val="20"/>
                <w:lang w:eastAsia="ru-RU"/>
              </w:rPr>
              <w:t>5</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 кв. ж. дом (проект.)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27</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11,6</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0,2325</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72,8</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74,3</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Начальная школа – детский сад на 50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0,46*50</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0,4</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9,2</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9,7</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Дом культуры на 50 мест</w:t>
            </w:r>
          </w:p>
        </w:tc>
        <w:tc>
          <w:tcPr>
            <w:tcW w:w="26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0,46*50</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20,7</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23,0</w:t>
            </w:r>
          </w:p>
        </w:tc>
        <w:tc>
          <w:tcPr>
            <w:tcW w:w="720" w:type="pct"/>
            <w:tcBorders>
              <w:top w:val="single" w:sz="4" w:space="0" w:color="auto"/>
              <w:left w:val="single" w:sz="4" w:space="0" w:color="auto"/>
              <w:bottom w:val="single" w:sz="4" w:space="0" w:color="auto"/>
              <w:right w:val="single" w:sz="4" w:space="0" w:color="auto"/>
            </w:tcBorders>
          </w:tcPr>
          <w:p w:rsidR="00914F13" w:rsidRPr="00213DF3"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Спортивная площадка</w:t>
            </w:r>
          </w:p>
          <w:p w:rsidR="00914F13" w:rsidRPr="00A34CFC" w:rsidRDefault="00914F13" w:rsidP="00FA792C">
            <w:pPr>
              <w:pStyle w:val="12"/>
              <w:rPr>
                <w:sz w:val="20"/>
                <w:szCs w:val="20"/>
                <w:lang w:eastAsia="ru-RU"/>
              </w:rPr>
            </w:pPr>
            <w:r w:rsidRPr="00A34CFC">
              <w:rPr>
                <w:sz w:val="20"/>
                <w:szCs w:val="20"/>
                <w:lang w:eastAsia="ru-RU"/>
              </w:rPr>
              <w:t>0,4 га</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7,0</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8,2</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Баня на 8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0,7</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4,9</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5,8</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Магазин повседневного спроса 100,0 кв.м торг. пл.</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0,185*</w:t>
            </w:r>
          </w:p>
          <w:p w:rsidR="00914F13" w:rsidRPr="00A34CFC" w:rsidRDefault="00914F13" w:rsidP="00FA792C">
            <w:pPr>
              <w:pStyle w:val="12"/>
              <w:rPr>
                <w:sz w:val="20"/>
                <w:szCs w:val="20"/>
                <w:lang w:eastAsia="ru-RU"/>
              </w:rPr>
            </w:pPr>
            <w:r w:rsidRPr="00A34CFC">
              <w:rPr>
                <w:sz w:val="20"/>
                <w:szCs w:val="20"/>
                <w:lang w:eastAsia="ru-RU"/>
              </w:rPr>
              <w:t>100</w:t>
            </w:r>
          </w:p>
        </w:tc>
        <w:tc>
          <w:tcPr>
            <w:tcW w:w="418"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14,8</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0,85</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17,4</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 xml:space="preserve">Здание пожарного депо </w:t>
            </w:r>
          </w:p>
          <w:p w:rsidR="00914F13" w:rsidRPr="00A34CFC" w:rsidRDefault="00914F13" w:rsidP="00FA792C">
            <w:pPr>
              <w:pStyle w:val="12"/>
            </w:pPr>
            <w:r w:rsidRPr="00A34CFC">
              <w:rPr>
                <w:sz w:val="20"/>
                <w:szCs w:val="20"/>
                <w:lang w:eastAsia="ru-RU"/>
              </w:rPr>
              <w:t>на 2 м/места</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w:t>
            </w:r>
          </w:p>
        </w:tc>
        <w:tc>
          <w:tcPr>
            <w:tcW w:w="41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23,1</w:t>
            </w: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23,1</w:t>
            </w: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0,9</w:t>
            </w:r>
          </w:p>
        </w:tc>
        <w:tc>
          <w:tcPr>
            <w:tcW w:w="32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25,7</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Инд. проект</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164,1</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 с учетом резерва мощности 5 %</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172,3</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Количество и мощность трансформаторов проектируемой ТП</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2582" w:type="pct"/>
            <w:gridSpan w:val="7"/>
            <w:tcBorders>
              <w:top w:val="single" w:sz="4" w:space="0" w:color="auto"/>
              <w:left w:val="single" w:sz="4" w:space="0" w:color="auto"/>
              <w:bottom w:val="single" w:sz="4" w:space="0" w:color="auto"/>
              <w:right w:val="single" w:sz="4" w:space="0" w:color="auto"/>
            </w:tcBorders>
            <w:vAlign w:val="bottom"/>
            <w:hideMark/>
          </w:tcPr>
          <w:p w:rsidR="00914F13" w:rsidRPr="00A34CFC" w:rsidRDefault="00914F13" w:rsidP="00FA792C">
            <w:pPr>
              <w:pStyle w:val="12"/>
              <w:jc w:val="right"/>
              <w:rPr>
                <w:sz w:val="20"/>
                <w:szCs w:val="20"/>
                <w:lang w:eastAsia="ru-RU"/>
              </w:rPr>
            </w:pPr>
            <w:r w:rsidRPr="00A34CFC">
              <w:rPr>
                <w:sz w:val="20"/>
                <w:szCs w:val="20"/>
                <w:lang w:eastAsia="ru-RU"/>
              </w:rPr>
              <w:t>1х250кВА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Pr>
                <w:sz w:val="20"/>
                <w:szCs w:val="20"/>
                <w:lang w:eastAsia="ru-RU"/>
              </w:rPr>
              <w:t>6</w:t>
            </w: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д. Соболево</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4036" w:type="pct"/>
            <w:gridSpan w:val="9"/>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r w:rsidRPr="00A34CFC">
              <w:rPr>
                <w:sz w:val="20"/>
                <w:szCs w:val="20"/>
                <w:lang w:eastAsia="ru-RU"/>
              </w:rPr>
              <w:t xml:space="preserve">ТП № </w:t>
            </w:r>
            <w:r>
              <w:rPr>
                <w:sz w:val="20"/>
                <w:szCs w:val="20"/>
                <w:lang w:eastAsia="ru-RU"/>
              </w:rPr>
              <w:t>6</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 кв. ж. дом (проект.)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129</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11,6</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1496,4</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0,1542</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1</w:t>
            </w:r>
          </w:p>
        </w:tc>
        <w:tc>
          <w:tcPr>
            <w:tcW w:w="312" w:type="pct"/>
            <w:tcBorders>
              <w:top w:val="single" w:sz="4" w:space="0" w:color="auto"/>
              <w:left w:val="single" w:sz="4" w:space="0" w:color="auto"/>
              <w:bottom w:val="single" w:sz="4" w:space="0" w:color="auto"/>
              <w:right w:val="single" w:sz="4" w:space="0" w:color="auto"/>
            </w:tcBorders>
            <w:vAlign w:val="bottom"/>
          </w:tcPr>
          <w:p w:rsidR="00914F13" w:rsidRPr="00A34CFC" w:rsidRDefault="00914F13" w:rsidP="00FA792C">
            <w:pPr>
              <w:pStyle w:val="12"/>
              <w:rPr>
                <w:sz w:val="20"/>
                <w:szCs w:val="20"/>
                <w:lang w:eastAsia="ru-RU"/>
              </w:rPr>
            </w:pPr>
            <w:r w:rsidRPr="00A34CFC">
              <w:rPr>
                <w:sz w:val="20"/>
                <w:szCs w:val="20"/>
                <w:lang w:eastAsia="ru-RU"/>
              </w:rPr>
              <w:t>230,7</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235,5</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Столовая на 50 мест</w:t>
            </w:r>
          </w:p>
        </w:tc>
        <w:tc>
          <w:tcPr>
            <w:tcW w:w="2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w:t>
            </w:r>
          </w:p>
        </w:tc>
        <w:tc>
          <w:tcPr>
            <w:tcW w:w="460"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1,04*50</w:t>
            </w:r>
          </w:p>
        </w:tc>
        <w:tc>
          <w:tcPr>
            <w:tcW w:w="418"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52,0</w:t>
            </w:r>
          </w:p>
        </w:tc>
        <w:tc>
          <w:tcPr>
            <w:tcW w:w="331" w:type="pct"/>
            <w:tcBorders>
              <w:top w:val="single" w:sz="4" w:space="0" w:color="auto"/>
              <w:left w:val="single" w:sz="4" w:space="0" w:color="auto"/>
              <w:bottom w:val="single" w:sz="4" w:space="0" w:color="auto"/>
              <w:right w:val="single" w:sz="4" w:space="0" w:color="auto"/>
            </w:tcBorders>
            <w:vAlign w:val="center"/>
            <w:hideMark/>
          </w:tcPr>
          <w:p w:rsidR="00914F13" w:rsidRPr="00A34CFC" w:rsidRDefault="00914F13" w:rsidP="00FA792C">
            <w:pPr>
              <w:pStyle w:val="12"/>
              <w:rPr>
                <w:sz w:val="20"/>
                <w:szCs w:val="20"/>
                <w:lang w:eastAsia="ru-RU"/>
              </w:rPr>
            </w:pPr>
            <w:r w:rsidRPr="00A34CFC">
              <w:rPr>
                <w:sz w:val="20"/>
                <w:szCs w:val="20"/>
                <w:lang w:eastAsia="ru-RU"/>
              </w:rPr>
              <w:t>-</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0,6</w:t>
            </w:r>
          </w:p>
        </w:tc>
        <w:tc>
          <w:tcPr>
            <w:tcW w:w="312"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31,2</w:t>
            </w:r>
          </w:p>
        </w:tc>
        <w:tc>
          <w:tcPr>
            <w:tcW w:w="421"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0,98</w:t>
            </w: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31,8</w:t>
            </w:r>
          </w:p>
        </w:tc>
        <w:tc>
          <w:tcPr>
            <w:tcW w:w="720"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213DF3">
              <w:rPr>
                <w:sz w:val="20"/>
                <w:szCs w:val="20"/>
                <w:lang w:eastAsia="ru-RU"/>
              </w:rPr>
              <w:t>СП 256.1325800.2016</w:t>
            </w: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267,3</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 с учетом резерва мощности 5 %</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1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33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328"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r w:rsidRPr="00A34CFC">
              <w:rPr>
                <w:sz w:val="20"/>
                <w:szCs w:val="20"/>
                <w:lang w:eastAsia="ru-RU"/>
              </w:rPr>
              <w:t>280,7</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Количество и мощность трансформаторов проектируемой ТП</w:t>
            </w:r>
          </w:p>
        </w:tc>
        <w:tc>
          <w:tcPr>
            <w:tcW w:w="26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2582" w:type="pct"/>
            <w:gridSpan w:val="7"/>
            <w:tcBorders>
              <w:top w:val="single" w:sz="4" w:space="0" w:color="auto"/>
              <w:left w:val="single" w:sz="4" w:space="0" w:color="auto"/>
              <w:bottom w:val="single" w:sz="4" w:space="0" w:color="auto"/>
              <w:right w:val="single" w:sz="4" w:space="0" w:color="auto"/>
            </w:tcBorders>
            <w:vAlign w:val="bottom"/>
            <w:hideMark/>
          </w:tcPr>
          <w:p w:rsidR="00914F13" w:rsidRPr="00A34CFC" w:rsidRDefault="00914F13" w:rsidP="00FA792C">
            <w:pPr>
              <w:pStyle w:val="12"/>
              <w:jc w:val="right"/>
              <w:rPr>
                <w:sz w:val="20"/>
                <w:szCs w:val="20"/>
                <w:lang w:eastAsia="ru-RU"/>
              </w:rPr>
            </w:pPr>
            <w:r w:rsidRPr="00A34CFC">
              <w:rPr>
                <w:sz w:val="20"/>
                <w:szCs w:val="20"/>
                <w:lang w:eastAsia="ru-RU"/>
              </w:rPr>
              <w:t>1х400кВА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c>
          <w:tcPr>
            <w:tcW w:w="2842" w:type="pct"/>
            <w:gridSpan w:val="8"/>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jc w:val="right"/>
              <w:rPr>
                <w:sz w:val="20"/>
                <w:szCs w:val="20"/>
                <w:lang w:eastAsia="ru-RU"/>
              </w:rPr>
            </w:pP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r w:rsidR="00914F13" w:rsidRPr="00A34CFC" w:rsidTr="00FA792C">
        <w:trPr>
          <w:jc w:val="center"/>
        </w:trPr>
        <w:tc>
          <w:tcPr>
            <w:tcW w:w="244" w:type="pct"/>
            <w:tcBorders>
              <w:top w:val="single" w:sz="4" w:space="0" w:color="auto"/>
              <w:left w:val="single" w:sz="4" w:space="0" w:color="auto"/>
              <w:bottom w:val="single" w:sz="4" w:space="0" w:color="auto"/>
              <w:right w:val="single" w:sz="4" w:space="0" w:color="auto"/>
            </w:tcBorders>
            <w:vAlign w:val="center"/>
          </w:tcPr>
          <w:p w:rsidR="00914F13" w:rsidRPr="00A34CFC" w:rsidRDefault="00914F13" w:rsidP="00FA792C">
            <w:pPr>
              <w:pStyle w:val="12"/>
              <w:rPr>
                <w:sz w:val="20"/>
                <w:szCs w:val="20"/>
                <w:lang w:eastAsia="ru-RU"/>
              </w:rPr>
            </w:pPr>
          </w:p>
        </w:tc>
        <w:tc>
          <w:tcPr>
            <w:tcW w:w="1194" w:type="pct"/>
            <w:tcBorders>
              <w:top w:val="single" w:sz="4" w:space="0" w:color="auto"/>
              <w:left w:val="single" w:sz="4" w:space="0" w:color="auto"/>
              <w:bottom w:val="single" w:sz="4" w:space="0" w:color="auto"/>
              <w:right w:val="single" w:sz="4" w:space="0" w:color="auto"/>
            </w:tcBorders>
            <w:hideMark/>
          </w:tcPr>
          <w:p w:rsidR="00914F13" w:rsidRPr="00A34CFC" w:rsidRDefault="00914F13" w:rsidP="00FA792C">
            <w:pPr>
              <w:pStyle w:val="12"/>
              <w:rPr>
                <w:sz w:val="20"/>
                <w:szCs w:val="20"/>
                <w:lang w:eastAsia="ru-RU"/>
              </w:rPr>
            </w:pPr>
            <w:r w:rsidRPr="00A34CFC">
              <w:rPr>
                <w:sz w:val="20"/>
                <w:szCs w:val="20"/>
                <w:lang w:eastAsia="ru-RU"/>
              </w:rPr>
              <w:t>Итого суммарная мощность трансформаторов проектируемых ТП</w:t>
            </w:r>
          </w:p>
        </w:tc>
        <w:tc>
          <w:tcPr>
            <w:tcW w:w="2842" w:type="pct"/>
            <w:gridSpan w:val="8"/>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jc w:val="right"/>
              <w:rPr>
                <w:sz w:val="20"/>
                <w:szCs w:val="20"/>
                <w:lang w:eastAsia="ru-RU"/>
              </w:rPr>
            </w:pPr>
            <w:r>
              <w:rPr>
                <w:sz w:val="20"/>
                <w:szCs w:val="20"/>
                <w:lang w:eastAsia="ru-RU"/>
              </w:rPr>
              <w:t>1470</w:t>
            </w:r>
            <w:r w:rsidRPr="00A34CFC">
              <w:rPr>
                <w:sz w:val="20"/>
                <w:szCs w:val="20"/>
                <w:lang w:eastAsia="ru-RU"/>
              </w:rPr>
              <w:t>,0 кВА</w:t>
            </w:r>
          </w:p>
        </w:tc>
        <w:tc>
          <w:tcPr>
            <w:tcW w:w="720" w:type="pct"/>
            <w:tcBorders>
              <w:top w:val="single" w:sz="4" w:space="0" w:color="auto"/>
              <w:left w:val="single" w:sz="4" w:space="0" w:color="auto"/>
              <w:bottom w:val="single" w:sz="4" w:space="0" w:color="auto"/>
              <w:right w:val="single" w:sz="4" w:space="0" w:color="auto"/>
            </w:tcBorders>
          </w:tcPr>
          <w:p w:rsidR="00914F13" w:rsidRPr="00A34CFC" w:rsidRDefault="00914F13" w:rsidP="00FA792C">
            <w:pPr>
              <w:pStyle w:val="12"/>
              <w:rPr>
                <w:sz w:val="20"/>
                <w:szCs w:val="20"/>
                <w:lang w:eastAsia="ru-RU"/>
              </w:rPr>
            </w:pPr>
          </w:p>
        </w:tc>
      </w:tr>
    </w:tbl>
    <w:p w:rsidR="00BA130B" w:rsidRPr="00A34CFC" w:rsidRDefault="00BA130B" w:rsidP="00BA130B">
      <w:pPr>
        <w:widowControl w:val="0"/>
        <w:spacing w:after="0" w:line="360" w:lineRule="auto"/>
        <w:jc w:val="center"/>
        <w:rPr>
          <w:rFonts w:ascii="Times New Roman" w:eastAsia="Times New Roman" w:hAnsi="Times New Roman" w:cs="Times New Roman"/>
          <w:sz w:val="2"/>
          <w:szCs w:val="2"/>
          <w:lang w:eastAsia="ru-RU"/>
        </w:rPr>
      </w:pPr>
    </w:p>
    <w:p w:rsidR="0053144E" w:rsidRPr="00A34CFC" w:rsidRDefault="0053144E" w:rsidP="00BA130B">
      <w:pPr>
        <w:widowControl w:val="0"/>
        <w:spacing w:after="0" w:line="360" w:lineRule="auto"/>
        <w:jc w:val="center"/>
        <w:rPr>
          <w:rFonts w:ascii="Times New Roman" w:eastAsia="Times New Roman" w:hAnsi="Times New Roman" w:cs="Times New Roman"/>
          <w:sz w:val="2"/>
          <w:szCs w:val="2"/>
          <w:lang w:eastAsia="ru-RU"/>
        </w:rPr>
      </w:pPr>
    </w:p>
    <w:p w:rsidR="0053144E" w:rsidRPr="00A34CFC" w:rsidRDefault="0053144E" w:rsidP="00BA130B">
      <w:pPr>
        <w:widowControl w:val="0"/>
        <w:spacing w:after="0" w:line="360" w:lineRule="auto"/>
        <w:jc w:val="center"/>
        <w:rPr>
          <w:rFonts w:ascii="Times New Roman" w:eastAsia="Times New Roman" w:hAnsi="Times New Roman" w:cs="Times New Roman"/>
          <w:sz w:val="2"/>
          <w:szCs w:val="2"/>
          <w:lang w:eastAsia="ru-RU"/>
        </w:rPr>
      </w:pPr>
    </w:p>
    <w:p w:rsidR="00BA130B" w:rsidRPr="00A34CFC" w:rsidRDefault="00BA130B" w:rsidP="00B120C6">
      <w:pPr>
        <w:widowControl w:val="0"/>
        <w:spacing w:after="0" w:line="360" w:lineRule="auto"/>
        <w:ind w:firstLine="709"/>
        <w:jc w:val="both"/>
        <w:rPr>
          <w:rFonts w:ascii="Times New Roman" w:eastAsia="Times New Roman" w:hAnsi="Times New Roman" w:cs="Times New Roman"/>
          <w:sz w:val="28"/>
          <w:szCs w:val="28"/>
          <w:lang w:eastAsia="ru-RU"/>
        </w:rPr>
        <w:sectPr w:rsidR="00BA130B" w:rsidRPr="00A34CFC" w:rsidSect="004C18A8">
          <w:footnotePr>
            <w:numRestart w:val="eachPage"/>
          </w:footnotePr>
          <w:pgSz w:w="16838" w:h="11906" w:orient="landscape"/>
          <w:pgMar w:top="1701" w:right="1134" w:bottom="851" w:left="1418" w:header="709" w:footer="709" w:gutter="0"/>
          <w:cols w:space="708"/>
          <w:docGrid w:linePitch="360"/>
        </w:sectPr>
      </w:pPr>
    </w:p>
    <w:p w:rsidR="00DB514D" w:rsidRPr="00A34CFC" w:rsidRDefault="00DB514D" w:rsidP="002E5786">
      <w:pPr>
        <w:keepNext/>
        <w:widowControl w:val="0"/>
        <w:numPr>
          <w:ilvl w:val="1"/>
          <w:numId w:val="15"/>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10" w:name="_Toc164082078"/>
      <w:r w:rsidRPr="00A34CFC">
        <w:rPr>
          <w:rFonts w:ascii="Times New Roman" w:eastAsia="Times New Roman" w:hAnsi="Times New Roman" w:cs="Times New Roman"/>
          <w:b/>
          <w:bCs/>
          <w:sz w:val="28"/>
          <w:szCs w:val="24"/>
          <w:lang w:eastAsia="ru-RU"/>
        </w:rPr>
        <w:lastRenderedPageBreak/>
        <w:t>Сети связи</w:t>
      </w:r>
      <w:bookmarkEnd w:id="208"/>
      <w:bookmarkEnd w:id="209"/>
      <w:bookmarkEnd w:id="210"/>
    </w:p>
    <w:p w:rsidR="00DB514D" w:rsidRPr="00A34CFC" w:rsidRDefault="00DB514D" w:rsidP="002E5786">
      <w:pPr>
        <w:keepNext/>
        <w:widowControl w:val="0"/>
        <w:numPr>
          <w:ilvl w:val="2"/>
          <w:numId w:val="15"/>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1" w:name="_Toc518738059"/>
      <w:bookmarkStart w:id="212" w:name="_Toc64441253"/>
      <w:bookmarkStart w:id="213" w:name="_Toc72837775"/>
      <w:bookmarkStart w:id="214" w:name="_Toc164082079"/>
      <w:r w:rsidRPr="00A34CFC">
        <w:rPr>
          <w:rFonts w:ascii="Times New Roman" w:eastAsia="Times New Roman" w:hAnsi="Times New Roman" w:cs="Times New Roman"/>
          <w:b/>
          <w:bCs/>
          <w:sz w:val="28"/>
          <w:szCs w:val="24"/>
          <w:lang w:eastAsia="ru-RU"/>
        </w:rPr>
        <w:t>Существующее положение</w:t>
      </w:r>
      <w:bookmarkEnd w:id="211"/>
      <w:bookmarkEnd w:id="212"/>
      <w:bookmarkEnd w:id="213"/>
      <w:bookmarkEnd w:id="214"/>
    </w:p>
    <w:p w:rsidR="00A34CFC" w:rsidRPr="00A34CFC" w:rsidRDefault="00A34CFC" w:rsidP="00F55EE5">
      <w:pPr>
        <w:spacing w:after="0"/>
        <w:ind w:firstLine="567"/>
        <w:jc w:val="both"/>
        <w:rPr>
          <w:rFonts w:ascii="Times New Roman" w:hAnsi="Times New Roman"/>
          <w:sz w:val="28"/>
          <w:szCs w:val="28"/>
        </w:rPr>
      </w:pPr>
      <w:bookmarkStart w:id="215" w:name="_Toc34807466"/>
      <w:bookmarkStart w:id="216" w:name="_Toc64441254"/>
      <w:bookmarkStart w:id="217" w:name="_Toc72837776"/>
      <w:r w:rsidRPr="00A34CFC">
        <w:rPr>
          <w:rFonts w:ascii="Times New Roman" w:hAnsi="Times New Roman"/>
          <w:sz w:val="28"/>
          <w:szCs w:val="28"/>
        </w:rPr>
        <w:t>Телефонизация</w:t>
      </w:r>
      <w:r w:rsidR="00F55EE5">
        <w:rPr>
          <w:rFonts w:ascii="Times New Roman" w:hAnsi="Times New Roman"/>
          <w:sz w:val="28"/>
          <w:szCs w:val="28"/>
        </w:rPr>
        <w:t xml:space="preserve">. </w:t>
      </w:r>
      <w:r w:rsidRPr="00A34CFC">
        <w:rPr>
          <w:rFonts w:ascii="Times New Roman" w:hAnsi="Times New Roman"/>
          <w:sz w:val="28"/>
          <w:szCs w:val="28"/>
        </w:rPr>
        <w:t>Проводная телефонная связь осуществляется ПАО «Ростелеком». На территории находится 4 автоматических цифровых телефонных станции</w:t>
      </w:r>
      <w:r w:rsidR="00F55EE5">
        <w:rPr>
          <w:rFonts w:ascii="Times New Roman" w:hAnsi="Times New Roman"/>
          <w:sz w:val="28"/>
          <w:szCs w:val="28"/>
        </w:rPr>
        <w:t xml:space="preserve"> (АТС).</w:t>
      </w:r>
      <w:r w:rsidR="00F55EE5" w:rsidRPr="00F55EE5">
        <w:rPr>
          <w:rFonts w:ascii="Times New Roman" w:hAnsi="Times New Roman"/>
          <w:bCs/>
          <w:sz w:val="28"/>
          <w:szCs w:val="28"/>
          <w:shd w:val="clear" w:color="auto" w:fill="FFFFFF"/>
        </w:rPr>
        <w:t xml:space="preserve"> </w:t>
      </w:r>
      <w:r w:rsidR="00F55EE5" w:rsidRPr="00A34CFC">
        <w:rPr>
          <w:rFonts w:ascii="Times New Roman" w:hAnsi="Times New Roman"/>
          <w:bCs/>
          <w:sz w:val="28"/>
          <w:szCs w:val="28"/>
          <w:shd w:val="clear" w:color="auto" w:fill="FFFFFF"/>
        </w:rPr>
        <w:t>Магистральные линии телефонной связи выполнены оптоволоконными кабелями.</w:t>
      </w:r>
    </w:p>
    <w:p w:rsidR="00A34CFC" w:rsidRPr="00A34CFC" w:rsidRDefault="00A34CFC" w:rsidP="00A34CFC">
      <w:pPr>
        <w:spacing w:after="0"/>
        <w:ind w:right="-2"/>
        <w:jc w:val="right"/>
        <w:rPr>
          <w:rFonts w:ascii="Times New Roman" w:hAnsi="Times New Roman"/>
          <w:sz w:val="28"/>
          <w:szCs w:val="28"/>
        </w:rPr>
      </w:pPr>
      <w:r w:rsidRPr="00A34CFC">
        <w:rPr>
          <w:rFonts w:ascii="Times New Roman" w:hAnsi="Times New Roman"/>
          <w:sz w:val="28"/>
          <w:szCs w:val="28"/>
        </w:rPr>
        <w:t>Таблица 9.6.1.1</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142"/>
        <w:gridCol w:w="1772"/>
        <w:gridCol w:w="1419"/>
        <w:gridCol w:w="2550"/>
      </w:tblGrid>
      <w:tr w:rsidR="00F55EE5" w:rsidRPr="00A34CFC" w:rsidTr="00F55EE5">
        <w:tc>
          <w:tcPr>
            <w:tcW w:w="443"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 п/п</w:t>
            </w:r>
          </w:p>
        </w:tc>
        <w:tc>
          <w:tcPr>
            <w:tcW w:w="1611"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Наименование,</w:t>
            </w:r>
          </w:p>
          <w:p w:rsidR="00F55EE5" w:rsidRPr="00A34CFC" w:rsidRDefault="00F55EE5"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местоположение</w:t>
            </w:r>
          </w:p>
        </w:tc>
        <w:tc>
          <w:tcPr>
            <w:tcW w:w="909"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uto"/>
              <w:jc w:val="center"/>
              <w:rPr>
                <w:rFonts w:ascii="Times New Roman" w:hAnsi="Times New Roman"/>
                <w:sz w:val="24"/>
                <w:szCs w:val="24"/>
                <w:lang w:eastAsia="ru-RU"/>
              </w:rPr>
            </w:pPr>
            <w:r w:rsidRPr="00A34CFC">
              <w:rPr>
                <w:rFonts w:ascii="Times New Roman" w:hAnsi="Times New Roman"/>
                <w:sz w:val="24"/>
                <w:szCs w:val="24"/>
                <w:lang w:eastAsia="ru-RU"/>
              </w:rPr>
              <w:t>Тип</w:t>
            </w:r>
          </w:p>
          <w:p w:rsidR="00F55EE5" w:rsidRPr="00A34CFC" w:rsidRDefault="00F55EE5" w:rsidP="00A34CFC">
            <w:pPr>
              <w:widowControl w:val="0"/>
              <w:spacing w:after="0" w:line="360" w:lineRule="auto"/>
              <w:jc w:val="center"/>
              <w:rPr>
                <w:rFonts w:ascii="Times New Roman" w:hAnsi="Times New Roman"/>
                <w:sz w:val="24"/>
                <w:szCs w:val="24"/>
                <w:lang w:eastAsia="ru-RU"/>
              </w:rPr>
            </w:pPr>
            <w:r w:rsidRPr="00A34CFC">
              <w:rPr>
                <w:rFonts w:ascii="Times New Roman" w:hAnsi="Times New Roman"/>
                <w:sz w:val="24"/>
                <w:szCs w:val="24"/>
                <w:lang w:eastAsia="ru-RU"/>
              </w:rPr>
              <w:t>АТС</w:t>
            </w:r>
          </w:p>
        </w:tc>
        <w:tc>
          <w:tcPr>
            <w:tcW w:w="72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uto"/>
              <w:jc w:val="center"/>
              <w:rPr>
                <w:rFonts w:ascii="Times New Roman" w:hAnsi="Times New Roman"/>
                <w:sz w:val="24"/>
                <w:szCs w:val="24"/>
                <w:lang w:eastAsia="ru-RU"/>
              </w:rPr>
            </w:pPr>
            <w:r w:rsidRPr="00A34CFC">
              <w:rPr>
                <w:rFonts w:ascii="Times New Roman" w:hAnsi="Times New Roman"/>
                <w:sz w:val="24"/>
                <w:szCs w:val="24"/>
                <w:lang w:eastAsia="ru-RU"/>
              </w:rPr>
              <w:t xml:space="preserve">Кол-во </w:t>
            </w:r>
          </w:p>
          <w:p w:rsidR="00F55EE5" w:rsidRPr="00A34CFC" w:rsidRDefault="00F55EE5" w:rsidP="00A34CFC">
            <w:pPr>
              <w:widowControl w:val="0"/>
              <w:spacing w:after="0" w:line="240" w:lineRule="auto"/>
              <w:jc w:val="center"/>
              <w:rPr>
                <w:rFonts w:ascii="Times New Roman" w:hAnsi="Times New Roman"/>
                <w:sz w:val="24"/>
                <w:szCs w:val="24"/>
                <w:lang w:eastAsia="ru-RU"/>
              </w:rPr>
            </w:pPr>
            <w:r w:rsidRPr="00A34CFC">
              <w:rPr>
                <w:rFonts w:ascii="Times New Roman" w:hAnsi="Times New Roman"/>
                <w:sz w:val="24"/>
                <w:szCs w:val="24"/>
                <w:lang w:eastAsia="ru-RU"/>
              </w:rPr>
              <w:t>номеров</w:t>
            </w:r>
          </w:p>
        </w:tc>
        <w:tc>
          <w:tcPr>
            <w:tcW w:w="130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uto"/>
              <w:jc w:val="center"/>
              <w:rPr>
                <w:rFonts w:ascii="Times New Roman" w:hAnsi="Times New Roman"/>
                <w:sz w:val="24"/>
                <w:szCs w:val="24"/>
                <w:lang w:eastAsia="ru-RU"/>
              </w:rPr>
            </w:pPr>
            <w:r w:rsidRPr="00A34CFC">
              <w:rPr>
                <w:rFonts w:ascii="Times New Roman" w:hAnsi="Times New Roman"/>
                <w:sz w:val="24"/>
                <w:szCs w:val="24"/>
                <w:lang w:eastAsia="ru-RU"/>
              </w:rPr>
              <w:t>Резерв мощности</w:t>
            </w:r>
          </w:p>
          <w:p w:rsidR="00F55EE5" w:rsidRPr="00A34CFC" w:rsidRDefault="00F55EE5" w:rsidP="00A34CFC">
            <w:pPr>
              <w:widowControl w:val="0"/>
              <w:spacing w:after="0" w:line="240" w:lineRule="auto"/>
              <w:jc w:val="center"/>
              <w:rPr>
                <w:rFonts w:ascii="Times New Roman" w:hAnsi="Times New Roman"/>
                <w:sz w:val="24"/>
                <w:szCs w:val="24"/>
                <w:lang w:eastAsia="ru-RU"/>
              </w:rPr>
            </w:pPr>
            <w:r w:rsidRPr="00A34CFC">
              <w:rPr>
                <w:rFonts w:ascii="Times New Roman" w:hAnsi="Times New Roman"/>
                <w:sz w:val="24"/>
                <w:szCs w:val="24"/>
                <w:lang w:eastAsia="ru-RU"/>
              </w:rPr>
              <w:t>(свободная емкость)</w:t>
            </w:r>
          </w:p>
        </w:tc>
      </w:tr>
      <w:tr w:rsidR="00F55EE5" w:rsidRPr="00A34CFC" w:rsidTr="00F55EE5">
        <w:tc>
          <w:tcPr>
            <w:tcW w:w="443"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tLeast"/>
              <w:jc w:val="center"/>
              <w:rPr>
                <w:rFonts w:ascii="Times New Roman" w:hAnsi="Times New Roman"/>
                <w:sz w:val="24"/>
                <w:szCs w:val="24"/>
                <w:lang w:eastAsia="ru-RU"/>
              </w:rPr>
            </w:pPr>
            <w:r w:rsidRPr="00A34CFC">
              <w:rPr>
                <w:rFonts w:ascii="Times New Roman" w:hAnsi="Times New Roman"/>
                <w:sz w:val="24"/>
                <w:szCs w:val="24"/>
                <w:lang w:eastAsia="ru-RU"/>
              </w:rPr>
              <w:t>1</w:t>
            </w:r>
          </w:p>
        </w:tc>
        <w:tc>
          <w:tcPr>
            <w:tcW w:w="1611"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tLeast"/>
              <w:jc w:val="center"/>
              <w:rPr>
                <w:rFonts w:ascii="Times New Roman" w:hAnsi="Times New Roman"/>
                <w:sz w:val="24"/>
                <w:szCs w:val="24"/>
                <w:lang w:eastAsia="ru-RU"/>
              </w:rPr>
            </w:pPr>
            <w:r w:rsidRPr="00A34CFC">
              <w:rPr>
                <w:rFonts w:ascii="Times New Roman" w:hAnsi="Times New Roman"/>
                <w:sz w:val="24"/>
                <w:szCs w:val="24"/>
                <w:lang w:eastAsia="ru-RU"/>
              </w:rPr>
              <w:t>2</w:t>
            </w:r>
          </w:p>
        </w:tc>
        <w:tc>
          <w:tcPr>
            <w:tcW w:w="909"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tLeast"/>
              <w:jc w:val="center"/>
              <w:rPr>
                <w:rFonts w:ascii="Times New Roman" w:hAnsi="Times New Roman"/>
                <w:sz w:val="24"/>
                <w:szCs w:val="24"/>
                <w:lang w:eastAsia="ru-RU"/>
              </w:rPr>
            </w:pPr>
            <w:r w:rsidRPr="00A34CFC">
              <w:rPr>
                <w:rFonts w:ascii="Times New Roman" w:hAnsi="Times New Roman"/>
                <w:sz w:val="24"/>
                <w:szCs w:val="24"/>
                <w:lang w:eastAsia="ru-RU"/>
              </w:rPr>
              <w:t>3</w:t>
            </w:r>
          </w:p>
        </w:tc>
        <w:tc>
          <w:tcPr>
            <w:tcW w:w="72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tLeast"/>
              <w:jc w:val="center"/>
              <w:rPr>
                <w:rFonts w:ascii="Times New Roman" w:hAnsi="Times New Roman"/>
                <w:sz w:val="24"/>
                <w:szCs w:val="24"/>
                <w:lang w:eastAsia="ru-RU"/>
              </w:rPr>
            </w:pPr>
            <w:r w:rsidRPr="00A34CFC">
              <w:rPr>
                <w:rFonts w:ascii="Times New Roman" w:hAnsi="Times New Roman"/>
                <w:sz w:val="24"/>
                <w:szCs w:val="24"/>
                <w:lang w:eastAsia="ru-RU"/>
              </w:rPr>
              <w:t>4</w:t>
            </w:r>
          </w:p>
        </w:tc>
        <w:tc>
          <w:tcPr>
            <w:tcW w:w="1308" w:type="pct"/>
            <w:tcBorders>
              <w:top w:val="single" w:sz="4" w:space="0" w:color="auto"/>
              <w:left w:val="single" w:sz="4" w:space="0" w:color="auto"/>
              <w:bottom w:val="single" w:sz="4" w:space="0" w:color="auto"/>
              <w:right w:val="single" w:sz="4" w:space="0" w:color="auto"/>
            </w:tcBorders>
          </w:tcPr>
          <w:p w:rsidR="00F55EE5" w:rsidRPr="00A34CFC" w:rsidRDefault="00F55EE5" w:rsidP="00A34CFC">
            <w:pPr>
              <w:widowControl w:val="0"/>
              <w:spacing w:after="0" w:line="240" w:lineRule="atLeast"/>
              <w:jc w:val="center"/>
              <w:rPr>
                <w:rFonts w:ascii="Times New Roman" w:hAnsi="Times New Roman"/>
                <w:sz w:val="24"/>
                <w:szCs w:val="24"/>
                <w:lang w:eastAsia="ru-RU"/>
              </w:rPr>
            </w:pPr>
            <w:r w:rsidRPr="00A34CFC">
              <w:rPr>
                <w:rFonts w:ascii="Times New Roman" w:hAnsi="Times New Roman"/>
                <w:sz w:val="24"/>
                <w:szCs w:val="24"/>
                <w:lang w:eastAsia="ru-RU"/>
              </w:rPr>
              <w:t>5</w:t>
            </w:r>
          </w:p>
        </w:tc>
      </w:tr>
      <w:tr w:rsidR="00F55EE5" w:rsidRPr="00A34CFC" w:rsidTr="00F55EE5">
        <w:tc>
          <w:tcPr>
            <w:tcW w:w="443"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1</w:t>
            </w:r>
          </w:p>
        </w:tc>
        <w:tc>
          <w:tcPr>
            <w:tcW w:w="1611"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lang w:eastAsia="ru-RU"/>
              </w:rPr>
            </w:pPr>
            <w:r w:rsidRPr="00A34CFC">
              <w:rPr>
                <w:bCs/>
                <w:lang w:eastAsia="ru-RU"/>
              </w:rPr>
              <w:t>АТС-50 Желябово</w:t>
            </w:r>
          </w:p>
        </w:tc>
        <w:tc>
          <w:tcPr>
            <w:tcW w:w="909" w:type="pct"/>
            <w:tcBorders>
              <w:top w:val="single" w:sz="4" w:space="0" w:color="auto"/>
              <w:left w:val="single" w:sz="4" w:space="0" w:color="auto"/>
              <w:bottom w:val="single" w:sz="4" w:space="0" w:color="auto"/>
              <w:right w:val="single" w:sz="4" w:space="0" w:color="auto"/>
            </w:tcBorders>
            <w:hideMark/>
          </w:tcPr>
          <w:p w:rsidR="00F55EE5" w:rsidRPr="00A34CFC" w:rsidRDefault="00F55EE5" w:rsidP="00F55EE5">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SI3000</w:t>
            </w:r>
            <w:r>
              <w:rPr>
                <w:rFonts w:ascii="Times New Roman" w:hAnsi="Times New Roman"/>
                <w:sz w:val="24"/>
                <w:szCs w:val="24"/>
                <w:lang w:eastAsia="ru-RU"/>
              </w:rPr>
              <w:t xml:space="preserve"> </w:t>
            </w:r>
            <w:r w:rsidRPr="00A34CFC">
              <w:rPr>
                <w:rFonts w:ascii="Times New Roman" w:hAnsi="Times New Roman"/>
                <w:sz w:val="24"/>
                <w:szCs w:val="24"/>
                <w:lang w:val="en-US" w:eastAsia="ru-RU"/>
              </w:rPr>
              <w:t>MSAN</w:t>
            </w:r>
          </w:p>
        </w:tc>
        <w:tc>
          <w:tcPr>
            <w:tcW w:w="72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lang w:eastAsia="ru-RU"/>
              </w:rPr>
            </w:pPr>
            <w:r w:rsidRPr="00A34CFC">
              <w:rPr>
                <w:lang w:eastAsia="ru-RU"/>
              </w:rPr>
              <w:t>320</w:t>
            </w:r>
          </w:p>
        </w:tc>
        <w:tc>
          <w:tcPr>
            <w:tcW w:w="130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lang w:eastAsia="ru-RU"/>
              </w:rPr>
            </w:pPr>
            <w:r w:rsidRPr="00A34CFC">
              <w:rPr>
                <w:lang w:eastAsia="ru-RU"/>
              </w:rPr>
              <w:t>164</w:t>
            </w:r>
          </w:p>
        </w:tc>
      </w:tr>
      <w:tr w:rsidR="00F55EE5" w:rsidRPr="00A34CFC" w:rsidTr="00F55EE5">
        <w:tc>
          <w:tcPr>
            <w:tcW w:w="443"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2</w:t>
            </w:r>
          </w:p>
        </w:tc>
        <w:tc>
          <w:tcPr>
            <w:tcW w:w="1611"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bCs/>
                <w:lang w:eastAsia="ru-RU"/>
              </w:rPr>
            </w:pPr>
            <w:r w:rsidRPr="00A34CFC">
              <w:rPr>
                <w:bCs/>
                <w:lang w:eastAsia="ru-RU"/>
              </w:rPr>
              <w:t>АТС-45 Славынево</w:t>
            </w:r>
          </w:p>
        </w:tc>
        <w:tc>
          <w:tcPr>
            <w:tcW w:w="909" w:type="pct"/>
            <w:tcBorders>
              <w:top w:val="single" w:sz="4" w:space="0" w:color="auto"/>
              <w:left w:val="single" w:sz="4" w:space="0" w:color="auto"/>
              <w:bottom w:val="single" w:sz="4" w:space="0" w:color="auto"/>
              <w:right w:val="single" w:sz="4" w:space="0" w:color="auto"/>
            </w:tcBorders>
            <w:hideMark/>
          </w:tcPr>
          <w:p w:rsidR="00F55EE5" w:rsidRPr="00A34CFC" w:rsidRDefault="00F55EE5" w:rsidP="00F55EE5">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SI3000</w:t>
            </w:r>
            <w:r>
              <w:rPr>
                <w:rFonts w:ascii="Times New Roman" w:hAnsi="Times New Roman"/>
                <w:sz w:val="24"/>
                <w:szCs w:val="24"/>
                <w:lang w:eastAsia="ru-RU"/>
              </w:rPr>
              <w:t xml:space="preserve"> </w:t>
            </w:r>
            <w:r w:rsidRPr="00A34CFC">
              <w:rPr>
                <w:rFonts w:ascii="Times New Roman" w:hAnsi="Times New Roman"/>
                <w:sz w:val="24"/>
                <w:szCs w:val="24"/>
                <w:lang w:val="en-US" w:eastAsia="ru-RU"/>
              </w:rPr>
              <w:t>MSAN</w:t>
            </w:r>
          </w:p>
        </w:tc>
        <w:tc>
          <w:tcPr>
            <w:tcW w:w="72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lang w:eastAsia="ru-RU"/>
              </w:rPr>
            </w:pPr>
            <w:r w:rsidRPr="00A34CFC">
              <w:rPr>
                <w:lang w:eastAsia="ru-RU"/>
              </w:rPr>
              <w:t>64</w:t>
            </w:r>
          </w:p>
        </w:tc>
        <w:tc>
          <w:tcPr>
            <w:tcW w:w="130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lang w:eastAsia="ru-RU"/>
              </w:rPr>
            </w:pPr>
            <w:r w:rsidRPr="00A34CFC">
              <w:rPr>
                <w:lang w:eastAsia="ru-RU"/>
              </w:rPr>
              <w:t>30</w:t>
            </w:r>
          </w:p>
        </w:tc>
      </w:tr>
      <w:tr w:rsidR="00F55EE5" w:rsidRPr="00A34CFC" w:rsidTr="00F55EE5">
        <w:tc>
          <w:tcPr>
            <w:tcW w:w="443"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3</w:t>
            </w:r>
          </w:p>
        </w:tc>
        <w:tc>
          <w:tcPr>
            <w:tcW w:w="1611"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bCs/>
                <w:lang w:eastAsia="ru-RU"/>
              </w:rPr>
            </w:pPr>
            <w:r w:rsidRPr="00A34CFC">
              <w:rPr>
                <w:bCs/>
                <w:lang w:eastAsia="ru-RU"/>
              </w:rPr>
              <w:t>АТС-42 Слуды</w:t>
            </w:r>
          </w:p>
        </w:tc>
        <w:tc>
          <w:tcPr>
            <w:tcW w:w="909" w:type="pct"/>
            <w:tcBorders>
              <w:top w:val="single" w:sz="4" w:space="0" w:color="auto"/>
              <w:left w:val="single" w:sz="4" w:space="0" w:color="auto"/>
              <w:bottom w:val="single" w:sz="4" w:space="0" w:color="auto"/>
              <w:right w:val="single" w:sz="4" w:space="0" w:color="auto"/>
            </w:tcBorders>
            <w:hideMark/>
          </w:tcPr>
          <w:p w:rsidR="00F55EE5" w:rsidRPr="00A34CFC" w:rsidRDefault="00F55EE5" w:rsidP="00F55EE5">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SI3000</w:t>
            </w:r>
            <w:r>
              <w:rPr>
                <w:rFonts w:ascii="Times New Roman" w:hAnsi="Times New Roman"/>
                <w:sz w:val="24"/>
                <w:szCs w:val="24"/>
                <w:lang w:eastAsia="ru-RU"/>
              </w:rPr>
              <w:t xml:space="preserve"> </w:t>
            </w:r>
            <w:r w:rsidRPr="00A34CFC">
              <w:rPr>
                <w:rFonts w:ascii="Times New Roman" w:hAnsi="Times New Roman"/>
                <w:sz w:val="24"/>
                <w:szCs w:val="24"/>
                <w:lang w:val="en-US" w:eastAsia="ru-RU"/>
              </w:rPr>
              <w:t>MSAN</w:t>
            </w:r>
          </w:p>
        </w:tc>
        <w:tc>
          <w:tcPr>
            <w:tcW w:w="72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lang w:eastAsia="ru-RU"/>
              </w:rPr>
            </w:pPr>
            <w:r w:rsidRPr="00A34CFC">
              <w:rPr>
                <w:lang w:eastAsia="ru-RU"/>
              </w:rPr>
              <w:t>64</w:t>
            </w:r>
          </w:p>
        </w:tc>
        <w:tc>
          <w:tcPr>
            <w:tcW w:w="1308" w:type="pct"/>
            <w:tcBorders>
              <w:top w:val="single" w:sz="4" w:space="0" w:color="auto"/>
              <w:left w:val="single" w:sz="4" w:space="0" w:color="auto"/>
              <w:bottom w:val="single" w:sz="4" w:space="0" w:color="auto"/>
              <w:right w:val="single" w:sz="4" w:space="0" w:color="auto"/>
            </w:tcBorders>
            <w:hideMark/>
          </w:tcPr>
          <w:p w:rsidR="00F55EE5" w:rsidRPr="00A34CFC" w:rsidRDefault="00F55EE5" w:rsidP="00A34CFC">
            <w:pPr>
              <w:pStyle w:val="12"/>
              <w:spacing w:line="240" w:lineRule="atLeast"/>
              <w:rPr>
                <w:lang w:eastAsia="ru-RU"/>
              </w:rPr>
            </w:pPr>
            <w:r w:rsidRPr="00A34CFC">
              <w:rPr>
                <w:lang w:eastAsia="ru-RU"/>
              </w:rPr>
              <w:t>46</w:t>
            </w:r>
          </w:p>
        </w:tc>
      </w:tr>
      <w:tr w:rsidR="00F55EE5" w:rsidRPr="00A34CFC" w:rsidTr="00F55EE5">
        <w:tc>
          <w:tcPr>
            <w:tcW w:w="443" w:type="pct"/>
            <w:tcBorders>
              <w:top w:val="single" w:sz="4" w:space="0" w:color="auto"/>
              <w:left w:val="single" w:sz="4" w:space="0" w:color="auto"/>
              <w:bottom w:val="single" w:sz="4" w:space="0" w:color="auto"/>
              <w:right w:val="single" w:sz="4" w:space="0" w:color="auto"/>
            </w:tcBorders>
          </w:tcPr>
          <w:p w:rsidR="00F55EE5" w:rsidRPr="00A34CFC" w:rsidRDefault="00F55EE5" w:rsidP="00A34CFC">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4</w:t>
            </w:r>
          </w:p>
        </w:tc>
        <w:tc>
          <w:tcPr>
            <w:tcW w:w="1611" w:type="pct"/>
            <w:tcBorders>
              <w:top w:val="single" w:sz="4" w:space="0" w:color="auto"/>
              <w:left w:val="single" w:sz="4" w:space="0" w:color="auto"/>
              <w:bottom w:val="single" w:sz="4" w:space="0" w:color="auto"/>
              <w:right w:val="single" w:sz="4" w:space="0" w:color="auto"/>
            </w:tcBorders>
          </w:tcPr>
          <w:p w:rsidR="00F55EE5" w:rsidRPr="00A34CFC" w:rsidRDefault="00F55EE5" w:rsidP="00A34CFC">
            <w:pPr>
              <w:pStyle w:val="12"/>
              <w:spacing w:line="240" w:lineRule="atLeast"/>
              <w:rPr>
                <w:bCs/>
                <w:lang w:eastAsia="ru-RU"/>
              </w:rPr>
            </w:pPr>
            <w:r w:rsidRPr="00A34CFC">
              <w:rPr>
                <w:bCs/>
                <w:lang w:eastAsia="ru-RU"/>
              </w:rPr>
              <w:t>АТС-41 Соболево</w:t>
            </w:r>
          </w:p>
        </w:tc>
        <w:tc>
          <w:tcPr>
            <w:tcW w:w="909" w:type="pct"/>
            <w:tcBorders>
              <w:top w:val="single" w:sz="4" w:space="0" w:color="auto"/>
              <w:left w:val="single" w:sz="4" w:space="0" w:color="auto"/>
              <w:bottom w:val="single" w:sz="4" w:space="0" w:color="auto"/>
              <w:right w:val="single" w:sz="4" w:space="0" w:color="auto"/>
            </w:tcBorders>
          </w:tcPr>
          <w:p w:rsidR="00F55EE5" w:rsidRPr="00A34CFC" w:rsidRDefault="00F55EE5" w:rsidP="00F55EE5">
            <w:pPr>
              <w:widowControl w:val="0"/>
              <w:spacing w:after="0" w:line="240" w:lineRule="atLeast"/>
              <w:jc w:val="both"/>
              <w:rPr>
                <w:rFonts w:ascii="Times New Roman" w:hAnsi="Times New Roman"/>
                <w:sz w:val="24"/>
                <w:szCs w:val="24"/>
                <w:lang w:eastAsia="ru-RU"/>
              </w:rPr>
            </w:pPr>
            <w:r w:rsidRPr="00A34CFC">
              <w:rPr>
                <w:rFonts w:ascii="Times New Roman" w:hAnsi="Times New Roman"/>
                <w:sz w:val="24"/>
                <w:szCs w:val="24"/>
                <w:lang w:eastAsia="ru-RU"/>
              </w:rPr>
              <w:t>SI3000</w:t>
            </w:r>
            <w:r>
              <w:rPr>
                <w:rFonts w:ascii="Times New Roman" w:hAnsi="Times New Roman"/>
                <w:sz w:val="24"/>
                <w:szCs w:val="24"/>
                <w:lang w:eastAsia="ru-RU"/>
              </w:rPr>
              <w:t xml:space="preserve"> </w:t>
            </w:r>
            <w:r w:rsidRPr="00A34CFC">
              <w:rPr>
                <w:rFonts w:ascii="Times New Roman" w:hAnsi="Times New Roman"/>
                <w:sz w:val="24"/>
                <w:szCs w:val="24"/>
                <w:lang w:val="en-US" w:eastAsia="ru-RU"/>
              </w:rPr>
              <w:t>MSAN</w:t>
            </w:r>
          </w:p>
        </w:tc>
        <w:tc>
          <w:tcPr>
            <w:tcW w:w="728" w:type="pct"/>
            <w:tcBorders>
              <w:top w:val="single" w:sz="4" w:space="0" w:color="auto"/>
              <w:left w:val="single" w:sz="4" w:space="0" w:color="auto"/>
              <w:bottom w:val="single" w:sz="4" w:space="0" w:color="auto"/>
              <w:right w:val="single" w:sz="4" w:space="0" w:color="auto"/>
            </w:tcBorders>
          </w:tcPr>
          <w:p w:rsidR="00F55EE5" w:rsidRPr="00A34CFC" w:rsidRDefault="00F55EE5" w:rsidP="00A34CFC">
            <w:pPr>
              <w:pStyle w:val="12"/>
              <w:spacing w:line="240" w:lineRule="atLeast"/>
              <w:rPr>
                <w:lang w:eastAsia="ru-RU"/>
              </w:rPr>
            </w:pPr>
            <w:r w:rsidRPr="00A34CFC">
              <w:rPr>
                <w:lang w:eastAsia="ru-RU"/>
              </w:rPr>
              <w:t>64</w:t>
            </w:r>
          </w:p>
        </w:tc>
        <w:tc>
          <w:tcPr>
            <w:tcW w:w="1308" w:type="pct"/>
            <w:tcBorders>
              <w:top w:val="single" w:sz="4" w:space="0" w:color="auto"/>
              <w:left w:val="single" w:sz="4" w:space="0" w:color="auto"/>
              <w:bottom w:val="single" w:sz="4" w:space="0" w:color="auto"/>
              <w:right w:val="single" w:sz="4" w:space="0" w:color="auto"/>
            </w:tcBorders>
          </w:tcPr>
          <w:p w:rsidR="00F55EE5" w:rsidRPr="00A34CFC" w:rsidRDefault="00F55EE5" w:rsidP="00A34CFC">
            <w:pPr>
              <w:pStyle w:val="12"/>
              <w:spacing w:line="240" w:lineRule="atLeast"/>
              <w:rPr>
                <w:lang w:eastAsia="ru-RU"/>
              </w:rPr>
            </w:pPr>
            <w:r w:rsidRPr="00A34CFC">
              <w:rPr>
                <w:lang w:eastAsia="ru-RU"/>
              </w:rPr>
              <w:t>15</w:t>
            </w:r>
          </w:p>
        </w:tc>
      </w:tr>
    </w:tbl>
    <w:p w:rsidR="00A34CFC" w:rsidRPr="00A34CFC" w:rsidRDefault="00A34CFC" w:rsidP="00A34CFC">
      <w:pPr>
        <w:spacing w:after="0"/>
        <w:ind w:right="-2"/>
        <w:jc w:val="right"/>
        <w:rPr>
          <w:rFonts w:ascii="Times New Roman" w:hAnsi="Times New Roman"/>
          <w:sz w:val="28"/>
          <w:szCs w:val="28"/>
        </w:rPr>
      </w:pPr>
    </w:p>
    <w:p w:rsidR="00A34CFC" w:rsidRPr="00A34CFC" w:rsidRDefault="00A34CFC" w:rsidP="00223B85">
      <w:pPr>
        <w:spacing w:after="0"/>
        <w:ind w:firstLine="567"/>
        <w:jc w:val="both"/>
        <w:rPr>
          <w:rFonts w:ascii="Times New Roman" w:hAnsi="Times New Roman"/>
          <w:bCs/>
          <w:sz w:val="28"/>
          <w:szCs w:val="28"/>
          <w:shd w:val="clear" w:color="auto" w:fill="FFFFFF"/>
        </w:rPr>
      </w:pPr>
      <w:r w:rsidRPr="00A34CFC">
        <w:rPr>
          <w:rFonts w:ascii="Times New Roman" w:hAnsi="Times New Roman"/>
          <w:bCs/>
          <w:sz w:val="28"/>
          <w:szCs w:val="28"/>
          <w:shd w:val="clear" w:color="auto" w:fill="FFFFFF"/>
        </w:rPr>
        <w:t>Телевидение</w:t>
      </w:r>
      <w:r w:rsidR="00223B85">
        <w:rPr>
          <w:rFonts w:ascii="Times New Roman" w:hAnsi="Times New Roman"/>
          <w:bCs/>
          <w:sz w:val="28"/>
          <w:szCs w:val="28"/>
          <w:shd w:val="clear" w:color="auto" w:fill="FFFFFF"/>
        </w:rPr>
        <w:t xml:space="preserve">. </w:t>
      </w:r>
      <w:r w:rsidRPr="00A34CFC">
        <w:rPr>
          <w:rFonts w:ascii="Times New Roman" w:hAnsi="Times New Roman"/>
          <w:bCs/>
          <w:sz w:val="28"/>
          <w:szCs w:val="28"/>
          <w:shd w:val="clear" w:color="auto" w:fill="FFFFFF"/>
        </w:rPr>
        <w:t>Наземную трансляцию обязательных общедоступных телеканалов и радиоканалов на территории обеспечивают теле-радиотрансляционная вышка ФГУП «Российская телевизионная и радиовещательная сеть» (РТРС), расположенная в г. Устюжна. Абонентам доступно 20 телевизионных общероссийских обязательных каналов и 10 радиоканалов, входящих в первый мультиплекс РТРС-1 и второй мультиплекс РТРС-2.</w:t>
      </w:r>
    </w:p>
    <w:p w:rsidR="00A34CFC" w:rsidRPr="00A34CFC" w:rsidRDefault="00A34CFC" w:rsidP="00223B85">
      <w:pPr>
        <w:widowControl w:val="0"/>
        <w:spacing w:after="0"/>
        <w:ind w:firstLine="709"/>
        <w:jc w:val="both"/>
        <w:rPr>
          <w:rFonts w:ascii="Times New Roman" w:hAnsi="Times New Roman"/>
          <w:sz w:val="28"/>
          <w:szCs w:val="24"/>
          <w:lang w:eastAsia="ru-RU"/>
        </w:rPr>
      </w:pPr>
      <w:r w:rsidRPr="00A34CFC">
        <w:rPr>
          <w:rFonts w:ascii="Times New Roman" w:hAnsi="Times New Roman"/>
          <w:bCs/>
          <w:sz w:val="28"/>
          <w:szCs w:val="28"/>
          <w:shd w:val="clear" w:color="auto" w:fill="FFFFFF"/>
        </w:rPr>
        <w:t>Сети сотовой связи. Интернет</w:t>
      </w:r>
      <w:r w:rsidR="00223B85">
        <w:rPr>
          <w:rFonts w:ascii="Times New Roman" w:hAnsi="Times New Roman"/>
          <w:bCs/>
          <w:sz w:val="28"/>
          <w:szCs w:val="28"/>
          <w:shd w:val="clear" w:color="auto" w:fill="FFFFFF"/>
        </w:rPr>
        <w:t>. Территория</w:t>
      </w:r>
      <w:r w:rsidRPr="00A34CFC">
        <w:rPr>
          <w:rFonts w:ascii="Times New Roman" w:hAnsi="Times New Roman"/>
          <w:bCs/>
          <w:sz w:val="28"/>
          <w:szCs w:val="28"/>
          <w:shd w:val="clear" w:color="auto" w:fill="FFFFFF"/>
        </w:rPr>
        <w:t xml:space="preserve"> находится в зоне устойчивой сотовой связи и 3G - 4G-интернета компаний «Мегафон», «МТС». Антенно-мачтовые сооружения для размещения базовых станций сотовой связи расположены в д. Слуды и д. Соболево. На данный момент в зону покрытия сотовых операторов не попадают населенные пункты: Кононово, Зябликово, Жуково, Родишкино</w:t>
      </w:r>
      <w:r w:rsidRPr="00A34CFC">
        <w:rPr>
          <w:rFonts w:ascii="Times New Roman" w:hAnsi="Times New Roman"/>
          <w:sz w:val="28"/>
          <w:szCs w:val="24"/>
          <w:lang w:eastAsia="ru-RU"/>
        </w:rPr>
        <w:t>.</w:t>
      </w:r>
    </w:p>
    <w:p w:rsidR="00DB514D" w:rsidRPr="00A34CFC" w:rsidRDefault="00DB514D" w:rsidP="002E5786">
      <w:pPr>
        <w:keepNext/>
        <w:widowControl w:val="0"/>
        <w:numPr>
          <w:ilvl w:val="2"/>
          <w:numId w:val="15"/>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8" w:name="_Toc164082080"/>
      <w:r w:rsidRPr="00A34CFC">
        <w:rPr>
          <w:rFonts w:ascii="Times New Roman" w:eastAsia="Times New Roman" w:hAnsi="Times New Roman" w:cs="Times New Roman"/>
          <w:b/>
          <w:bCs/>
          <w:sz w:val="28"/>
          <w:szCs w:val="24"/>
          <w:lang w:eastAsia="ru-RU"/>
        </w:rPr>
        <w:t>Проектные решения</w:t>
      </w:r>
      <w:bookmarkEnd w:id="215"/>
      <w:bookmarkEnd w:id="216"/>
      <w:bookmarkEnd w:id="217"/>
      <w:bookmarkEnd w:id="218"/>
    </w:p>
    <w:p w:rsidR="00A34CFC" w:rsidRPr="00CD77F1" w:rsidRDefault="00A34CFC" w:rsidP="00305B41">
      <w:pPr>
        <w:spacing w:after="0"/>
        <w:ind w:firstLine="709"/>
        <w:rPr>
          <w:rFonts w:ascii="Times New Roman" w:hAnsi="Times New Roman"/>
          <w:sz w:val="28"/>
          <w:szCs w:val="28"/>
        </w:rPr>
      </w:pPr>
      <w:bookmarkStart w:id="219" w:name="_Toc64441276"/>
      <w:bookmarkStart w:id="220" w:name="_Toc72837777"/>
      <w:bookmarkStart w:id="221" w:name="_Toc64441311"/>
      <w:r w:rsidRPr="00CD77F1">
        <w:rPr>
          <w:rFonts w:ascii="Times New Roman" w:hAnsi="Times New Roman"/>
          <w:sz w:val="28"/>
          <w:szCs w:val="28"/>
        </w:rPr>
        <w:t>Сети сотовой связи. Интернет</w:t>
      </w:r>
      <w:r w:rsidR="00305B41">
        <w:rPr>
          <w:rFonts w:ascii="Times New Roman" w:hAnsi="Times New Roman"/>
          <w:sz w:val="28"/>
          <w:szCs w:val="28"/>
        </w:rPr>
        <w:t xml:space="preserve">. </w:t>
      </w:r>
      <w:r w:rsidRPr="00CD77F1">
        <w:rPr>
          <w:rFonts w:ascii="Times New Roman" w:hAnsi="Times New Roman"/>
          <w:sz w:val="28"/>
          <w:szCs w:val="28"/>
        </w:rPr>
        <w:t xml:space="preserve">Проектом предусматривается дальнейшее развитие и модернизация базовых станций, увеличение зоны охвата в стандарте связи ЗG и 4G. </w:t>
      </w:r>
      <w:r w:rsidR="00FF6DA3">
        <w:rPr>
          <w:rFonts w:ascii="Times New Roman" w:hAnsi="Times New Roman"/>
          <w:sz w:val="28"/>
          <w:szCs w:val="28"/>
        </w:rPr>
        <w:t>П</w:t>
      </w:r>
      <w:r w:rsidRPr="00CD77F1">
        <w:rPr>
          <w:rFonts w:ascii="Times New Roman" w:hAnsi="Times New Roman"/>
          <w:sz w:val="28"/>
          <w:szCs w:val="28"/>
        </w:rPr>
        <w:t>редусмотрено строительство антенно-мачтового сооружения</w:t>
      </w:r>
      <w:r w:rsidR="00FF6DA3">
        <w:rPr>
          <w:rFonts w:ascii="Times New Roman" w:hAnsi="Times New Roman"/>
          <w:sz w:val="28"/>
          <w:szCs w:val="28"/>
        </w:rPr>
        <w:t xml:space="preserve"> для размещения базовых станций сотовой связи</w:t>
      </w:r>
      <w:r w:rsidRPr="00CD77F1">
        <w:rPr>
          <w:rFonts w:ascii="Times New Roman" w:hAnsi="Times New Roman"/>
          <w:sz w:val="28"/>
          <w:szCs w:val="28"/>
        </w:rPr>
        <w:t xml:space="preserve"> </w:t>
      </w:r>
      <w:r w:rsidR="003D4030">
        <w:rPr>
          <w:rFonts w:ascii="Times New Roman" w:hAnsi="Times New Roman"/>
          <w:sz w:val="28"/>
          <w:szCs w:val="28"/>
        </w:rPr>
        <w:t xml:space="preserve">(АМС) </w:t>
      </w:r>
      <w:r w:rsidRPr="00CD77F1">
        <w:rPr>
          <w:rFonts w:ascii="Times New Roman" w:hAnsi="Times New Roman"/>
          <w:sz w:val="28"/>
          <w:szCs w:val="28"/>
        </w:rPr>
        <w:t>в д. Славынево</w:t>
      </w:r>
      <w:r w:rsidR="00F370FF">
        <w:rPr>
          <w:rFonts w:ascii="Times New Roman" w:hAnsi="Times New Roman"/>
          <w:sz w:val="28"/>
          <w:szCs w:val="28"/>
        </w:rPr>
        <w:t xml:space="preserve"> с</w:t>
      </w:r>
      <w:r w:rsidRPr="00CD77F1">
        <w:rPr>
          <w:rFonts w:ascii="Times New Roman" w:hAnsi="Times New Roman"/>
          <w:sz w:val="28"/>
          <w:szCs w:val="28"/>
        </w:rPr>
        <w:t xml:space="preserve"> </w:t>
      </w:r>
      <w:r w:rsidR="00F370FF">
        <w:rPr>
          <w:rFonts w:ascii="Times New Roman" w:hAnsi="Times New Roman"/>
          <w:sz w:val="28"/>
          <w:szCs w:val="28"/>
        </w:rPr>
        <w:t>радиусом покрытия сигналом сотовой связи до 15 км.</w:t>
      </w:r>
    </w:p>
    <w:p w:rsidR="00A34CFC" w:rsidRPr="00CD77F1" w:rsidRDefault="00A34CFC" w:rsidP="00A34CFC">
      <w:pPr>
        <w:widowControl w:val="0"/>
        <w:spacing w:after="0"/>
        <w:ind w:firstLine="709"/>
        <w:contextualSpacing/>
        <w:jc w:val="both"/>
        <w:rPr>
          <w:rFonts w:ascii="Times New Roman" w:hAnsi="Times New Roman"/>
          <w:sz w:val="28"/>
          <w:szCs w:val="28"/>
          <w:lang w:eastAsia="ru-RU"/>
        </w:rPr>
      </w:pPr>
      <w:r w:rsidRPr="00CD77F1">
        <w:rPr>
          <w:rFonts w:ascii="Times New Roman" w:hAnsi="Times New Roman"/>
          <w:sz w:val="28"/>
          <w:szCs w:val="28"/>
          <w:lang w:eastAsia="ru-RU"/>
        </w:rPr>
        <w:t xml:space="preserve">Под АМС понимаются антенно-мачтовые сооружения типа: столб, башня, мачта, комбинированная опора, имеющие в качестве основного назначения размещение оборудования подвижной радиотелефонной связи (ПРТС), с высотой до 50 метров, для размещения которых не требуется получения </w:t>
      </w:r>
      <w:r w:rsidRPr="00CD77F1">
        <w:rPr>
          <w:rFonts w:ascii="Times New Roman" w:hAnsi="Times New Roman"/>
          <w:sz w:val="28"/>
          <w:szCs w:val="28"/>
          <w:lang w:eastAsia="ru-RU"/>
        </w:rPr>
        <w:lastRenderedPageBreak/>
        <w:t>разрешения на строительство</w:t>
      </w:r>
      <w:r w:rsidRPr="00CD77F1">
        <w:rPr>
          <w:rStyle w:val="a8"/>
          <w:rFonts w:ascii="Times New Roman" w:hAnsi="Times New Roman"/>
          <w:sz w:val="28"/>
          <w:szCs w:val="28"/>
          <w:lang w:eastAsia="ru-RU"/>
        </w:rPr>
        <w:footnoteReference w:id="80"/>
      </w:r>
      <w:r w:rsidRPr="00CD77F1">
        <w:rPr>
          <w:rFonts w:ascii="Times New Roman" w:hAnsi="Times New Roman"/>
          <w:sz w:val="28"/>
          <w:szCs w:val="28"/>
          <w:lang w:eastAsia="ru-RU"/>
        </w:rPr>
        <w:t xml:space="preserve"> и разрешения на ввод объекта в эксплуатацию. </w:t>
      </w:r>
    </w:p>
    <w:p w:rsidR="00A34CFC" w:rsidRPr="00CD77F1" w:rsidRDefault="00A34CFC" w:rsidP="00A34CFC">
      <w:pPr>
        <w:widowControl w:val="0"/>
        <w:spacing w:after="0"/>
        <w:ind w:firstLine="709"/>
        <w:contextualSpacing/>
        <w:jc w:val="both"/>
        <w:rPr>
          <w:rFonts w:ascii="Times New Roman" w:hAnsi="Times New Roman"/>
          <w:sz w:val="28"/>
          <w:szCs w:val="28"/>
          <w:lang w:eastAsia="ru-RU"/>
        </w:rPr>
      </w:pPr>
      <w:r w:rsidRPr="00CD77F1">
        <w:rPr>
          <w:rFonts w:ascii="Times New Roman" w:hAnsi="Times New Roman"/>
          <w:sz w:val="28"/>
          <w:szCs w:val="28"/>
          <w:lang w:eastAsia="ru-RU"/>
        </w:rPr>
        <w:t>Установка АМС осуществляется в соответствии с п.11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№1300.</w:t>
      </w:r>
    </w:p>
    <w:p w:rsidR="00DB514D" w:rsidRPr="005963A9" w:rsidRDefault="00DB514D" w:rsidP="002E5786">
      <w:pPr>
        <w:pStyle w:val="1"/>
        <w:pageBreakBefore/>
        <w:widowControl w:val="0"/>
        <w:numPr>
          <w:ilvl w:val="0"/>
          <w:numId w:val="15"/>
        </w:numPr>
        <w:spacing w:before="240" w:after="160"/>
        <w:jc w:val="center"/>
        <w:rPr>
          <w:rFonts w:ascii="Times New Roman" w:eastAsia="Times New Roman" w:hAnsi="Times New Roman" w:cs="Times New Roman"/>
          <w:color w:val="auto"/>
        </w:rPr>
      </w:pPr>
      <w:bookmarkStart w:id="222" w:name="_Toc164082081"/>
      <w:r w:rsidRPr="005963A9">
        <w:rPr>
          <w:rFonts w:ascii="Times New Roman" w:eastAsia="Times New Roman" w:hAnsi="Times New Roman" w:cs="Times New Roman"/>
          <w:color w:val="auto"/>
        </w:rPr>
        <w:lastRenderedPageBreak/>
        <w:t>Санитарная очистка территории</w:t>
      </w:r>
      <w:bookmarkEnd w:id="219"/>
      <w:bookmarkEnd w:id="222"/>
      <w:r w:rsidRPr="005963A9">
        <w:rPr>
          <w:rFonts w:ascii="Times New Roman" w:eastAsia="Times New Roman" w:hAnsi="Times New Roman" w:cs="Times New Roman"/>
          <w:color w:val="auto"/>
        </w:rPr>
        <w:t xml:space="preserve"> </w:t>
      </w:r>
      <w:bookmarkEnd w:id="220"/>
      <w:r w:rsidRPr="005963A9">
        <w:rPr>
          <w:rFonts w:ascii="Times New Roman" w:eastAsia="Times New Roman" w:hAnsi="Times New Roman" w:cs="Times New Roman"/>
          <w:color w:val="auto"/>
        </w:rPr>
        <w:t xml:space="preserve"> </w:t>
      </w:r>
    </w:p>
    <w:p w:rsidR="00DB514D" w:rsidRPr="005963A9" w:rsidRDefault="00DB514D" w:rsidP="002E5786">
      <w:pPr>
        <w:keepNext/>
        <w:widowControl w:val="0"/>
        <w:numPr>
          <w:ilvl w:val="1"/>
          <w:numId w:val="15"/>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23" w:name="_Toc15983914"/>
      <w:bookmarkStart w:id="224" w:name="_Toc64441277"/>
      <w:bookmarkStart w:id="225" w:name="_Toc72837778"/>
      <w:bookmarkStart w:id="226" w:name="_Toc164082082"/>
      <w:r w:rsidRPr="005963A9">
        <w:rPr>
          <w:rFonts w:ascii="Times New Roman" w:eastAsia="Times New Roman" w:hAnsi="Times New Roman" w:cs="Times New Roman"/>
          <w:b/>
          <w:bCs/>
          <w:sz w:val="28"/>
          <w:szCs w:val="24"/>
          <w:lang w:eastAsia="ru-RU"/>
        </w:rPr>
        <w:t>Существующее положение</w:t>
      </w:r>
      <w:bookmarkEnd w:id="223"/>
      <w:bookmarkEnd w:id="224"/>
      <w:bookmarkEnd w:id="225"/>
      <w:bookmarkEnd w:id="226"/>
    </w:p>
    <w:p w:rsidR="00E5020A" w:rsidRPr="005963A9" w:rsidRDefault="00E5020A" w:rsidP="00E5020A">
      <w:pPr>
        <w:spacing w:after="0"/>
        <w:ind w:firstLine="708"/>
        <w:jc w:val="both"/>
        <w:rPr>
          <w:rFonts w:ascii="Times New Roman" w:eastAsia="Times New Roman" w:hAnsi="Times New Roman" w:cs="Times New Roman"/>
          <w:sz w:val="28"/>
          <w:szCs w:val="24"/>
          <w:lang w:eastAsia="ru-RU"/>
        </w:rPr>
      </w:pPr>
      <w:bookmarkStart w:id="227" w:name="_Toc15983915"/>
      <w:bookmarkStart w:id="228" w:name="_Toc64441278"/>
      <w:bookmarkStart w:id="229" w:name="_Toc72837779"/>
      <w:r w:rsidRPr="005963A9">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w:t>
      </w:r>
      <w:r w:rsidRPr="005963A9">
        <w:rPr>
          <w:rFonts w:ascii="Times New Roman" w:eastAsia="Times New Roman" w:hAnsi="Times New Roman" w:cs="Times New Roman"/>
          <w:sz w:val="28"/>
          <w:szCs w:val="28"/>
          <w:vertAlign w:val="superscript"/>
          <w:lang w:eastAsia="ru-RU"/>
        </w:rPr>
        <w:footnoteReference w:id="81"/>
      </w:r>
      <w:r w:rsidRPr="005963A9">
        <w:rPr>
          <w:rFonts w:ascii="Times New Roman" w:eastAsia="Times New Roman" w:hAnsi="Times New Roman" w:cs="Times New Roman"/>
          <w:sz w:val="28"/>
          <w:szCs w:val="28"/>
          <w:lang w:eastAsia="ru-RU"/>
        </w:rPr>
        <w:t xml:space="preserve"> </w:t>
      </w:r>
      <w:r w:rsidRPr="005963A9">
        <w:rPr>
          <w:rFonts w:ascii="Times New Roman" w:eastAsia="Times New Roman" w:hAnsi="Times New Roman" w:cs="Times New Roman"/>
          <w:sz w:val="28"/>
          <w:szCs w:val="24"/>
          <w:lang w:eastAsia="ru-RU"/>
        </w:rPr>
        <w:t xml:space="preserve"> </w:t>
      </w:r>
      <w:r w:rsidRPr="005963A9">
        <w:rPr>
          <w:rFonts w:ascii="Times New Roman" w:eastAsia="Times New Roman" w:hAnsi="Times New Roman" w:cs="Times New Roman"/>
          <w:sz w:val="28"/>
          <w:szCs w:val="28"/>
          <w:lang w:eastAsia="ru-RU"/>
        </w:rPr>
        <w:t>б</w:t>
      </w:r>
      <w:r w:rsidRPr="005963A9">
        <w:rPr>
          <w:rFonts w:ascii="Times New Roman" w:eastAsia="Times New Roman" w:hAnsi="Times New Roman" w:cs="Times New Roman"/>
          <w:sz w:val="28"/>
          <w:szCs w:val="24"/>
          <w:lang w:eastAsia="ru-RU"/>
        </w:rPr>
        <w:t>ытовые отходы, включающие домовой мусор, нетоксичные отходы коммунальных предприятий, специфические отходы потребления и производства (подлежащие захоронению), собира</w:t>
      </w:r>
      <w:r w:rsidR="00220206">
        <w:rPr>
          <w:rFonts w:ascii="Times New Roman" w:eastAsia="Times New Roman" w:hAnsi="Times New Roman" w:cs="Times New Roman"/>
          <w:sz w:val="28"/>
          <w:szCs w:val="24"/>
          <w:lang w:eastAsia="ru-RU"/>
        </w:rPr>
        <w:t>ю</w:t>
      </w:r>
      <w:r w:rsidRPr="005963A9">
        <w:rPr>
          <w:rFonts w:ascii="Times New Roman" w:eastAsia="Times New Roman" w:hAnsi="Times New Roman" w:cs="Times New Roman"/>
          <w:sz w:val="28"/>
          <w:szCs w:val="24"/>
          <w:lang w:eastAsia="ru-RU"/>
        </w:rPr>
        <w:t>тся и транспортиру</w:t>
      </w:r>
      <w:r w:rsidR="00220206">
        <w:rPr>
          <w:rFonts w:ascii="Times New Roman" w:eastAsia="Times New Roman" w:hAnsi="Times New Roman" w:cs="Times New Roman"/>
          <w:sz w:val="28"/>
          <w:szCs w:val="24"/>
          <w:lang w:eastAsia="ru-RU"/>
        </w:rPr>
        <w:t>ю</w:t>
      </w:r>
      <w:r w:rsidRPr="005963A9">
        <w:rPr>
          <w:rFonts w:ascii="Times New Roman" w:eastAsia="Times New Roman" w:hAnsi="Times New Roman" w:cs="Times New Roman"/>
          <w:sz w:val="28"/>
          <w:szCs w:val="24"/>
          <w:lang w:eastAsia="ru-RU"/>
        </w:rPr>
        <w:t>тся на полигон ТБО для МО Никифоровское* (месторасположение: Устюженский мунициальный округ, в 1 км от д. Демцыно, на земельном участке с кадастровым номером 35:19:0310020:178, номер в ГРОРО -35-00050-З-00552-070715) и</w:t>
      </w:r>
      <w:r w:rsidRPr="005963A9">
        <w:rPr>
          <w:rFonts w:ascii="Times New Roman" w:eastAsia="Times New Roman" w:hAnsi="Times New Roman" w:cs="Times New Roman"/>
          <w:color w:val="FF0000"/>
          <w:sz w:val="28"/>
          <w:szCs w:val="24"/>
          <w:lang w:eastAsia="ru-RU"/>
        </w:rPr>
        <w:t xml:space="preserve"> </w:t>
      </w:r>
      <w:r w:rsidRPr="005963A9">
        <w:rPr>
          <w:rFonts w:ascii="Times New Roman" w:eastAsia="Times New Roman" w:hAnsi="Times New Roman" w:cs="Times New Roman"/>
          <w:sz w:val="28"/>
          <w:szCs w:val="24"/>
          <w:lang w:eastAsia="ru-RU"/>
        </w:rPr>
        <w:t>полигон ТБО  д. Лентьево Устюженского муниципального округа Вологодской области (месторасположение: Устюженский</w:t>
      </w:r>
      <w:r w:rsidR="0059203C">
        <w:rPr>
          <w:rFonts w:ascii="Times New Roman" w:eastAsia="Times New Roman" w:hAnsi="Times New Roman" w:cs="Times New Roman"/>
          <w:sz w:val="28"/>
          <w:szCs w:val="24"/>
          <w:lang w:eastAsia="ru-RU"/>
        </w:rPr>
        <w:t xml:space="preserve"> </w:t>
      </w:r>
      <w:r w:rsidRPr="005963A9">
        <w:rPr>
          <w:rFonts w:ascii="Times New Roman" w:eastAsia="Times New Roman" w:hAnsi="Times New Roman" w:cs="Times New Roman"/>
          <w:sz w:val="28"/>
          <w:szCs w:val="24"/>
          <w:lang w:eastAsia="ru-RU"/>
        </w:rPr>
        <w:t>муниципальный округ, в 2,7 км к северо-востоку от д. Лентьево, на земельном участке с кадастровым номером 35:19:0000000:181, номер в ГРОРО -</w:t>
      </w:r>
      <w:r w:rsidRPr="005963A9">
        <w:rPr>
          <w:rFonts w:eastAsiaTheme="minorEastAsia"/>
          <w:lang w:eastAsia="ru-RU"/>
        </w:rPr>
        <w:t xml:space="preserve"> </w:t>
      </w:r>
      <w:r w:rsidRPr="005963A9">
        <w:rPr>
          <w:rFonts w:ascii="Times New Roman" w:eastAsia="Times New Roman" w:hAnsi="Times New Roman" w:cs="Times New Roman"/>
          <w:sz w:val="28"/>
          <w:szCs w:val="24"/>
          <w:lang w:eastAsia="ru-RU"/>
        </w:rPr>
        <w:t>35-00046-З-00870-311214).</w:t>
      </w:r>
    </w:p>
    <w:p w:rsidR="00E5020A" w:rsidRPr="005963A9" w:rsidRDefault="00E5020A" w:rsidP="00E5020A">
      <w:pPr>
        <w:spacing w:after="0"/>
        <w:ind w:firstLine="708"/>
        <w:jc w:val="both"/>
        <w:rPr>
          <w:rFonts w:ascii="Times New Roman" w:eastAsia="Times New Roman" w:hAnsi="Times New Roman" w:cs="Times New Roman"/>
          <w:sz w:val="28"/>
          <w:szCs w:val="24"/>
          <w:lang w:eastAsia="ru-RU"/>
        </w:rPr>
      </w:pPr>
      <w:r w:rsidRPr="005963A9">
        <w:rPr>
          <w:rFonts w:ascii="Times New Roman" w:eastAsia="Times New Roman" w:hAnsi="Times New Roman" w:cs="Times New Roman"/>
          <w:sz w:val="28"/>
          <w:szCs w:val="24"/>
          <w:lang w:eastAsia="ru-RU"/>
        </w:rPr>
        <w:t>*В случае отсутствия у эксплуатирующей организации разрешительной документации потоки ТКО направляются на полигон ТБО д. Лентьево.</w:t>
      </w:r>
    </w:p>
    <w:p w:rsidR="00E5020A" w:rsidRPr="005963A9" w:rsidRDefault="00E5020A" w:rsidP="00E5020A">
      <w:pPr>
        <w:spacing w:after="0"/>
        <w:jc w:val="both"/>
        <w:rPr>
          <w:rFonts w:ascii="Times New Roman" w:eastAsia="Times New Roman" w:hAnsi="Times New Roman" w:cs="Times New Roman"/>
          <w:sz w:val="28"/>
          <w:szCs w:val="24"/>
          <w:lang w:eastAsia="ru-RU"/>
        </w:rPr>
      </w:pPr>
      <w:r w:rsidRPr="005963A9">
        <w:rPr>
          <w:rFonts w:ascii="Times New Roman" w:eastAsia="Times New Roman" w:hAnsi="Times New Roman" w:cs="Times New Roman"/>
          <w:color w:val="FF0000"/>
          <w:sz w:val="28"/>
          <w:szCs w:val="24"/>
          <w:lang w:eastAsia="ru-RU"/>
        </w:rPr>
        <w:tab/>
      </w:r>
      <w:r w:rsidRPr="005963A9">
        <w:rPr>
          <w:rFonts w:ascii="Times New Roman" w:eastAsia="Times New Roman" w:hAnsi="Times New Roman" w:cs="Times New Roman"/>
          <w:sz w:val="28"/>
          <w:szCs w:val="24"/>
          <w:lang w:eastAsia="ru-RU"/>
        </w:rPr>
        <w:t>Информация об образовании твердых коммунальных отходов представлена в таблице 10.1.1.</w:t>
      </w:r>
    </w:p>
    <w:p w:rsidR="00E5020A" w:rsidRPr="005963A9" w:rsidRDefault="00E5020A" w:rsidP="00E5020A">
      <w:pPr>
        <w:spacing w:after="0" w:line="360" w:lineRule="auto"/>
        <w:ind w:firstLine="708"/>
        <w:jc w:val="right"/>
        <w:rPr>
          <w:rFonts w:ascii="Times New Roman" w:eastAsia="Times New Roman" w:hAnsi="Times New Roman" w:cs="Times New Roman"/>
          <w:sz w:val="28"/>
          <w:szCs w:val="24"/>
        </w:rPr>
      </w:pPr>
      <w:r w:rsidRPr="005963A9">
        <w:rPr>
          <w:rFonts w:ascii="Times New Roman" w:eastAsia="Times New Roman" w:hAnsi="Times New Roman" w:cs="Times New Roman"/>
          <w:sz w:val="28"/>
          <w:szCs w:val="24"/>
        </w:rPr>
        <w:t>Таблица 10.1.1</w:t>
      </w:r>
    </w:p>
    <w:p w:rsidR="00E5020A" w:rsidRPr="005963A9" w:rsidRDefault="00E5020A" w:rsidP="00E5020A">
      <w:pPr>
        <w:spacing w:after="0" w:line="360" w:lineRule="auto"/>
        <w:ind w:firstLine="708"/>
        <w:jc w:val="center"/>
        <w:rPr>
          <w:rFonts w:ascii="Times New Roman" w:eastAsia="Times New Roman" w:hAnsi="Times New Roman" w:cs="Times New Roman"/>
          <w:sz w:val="28"/>
          <w:szCs w:val="24"/>
        </w:rPr>
      </w:pPr>
      <w:r w:rsidRPr="005963A9">
        <w:rPr>
          <w:rFonts w:ascii="Times New Roman" w:eastAsia="Times New Roman" w:hAnsi="Times New Roman" w:cs="Times New Roman"/>
          <w:sz w:val="28"/>
          <w:szCs w:val="24"/>
        </w:rPr>
        <w:t>Укрупненный расчет твердых коммунальных отходов</w:t>
      </w:r>
    </w:p>
    <w:tbl>
      <w:tblPr>
        <w:tblStyle w:val="a5"/>
        <w:tblW w:w="9747" w:type="dxa"/>
        <w:tblBorders>
          <w:bottom w:val="none" w:sz="0" w:space="0" w:color="auto"/>
        </w:tblBorders>
        <w:tblLook w:val="04A0" w:firstRow="1" w:lastRow="0" w:firstColumn="1" w:lastColumn="0" w:noHBand="0" w:noVBand="1"/>
      </w:tblPr>
      <w:tblGrid>
        <w:gridCol w:w="2547"/>
        <w:gridCol w:w="1276"/>
        <w:gridCol w:w="1842"/>
        <w:gridCol w:w="4082"/>
      </w:tblGrid>
      <w:tr w:rsidR="00E5020A" w:rsidRPr="005963A9" w:rsidTr="00E5020A">
        <w:trPr>
          <w:tblHeader/>
        </w:trPr>
        <w:tc>
          <w:tcPr>
            <w:tcW w:w="2547"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rPr>
            </w:pPr>
            <w:r w:rsidRPr="005963A9">
              <w:rPr>
                <w:sz w:val="24"/>
                <w:szCs w:val="24"/>
                <w:lang w:val="en-US"/>
              </w:rPr>
              <w:t>Кол-во</w:t>
            </w:r>
            <w:r w:rsidRPr="005963A9">
              <w:rPr>
                <w:sz w:val="24"/>
                <w:szCs w:val="24"/>
              </w:rPr>
              <w:t>, т/год</w:t>
            </w:r>
          </w:p>
        </w:tc>
        <w:tc>
          <w:tcPr>
            <w:tcW w:w="1842"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Класс</w:t>
            </w:r>
          </w:p>
          <w:p w:rsidR="00E5020A" w:rsidRPr="005963A9" w:rsidRDefault="00E5020A" w:rsidP="00E5020A">
            <w:pPr>
              <w:jc w:val="center"/>
              <w:rPr>
                <w:sz w:val="24"/>
                <w:szCs w:val="24"/>
                <w:lang w:val="en-US"/>
              </w:rPr>
            </w:pPr>
            <w:r w:rsidRPr="005963A9">
              <w:rPr>
                <w:sz w:val="24"/>
                <w:szCs w:val="24"/>
                <w:lang w:val="en-US"/>
              </w:rPr>
              <w:t>опасности</w:t>
            </w:r>
          </w:p>
        </w:tc>
        <w:tc>
          <w:tcPr>
            <w:tcW w:w="4082"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Обращение с отходами</w:t>
            </w:r>
          </w:p>
        </w:tc>
      </w:tr>
    </w:tbl>
    <w:p w:rsidR="00E5020A" w:rsidRPr="005963A9" w:rsidRDefault="00E5020A" w:rsidP="00E5020A">
      <w:pPr>
        <w:spacing w:after="0" w:line="360" w:lineRule="auto"/>
        <w:ind w:firstLine="708"/>
        <w:jc w:val="right"/>
        <w:rPr>
          <w:rFonts w:ascii="Times New Roman" w:eastAsia="Times New Roman" w:hAnsi="Times New Roman" w:cs="Times New Roman"/>
          <w:sz w:val="2"/>
          <w:szCs w:val="2"/>
        </w:rPr>
      </w:pPr>
    </w:p>
    <w:tbl>
      <w:tblPr>
        <w:tblStyle w:val="a5"/>
        <w:tblW w:w="0" w:type="auto"/>
        <w:tblLayout w:type="fixed"/>
        <w:tblLook w:val="04A0" w:firstRow="1" w:lastRow="0" w:firstColumn="1" w:lastColumn="0" w:noHBand="0" w:noVBand="1"/>
      </w:tblPr>
      <w:tblGrid>
        <w:gridCol w:w="2560"/>
        <w:gridCol w:w="1263"/>
        <w:gridCol w:w="1866"/>
        <w:gridCol w:w="4058"/>
      </w:tblGrid>
      <w:tr w:rsidR="00E5020A" w:rsidRPr="005963A9" w:rsidTr="00E5020A">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3</w:t>
            </w:r>
          </w:p>
        </w:tc>
        <w:tc>
          <w:tcPr>
            <w:tcW w:w="4058"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4</w:t>
            </w:r>
          </w:p>
        </w:tc>
      </w:tr>
      <w:tr w:rsidR="00E5020A" w:rsidRPr="005963A9" w:rsidTr="00E5020A">
        <w:trPr>
          <w:trHeight w:val="281"/>
        </w:trPr>
        <w:tc>
          <w:tcPr>
            <w:tcW w:w="9747" w:type="dxa"/>
            <w:gridSpan w:val="4"/>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spacing w:line="360" w:lineRule="auto"/>
              <w:jc w:val="center"/>
              <w:rPr>
                <w:b/>
                <w:bCs/>
                <w:sz w:val="32"/>
                <w:szCs w:val="32"/>
              </w:rPr>
            </w:pPr>
            <w:r w:rsidRPr="005963A9">
              <w:rPr>
                <w:sz w:val="24"/>
                <w:szCs w:val="24"/>
              </w:rPr>
              <w:t xml:space="preserve">Вывоз </w:t>
            </w:r>
            <w:r w:rsidRPr="005963A9">
              <w:rPr>
                <w:rFonts w:ascii="Calibri" w:hAnsi="Calibri"/>
              </w:rPr>
              <w:t xml:space="preserve"> </w:t>
            </w:r>
            <w:r w:rsidRPr="005963A9">
              <w:rPr>
                <w:sz w:val="24"/>
                <w:szCs w:val="24"/>
              </w:rPr>
              <w:t>на</w:t>
            </w:r>
            <w:r w:rsidRPr="005963A9">
              <w:rPr>
                <w:rFonts w:ascii="Calibri" w:hAnsi="Calibri"/>
              </w:rPr>
              <w:t xml:space="preserve"> </w:t>
            </w:r>
            <w:r w:rsidRPr="005963A9">
              <w:t xml:space="preserve"> </w:t>
            </w:r>
            <w:r w:rsidRPr="005963A9">
              <w:rPr>
                <w:sz w:val="24"/>
                <w:szCs w:val="24"/>
              </w:rPr>
              <w:t>полигоны ТБО</w:t>
            </w: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t>Отходы от жилищ несортированны</w:t>
            </w:r>
            <w:r w:rsidR="00B61A5C">
              <w:rPr>
                <w:sz w:val="24"/>
                <w:szCs w:val="24"/>
              </w:rPr>
              <w:t>е</w:t>
            </w:r>
            <w:r w:rsidRPr="005963A9">
              <w:rPr>
                <w:sz w:val="24"/>
                <w:szCs w:val="24"/>
              </w:rPr>
              <w:t xml:space="preserve"> (исключая крупногабаритные), всего, в т.ч.</w:t>
            </w:r>
          </w:p>
          <w:p w:rsidR="00E5020A" w:rsidRPr="005963A9" w:rsidRDefault="00E5020A" w:rsidP="00E5020A">
            <w:pPr>
              <w:rPr>
                <w:sz w:val="24"/>
                <w:szCs w:val="24"/>
              </w:rPr>
            </w:pPr>
            <w:r w:rsidRPr="005963A9">
              <w:rPr>
                <w:sz w:val="24"/>
                <w:szCs w:val="24"/>
              </w:rPr>
              <w:t>от жилой застройки неблагоустроенной (183,70 кг/год на 1жит.  х 2251 жит.)</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413,509</w:t>
            </w:r>
          </w:p>
          <w:p w:rsidR="00E5020A" w:rsidRPr="005963A9" w:rsidRDefault="00E5020A" w:rsidP="00E5020A">
            <w:pPr>
              <w:rPr>
                <w:sz w:val="24"/>
                <w:szCs w:val="24"/>
              </w:rPr>
            </w:pPr>
          </w:p>
          <w:p w:rsidR="00E5020A" w:rsidRPr="005963A9" w:rsidRDefault="00E5020A" w:rsidP="00E5020A">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IV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7 31</w:t>
            </w:r>
            <w:r w:rsidRPr="005963A9">
              <w:rPr>
                <w:sz w:val="24"/>
                <w:szCs w:val="24"/>
                <w:lang w:val="en-US"/>
              </w:rPr>
              <w:t> </w:t>
            </w:r>
            <w:r w:rsidRPr="005963A9">
              <w:rPr>
                <w:sz w:val="24"/>
                <w:szCs w:val="24"/>
              </w:rPr>
              <w:t>110 01 72 4</w:t>
            </w:r>
          </w:p>
        </w:tc>
        <w:tc>
          <w:tcPr>
            <w:tcW w:w="4058" w:type="dxa"/>
            <w:vMerge w:val="restart"/>
            <w:tcBorders>
              <w:top w:val="single" w:sz="4" w:space="0" w:color="auto"/>
              <w:left w:val="single" w:sz="4" w:space="0" w:color="auto"/>
              <w:right w:val="single" w:sz="4" w:space="0" w:color="auto"/>
            </w:tcBorders>
          </w:tcPr>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r w:rsidRPr="005963A9">
              <w:rPr>
                <w:sz w:val="24"/>
                <w:szCs w:val="24"/>
              </w:rPr>
              <w:t xml:space="preserve">Собираются и вывозятся специальным автотранспортом на существующие полигоны ТБО д. Лентьево и МО Никифоровское Устюженского муниципального округа Вологодской области.  </w:t>
            </w:r>
          </w:p>
          <w:p w:rsidR="00E5020A" w:rsidRPr="005963A9" w:rsidRDefault="00E5020A" w:rsidP="00E5020A">
            <w:pPr>
              <w:spacing w:line="360" w:lineRule="auto"/>
              <w:rPr>
                <w:b/>
                <w:bCs/>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t xml:space="preserve">Отходы (мусор) от уборки территории и помещений объектов оптово-розничной </w:t>
            </w:r>
            <w:r w:rsidRPr="005963A9">
              <w:rPr>
                <w:sz w:val="24"/>
                <w:szCs w:val="24"/>
              </w:rPr>
              <w:lastRenderedPageBreak/>
              <w:t xml:space="preserve">торговли продовольственными и промышленными товарами, </w:t>
            </w:r>
          </w:p>
          <w:p w:rsidR="00E5020A" w:rsidRPr="005963A9" w:rsidRDefault="00E5020A" w:rsidP="00E5020A">
            <w:pPr>
              <w:rPr>
                <w:sz w:val="24"/>
                <w:szCs w:val="24"/>
              </w:rPr>
            </w:pPr>
            <w:r w:rsidRPr="005963A9">
              <w:rPr>
                <w:sz w:val="24"/>
                <w:szCs w:val="24"/>
              </w:rPr>
              <w:t>от универ. магазинов (658 пл. кв. м х17,68 кг/год)</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11,633</w:t>
            </w:r>
          </w:p>
          <w:p w:rsidR="00E5020A" w:rsidRPr="005963A9" w:rsidRDefault="00E5020A" w:rsidP="00E5020A">
            <w:pPr>
              <w:rPr>
                <w:sz w:val="24"/>
                <w:szCs w:val="24"/>
              </w:rPr>
            </w:pPr>
          </w:p>
          <w:p w:rsidR="00E5020A" w:rsidRPr="005963A9" w:rsidRDefault="00E5020A" w:rsidP="00E5020A">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lastRenderedPageBreak/>
              <w:t>7 35 100 01 72 5</w:t>
            </w:r>
          </w:p>
          <w:p w:rsidR="00E5020A" w:rsidRPr="005963A9" w:rsidRDefault="00E5020A" w:rsidP="00E5020A">
            <w:pPr>
              <w:rPr>
                <w:sz w:val="24"/>
                <w:szCs w:val="24"/>
              </w:rPr>
            </w:pPr>
            <w:r w:rsidRPr="005963A9">
              <w:rPr>
                <w:sz w:val="24"/>
                <w:szCs w:val="24"/>
              </w:rPr>
              <w:t>7 35 100 02 72 5</w:t>
            </w: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tc>
        <w:tc>
          <w:tcPr>
            <w:tcW w:w="4058" w:type="dxa"/>
            <w:vMerge/>
            <w:tcBorders>
              <w:left w:val="single" w:sz="4" w:space="0" w:color="auto"/>
              <w:right w:val="single" w:sz="4" w:space="0" w:color="auto"/>
            </w:tcBorders>
            <w:vAlign w:val="center"/>
            <w:hideMark/>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lastRenderedPageBreak/>
              <w:t xml:space="preserve">Мусор от офисных и бытовых помещений организаций несортированный (исключая крупногабаритный)  </w:t>
            </w:r>
          </w:p>
          <w:p w:rsidR="00E5020A" w:rsidRPr="005963A9" w:rsidRDefault="00E5020A" w:rsidP="00E5020A">
            <w:pPr>
              <w:rPr>
                <w:sz w:val="24"/>
                <w:szCs w:val="24"/>
              </w:rPr>
            </w:pPr>
            <w:r w:rsidRPr="005963A9">
              <w:rPr>
                <w:sz w:val="24"/>
                <w:szCs w:val="24"/>
              </w:rPr>
              <w:t>от организаций</w:t>
            </w:r>
          </w:p>
          <w:p w:rsidR="00E5020A" w:rsidRPr="005963A9" w:rsidRDefault="00E5020A" w:rsidP="00E5020A">
            <w:pPr>
              <w:rPr>
                <w:sz w:val="24"/>
                <w:szCs w:val="24"/>
              </w:rPr>
            </w:pPr>
            <w:r w:rsidRPr="005963A9">
              <w:rPr>
                <w:sz w:val="24"/>
                <w:szCs w:val="24"/>
              </w:rPr>
              <w:t>(240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20,066</w:t>
            </w:r>
          </w:p>
          <w:p w:rsidR="00E5020A" w:rsidRPr="005963A9" w:rsidRDefault="00E5020A" w:rsidP="00E5020A">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IV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7 33 100 01 72 4</w:t>
            </w:r>
          </w:p>
        </w:tc>
        <w:tc>
          <w:tcPr>
            <w:tcW w:w="4058" w:type="dxa"/>
            <w:vMerge/>
            <w:tcBorders>
              <w:left w:val="single" w:sz="4" w:space="0" w:color="auto"/>
              <w:right w:val="single" w:sz="4" w:space="0" w:color="auto"/>
            </w:tcBorders>
            <w:vAlign w:val="center"/>
            <w:hideMark/>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r w:rsidRPr="005963A9">
              <w:rPr>
                <w:sz w:val="24"/>
                <w:szCs w:val="24"/>
              </w:rPr>
              <w:t xml:space="preserve">Отходы (мусор) от уборки территории и помещений учебно-воспитательных учреждений, </w:t>
            </w:r>
          </w:p>
          <w:p w:rsidR="00E5020A" w:rsidRPr="005963A9" w:rsidRDefault="00E5020A" w:rsidP="00E5020A">
            <w:pPr>
              <w:rPr>
                <w:sz w:val="24"/>
                <w:szCs w:val="24"/>
              </w:rPr>
            </w:pPr>
            <w:r w:rsidRPr="005963A9">
              <w:rPr>
                <w:sz w:val="24"/>
                <w:szCs w:val="24"/>
              </w:rPr>
              <w:t>всего:</w:t>
            </w:r>
          </w:p>
          <w:p w:rsidR="00E5020A" w:rsidRPr="005963A9" w:rsidRDefault="00E5020A" w:rsidP="00E5020A">
            <w:pPr>
              <w:rPr>
                <w:sz w:val="24"/>
                <w:szCs w:val="24"/>
              </w:rPr>
            </w:pPr>
            <w:r w:rsidRPr="005963A9">
              <w:rPr>
                <w:sz w:val="24"/>
                <w:szCs w:val="24"/>
              </w:rPr>
              <w:t>В т.ч.</w:t>
            </w:r>
          </w:p>
          <w:p w:rsidR="00E5020A" w:rsidRPr="005963A9" w:rsidRDefault="00E5020A" w:rsidP="00E5020A">
            <w:pPr>
              <w:rPr>
                <w:sz w:val="24"/>
                <w:szCs w:val="24"/>
              </w:rPr>
            </w:pPr>
            <w:r w:rsidRPr="005963A9">
              <w:rPr>
                <w:sz w:val="24"/>
                <w:szCs w:val="24"/>
              </w:rPr>
              <w:t>от детских садов</w:t>
            </w:r>
          </w:p>
          <w:p w:rsidR="00E5020A" w:rsidRPr="005963A9" w:rsidRDefault="00E5020A" w:rsidP="00E5020A">
            <w:pPr>
              <w:rPr>
                <w:sz w:val="24"/>
                <w:szCs w:val="24"/>
              </w:rPr>
            </w:pPr>
            <w:r w:rsidRPr="005963A9">
              <w:rPr>
                <w:sz w:val="24"/>
                <w:szCs w:val="24"/>
              </w:rPr>
              <w:t>(50 чел.х 44,25 кг/год на 1 факт.место)</w:t>
            </w:r>
          </w:p>
          <w:p w:rsidR="00E5020A" w:rsidRPr="005963A9" w:rsidRDefault="00E5020A" w:rsidP="00E5020A">
            <w:pPr>
              <w:rPr>
                <w:sz w:val="24"/>
                <w:szCs w:val="24"/>
              </w:rPr>
            </w:pPr>
            <w:r w:rsidRPr="005963A9">
              <w:rPr>
                <w:sz w:val="24"/>
                <w:szCs w:val="24"/>
              </w:rPr>
              <w:t xml:space="preserve">от школ </w:t>
            </w:r>
          </w:p>
          <w:p w:rsidR="00E5020A" w:rsidRPr="005963A9" w:rsidRDefault="00E5020A" w:rsidP="00E5020A">
            <w:pPr>
              <w:rPr>
                <w:sz w:val="24"/>
                <w:szCs w:val="24"/>
              </w:rPr>
            </w:pPr>
            <w:r w:rsidRPr="005963A9">
              <w:rPr>
                <w:sz w:val="24"/>
                <w:szCs w:val="24"/>
              </w:rPr>
              <w:t>(120 чел.х 12,56 кг/год на 1 факт.место)</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3,720</w:t>
            </w: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2,213</w:t>
            </w: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1,507</w:t>
            </w: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7 37</w:t>
            </w:r>
            <w:r w:rsidRPr="005963A9">
              <w:rPr>
                <w:sz w:val="24"/>
                <w:szCs w:val="24"/>
                <w:lang w:val="en-US"/>
              </w:rPr>
              <w:t> </w:t>
            </w:r>
            <w:r w:rsidRPr="005963A9">
              <w:rPr>
                <w:sz w:val="24"/>
                <w:szCs w:val="24"/>
              </w:rPr>
              <w:t>100 01 72 5</w:t>
            </w:r>
          </w:p>
        </w:tc>
        <w:tc>
          <w:tcPr>
            <w:tcW w:w="4058" w:type="dxa"/>
            <w:vMerge/>
            <w:tcBorders>
              <w:left w:val="single" w:sz="4" w:space="0" w:color="auto"/>
              <w:bottom w:val="single" w:sz="4" w:space="0" w:color="auto"/>
              <w:right w:val="single" w:sz="4" w:space="0" w:color="auto"/>
            </w:tcBorders>
            <w:vAlign w:val="center"/>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t xml:space="preserve">Всего вывозят </w:t>
            </w:r>
            <w:r w:rsidRPr="005963A9">
              <w:rPr>
                <w:rFonts w:ascii="Calibri" w:hAnsi="Calibri"/>
              </w:rPr>
              <w:t xml:space="preserve"> </w:t>
            </w:r>
            <w:r w:rsidRPr="005963A9">
              <w:rPr>
                <w:sz w:val="24"/>
                <w:szCs w:val="24"/>
              </w:rPr>
              <w:t xml:space="preserve">на </w:t>
            </w:r>
            <w:r w:rsidRPr="005963A9">
              <w:t xml:space="preserve"> </w:t>
            </w:r>
            <w:r w:rsidRPr="005963A9">
              <w:rPr>
                <w:sz w:val="24"/>
                <w:szCs w:val="24"/>
              </w:rPr>
              <w:t>полигоны ТБО:</w:t>
            </w:r>
          </w:p>
        </w:tc>
        <w:tc>
          <w:tcPr>
            <w:tcW w:w="1263"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both"/>
              <w:rPr>
                <w:sz w:val="24"/>
                <w:szCs w:val="24"/>
              </w:rPr>
            </w:pPr>
            <w:r w:rsidRPr="005963A9">
              <w:rPr>
                <w:sz w:val="24"/>
                <w:szCs w:val="24"/>
              </w:rPr>
              <w:t>448,928</w:t>
            </w:r>
          </w:p>
          <w:p w:rsidR="00E5020A" w:rsidRPr="005963A9" w:rsidRDefault="00E5020A" w:rsidP="00E5020A">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center"/>
              <w:rPr>
                <w:color w:val="FF0000"/>
                <w:sz w:val="24"/>
                <w:szCs w:val="24"/>
              </w:rPr>
            </w:pPr>
          </w:p>
          <w:p w:rsidR="00E5020A" w:rsidRPr="005963A9" w:rsidRDefault="00E5020A" w:rsidP="00E5020A">
            <w:pPr>
              <w:jc w:val="center"/>
              <w:rPr>
                <w:color w:val="FF0000"/>
                <w:sz w:val="24"/>
                <w:szCs w:val="24"/>
              </w:rPr>
            </w:pPr>
          </w:p>
          <w:p w:rsidR="00E5020A" w:rsidRPr="005963A9" w:rsidRDefault="00E5020A" w:rsidP="00E5020A">
            <w:pPr>
              <w:jc w:val="center"/>
              <w:rPr>
                <w:color w:val="FF0000"/>
                <w:sz w:val="24"/>
                <w:szCs w:val="24"/>
              </w:rPr>
            </w:pPr>
          </w:p>
        </w:tc>
        <w:tc>
          <w:tcPr>
            <w:tcW w:w="4058"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spacing w:line="360" w:lineRule="auto"/>
              <w:jc w:val="right"/>
              <w:rPr>
                <w:b/>
                <w:bCs/>
                <w:color w:val="FF0000"/>
                <w:sz w:val="32"/>
                <w:szCs w:val="32"/>
              </w:rPr>
            </w:pPr>
          </w:p>
        </w:tc>
      </w:tr>
    </w:tbl>
    <w:p w:rsidR="00E5020A" w:rsidRPr="005963A9" w:rsidRDefault="00E5020A" w:rsidP="00E5020A">
      <w:pPr>
        <w:spacing w:after="0"/>
        <w:ind w:firstLine="708"/>
        <w:jc w:val="both"/>
        <w:rPr>
          <w:rFonts w:ascii="Times New Roman" w:eastAsia="Times New Roman" w:hAnsi="Times New Roman" w:cs="Times New Roman"/>
          <w:sz w:val="24"/>
          <w:szCs w:val="24"/>
          <w:lang w:eastAsia="ru-RU"/>
        </w:rPr>
      </w:pPr>
      <w:r w:rsidRPr="005963A9">
        <w:rPr>
          <w:rFonts w:ascii="Times New Roman" w:eastAsia="Times New Roman" w:hAnsi="Times New Roman" w:cs="Times New Roman"/>
          <w:sz w:val="24"/>
          <w:szCs w:val="24"/>
          <w:lang w:eastAsia="ru-RU"/>
        </w:rPr>
        <w:t>* Количество отходов определяется для каждого административного здания и предприятия отдельно.</w:t>
      </w:r>
    </w:p>
    <w:p w:rsidR="00E5020A" w:rsidRPr="005963A9" w:rsidRDefault="00E5020A" w:rsidP="00E5020A">
      <w:pPr>
        <w:tabs>
          <w:tab w:val="left" w:pos="142"/>
        </w:tabs>
        <w:spacing w:after="0"/>
        <w:ind w:firstLine="708"/>
        <w:jc w:val="both"/>
        <w:rPr>
          <w:rFonts w:ascii="Times New Roman" w:eastAsia="Times New Roman" w:hAnsi="Times New Roman" w:cs="Times New Roman"/>
          <w:sz w:val="28"/>
          <w:szCs w:val="24"/>
          <w:lang w:eastAsia="ru-RU"/>
        </w:rPr>
      </w:pPr>
      <w:r w:rsidRPr="005963A9">
        <w:rPr>
          <w:rFonts w:ascii="Times New Roman" w:eastAsia="Times New Roman" w:hAnsi="Times New Roman" w:cs="Times New Roman"/>
          <w:sz w:val="28"/>
          <w:szCs w:val="24"/>
          <w:lang w:eastAsia="ru-RU"/>
        </w:rPr>
        <w:t>Нормативы накопления отходов приняты в соответствии с требованиями приказа Департамент топливно-энергетического комплекса и тарифного регулирования Вологодской области № 271 от 30 октября 2017 года</w:t>
      </w:r>
      <w:r w:rsidRPr="005963A9">
        <w:rPr>
          <w:rFonts w:ascii="Times New Roman" w:eastAsia="Times New Roman" w:hAnsi="Times New Roman" w:cs="Times New Roman"/>
          <w:sz w:val="28"/>
          <w:szCs w:val="24"/>
          <w:vertAlign w:val="superscript"/>
          <w:lang w:eastAsia="ru-RU"/>
        </w:rPr>
        <w:footnoteReference w:id="82"/>
      </w:r>
      <w:r w:rsidRPr="005963A9">
        <w:rPr>
          <w:rFonts w:ascii="Times New Roman" w:eastAsia="Times New Roman" w:hAnsi="Times New Roman" w:cs="Times New Roman"/>
          <w:sz w:val="28"/>
          <w:szCs w:val="24"/>
          <w:lang w:eastAsia="ru-RU"/>
        </w:rPr>
        <w:t>, «Сборника удельных показателей образования отходов производства и потребления»</w:t>
      </w:r>
      <w:r w:rsidRPr="005963A9">
        <w:rPr>
          <w:rFonts w:ascii="Times New Roman" w:eastAsia="Times New Roman" w:hAnsi="Times New Roman" w:cs="Times New Roman"/>
          <w:sz w:val="28"/>
          <w:szCs w:val="24"/>
          <w:vertAlign w:val="superscript"/>
          <w:lang w:eastAsia="ru-RU"/>
        </w:rPr>
        <w:footnoteReference w:id="83"/>
      </w:r>
      <w:r w:rsidRPr="005963A9">
        <w:rPr>
          <w:rFonts w:ascii="Times New Roman" w:eastAsia="Times New Roman" w:hAnsi="Times New Roman" w:cs="Times New Roman"/>
          <w:sz w:val="28"/>
          <w:szCs w:val="24"/>
          <w:lang w:eastAsia="ru-RU"/>
        </w:rPr>
        <w:t>, приказа Росприроднадзора от 22 мая 2017 года № 242</w:t>
      </w:r>
      <w:r w:rsidRPr="005963A9">
        <w:rPr>
          <w:rFonts w:ascii="Times New Roman" w:eastAsia="Times New Roman" w:hAnsi="Times New Roman" w:cs="Times New Roman"/>
          <w:sz w:val="28"/>
          <w:szCs w:val="24"/>
          <w:vertAlign w:val="superscript"/>
          <w:lang w:eastAsia="ru-RU"/>
        </w:rPr>
        <w:footnoteReference w:id="84"/>
      </w:r>
      <w:r w:rsidRPr="005963A9">
        <w:rPr>
          <w:rFonts w:ascii="Times New Roman" w:eastAsia="Times New Roman" w:hAnsi="Times New Roman" w:cs="Times New Roman"/>
          <w:sz w:val="28"/>
          <w:szCs w:val="24"/>
          <w:lang w:eastAsia="ru-RU"/>
        </w:rPr>
        <w:t xml:space="preserve"> и </w:t>
      </w:r>
      <w:r w:rsidRPr="005963A9">
        <w:rPr>
          <w:rFonts w:ascii="Times New Roman" w:eastAsia="Times New Roman" w:hAnsi="Times New Roman" w:cs="Times New Roman"/>
          <w:sz w:val="28"/>
          <w:szCs w:val="24"/>
          <w:lang w:eastAsia="ru-RU"/>
        </w:rPr>
        <w:lastRenderedPageBreak/>
        <w:t>приказа Департамента природных ресурсов и охраны окружающей среды Вологодской области от 9 ноября 2021 года № 274</w:t>
      </w:r>
      <w:r w:rsidRPr="005963A9">
        <w:rPr>
          <w:rFonts w:ascii="Times New Roman" w:eastAsia="Times New Roman" w:hAnsi="Times New Roman" w:cs="Times New Roman"/>
          <w:sz w:val="28"/>
          <w:szCs w:val="24"/>
          <w:vertAlign w:val="superscript"/>
          <w:lang w:eastAsia="ru-RU"/>
        </w:rPr>
        <w:footnoteReference w:id="85"/>
      </w:r>
      <w:r w:rsidRPr="005963A9">
        <w:rPr>
          <w:rFonts w:ascii="Times New Roman" w:eastAsia="Times New Roman" w:hAnsi="Times New Roman" w:cs="Times New Roman"/>
          <w:sz w:val="28"/>
          <w:szCs w:val="24"/>
          <w:lang w:eastAsia="ru-RU"/>
        </w:rPr>
        <w:t>.</w:t>
      </w:r>
    </w:p>
    <w:p w:rsidR="00DB514D" w:rsidRPr="005963A9" w:rsidRDefault="00DB514D" w:rsidP="002E5786">
      <w:pPr>
        <w:keepNext/>
        <w:widowControl w:val="0"/>
        <w:numPr>
          <w:ilvl w:val="1"/>
          <w:numId w:val="15"/>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30" w:name="_Toc164082083"/>
      <w:r w:rsidRPr="005963A9">
        <w:rPr>
          <w:rFonts w:ascii="Times New Roman" w:eastAsia="Times New Roman" w:hAnsi="Times New Roman" w:cs="Times New Roman"/>
          <w:b/>
          <w:bCs/>
          <w:sz w:val="28"/>
          <w:szCs w:val="24"/>
          <w:lang w:eastAsia="ru-RU"/>
        </w:rPr>
        <w:t>Проектные решения</w:t>
      </w:r>
      <w:bookmarkEnd w:id="227"/>
      <w:bookmarkEnd w:id="228"/>
      <w:bookmarkEnd w:id="229"/>
      <w:bookmarkEnd w:id="230"/>
    </w:p>
    <w:p w:rsidR="00372681" w:rsidRDefault="00E5020A" w:rsidP="00E5020A">
      <w:pPr>
        <w:spacing w:after="0"/>
        <w:ind w:firstLine="708"/>
        <w:jc w:val="both"/>
        <w:rPr>
          <w:rFonts w:ascii="Times New Roman" w:eastAsia="Times New Roman" w:hAnsi="Times New Roman" w:cs="Times New Roman"/>
          <w:sz w:val="28"/>
          <w:szCs w:val="28"/>
          <w:lang w:eastAsia="ru-RU"/>
        </w:rPr>
      </w:pPr>
      <w:bookmarkStart w:id="231" w:name="_Toc64441279"/>
      <w:bookmarkStart w:id="232" w:name="_Toc72837780"/>
      <w:r w:rsidRPr="005963A9">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w:t>
      </w:r>
      <w:r w:rsidR="00372681">
        <w:rPr>
          <w:rFonts w:ascii="Times New Roman" w:eastAsia="Times New Roman" w:hAnsi="Times New Roman" w:cs="Times New Roman"/>
          <w:sz w:val="28"/>
          <w:szCs w:val="28"/>
          <w:lang w:eastAsia="ru-RU"/>
        </w:rPr>
        <w:t>:</w:t>
      </w:r>
      <w:r w:rsidRPr="005963A9">
        <w:rPr>
          <w:rFonts w:ascii="Times New Roman" w:eastAsia="Times New Roman" w:hAnsi="Times New Roman" w:cs="Times New Roman"/>
          <w:sz w:val="28"/>
          <w:szCs w:val="28"/>
          <w:lang w:eastAsia="ru-RU"/>
        </w:rPr>
        <w:t xml:space="preserve"> </w:t>
      </w:r>
    </w:p>
    <w:p w:rsidR="00372681" w:rsidRDefault="00372681" w:rsidP="00E5020A">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2024 года </w:t>
      </w:r>
      <w:r w:rsidRPr="005963A9">
        <w:rPr>
          <w:rFonts w:ascii="Times New Roman" w:eastAsia="Times New Roman" w:hAnsi="Times New Roman" w:cs="Times New Roman"/>
          <w:sz w:val="28"/>
          <w:szCs w:val="28"/>
          <w:lang w:eastAsia="ru-RU"/>
        </w:rPr>
        <w:t>предусматривается транспортировка</w:t>
      </w:r>
      <w:r w:rsidRPr="005963A9">
        <w:t xml:space="preserve"> </w:t>
      </w:r>
      <w:r w:rsidRPr="005963A9">
        <w:rPr>
          <w:rFonts w:ascii="Times New Roman" w:eastAsia="Times New Roman" w:hAnsi="Times New Roman" w:cs="Times New Roman"/>
          <w:sz w:val="28"/>
          <w:szCs w:val="28"/>
          <w:lang w:eastAsia="ru-RU"/>
        </w:rPr>
        <w:t>отходов, образующихся на рассматриваемой территории,</w:t>
      </w:r>
      <w:r w:rsidRPr="0037268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на существующий </w:t>
      </w:r>
      <w:r w:rsidRPr="005963A9">
        <w:rPr>
          <w:rFonts w:ascii="Times New Roman" w:eastAsia="Times New Roman" w:hAnsi="Times New Roman" w:cs="Times New Roman"/>
          <w:sz w:val="28"/>
          <w:szCs w:val="24"/>
          <w:lang w:eastAsia="ru-RU"/>
        </w:rPr>
        <w:t>полигон ТБО  д. Лентьево Устюженского муниципального округа Вологодской области</w:t>
      </w:r>
      <w:r>
        <w:rPr>
          <w:rFonts w:ascii="Times New Roman" w:eastAsia="Times New Roman" w:hAnsi="Times New Roman" w:cs="Times New Roman"/>
          <w:sz w:val="28"/>
          <w:szCs w:val="24"/>
          <w:lang w:eastAsia="ru-RU"/>
        </w:rPr>
        <w:t>;</w:t>
      </w:r>
    </w:p>
    <w:p w:rsidR="00E5020A" w:rsidRPr="005963A9" w:rsidRDefault="00E5020A" w:rsidP="00E5020A">
      <w:pPr>
        <w:spacing w:after="0"/>
        <w:ind w:firstLine="708"/>
        <w:jc w:val="both"/>
        <w:rPr>
          <w:rFonts w:ascii="Times New Roman" w:eastAsia="Times New Roman" w:hAnsi="Times New Roman" w:cs="Times New Roman"/>
          <w:sz w:val="28"/>
          <w:szCs w:val="28"/>
          <w:lang w:eastAsia="ru-RU"/>
        </w:rPr>
      </w:pPr>
      <w:r w:rsidRPr="005963A9">
        <w:rPr>
          <w:rFonts w:ascii="Times New Roman" w:eastAsia="Times New Roman" w:hAnsi="Times New Roman" w:cs="Times New Roman"/>
          <w:sz w:val="28"/>
          <w:szCs w:val="28"/>
          <w:lang w:eastAsia="ru-RU"/>
        </w:rPr>
        <w:t>с 2025 года предусматривается транспортировка</w:t>
      </w:r>
      <w:r w:rsidRPr="005963A9">
        <w:t xml:space="preserve"> </w:t>
      </w:r>
      <w:r w:rsidRPr="005963A9">
        <w:rPr>
          <w:rFonts w:ascii="Times New Roman" w:eastAsia="Times New Roman" w:hAnsi="Times New Roman" w:cs="Times New Roman"/>
          <w:sz w:val="28"/>
          <w:szCs w:val="28"/>
          <w:lang w:eastAsia="ru-RU"/>
        </w:rPr>
        <w:t xml:space="preserve">отходов, образующихся на рассматриваемой территории, на планируемую к строительству и вводу в  эксплуатацию мусороперегрузочную станцию </w:t>
      </w:r>
      <w:r w:rsidR="00372681">
        <w:rPr>
          <w:rFonts w:ascii="Times New Roman" w:eastAsia="Times New Roman" w:hAnsi="Times New Roman" w:cs="Times New Roman"/>
          <w:sz w:val="28"/>
          <w:szCs w:val="28"/>
          <w:lang w:eastAsia="ru-RU"/>
        </w:rPr>
        <w:t>Устюженский (с предварительными координатами: 58.87951, 36.34405</w:t>
      </w:r>
      <w:r w:rsidRPr="005963A9">
        <w:rPr>
          <w:rFonts w:ascii="Times New Roman" w:eastAsia="Times New Roman" w:hAnsi="Times New Roman" w:cs="Times New Roman"/>
          <w:sz w:val="28"/>
          <w:szCs w:val="28"/>
          <w:lang w:eastAsia="ru-RU"/>
        </w:rPr>
        <w:t>), а далее на мусоросортировочную станцию ООО «Эковтор» и на планируемый к строительству и вводу в  эксплуатацию комплекс по переработке отходов г. Череповца</w:t>
      </w:r>
      <w:r w:rsidR="00372681" w:rsidRPr="00372681">
        <w:rPr>
          <w:rFonts w:ascii="Times New Roman" w:eastAsia="Times New Roman" w:hAnsi="Times New Roman" w:cs="Times New Roman"/>
          <w:sz w:val="28"/>
          <w:szCs w:val="24"/>
          <w:lang w:eastAsia="ru-RU"/>
        </w:rPr>
        <w:t xml:space="preserve"> </w:t>
      </w:r>
      <w:r w:rsidR="00372681" w:rsidRPr="005963A9">
        <w:rPr>
          <w:rFonts w:ascii="Times New Roman" w:eastAsia="Times New Roman" w:hAnsi="Times New Roman" w:cs="Times New Roman"/>
          <w:sz w:val="28"/>
          <w:szCs w:val="24"/>
          <w:lang w:eastAsia="ru-RU"/>
        </w:rPr>
        <w:t>Вологодской области</w:t>
      </w:r>
      <w:r w:rsidRPr="005963A9">
        <w:rPr>
          <w:rFonts w:ascii="Times New Roman" w:eastAsia="Times New Roman" w:hAnsi="Times New Roman" w:cs="Times New Roman"/>
          <w:sz w:val="28"/>
          <w:szCs w:val="28"/>
          <w:lang w:eastAsia="ru-RU"/>
        </w:rPr>
        <w:t xml:space="preserve">. </w:t>
      </w:r>
    </w:p>
    <w:p w:rsidR="00E5020A" w:rsidRPr="005963A9" w:rsidRDefault="00E5020A" w:rsidP="00E5020A">
      <w:pPr>
        <w:spacing w:after="0"/>
        <w:ind w:firstLine="708"/>
        <w:jc w:val="both"/>
        <w:rPr>
          <w:rFonts w:ascii="Times New Roman" w:eastAsiaTheme="minorEastAsia" w:hAnsi="Times New Roman"/>
          <w:sz w:val="28"/>
          <w:szCs w:val="28"/>
          <w:lang w:eastAsia="ru-RU"/>
        </w:rPr>
      </w:pPr>
      <w:r w:rsidRPr="005963A9">
        <w:rPr>
          <w:rFonts w:ascii="Times New Roman" w:eastAsiaTheme="minorEastAsia" w:hAnsi="Times New Roman"/>
          <w:sz w:val="28"/>
          <w:szCs w:val="28"/>
          <w:lang w:eastAsia="ru-RU"/>
        </w:rPr>
        <w:t>На территории обращение с отходами должно осуществляться в соответствии с действующей Территориальной схемой обращения с отходами Вологодской области.</w:t>
      </w:r>
    </w:p>
    <w:p w:rsidR="00E5020A" w:rsidRPr="005963A9" w:rsidRDefault="00E5020A" w:rsidP="00E5020A">
      <w:pPr>
        <w:spacing w:after="0"/>
        <w:ind w:firstLine="708"/>
        <w:jc w:val="both"/>
        <w:rPr>
          <w:rFonts w:ascii="Times New Roman" w:eastAsia="Times New Roman" w:hAnsi="Times New Roman" w:cs="Times New Roman"/>
          <w:sz w:val="28"/>
          <w:szCs w:val="24"/>
          <w:lang w:eastAsia="ru-RU"/>
        </w:rPr>
      </w:pPr>
      <w:r w:rsidRPr="005963A9">
        <w:rPr>
          <w:rFonts w:ascii="Times New Roman" w:eastAsia="Times New Roman" w:hAnsi="Times New Roman" w:cs="Times New Roman"/>
          <w:sz w:val="28"/>
          <w:szCs w:val="24"/>
          <w:lang w:eastAsia="ru-RU"/>
        </w:rPr>
        <w:t xml:space="preserve">Информация об образовании твердых коммунальных отходов представлена на расчетный срок в таблице </w:t>
      </w:r>
      <w:r w:rsidRPr="005963A9">
        <w:rPr>
          <w:rFonts w:ascii="Times New Roman" w:eastAsia="Times New Roman" w:hAnsi="Times New Roman" w:cs="Times New Roman"/>
          <w:iCs/>
          <w:sz w:val="28"/>
          <w:szCs w:val="28"/>
          <w:lang w:eastAsia="ru-RU"/>
        </w:rPr>
        <w:t>10.2</w:t>
      </w:r>
      <w:r w:rsidRPr="005963A9">
        <w:rPr>
          <w:rFonts w:ascii="Times New Roman" w:eastAsia="Times New Roman" w:hAnsi="Times New Roman" w:cs="Times New Roman"/>
          <w:sz w:val="28"/>
          <w:szCs w:val="24"/>
          <w:lang w:eastAsia="ru-RU"/>
        </w:rPr>
        <w:t>.1.</w:t>
      </w:r>
    </w:p>
    <w:p w:rsidR="00E5020A" w:rsidRPr="005963A9" w:rsidRDefault="00E5020A" w:rsidP="00E5020A">
      <w:pPr>
        <w:spacing w:after="0"/>
        <w:ind w:left="708" w:firstLine="708"/>
        <w:jc w:val="right"/>
        <w:rPr>
          <w:rFonts w:ascii="Times New Roman" w:eastAsia="Times New Roman" w:hAnsi="Times New Roman" w:cs="Times New Roman"/>
          <w:sz w:val="28"/>
          <w:szCs w:val="24"/>
          <w:lang w:eastAsia="ru-RU"/>
        </w:rPr>
      </w:pPr>
      <w:r w:rsidRPr="005963A9">
        <w:rPr>
          <w:rFonts w:ascii="Times New Roman" w:eastAsia="Times New Roman" w:hAnsi="Times New Roman" w:cs="Times New Roman"/>
          <w:sz w:val="28"/>
          <w:szCs w:val="24"/>
          <w:lang w:eastAsia="ru-RU"/>
        </w:rPr>
        <w:t>Таблица 10.2.1</w:t>
      </w:r>
    </w:p>
    <w:p w:rsidR="00E5020A" w:rsidRPr="005963A9" w:rsidRDefault="00E5020A" w:rsidP="00E5020A">
      <w:pPr>
        <w:spacing w:after="0"/>
        <w:ind w:left="708" w:hanging="708"/>
        <w:jc w:val="center"/>
        <w:rPr>
          <w:rFonts w:ascii="Times New Roman" w:eastAsia="Times New Roman" w:hAnsi="Times New Roman" w:cs="Times New Roman"/>
          <w:sz w:val="28"/>
          <w:szCs w:val="24"/>
          <w:lang w:eastAsia="ru-RU"/>
        </w:rPr>
      </w:pPr>
      <w:r w:rsidRPr="005963A9">
        <w:rPr>
          <w:rFonts w:ascii="Times New Roman" w:eastAsia="Times New Roman" w:hAnsi="Times New Roman" w:cs="Times New Roman"/>
          <w:sz w:val="28"/>
          <w:szCs w:val="24"/>
          <w:lang w:eastAsia="ru-RU"/>
        </w:rPr>
        <w:t xml:space="preserve">Укрупненный расчет твердых коммунальных отходов </w:t>
      </w:r>
    </w:p>
    <w:p w:rsidR="00E5020A" w:rsidRPr="005963A9" w:rsidRDefault="00E5020A" w:rsidP="00E5020A">
      <w:pPr>
        <w:spacing w:after="0"/>
        <w:ind w:left="708" w:hanging="708"/>
        <w:jc w:val="center"/>
        <w:rPr>
          <w:rFonts w:ascii="Times New Roman" w:eastAsia="Times New Roman" w:hAnsi="Times New Roman" w:cs="Times New Roman"/>
          <w:sz w:val="28"/>
          <w:szCs w:val="24"/>
          <w:lang w:eastAsia="ru-RU"/>
        </w:rPr>
      </w:pPr>
      <w:r w:rsidRPr="005963A9">
        <w:rPr>
          <w:rFonts w:ascii="Times New Roman" w:eastAsia="Times New Roman" w:hAnsi="Times New Roman" w:cs="Times New Roman"/>
          <w:sz w:val="28"/>
          <w:szCs w:val="24"/>
          <w:lang w:eastAsia="ru-RU"/>
        </w:rPr>
        <w:t>на расчетный срок</w:t>
      </w:r>
    </w:p>
    <w:tbl>
      <w:tblPr>
        <w:tblStyle w:val="a5"/>
        <w:tblW w:w="9747" w:type="dxa"/>
        <w:tblBorders>
          <w:bottom w:val="none" w:sz="0" w:space="0" w:color="auto"/>
        </w:tblBorders>
        <w:tblLook w:val="04A0" w:firstRow="1" w:lastRow="0" w:firstColumn="1" w:lastColumn="0" w:noHBand="0" w:noVBand="1"/>
      </w:tblPr>
      <w:tblGrid>
        <w:gridCol w:w="2547"/>
        <w:gridCol w:w="1276"/>
        <w:gridCol w:w="1842"/>
        <w:gridCol w:w="4082"/>
      </w:tblGrid>
      <w:tr w:rsidR="00E5020A" w:rsidRPr="005963A9" w:rsidTr="00E5020A">
        <w:trPr>
          <w:tblHeader/>
        </w:trPr>
        <w:tc>
          <w:tcPr>
            <w:tcW w:w="2547"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rPr>
            </w:pPr>
            <w:r w:rsidRPr="005963A9">
              <w:rPr>
                <w:sz w:val="24"/>
                <w:szCs w:val="24"/>
                <w:lang w:val="en-US"/>
              </w:rPr>
              <w:t>Кол-во</w:t>
            </w:r>
            <w:r w:rsidRPr="005963A9">
              <w:rPr>
                <w:sz w:val="24"/>
                <w:szCs w:val="24"/>
              </w:rPr>
              <w:t>,</w:t>
            </w:r>
          </w:p>
          <w:p w:rsidR="00E5020A" w:rsidRPr="005963A9" w:rsidRDefault="00E5020A" w:rsidP="00E5020A">
            <w:pPr>
              <w:jc w:val="center"/>
              <w:rPr>
                <w:sz w:val="24"/>
                <w:szCs w:val="24"/>
              </w:rPr>
            </w:pPr>
            <w:r w:rsidRPr="005963A9">
              <w:rPr>
                <w:sz w:val="24"/>
                <w:szCs w:val="24"/>
              </w:rPr>
              <w:t>т/год</w:t>
            </w:r>
          </w:p>
        </w:tc>
        <w:tc>
          <w:tcPr>
            <w:tcW w:w="1842"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Класс</w:t>
            </w:r>
          </w:p>
          <w:p w:rsidR="00E5020A" w:rsidRPr="005963A9" w:rsidRDefault="00E5020A" w:rsidP="00E5020A">
            <w:pPr>
              <w:jc w:val="center"/>
              <w:rPr>
                <w:sz w:val="24"/>
                <w:szCs w:val="24"/>
                <w:lang w:val="en-US"/>
              </w:rPr>
            </w:pPr>
            <w:r w:rsidRPr="005963A9">
              <w:rPr>
                <w:sz w:val="24"/>
                <w:szCs w:val="24"/>
                <w:lang w:val="en-US"/>
              </w:rPr>
              <w:t>опасности</w:t>
            </w:r>
          </w:p>
        </w:tc>
        <w:tc>
          <w:tcPr>
            <w:tcW w:w="4082" w:type="dxa"/>
            <w:tcBorders>
              <w:top w:val="single" w:sz="4" w:space="0" w:color="auto"/>
              <w:left w:val="single" w:sz="4" w:space="0" w:color="auto"/>
              <w:bottom w:val="nil"/>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Обращение с отходами</w:t>
            </w:r>
          </w:p>
        </w:tc>
      </w:tr>
    </w:tbl>
    <w:p w:rsidR="00E5020A" w:rsidRPr="005963A9" w:rsidRDefault="00E5020A" w:rsidP="00E5020A">
      <w:pPr>
        <w:spacing w:after="0" w:line="360" w:lineRule="auto"/>
        <w:ind w:firstLine="708"/>
        <w:jc w:val="right"/>
        <w:rPr>
          <w:rFonts w:ascii="Times New Roman" w:eastAsia="Times New Roman" w:hAnsi="Times New Roman" w:cs="Times New Roman"/>
          <w:sz w:val="2"/>
          <w:szCs w:val="2"/>
        </w:rPr>
      </w:pPr>
    </w:p>
    <w:tbl>
      <w:tblPr>
        <w:tblStyle w:val="a5"/>
        <w:tblW w:w="0" w:type="auto"/>
        <w:tblLayout w:type="fixed"/>
        <w:tblLook w:val="04A0" w:firstRow="1" w:lastRow="0" w:firstColumn="1" w:lastColumn="0" w:noHBand="0" w:noVBand="1"/>
      </w:tblPr>
      <w:tblGrid>
        <w:gridCol w:w="2560"/>
        <w:gridCol w:w="1263"/>
        <w:gridCol w:w="1866"/>
        <w:gridCol w:w="4058"/>
      </w:tblGrid>
      <w:tr w:rsidR="00E5020A" w:rsidRPr="005963A9" w:rsidTr="00E5020A">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3</w:t>
            </w:r>
          </w:p>
        </w:tc>
        <w:tc>
          <w:tcPr>
            <w:tcW w:w="4058"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jc w:val="center"/>
              <w:rPr>
                <w:sz w:val="24"/>
                <w:szCs w:val="24"/>
                <w:lang w:val="en-US"/>
              </w:rPr>
            </w:pPr>
            <w:r w:rsidRPr="005963A9">
              <w:rPr>
                <w:sz w:val="24"/>
                <w:szCs w:val="24"/>
                <w:lang w:val="en-US"/>
              </w:rPr>
              <w:t>4</w:t>
            </w:r>
          </w:p>
        </w:tc>
      </w:tr>
      <w:tr w:rsidR="00E5020A" w:rsidRPr="005963A9" w:rsidTr="00E5020A">
        <w:trPr>
          <w:trHeight w:val="281"/>
        </w:trPr>
        <w:tc>
          <w:tcPr>
            <w:tcW w:w="9747" w:type="dxa"/>
            <w:gridSpan w:val="4"/>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spacing w:line="360" w:lineRule="auto"/>
              <w:jc w:val="center"/>
              <w:rPr>
                <w:b/>
                <w:bCs/>
                <w:sz w:val="32"/>
                <w:szCs w:val="32"/>
              </w:rPr>
            </w:pPr>
            <w:r w:rsidRPr="005963A9">
              <w:rPr>
                <w:sz w:val="24"/>
                <w:szCs w:val="24"/>
              </w:rPr>
              <w:t xml:space="preserve">Вывоз </w:t>
            </w:r>
            <w:r w:rsidRPr="005963A9">
              <w:rPr>
                <w:rFonts w:ascii="Calibri" w:hAnsi="Calibri"/>
              </w:rPr>
              <w:t xml:space="preserve"> </w:t>
            </w:r>
            <w:r w:rsidRPr="005963A9">
              <w:rPr>
                <w:sz w:val="24"/>
                <w:szCs w:val="24"/>
              </w:rPr>
              <w:t>в соответствии с территориальной схемой обращения с отходами</w:t>
            </w: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t>Отходы от жилищ несортированны</w:t>
            </w:r>
            <w:r w:rsidR="00B61A5C">
              <w:rPr>
                <w:sz w:val="24"/>
                <w:szCs w:val="24"/>
              </w:rPr>
              <w:t>е</w:t>
            </w:r>
            <w:r w:rsidRPr="005963A9">
              <w:rPr>
                <w:sz w:val="24"/>
                <w:szCs w:val="24"/>
              </w:rPr>
              <w:t xml:space="preserve"> (исключая крупногабаритные), всего, в т. ч.</w:t>
            </w:r>
          </w:p>
          <w:p w:rsidR="00E5020A" w:rsidRPr="005963A9" w:rsidRDefault="00E5020A" w:rsidP="00E5020A">
            <w:pPr>
              <w:rPr>
                <w:sz w:val="24"/>
                <w:szCs w:val="24"/>
              </w:rPr>
            </w:pPr>
            <w:r w:rsidRPr="005963A9">
              <w:rPr>
                <w:sz w:val="24"/>
                <w:szCs w:val="24"/>
              </w:rPr>
              <w:t>от жилой застройки неблагоустроенной</w:t>
            </w:r>
            <w:r w:rsidRPr="005963A9">
              <w:t xml:space="preserve"> </w:t>
            </w:r>
            <w:r w:rsidRPr="005963A9">
              <w:rPr>
                <w:sz w:val="24"/>
                <w:szCs w:val="24"/>
              </w:rPr>
              <w:t>(183,70 кг/год на 1жит. х 3696 жит.)</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372681" w:rsidP="00E5020A">
            <w:pPr>
              <w:jc w:val="both"/>
              <w:rPr>
                <w:sz w:val="24"/>
                <w:szCs w:val="24"/>
              </w:rPr>
            </w:pPr>
            <w:r>
              <w:rPr>
                <w:sz w:val="24"/>
                <w:szCs w:val="24"/>
              </w:rPr>
              <w:t>678,955</w:t>
            </w:r>
          </w:p>
          <w:p w:rsidR="00E5020A" w:rsidRPr="005963A9" w:rsidRDefault="00E5020A" w:rsidP="00E5020A">
            <w:pPr>
              <w:jc w:val="both"/>
              <w:rPr>
                <w:sz w:val="24"/>
                <w:szCs w:val="24"/>
              </w:rPr>
            </w:pPr>
          </w:p>
          <w:p w:rsidR="00E5020A" w:rsidRPr="005963A9" w:rsidRDefault="00E5020A" w:rsidP="00E5020A">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IV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7 31</w:t>
            </w:r>
            <w:r w:rsidRPr="005963A9">
              <w:rPr>
                <w:sz w:val="24"/>
                <w:szCs w:val="24"/>
                <w:lang w:val="en-US"/>
              </w:rPr>
              <w:t> </w:t>
            </w:r>
            <w:r w:rsidRPr="005963A9">
              <w:rPr>
                <w:sz w:val="24"/>
                <w:szCs w:val="24"/>
              </w:rPr>
              <w:t>110 01 72 4</w:t>
            </w:r>
          </w:p>
        </w:tc>
        <w:tc>
          <w:tcPr>
            <w:tcW w:w="4058" w:type="dxa"/>
            <w:vMerge w:val="restart"/>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r w:rsidRPr="005963A9">
              <w:rPr>
                <w:sz w:val="24"/>
                <w:szCs w:val="24"/>
              </w:rPr>
              <w:t xml:space="preserve">Собираются и вывозятся специальным автотранспортом в соответствии с территориальной схемой обращения с отходами.  </w:t>
            </w:r>
          </w:p>
          <w:p w:rsidR="00E5020A" w:rsidRPr="005963A9" w:rsidRDefault="00E5020A" w:rsidP="00E5020A">
            <w:pPr>
              <w:spacing w:line="360" w:lineRule="auto"/>
              <w:rPr>
                <w:b/>
                <w:bCs/>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t xml:space="preserve">Отходы (мусор) от уборки территории и помещений объектов </w:t>
            </w:r>
            <w:r w:rsidRPr="005963A9">
              <w:rPr>
                <w:sz w:val="24"/>
                <w:szCs w:val="24"/>
              </w:rPr>
              <w:lastRenderedPageBreak/>
              <w:t xml:space="preserve">оптово-розничной торговли продовольственными и промышленными товарами, </w:t>
            </w:r>
          </w:p>
          <w:p w:rsidR="00E5020A" w:rsidRPr="005963A9" w:rsidRDefault="00E5020A" w:rsidP="00E5020A">
            <w:pPr>
              <w:rPr>
                <w:sz w:val="24"/>
                <w:szCs w:val="24"/>
              </w:rPr>
            </w:pPr>
            <w:r w:rsidRPr="005963A9">
              <w:rPr>
                <w:sz w:val="24"/>
                <w:szCs w:val="24"/>
              </w:rPr>
              <w:t>от универ. магазинов (1107 пл. кв. м х17,68 кг/год)</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19,572</w:t>
            </w:r>
          </w:p>
          <w:p w:rsidR="00E5020A" w:rsidRPr="005963A9" w:rsidRDefault="00E5020A" w:rsidP="00E5020A">
            <w:pPr>
              <w:rPr>
                <w:sz w:val="24"/>
                <w:szCs w:val="24"/>
              </w:rPr>
            </w:pPr>
          </w:p>
          <w:p w:rsidR="00E5020A" w:rsidRPr="005963A9" w:rsidRDefault="00E5020A" w:rsidP="00E5020A">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7 35 100 01 72 5</w:t>
            </w:r>
          </w:p>
          <w:p w:rsidR="00E5020A" w:rsidRPr="005963A9" w:rsidRDefault="00E5020A" w:rsidP="00E5020A">
            <w:pPr>
              <w:rPr>
                <w:sz w:val="24"/>
                <w:szCs w:val="24"/>
              </w:rPr>
            </w:pPr>
            <w:r w:rsidRPr="005963A9">
              <w:rPr>
                <w:sz w:val="24"/>
                <w:szCs w:val="24"/>
              </w:rPr>
              <w:t>7 35 100 02 72 5</w:t>
            </w: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lastRenderedPageBreak/>
              <w:t xml:space="preserve">Мусор от офисных и бытовых помещений организаций несортированный (исключая крупногабаритный)  </w:t>
            </w:r>
          </w:p>
          <w:p w:rsidR="00E5020A" w:rsidRPr="005963A9" w:rsidRDefault="00E5020A" w:rsidP="00E5020A">
            <w:pPr>
              <w:rPr>
                <w:sz w:val="24"/>
                <w:szCs w:val="24"/>
              </w:rPr>
            </w:pPr>
            <w:r w:rsidRPr="005963A9">
              <w:rPr>
                <w:sz w:val="24"/>
                <w:szCs w:val="24"/>
              </w:rPr>
              <w:t>от организаций</w:t>
            </w:r>
          </w:p>
          <w:p w:rsidR="00E5020A" w:rsidRPr="005963A9" w:rsidRDefault="00E5020A" w:rsidP="00E5020A">
            <w:pPr>
              <w:rPr>
                <w:sz w:val="24"/>
                <w:szCs w:val="24"/>
              </w:rPr>
            </w:pPr>
            <w:r w:rsidRPr="005963A9">
              <w:rPr>
                <w:sz w:val="24"/>
                <w:szCs w:val="24"/>
              </w:rPr>
              <w:t>(280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r w:rsidRPr="005963A9">
              <w:rPr>
                <w:sz w:val="24"/>
                <w:szCs w:val="24"/>
              </w:rPr>
              <w:t>23,411</w:t>
            </w:r>
          </w:p>
          <w:p w:rsidR="00E5020A" w:rsidRPr="005963A9" w:rsidRDefault="00E5020A" w:rsidP="00E5020A">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IV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lang w:val="en-US"/>
              </w:rPr>
              <w:t>7 33 100 01 72 4</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r w:rsidRPr="005963A9">
              <w:rPr>
                <w:sz w:val="24"/>
                <w:szCs w:val="24"/>
              </w:rPr>
              <w:t>Отходы кухонь и организаций общественного питания несортированные прочие</w:t>
            </w:r>
          </w:p>
          <w:p w:rsidR="00E5020A" w:rsidRPr="005963A9" w:rsidRDefault="00E5020A" w:rsidP="00E5020A">
            <w:pPr>
              <w:rPr>
                <w:sz w:val="24"/>
                <w:szCs w:val="24"/>
              </w:rPr>
            </w:pPr>
            <w:r w:rsidRPr="005963A9">
              <w:rPr>
                <w:sz w:val="24"/>
                <w:szCs w:val="24"/>
              </w:rPr>
              <w:t>(150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r w:rsidRPr="005963A9">
              <w:rPr>
                <w:sz w:val="24"/>
                <w:szCs w:val="24"/>
              </w:rPr>
              <w:t>19,385</w:t>
            </w:r>
          </w:p>
          <w:p w:rsidR="00E5020A" w:rsidRPr="005963A9" w:rsidRDefault="00E5020A" w:rsidP="00E5020A">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lang w:val="en-US"/>
              </w:rPr>
            </w:pPr>
          </w:p>
          <w:p w:rsidR="00E5020A" w:rsidRPr="005963A9" w:rsidRDefault="00E5020A" w:rsidP="00E5020A">
            <w:pPr>
              <w:rPr>
                <w:sz w:val="24"/>
                <w:szCs w:val="24"/>
                <w:lang w:val="en-US"/>
              </w:rPr>
            </w:pPr>
          </w:p>
          <w:p w:rsidR="00E5020A" w:rsidRPr="005963A9" w:rsidRDefault="00E5020A" w:rsidP="00E5020A">
            <w:pPr>
              <w:rPr>
                <w:sz w:val="24"/>
                <w:szCs w:val="24"/>
              </w:rPr>
            </w:pPr>
            <w:r w:rsidRPr="005963A9">
              <w:rPr>
                <w:sz w:val="24"/>
                <w:szCs w:val="24"/>
                <w:lang w:val="en-US"/>
              </w:rPr>
              <w:t>IV</w:t>
            </w:r>
          </w:p>
          <w:p w:rsidR="00E5020A" w:rsidRPr="005963A9" w:rsidRDefault="00E5020A" w:rsidP="00E5020A">
            <w:pPr>
              <w:rPr>
                <w:sz w:val="24"/>
                <w:szCs w:val="24"/>
              </w:rPr>
            </w:pPr>
            <w:r w:rsidRPr="005963A9">
              <w:rPr>
                <w:sz w:val="24"/>
                <w:szCs w:val="24"/>
              </w:rPr>
              <w:t>7 36 100 02 72 4</w:t>
            </w:r>
          </w:p>
        </w:tc>
        <w:tc>
          <w:tcPr>
            <w:tcW w:w="4058" w:type="dxa"/>
            <w:vMerge/>
            <w:tcBorders>
              <w:top w:val="single" w:sz="4" w:space="0" w:color="auto"/>
              <w:left w:val="single" w:sz="4" w:space="0" w:color="auto"/>
              <w:bottom w:val="single" w:sz="4" w:space="0" w:color="auto"/>
              <w:right w:val="single" w:sz="4" w:space="0" w:color="auto"/>
            </w:tcBorders>
            <w:vAlign w:val="center"/>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r w:rsidRPr="005963A9">
              <w:rPr>
                <w:sz w:val="24"/>
                <w:szCs w:val="24"/>
              </w:rPr>
              <w:t>Отходы (мусор) от уборки помещений гостиниц, отелей и других мест временного проживания несортированные</w:t>
            </w:r>
          </w:p>
          <w:p w:rsidR="00E5020A" w:rsidRPr="005963A9" w:rsidRDefault="00E5020A" w:rsidP="00E5020A">
            <w:pPr>
              <w:rPr>
                <w:sz w:val="24"/>
                <w:szCs w:val="24"/>
              </w:rPr>
            </w:pPr>
            <w:r w:rsidRPr="005963A9">
              <w:rPr>
                <w:sz w:val="24"/>
                <w:szCs w:val="24"/>
              </w:rPr>
              <w:t>(25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r w:rsidRPr="005963A9">
              <w:rPr>
                <w:sz w:val="24"/>
                <w:szCs w:val="24"/>
              </w:rPr>
              <w:t>4,281</w:t>
            </w:r>
          </w:p>
          <w:p w:rsidR="00E5020A" w:rsidRPr="005963A9" w:rsidRDefault="00E5020A" w:rsidP="00E5020A">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IV</w:t>
            </w:r>
          </w:p>
          <w:p w:rsidR="00E5020A" w:rsidRPr="005963A9" w:rsidRDefault="00E5020A" w:rsidP="00E5020A">
            <w:pPr>
              <w:rPr>
                <w:sz w:val="24"/>
                <w:szCs w:val="24"/>
              </w:rPr>
            </w:pPr>
          </w:p>
          <w:p w:rsidR="00E5020A" w:rsidRPr="005963A9" w:rsidRDefault="00E5020A" w:rsidP="00E5020A">
            <w:pPr>
              <w:rPr>
                <w:sz w:val="24"/>
                <w:szCs w:val="24"/>
              </w:rPr>
            </w:pPr>
            <w:r w:rsidRPr="005963A9">
              <w:rPr>
                <w:sz w:val="24"/>
                <w:szCs w:val="24"/>
              </w:rPr>
              <w:t>7 36 210 01 72 4</w:t>
            </w:r>
          </w:p>
        </w:tc>
        <w:tc>
          <w:tcPr>
            <w:tcW w:w="4058" w:type="dxa"/>
            <w:vMerge/>
            <w:tcBorders>
              <w:top w:val="single" w:sz="4" w:space="0" w:color="auto"/>
              <w:left w:val="single" w:sz="4" w:space="0" w:color="auto"/>
              <w:bottom w:val="single" w:sz="4" w:space="0" w:color="auto"/>
              <w:right w:val="single" w:sz="4" w:space="0" w:color="auto"/>
            </w:tcBorders>
            <w:vAlign w:val="center"/>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t xml:space="preserve">Отходы (мусор) от уборки территории и помещений учебно-воспитательных учреждений, </w:t>
            </w:r>
          </w:p>
          <w:p w:rsidR="00E5020A" w:rsidRPr="005963A9" w:rsidRDefault="00E5020A" w:rsidP="00E5020A">
            <w:pPr>
              <w:rPr>
                <w:sz w:val="24"/>
                <w:szCs w:val="24"/>
              </w:rPr>
            </w:pPr>
            <w:r w:rsidRPr="005963A9">
              <w:rPr>
                <w:sz w:val="24"/>
                <w:szCs w:val="24"/>
              </w:rPr>
              <w:t>всего:</w:t>
            </w:r>
          </w:p>
          <w:p w:rsidR="00E5020A" w:rsidRPr="005963A9" w:rsidRDefault="0059203C" w:rsidP="00E5020A">
            <w:pPr>
              <w:rPr>
                <w:sz w:val="24"/>
                <w:szCs w:val="24"/>
              </w:rPr>
            </w:pPr>
            <w:r>
              <w:rPr>
                <w:sz w:val="24"/>
                <w:szCs w:val="24"/>
              </w:rPr>
              <w:t>в</w:t>
            </w:r>
            <w:r w:rsidR="00E5020A" w:rsidRPr="005963A9">
              <w:rPr>
                <w:sz w:val="24"/>
                <w:szCs w:val="24"/>
              </w:rPr>
              <w:t xml:space="preserve"> т.ч.</w:t>
            </w:r>
          </w:p>
          <w:p w:rsidR="00E5020A" w:rsidRPr="005963A9" w:rsidRDefault="00E5020A" w:rsidP="00E5020A">
            <w:pPr>
              <w:rPr>
                <w:sz w:val="24"/>
                <w:szCs w:val="24"/>
              </w:rPr>
            </w:pPr>
            <w:r w:rsidRPr="005963A9">
              <w:rPr>
                <w:sz w:val="24"/>
                <w:szCs w:val="24"/>
              </w:rPr>
              <w:t>от детских садов</w:t>
            </w:r>
          </w:p>
          <w:p w:rsidR="00E5020A" w:rsidRPr="005963A9" w:rsidRDefault="00E5020A" w:rsidP="00E5020A">
            <w:pPr>
              <w:rPr>
                <w:sz w:val="24"/>
                <w:szCs w:val="24"/>
              </w:rPr>
            </w:pPr>
            <w:r w:rsidRPr="005963A9">
              <w:rPr>
                <w:sz w:val="24"/>
                <w:szCs w:val="24"/>
              </w:rPr>
              <w:t>(70 чел.х 44,25 кг/год на 1 факт. место)</w:t>
            </w:r>
          </w:p>
          <w:p w:rsidR="00E5020A" w:rsidRPr="005963A9" w:rsidRDefault="00E5020A" w:rsidP="00E5020A">
            <w:pPr>
              <w:rPr>
                <w:sz w:val="24"/>
                <w:szCs w:val="24"/>
              </w:rPr>
            </w:pPr>
            <w:r w:rsidRPr="005963A9">
              <w:rPr>
                <w:sz w:val="24"/>
                <w:szCs w:val="24"/>
              </w:rPr>
              <w:t xml:space="preserve">от школ </w:t>
            </w:r>
          </w:p>
          <w:p w:rsidR="00E5020A" w:rsidRPr="005963A9" w:rsidRDefault="00E5020A" w:rsidP="00E5020A">
            <w:pPr>
              <w:rPr>
                <w:sz w:val="24"/>
                <w:szCs w:val="24"/>
              </w:rPr>
            </w:pPr>
            <w:r w:rsidRPr="005963A9">
              <w:rPr>
                <w:sz w:val="24"/>
                <w:szCs w:val="24"/>
              </w:rPr>
              <w:t>(251 чел. х 12,56 кг/год на 1 факт. место)</w:t>
            </w:r>
          </w:p>
          <w:p w:rsidR="00E5020A" w:rsidRPr="005963A9" w:rsidRDefault="00E5020A" w:rsidP="00E5020A">
            <w:pPr>
              <w:rPr>
                <w:sz w:val="24"/>
                <w:szCs w:val="24"/>
              </w:rPr>
            </w:pPr>
            <w:r w:rsidRPr="005963A9">
              <w:rPr>
                <w:sz w:val="24"/>
                <w:szCs w:val="24"/>
              </w:rPr>
              <w:t>от доп. образования</w:t>
            </w:r>
          </w:p>
          <w:p w:rsidR="00E5020A" w:rsidRPr="005963A9" w:rsidRDefault="00E5020A" w:rsidP="00E5020A">
            <w:pPr>
              <w:rPr>
                <w:sz w:val="24"/>
                <w:szCs w:val="24"/>
              </w:rPr>
            </w:pPr>
            <w:r w:rsidRPr="005963A9">
              <w:rPr>
                <w:sz w:val="24"/>
                <w:szCs w:val="24"/>
              </w:rPr>
              <w:t>(40 чел. х 12,56 кг/год на 1 факт. место)</w:t>
            </w:r>
          </w:p>
        </w:tc>
        <w:tc>
          <w:tcPr>
            <w:tcW w:w="1263"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372681" w:rsidP="00E5020A">
            <w:pPr>
              <w:jc w:val="both"/>
              <w:rPr>
                <w:sz w:val="24"/>
                <w:szCs w:val="24"/>
              </w:rPr>
            </w:pPr>
            <w:r>
              <w:rPr>
                <w:sz w:val="24"/>
                <w:szCs w:val="24"/>
              </w:rPr>
              <w:t>6,752</w:t>
            </w: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r w:rsidRPr="005963A9">
              <w:rPr>
                <w:sz w:val="24"/>
                <w:szCs w:val="24"/>
              </w:rPr>
              <w:t>3,098</w:t>
            </w: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E5020A" w:rsidP="00E5020A">
            <w:pPr>
              <w:jc w:val="both"/>
              <w:rPr>
                <w:sz w:val="24"/>
                <w:szCs w:val="24"/>
              </w:rPr>
            </w:pPr>
            <w:r w:rsidRPr="005963A9">
              <w:rPr>
                <w:sz w:val="24"/>
                <w:szCs w:val="24"/>
              </w:rPr>
              <w:t>3,152</w:t>
            </w:r>
          </w:p>
          <w:p w:rsidR="00E5020A" w:rsidRPr="005963A9" w:rsidRDefault="00E5020A" w:rsidP="00E5020A">
            <w:pPr>
              <w:jc w:val="both"/>
              <w:rPr>
                <w:sz w:val="24"/>
                <w:szCs w:val="24"/>
              </w:rPr>
            </w:pPr>
          </w:p>
          <w:p w:rsidR="00E5020A" w:rsidRPr="005963A9" w:rsidRDefault="00E5020A" w:rsidP="00E5020A">
            <w:pPr>
              <w:jc w:val="both"/>
              <w:rPr>
                <w:sz w:val="24"/>
                <w:szCs w:val="24"/>
              </w:rPr>
            </w:pPr>
          </w:p>
          <w:p w:rsidR="00E5020A" w:rsidRPr="005963A9" w:rsidRDefault="00372681" w:rsidP="00E5020A">
            <w:pPr>
              <w:jc w:val="both"/>
              <w:rPr>
                <w:sz w:val="24"/>
                <w:szCs w:val="24"/>
              </w:rPr>
            </w:pPr>
            <w:r>
              <w:rPr>
                <w:sz w:val="24"/>
                <w:szCs w:val="24"/>
              </w:rPr>
              <w:t>0,502</w:t>
            </w: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rPr>
            </w:pPr>
          </w:p>
          <w:p w:rsidR="00E5020A" w:rsidRPr="005963A9" w:rsidRDefault="00E5020A" w:rsidP="00E5020A">
            <w:pPr>
              <w:rPr>
                <w:sz w:val="24"/>
                <w:szCs w:val="24"/>
                <w:lang w:val="en-US"/>
              </w:rPr>
            </w:pPr>
            <w:r w:rsidRPr="005963A9">
              <w:rPr>
                <w:sz w:val="24"/>
                <w:szCs w:val="24"/>
                <w:lang w:val="en-US"/>
              </w:rPr>
              <w:t>V</w:t>
            </w:r>
          </w:p>
          <w:p w:rsidR="00E5020A" w:rsidRPr="005963A9" w:rsidRDefault="00E5020A" w:rsidP="00E5020A">
            <w:pPr>
              <w:rPr>
                <w:sz w:val="24"/>
                <w:szCs w:val="24"/>
                <w:lang w:val="en-US"/>
              </w:rPr>
            </w:pPr>
          </w:p>
          <w:p w:rsidR="00E5020A" w:rsidRPr="005963A9" w:rsidRDefault="00E5020A" w:rsidP="00E5020A">
            <w:pPr>
              <w:rPr>
                <w:sz w:val="24"/>
                <w:szCs w:val="24"/>
                <w:lang w:val="en-US"/>
              </w:rPr>
            </w:pPr>
            <w:r w:rsidRPr="005963A9">
              <w:rPr>
                <w:sz w:val="24"/>
                <w:szCs w:val="24"/>
                <w:lang w:val="en-US"/>
              </w:rPr>
              <w:t>7 37 100 01 72 5</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E5020A" w:rsidRPr="005963A9" w:rsidRDefault="00E5020A" w:rsidP="00E5020A">
            <w:pPr>
              <w:rPr>
                <w:b/>
                <w:bCs/>
                <w:color w:val="FF0000"/>
                <w:sz w:val="32"/>
                <w:szCs w:val="32"/>
              </w:rPr>
            </w:pPr>
          </w:p>
        </w:tc>
      </w:tr>
      <w:tr w:rsidR="00E5020A" w:rsidRPr="005963A9" w:rsidTr="00E5020A">
        <w:tc>
          <w:tcPr>
            <w:tcW w:w="2560" w:type="dxa"/>
            <w:tcBorders>
              <w:top w:val="single" w:sz="4" w:space="0" w:color="auto"/>
              <w:left w:val="single" w:sz="4" w:space="0" w:color="auto"/>
              <w:bottom w:val="single" w:sz="4" w:space="0" w:color="auto"/>
              <w:right w:val="single" w:sz="4" w:space="0" w:color="auto"/>
            </w:tcBorders>
            <w:hideMark/>
          </w:tcPr>
          <w:p w:rsidR="00E5020A" w:rsidRPr="005963A9" w:rsidRDefault="00E5020A" w:rsidP="00E5020A">
            <w:pPr>
              <w:rPr>
                <w:sz w:val="24"/>
                <w:szCs w:val="24"/>
              </w:rPr>
            </w:pPr>
            <w:r w:rsidRPr="005963A9">
              <w:rPr>
                <w:sz w:val="24"/>
                <w:szCs w:val="24"/>
              </w:rPr>
              <w:lastRenderedPageBreak/>
              <w:t xml:space="preserve">Всего вывозят </w:t>
            </w:r>
            <w:r w:rsidRPr="005963A9">
              <w:t xml:space="preserve"> </w:t>
            </w:r>
            <w:r w:rsidRPr="005963A9">
              <w:rPr>
                <w:sz w:val="24"/>
                <w:szCs w:val="24"/>
              </w:rPr>
              <w:t>в соответствии с 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rsidR="00E5020A" w:rsidRPr="005963A9" w:rsidRDefault="00372681" w:rsidP="00E5020A">
            <w:pPr>
              <w:rPr>
                <w:sz w:val="24"/>
                <w:szCs w:val="24"/>
              </w:rPr>
            </w:pPr>
            <w:r>
              <w:rPr>
                <w:sz w:val="24"/>
                <w:szCs w:val="24"/>
              </w:rPr>
              <w:t>752,356</w:t>
            </w:r>
          </w:p>
          <w:p w:rsidR="00E5020A" w:rsidRPr="005963A9" w:rsidRDefault="00E5020A" w:rsidP="00E5020A">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jc w:val="center"/>
              <w:rPr>
                <w:color w:val="FF0000"/>
                <w:sz w:val="24"/>
                <w:szCs w:val="24"/>
              </w:rPr>
            </w:pPr>
          </w:p>
          <w:p w:rsidR="00E5020A" w:rsidRPr="005963A9" w:rsidRDefault="00E5020A" w:rsidP="00E5020A">
            <w:pPr>
              <w:jc w:val="center"/>
              <w:rPr>
                <w:color w:val="FF0000"/>
                <w:sz w:val="24"/>
                <w:szCs w:val="24"/>
              </w:rPr>
            </w:pPr>
          </w:p>
          <w:p w:rsidR="00E5020A" w:rsidRPr="005963A9" w:rsidRDefault="00E5020A" w:rsidP="00E5020A">
            <w:pPr>
              <w:jc w:val="center"/>
              <w:rPr>
                <w:color w:val="FF0000"/>
                <w:sz w:val="24"/>
                <w:szCs w:val="24"/>
              </w:rPr>
            </w:pPr>
          </w:p>
        </w:tc>
        <w:tc>
          <w:tcPr>
            <w:tcW w:w="4058" w:type="dxa"/>
            <w:tcBorders>
              <w:top w:val="single" w:sz="4" w:space="0" w:color="auto"/>
              <w:left w:val="single" w:sz="4" w:space="0" w:color="auto"/>
              <w:bottom w:val="single" w:sz="4" w:space="0" w:color="auto"/>
              <w:right w:val="single" w:sz="4" w:space="0" w:color="auto"/>
            </w:tcBorders>
          </w:tcPr>
          <w:p w:rsidR="00E5020A" w:rsidRPr="005963A9" w:rsidRDefault="00E5020A" w:rsidP="00E5020A">
            <w:pPr>
              <w:spacing w:line="360" w:lineRule="auto"/>
              <w:jc w:val="right"/>
              <w:rPr>
                <w:b/>
                <w:bCs/>
                <w:color w:val="FF0000"/>
                <w:sz w:val="32"/>
                <w:szCs w:val="32"/>
              </w:rPr>
            </w:pPr>
          </w:p>
        </w:tc>
      </w:tr>
    </w:tbl>
    <w:p w:rsidR="00E5020A" w:rsidRPr="005963A9" w:rsidRDefault="00E5020A" w:rsidP="00E5020A">
      <w:pPr>
        <w:spacing w:after="0"/>
        <w:ind w:firstLine="708"/>
        <w:jc w:val="both"/>
        <w:rPr>
          <w:rFonts w:ascii="Times New Roman" w:eastAsia="Times New Roman" w:hAnsi="Times New Roman" w:cs="Times New Roman"/>
          <w:sz w:val="24"/>
          <w:szCs w:val="24"/>
          <w:lang w:eastAsia="ru-RU"/>
        </w:rPr>
      </w:pPr>
      <w:r w:rsidRPr="005963A9">
        <w:rPr>
          <w:rFonts w:ascii="Times New Roman" w:eastAsia="Times New Roman" w:hAnsi="Times New Roman" w:cs="Times New Roman"/>
          <w:sz w:val="24"/>
          <w:szCs w:val="24"/>
          <w:lang w:eastAsia="ru-RU"/>
        </w:rPr>
        <w:t>*Количество отходов определяется для каждого административного здания и предприятия отдельно. Отходы, не указанные в таблице, будут определены после выполнения проектов зданий.</w:t>
      </w:r>
    </w:p>
    <w:p w:rsidR="00E5020A" w:rsidRPr="00CC08A7" w:rsidRDefault="00E5020A" w:rsidP="00E5020A">
      <w:pPr>
        <w:spacing w:after="0"/>
        <w:ind w:firstLine="708"/>
        <w:jc w:val="both"/>
        <w:rPr>
          <w:rFonts w:ascii="Times New Roman" w:eastAsia="Times New Roman" w:hAnsi="Times New Roman" w:cs="Times New Roman"/>
          <w:sz w:val="28"/>
          <w:szCs w:val="28"/>
          <w:lang w:eastAsia="ru-RU"/>
        </w:rPr>
      </w:pPr>
      <w:r w:rsidRPr="005963A9">
        <w:rPr>
          <w:rFonts w:ascii="Times New Roman" w:eastAsia="Times New Roman" w:hAnsi="Times New Roman" w:cs="Times New Roman"/>
          <w:sz w:val="28"/>
          <w:szCs w:val="28"/>
          <w:lang w:eastAsia="ru-RU"/>
        </w:rPr>
        <w:t>Из таблиц 10.1.1 и 10.2.1 видно, что количество ТКО на расчетный срок вырастет в 1,6</w:t>
      </w:r>
      <w:r w:rsidR="00372681">
        <w:rPr>
          <w:rFonts w:ascii="Times New Roman" w:eastAsia="Times New Roman" w:hAnsi="Times New Roman" w:cs="Times New Roman"/>
          <w:sz w:val="28"/>
          <w:szCs w:val="28"/>
          <w:lang w:eastAsia="ru-RU"/>
        </w:rPr>
        <w:t>8</w:t>
      </w:r>
      <w:r w:rsidRPr="005963A9">
        <w:rPr>
          <w:rFonts w:ascii="Times New Roman" w:eastAsia="Times New Roman" w:hAnsi="Times New Roman" w:cs="Times New Roman"/>
          <w:sz w:val="28"/>
          <w:szCs w:val="28"/>
          <w:lang w:eastAsia="ru-RU"/>
        </w:rPr>
        <w:t xml:space="preserve"> раз из-за увеличения численности населения и развития инфраструктуры.</w:t>
      </w:r>
    </w:p>
    <w:p w:rsidR="00DB514D" w:rsidRPr="00954767" w:rsidRDefault="00DB514D" w:rsidP="002E5786">
      <w:pPr>
        <w:pStyle w:val="1"/>
        <w:pageBreakBefore/>
        <w:widowControl w:val="0"/>
        <w:numPr>
          <w:ilvl w:val="0"/>
          <w:numId w:val="15"/>
        </w:numPr>
        <w:spacing w:before="240" w:after="160" w:line="240" w:lineRule="auto"/>
        <w:ind w:left="0" w:firstLine="0"/>
        <w:jc w:val="center"/>
        <w:rPr>
          <w:rFonts w:ascii="Times New Roman" w:eastAsia="Times New Roman" w:hAnsi="Times New Roman" w:cs="Times New Roman"/>
          <w:color w:val="auto"/>
        </w:rPr>
      </w:pPr>
      <w:bookmarkStart w:id="233" w:name="_Toc164082084"/>
      <w:r w:rsidRPr="00954767">
        <w:rPr>
          <w:rFonts w:ascii="Times New Roman" w:eastAsia="Times New Roman" w:hAnsi="Times New Roman" w:cs="Times New Roman"/>
          <w:color w:val="auto"/>
        </w:rPr>
        <w:lastRenderedPageBreak/>
        <w:t>Организация похоронного дела (погребение умерших)</w:t>
      </w:r>
      <w:bookmarkEnd w:id="231"/>
      <w:bookmarkEnd w:id="232"/>
      <w:bookmarkEnd w:id="233"/>
    </w:p>
    <w:p w:rsidR="00DB514D" w:rsidRPr="00954767" w:rsidRDefault="00DB514D" w:rsidP="002E5786">
      <w:pPr>
        <w:keepNext/>
        <w:widowControl w:val="0"/>
        <w:numPr>
          <w:ilvl w:val="1"/>
          <w:numId w:val="15"/>
        </w:numPr>
        <w:tabs>
          <w:tab w:val="left" w:pos="0"/>
        </w:tabs>
        <w:spacing w:line="360" w:lineRule="auto"/>
        <w:ind w:left="709" w:hanging="709"/>
        <w:contextualSpacing/>
        <w:jc w:val="center"/>
        <w:outlineLvl w:val="1"/>
        <w:rPr>
          <w:rFonts w:ascii="Times New Roman" w:eastAsia="Times New Roman" w:hAnsi="Times New Roman" w:cs="Times New Roman"/>
          <w:b/>
          <w:sz w:val="28"/>
        </w:rPr>
      </w:pPr>
      <w:bookmarkStart w:id="234" w:name="_Toc64441280"/>
      <w:bookmarkStart w:id="235" w:name="_Toc72837781"/>
      <w:bookmarkStart w:id="236" w:name="_Toc164082085"/>
      <w:r w:rsidRPr="00954767">
        <w:rPr>
          <w:rFonts w:ascii="Times New Roman" w:eastAsia="Times New Roman" w:hAnsi="Times New Roman" w:cs="Times New Roman"/>
          <w:b/>
          <w:sz w:val="28"/>
        </w:rPr>
        <w:t>Существующее положение</w:t>
      </w:r>
      <w:bookmarkEnd w:id="234"/>
      <w:bookmarkEnd w:id="235"/>
      <w:bookmarkEnd w:id="236"/>
    </w:p>
    <w:p w:rsidR="00E5020A" w:rsidRPr="00BF0705" w:rsidRDefault="00E5020A" w:rsidP="00E5020A">
      <w:pPr>
        <w:spacing w:after="0"/>
        <w:ind w:left="87" w:firstLine="621"/>
        <w:jc w:val="both"/>
        <w:rPr>
          <w:rFonts w:ascii="Times New Roman" w:eastAsia="Times New Roman" w:hAnsi="Times New Roman" w:cs="Times New Roman"/>
          <w:sz w:val="28"/>
          <w:szCs w:val="24"/>
          <w:lang w:eastAsia="ru-RU"/>
        </w:rPr>
      </w:pPr>
      <w:bookmarkStart w:id="237" w:name="_Toc64441281"/>
      <w:bookmarkStart w:id="238" w:name="_Toc72837782"/>
      <w:r w:rsidRPr="00BF0705">
        <w:rPr>
          <w:rFonts w:ascii="Times New Roman" w:eastAsia="Times New Roman" w:hAnsi="Times New Roman" w:cs="Times New Roman"/>
          <w:sz w:val="28"/>
          <w:szCs w:val="24"/>
          <w:lang w:eastAsia="ru-RU"/>
        </w:rPr>
        <w:t>Для традиционного захоронения умерших на рассматриваемой территории используются кладбища, расположенные на юго-западе от пос. им. Желябова (1 га, находится в водоохранной зоне реки Молога), в д. Оснополье (1,35 га), на востоке от д. Чирец (1,55 га), в с. Модно на земельном участке 35:19:0306003:211 (1,4 га), д. Соболево (0,49 га), севернее от д. Чирец (1 га), в 0,5 км восточнее д. Матвеево (0,25 га) и юго-восточнее от д. Кресты (0,5 га).</w:t>
      </w:r>
    </w:p>
    <w:p w:rsidR="00E5020A" w:rsidRPr="00BF0705" w:rsidRDefault="00E5020A" w:rsidP="00E5020A">
      <w:pPr>
        <w:spacing w:after="0"/>
        <w:ind w:left="87" w:firstLine="621"/>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Размещение кладбищ в водоохранных зонах запрещается в соответствии со ст. 65 Водного кодекса Российской Федерации.</w:t>
      </w:r>
    </w:p>
    <w:p w:rsidR="00DB514D" w:rsidRPr="00BF0705" w:rsidRDefault="00DB514D" w:rsidP="002E5786">
      <w:pPr>
        <w:keepNext/>
        <w:widowControl w:val="0"/>
        <w:numPr>
          <w:ilvl w:val="1"/>
          <w:numId w:val="15"/>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39" w:name="_Toc164082086"/>
      <w:r w:rsidRPr="00BF0705">
        <w:rPr>
          <w:rFonts w:ascii="Times New Roman" w:eastAsia="Times New Roman" w:hAnsi="Times New Roman" w:cs="Times New Roman"/>
          <w:b/>
          <w:bCs/>
          <w:sz w:val="28"/>
          <w:szCs w:val="24"/>
          <w:lang w:eastAsia="ru-RU"/>
        </w:rPr>
        <w:t>Проектные решения</w:t>
      </w:r>
      <w:bookmarkEnd w:id="237"/>
      <w:bookmarkEnd w:id="238"/>
      <w:bookmarkEnd w:id="239"/>
    </w:p>
    <w:p w:rsidR="008655FD" w:rsidRPr="00104786" w:rsidRDefault="008655FD" w:rsidP="008655FD">
      <w:pPr>
        <w:spacing w:after="0"/>
        <w:ind w:left="87" w:firstLine="621"/>
        <w:jc w:val="both"/>
        <w:rPr>
          <w:rFonts w:ascii="Times New Roman" w:eastAsia="Times New Roman" w:hAnsi="Times New Roman" w:cs="Times New Roman"/>
          <w:sz w:val="28"/>
          <w:szCs w:val="24"/>
        </w:rPr>
      </w:pPr>
      <w:r w:rsidRPr="00BF0705">
        <w:rPr>
          <w:rFonts w:ascii="Times New Roman" w:eastAsia="Times New Roman" w:hAnsi="Times New Roman" w:cs="Times New Roman"/>
          <w:sz w:val="28"/>
          <w:szCs w:val="24"/>
          <w:lang w:eastAsia="ru-RU"/>
        </w:rPr>
        <w:t xml:space="preserve">Проектом предусматривается </w:t>
      </w:r>
      <w:r w:rsidRPr="00BF0705">
        <w:rPr>
          <w:rFonts w:ascii="Times New Roman" w:eastAsia="Times New Roman" w:hAnsi="Times New Roman" w:cs="Times New Roman"/>
          <w:sz w:val="28"/>
          <w:szCs w:val="28"/>
        </w:rPr>
        <w:t>размещение нового кладбища на юге от с. Модно (2,35 га) и закрытие от захоронения кладбища на юго-западе от п. им. Желябова в соответствии с требованиями Водным кодексом Российской Федерации.</w:t>
      </w:r>
    </w:p>
    <w:p w:rsidR="007B7F70" w:rsidRPr="00104786" w:rsidRDefault="007B7F70" w:rsidP="002E5786">
      <w:pPr>
        <w:pStyle w:val="1"/>
        <w:pageBreakBefore/>
        <w:widowControl w:val="0"/>
        <w:numPr>
          <w:ilvl w:val="0"/>
          <w:numId w:val="15"/>
        </w:numPr>
        <w:spacing w:before="240" w:after="160" w:line="240" w:lineRule="auto"/>
        <w:ind w:left="0" w:firstLine="0"/>
        <w:jc w:val="center"/>
        <w:rPr>
          <w:rFonts w:ascii="Times New Roman" w:eastAsia="Times New Roman" w:hAnsi="Times New Roman" w:cs="Times New Roman"/>
          <w:color w:val="auto"/>
        </w:rPr>
      </w:pPr>
      <w:bookmarkStart w:id="240" w:name="_Toc164082087"/>
      <w:r w:rsidRPr="00104786">
        <w:rPr>
          <w:rFonts w:ascii="Times New Roman" w:eastAsia="Times New Roman" w:hAnsi="Times New Roman" w:cs="Times New Roman"/>
          <w:color w:val="auto"/>
        </w:rPr>
        <w:lastRenderedPageBreak/>
        <w:t>Организация переработки и утилизации биологических отходов</w:t>
      </w:r>
      <w:bookmarkEnd w:id="240"/>
    </w:p>
    <w:p w:rsidR="007B7F70" w:rsidRPr="00104786" w:rsidRDefault="007B7F70" w:rsidP="00F30A0B">
      <w:pPr>
        <w:widowControl w:val="0"/>
        <w:spacing w:after="0"/>
        <w:ind w:firstLine="709"/>
        <w:jc w:val="both"/>
        <w:rPr>
          <w:rFonts w:ascii="Times New Roman" w:eastAsia="Calibri" w:hAnsi="Times New Roman" w:cs="Times New Roman"/>
          <w:sz w:val="28"/>
        </w:rPr>
      </w:pPr>
      <w:r w:rsidRPr="00BF0705">
        <w:rPr>
          <w:rFonts w:ascii="Times New Roman" w:eastAsia="Calibri" w:hAnsi="Times New Roman" w:cs="Times New Roman"/>
          <w:sz w:val="28"/>
        </w:rPr>
        <w:t xml:space="preserve">На </w:t>
      </w:r>
      <w:r w:rsidR="00FF1F3C" w:rsidRPr="00BF0705">
        <w:rPr>
          <w:rFonts w:ascii="Times New Roman" w:eastAsia="Times New Roman" w:hAnsi="Times New Roman" w:cs="Times New Roman"/>
          <w:sz w:val="28"/>
          <w:szCs w:val="24"/>
          <w:lang w:eastAsia="ru-RU"/>
        </w:rPr>
        <w:t xml:space="preserve">рассматриваемой </w:t>
      </w:r>
      <w:r w:rsidRPr="00BF0705">
        <w:rPr>
          <w:rFonts w:ascii="Times New Roman" w:eastAsia="Calibri" w:hAnsi="Times New Roman" w:cs="Times New Roman"/>
          <w:sz w:val="28"/>
        </w:rPr>
        <w:t xml:space="preserve">территории </w:t>
      </w:r>
      <w:r w:rsidR="008C53F3" w:rsidRPr="00BF0705">
        <w:rPr>
          <w:rFonts w:ascii="Times New Roman" w:eastAsia="Calibri" w:hAnsi="Times New Roman" w:cs="Times New Roman"/>
          <w:sz w:val="28"/>
        </w:rPr>
        <w:t xml:space="preserve">не </w:t>
      </w:r>
      <w:r w:rsidRPr="00BF0705">
        <w:rPr>
          <w:rFonts w:ascii="Times New Roman" w:eastAsia="Calibri" w:hAnsi="Times New Roman" w:cs="Times New Roman"/>
          <w:sz w:val="28"/>
        </w:rPr>
        <w:t>располагается объектов для уничтожения биологических отхо</w:t>
      </w:r>
      <w:r w:rsidR="00EB4638" w:rsidRPr="00BF0705">
        <w:rPr>
          <w:rFonts w:ascii="Times New Roman" w:eastAsia="Calibri" w:hAnsi="Times New Roman" w:cs="Times New Roman"/>
          <w:sz w:val="28"/>
        </w:rPr>
        <w:t>дов</w:t>
      </w:r>
      <w:r w:rsidRPr="00BF0705">
        <w:rPr>
          <w:rFonts w:ascii="Times New Roman" w:eastAsia="Calibri" w:hAnsi="Times New Roman" w:cs="Times New Roman"/>
          <w:sz w:val="28"/>
        </w:rPr>
        <w:t>.</w:t>
      </w:r>
      <w:r w:rsidRPr="00104786">
        <w:rPr>
          <w:rFonts w:ascii="Times New Roman" w:eastAsia="Calibri" w:hAnsi="Times New Roman" w:cs="Times New Roman"/>
          <w:sz w:val="28"/>
        </w:rPr>
        <w:t xml:space="preserve"> </w:t>
      </w:r>
    </w:p>
    <w:p w:rsidR="00DB514D" w:rsidRPr="00104786" w:rsidRDefault="00DB514D" w:rsidP="002E5786">
      <w:pPr>
        <w:pStyle w:val="1"/>
        <w:pageBreakBefore/>
        <w:widowControl w:val="0"/>
        <w:numPr>
          <w:ilvl w:val="0"/>
          <w:numId w:val="15"/>
        </w:numPr>
        <w:spacing w:before="240" w:after="160" w:line="240" w:lineRule="auto"/>
        <w:ind w:left="0" w:firstLine="0"/>
        <w:jc w:val="center"/>
        <w:rPr>
          <w:rFonts w:ascii="Times New Roman" w:eastAsia="Times New Roman" w:hAnsi="Times New Roman" w:cs="Times New Roman"/>
          <w:color w:val="auto"/>
        </w:rPr>
      </w:pPr>
      <w:bookmarkStart w:id="241" w:name="_Toc64441282"/>
      <w:bookmarkStart w:id="242" w:name="_Toc72837783"/>
      <w:bookmarkStart w:id="243" w:name="_Toc164082088"/>
      <w:r w:rsidRPr="00104786">
        <w:rPr>
          <w:rFonts w:ascii="Times New Roman" w:eastAsia="Times New Roman" w:hAnsi="Times New Roman" w:cs="Times New Roman"/>
          <w:color w:val="auto"/>
        </w:rPr>
        <w:lastRenderedPageBreak/>
        <w:t>Перечень и характеристики основных факторов риска возникновения чрезвычайных ситуаций природного и техногенного характера</w:t>
      </w:r>
      <w:bookmarkEnd w:id="241"/>
      <w:bookmarkEnd w:id="242"/>
      <w:bookmarkEnd w:id="243"/>
    </w:p>
    <w:p w:rsidR="0059203C" w:rsidRPr="00E444DF" w:rsidRDefault="0044785A" w:rsidP="0059203C">
      <w:pPr>
        <w:widowControl w:val="0"/>
        <w:spacing w:after="0"/>
        <w:ind w:firstLine="709"/>
        <w:jc w:val="both"/>
        <w:rPr>
          <w:rFonts w:ascii="Times New Roman" w:eastAsia="Calibri" w:hAnsi="Times New Roman" w:cs="Times New Roman"/>
          <w:sz w:val="28"/>
        </w:rPr>
      </w:pPr>
      <w:r w:rsidRPr="00BF0705">
        <w:rPr>
          <w:rFonts w:ascii="Times New Roman" w:eastAsia="Calibri" w:hAnsi="Times New Roman" w:cs="Times New Roman"/>
          <w:b/>
          <w:sz w:val="28"/>
        </w:rPr>
        <w:t>Основные термины и определения</w:t>
      </w:r>
      <w:r w:rsidRPr="00BF0705">
        <w:rPr>
          <w:rFonts w:ascii="Times New Roman" w:eastAsia="Calibri" w:hAnsi="Times New Roman" w:cs="Times New Roman"/>
          <w:sz w:val="28"/>
        </w:rPr>
        <w:t xml:space="preserve"> в соответствии </w:t>
      </w:r>
      <w:r w:rsidR="0059203C" w:rsidRPr="00126AD5">
        <w:rPr>
          <w:rFonts w:ascii="Times New Roman" w:eastAsia="Calibri" w:hAnsi="Times New Roman" w:cs="Times New Roman"/>
          <w:sz w:val="28"/>
        </w:rPr>
        <w:t xml:space="preserve">с </w:t>
      </w:r>
      <w:r w:rsidR="0059203C" w:rsidRPr="00E444DF">
        <w:rPr>
          <w:rFonts w:ascii="Times New Roman" w:eastAsia="Calibri" w:hAnsi="Times New Roman" w:cs="Times New Roman"/>
          <w:sz w:val="28"/>
        </w:rPr>
        <w:t>ГОСТ 22.0.03-2022</w:t>
      </w:r>
      <w:r w:rsidR="0059203C" w:rsidRPr="00E444DF">
        <w:rPr>
          <w:rFonts w:ascii="Times New Roman" w:eastAsia="Calibri" w:hAnsi="Times New Roman" w:cs="Times New Roman"/>
          <w:sz w:val="28"/>
          <w:szCs w:val="28"/>
          <w:vertAlign w:val="superscript"/>
        </w:rPr>
        <w:footnoteReference w:id="86"/>
      </w:r>
      <w:r w:rsidR="0059203C" w:rsidRPr="00E444DF">
        <w:rPr>
          <w:rFonts w:ascii="Times New Roman" w:eastAsia="Calibri" w:hAnsi="Times New Roman" w:cs="Times New Roman"/>
          <w:sz w:val="28"/>
          <w:szCs w:val="28"/>
        </w:rPr>
        <w:t xml:space="preserve">, </w:t>
      </w:r>
      <w:r w:rsidR="0059203C" w:rsidRPr="00E444DF">
        <w:rPr>
          <w:rFonts w:ascii="Times New Roman" w:eastAsia="Calibri" w:hAnsi="Times New Roman" w:cs="Times New Roman"/>
          <w:sz w:val="28"/>
        </w:rPr>
        <w:t xml:space="preserve"> ГОСТ 22.0.05-97/ГОСТ Р 22.0.05-94</w:t>
      </w:r>
      <w:r w:rsidR="0059203C" w:rsidRPr="00E444DF">
        <w:rPr>
          <w:rFonts w:ascii="Times New Roman" w:eastAsia="Calibri" w:hAnsi="Times New Roman" w:cs="Times New Roman"/>
          <w:sz w:val="28"/>
          <w:szCs w:val="28"/>
          <w:vertAlign w:val="superscript"/>
        </w:rPr>
        <w:footnoteReference w:id="87"/>
      </w:r>
      <w:r w:rsidR="0059203C" w:rsidRPr="00E444DF">
        <w:rPr>
          <w:rFonts w:ascii="Times New Roman" w:eastAsia="Calibri" w:hAnsi="Times New Roman" w:cs="Times New Roman"/>
          <w:sz w:val="28"/>
        </w:rPr>
        <w:t xml:space="preserve"> и</w:t>
      </w:r>
      <w:r w:rsidR="0059203C" w:rsidRPr="00E444DF">
        <w:t xml:space="preserve"> </w:t>
      </w:r>
      <w:r w:rsidR="0059203C" w:rsidRPr="00E444DF">
        <w:rPr>
          <w:rFonts w:ascii="Times New Roman" w:eastAsia="Calibri" w:hAnsi="Times New Roman" w:cs="Times New Roman"/>
          <w:sz w:val="28"/>
        </w:rPr>
        <w:t>ГОСТ Р 22.0.04-2020</w:t>
      </w:r>
      <w:r w:rsidR="0059203C" w:rsidRPr="00E444DF">
        <w:rPr>
          <w:rStyle w:val="a8"/>
          <w:rFonts w:ascii="Times New Roman" w:eastAsia="Calibri" w:hAnsi="Times New Roman" w:cs="Times New Roman"/>
          <w:sz w:val="28"/>
        </w:rPr>
        <w:footnoteReference w:id="88"/>
      </w:r>
      <w:r w:rsidR="0059203C" w:rsidRPr="00E444DF">
        <w:rPr>
          <w:rFonts w:ascii="Times New Roman" w:eastAsia="Calibri" w:hAnsi="Times New Roman" w:cs="Times New Roman"/>
          <w:sz w:val="28"/>
        </w:rPr>
        <w:t xml:space="preserve"> :</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природная чрезвычайная ситуация (далее ЧС); природная ЧС</w:t>
      </w:r>
      <w:r w:rsidRPr="00E444DF">
        <w:rPr>
          <w:rFonts w:ascii="Times New Roman" w:eastAsia="Calibri" w:hAnsi="Times New Roman" w:cs="Times New Roman"/>
          <w:sz w:val="28"/>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источник природной чрезвычайной ситуации; источник природной ЧС:</w:t>
      </w:r>
      <w:r w:rsidRPr="00E444DF">
        <w:rPr>
          <w:rFonts w:ascii="Times New Roman" w:eastAsia="Calibri" w:hAnsi="Times New Roman" w:cs="Times New Roman"/>
          <w:sz w:val="28"/>
        </w:rPr>
        <w:t xml:space="preserve">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поражающий фактор источника природной чрезвычайной ситуации; поражающий фактор источника природной ЧС</w:t>
      </w:r>
      <w:r w:rsidRPr="00E444DF">
        <w:rPr>
          <w:rFonts w:ascii="Times New Roman" w:eastAsia="Calibri" w:hAnsi="Times New Roman" w:cs="Times New Roman"/>
          <w:sz w:val="28"/>
        </w:rPr>
        <w:t>: Негативное влияние одного или совокупности поражающих факторов источника природной чрезвычайной ситуации, приведшее к человеческим жертвам, ущербу здоровью людей или окружающей среде, значительным материальным потерям и нарушению условий жизнедеятельности людей;</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опасное природное явление:</w:t>
      </w:r>
      <w:r w:rsidRPr="00E444DF">
        <w:rPr>
          <w:rFonts w:ascii="Times New Roman" w:eastAsia="Calibri" w:hAnsi="Times New Roman" w:cs="Times New Roman"/>
          <w:sz w:val="28"/>
        </w:rPr>
        <w:t xml:space="preserve">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стихийное бедствие:</w:t>
      </w:r>
      <w:r w:rsidRPr="00E444DF">
        <w:rPr>
          <w:rFonts w:ascii="Times New Roman" w:eastAsia="Calibri" w:hAnsi="Times New Roman" w:cs="Times New Roman"/>
          <w:sz w:val="28"/>
        </w:rPr>
        <w:t xml:space="preserve"> разрушительное природное и (или) природно-антропогенное явление или процесс, в результате которого может возникнуть или возникла угроза жизни и здоровью людей, может произойти разрушение или уничтожение объектов производственного и (или) непроизводственного назначения, а также компонентов окружающей среды;</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природно-техногенная чрезвычайная ситуация</w:t>
      </w:r>
      <w:r w:rsidRPr="00E444DF">
        <w:rPr>
          <w:rFonts w:ascii="Times New Roman" w:eastAsia="Calibri" w:hAnsi="Times New Roman" w:cs="Times New Roman"/>
          <w:sz w:val="28"/>
        </w:rPr>
        <w:t xml:space="preserve">: Обстановка на определенной территории или акватории, сложившаяся в результате воздействия поражающих факторов источника природной чрезвычайной </w:t>
      </w:r>
      <w:r w:rsidRPr="00E444DF">
        <w:rPr>
          <w:rFonts w:ascii="Times New Roman" w:eastAsia="Calibri" w:hAnsi="Times New Roman" w:cs="Times New Roman"/>
          <w:sz w:val="28"/>
        </w:rPr>
        <w:lastRenderedPageBreak/>
        <w:t>ситуации на объекты инфраструктуры, которая может повлечь или повлекла за собой человеческие жертвы, ущерб здоровью людей и/или окружающей среде, значительные материальные потери и нарушение условий жизнедеятельности людей;</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зона природной чрезвычайной ситуации; зона природной ЧС</w:t>
      </w:r>
      <w:r w:rsidRPr="00E444DF">
        <w:rPr>
          <w:rFonts w:ascii="Times New Roman" w:eastAsia="Calibri" w:hAnsi="Times New Roman" w:cs="Times New Roman"/>
          <w:sz w:val="28"/>
        </w:rPr>
        <w:t>: Территория, на которой возникла природная чрезвычайная ситуация;</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 xml:space="preserve">зона </w:t>
      </w:r>
      <w:r w:rsidRPr="00E444DF">
        <w:rPr>
          <w:rFonts w:ascii="Times New Roman" w:eastAsia="Calibri" w:hAnsi="Times New Roman" w:cs="Times New Roman"/>
          <w:sz w:val="28"/>
        </w:rPr>
        <w:t>вероятной природной чрезвычайной ситуации; зона вероятной природной ЧС: Территория или акватория, на которой существует либо не исключена возможность возникновения природной чрезвычайной ситуации;</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опасное геологическое явление</w:t>
      </w:r>
      <w:r w:rsidRPr="00E444DF">
        <w:rPr>
          <w:rFonts w:ascii="Times New Roman" w:eastAsia="Calibri" w:hAnsi="Times New Roman" w:cs="Times New Roman"/>
          <w:sz w:val="28"/>
        </w:rPr>
        <w:t>: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опасное гидрологическое явление</w:t>
      </w:r>
      <w:r w:rsidRPr="00E444DF">
        <w:rPr>
          <w:rFonts w:ascii="Times New Roman" w:eastAsia="Calibri" w:hAnsi="Times New Roman" w:cs="Times New Roman"/>
          <w:sz w:val="28"/>
        </w:rPr>
        <w:t>: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затопление</w:t>
      </w:r>
      <w:r w:rsidRPr="00E444DF">
        <w:rPr>
          <w:rFonts w:ascii="Times New Roman" w:eastAsia="Calibri" w:hAnsi="Times New Roman" w:cs="Times New Roman"/>
          <w:sz w:val="28"/>
        </w:rPr>
        <w:t>: Покрытие территории водой в период половодья или паводков;</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подтопление</w:t>
      </w:r>
      <w:r w:rsidRPr="00E444DF">
        <w:rPr>
          <w:rFonts w:ascii="Times New Roman" w:eastAsia="Calibri" w:hAnsi="Times New Roman" w:cs="Times New Roman"/>
          <w:sz w:val="28"/>
        </w:rPr>
        <w:t>: Повышение уровня грунтовых вод, нарушающее нормальное использование территории, строительство и эксплуатацию расположенных на ней объектов;</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зона затопления</w:t>
      </w:r>
      <w:r w:rsidRPr="00E444DF">
        <w:rPr>
          <w:rFonts w:ascii="Times New Roman" w:eastAsia="Calibri" w:hAnsi="Times New Roman" w:cs="Times New Roman"/>
          <w:sz w:val="28"/>
        </w:rPr>
        <w:t>: Территория, покрываемая водой в результате превышения притока воды по сравнению с пропускной способностью русла;</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опасное метеорологическое явление</w:t>
      </w:r>
      <w:r w:rsidRPr="00E444DF">
        <w:rPr>
          <w:rFonts w:ascii="Times New Roman" w:eastAsia="Calibri" w:hAnsi="Times New Roman" w:cs="Times New Roman"/>
          <w:sz w:val="28"/>
        </w:rPr>
        <w:t>: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пожар</w:t>
      </w:r>
      <w:r w:rsidRPr="00E444DF">
        <w:rPr>
          <w:rFonts w:ascii="Times New Roman" w:eastAsia="Calibri" w:hAnsi="Times New Roman" w:cs="Times New Roman"/>
          <w:sz w:val="28"/>
        </w:rPr>
        <w:t>: Неконтролируемый процесс горения, развивающееся во времени и пространстве, причиняющее материальный ущерб, вред жизни и здоровью граждан, интересам общества и государства;</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ландшафтный (природный) пожар</w:t>
      </w:r>
      <w:r w:rsidRPr="00E444DF">
        <w:rPr>
          <w:rFonts w:ascii="Times New Roman" w:eastAsia="Calibri" w:hAnsi="Times New Roman" w:cs="Times New Roman"/>
          <w:sz w:val="28"/>
        </w:rPr>
        <w:t>: Неконтролируемый процесс горения, стихийно возникающий и распространяющийся в природной среде, охватывающий различные компоненты природного ландшафт;</w:t>
      </w:r>
    </w:p>
    <w:p w:rsidR="0059203C" w:rsidRPr="00E444DF" w:rsidRDefault="0059203C" w:rsidP="0059203C">
      <w:pPr>
        <w:widowControl w:val="0"/>
        <w:spacing w:after="0"/>
        <w:ind w:firstLine="709"/>
        <w:jc w:val="both"/>
        <w:rPr>
          <w:rFonts w:ascii="Times New Roman" w:eastAsia="Calibri" w:hAnsi="Times New Roman" w:cs="Times New Roman"/>
          <w:sz w:val="28"/>
        </w:rPr>
      </w:pPr>
      <w:r w:rsidRPr="00E444DF">
        <w:rPr>
          <w:rFonts w:ascii="Times New Roman" w:eastAsia="Calibri" w:hAnsi="Times New Roman" w:cs="Times New Roman"/>
          <w:b/>
          <w:sz w:val="28"/>
        </w:rPr>
        <w:t>техногенная чрезвычайная ситуация:</w:t>
      </w:r>
      <w:r w:rsidRPr="00E444DF">
        <w:rPr>
          <w:rFonts w:ascii="Times New Roman" w:eastAsia="Calibri" w:hAnsi="Times New Roman" w:cs="Times New Roman"/>
          <w:sz w:val="28"/>
        </w:rPr>
        <w:t xml:space="preserve"> состояние, при котором в </w:t>
      </w:r>
      <w:r w:rsidRPr="00E444DF">
        <w:rPr>
          <w:rFonts w:ascii="Times New Roman" w:eastAsia="Calibri" w:hAnsi="Times New Roman" w:cs="Times New Roman"/>
          <w:sz w:val="28"/>
        </w:rPr>
        <w:lastRenderedPageBreak/>
        <w:t>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59203C" w:rsidRPr="00E444DF" w:rsidRDefault="0059203C" w:rsidP="0059203C">
      <w:pPr>
        <w:widowControl w:val="0"/>
        <w:spacing w:after="0"/>
        <w:ind w:firstLine="567"/>
        <w:jc w:val="both"/>
        <w:rPr>
          <w:rFonts w:ascii="Times New Roman" w:eastAsia="Calibri" w:hAnsi="Times New Roman" w:cs="Times New Roman"/>
          <w:sz w:val="28"/>
        </w:rPr>
      </w:pPr>
      <w:r w:rsidRPr="00E444DF">
        <w:rPr>
          <w:rFonts w:ascii="Times New Roman" w:eastAsia="Calibri" w:hAnsi="Times New Roman" w:cs="Times New Roman"/>
          <w:b/>
          <w:sz w:val="28"/>
        </w:rPr>
        <w:t>биолого-социальная чрезвычайная ситуация;</w:t>
      </w:r>
      <w:r w:rsidRPr="00E444DF">
        <w:rPr>
          <w:rFonts w:ascii="Times New Roman" w:eastAsia="Calibri" w:hAnsi="Times New Roman" w:cs="Times New Roman"/>
          <w:sz w:val="28"/>
        </w:rPr>
        <w:t xml:space="preserve">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59203C" w:rsidRPr="00E444DF" w:rsidRDefault="0059203C" w:rsidP="0059203C">
      <w:pPr>
        <w:widowControl w:val="0"/>
        <w:spacing w:after="0"/>
        <w:ind w:firstLine="567"/>
        <w:jc w:val="both"/>
        <w:rPr>
          <w:rFonts w:ascii="Times New Roman" w:eastAsia="Calibri" w:hAnsi="Times New Roman" w:cs="Times New Roman"/>
          <w:sz w:val="28"/>
        </w:rPr>
      </w:pPr>
      <w:r w:rsidRPr="00E444DF">
        <w:rPr>
          <w:rFonts w:ascii="Times New Roman" w:eastAsia="Calibri" w:hAnsi="Times New Roman" w:cs="Times New Roman"/>
          <w:b/>
          <w:sz w:val="28"/>
        </w:rPr>
        <w:t>потенциально опасный биологический объект:</w:t>
      </w:r>
      <w:r w:rsidRPr="00E444DF">
        <w:rPr>
          <w:rFonts w:ascii="Times New Roman" w:eastAsia="Calibri" w:hAnsi="Times New Roman" w:cs="Times New Roman"/>
          <w:sz w:val="28"/>
        </w:rPr>
        <w:t xml:space="preserve"> 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
    <w:p w:rsidR="0059203C" w:rsidRPr="00E444DF" w:rsidRDefault="0059203C" w:rsidP="0059203C">
      <w:pPr>
        <w:widowControl w:val="0"/>
        <w:spacing w:after="0"/>
        <w:ind w:firstLine="567"/>
        <w:jc w:val="both"/>
        <w:rPr>
          <w:rFonts w:ascii="Times New Roman" w:eastAsia="Calibri" w:hAnsi="Times New Roman" w:cs="Times New Roman"/>
          <w:sz w:val="28"/>
        </w:rPr>
      </w:pPr>
      <w:r w:rsidRPr="00E444DF">
        <w:rPr>
          <w:rFonts w:ascii="Times New Roman" w:eastAsia="Calibri" w:hAnsi="Times New Roman" w:cs="Times New Roman"/>
          <w:b/>
          <w:sz w:val="28"/>
        </w:rPr>
        <w:t>особо опасная инфекция; ООИ</w:t>
      </w:r>
      <w:r w:rsidRPr="00E444DF">
        <w:rPr>
          <w:rFonts w:ascii="Times New Roman" w:eastAsia="Calibri" w:hAnsi="Times New Roman" w:cs="Times New Roman"/>
          <w:sz w:val="28"/>
        </w:rPr>
        <w:t>: Высококонтагиозные заболевания, которые появляются внезапно и быстро распространяются, охватывая в короткие сроки большую массу населения, животных и растений. У людей и животных особо опасные инфекции протекают с тяжелой клинической картиной и характеризуются высокой летальностью;</w:t>
      </w:r>
    </w:p>
    <w:p w:rsidR="0059203C" w:rsidRPr="00E444DF" w:rsidRDefault="0059203C" w:rsidP="0059203C">
      <w:pPr>
        <w:widowControl w:val="0"/>
        <w:spacing w:after="0"/>
        <w:ind w:firstLine="567"/>
        <w:jc w:val="both"/>
        <w:rPr>
          <w:rFonts w:ascii="Times New Roman" w:eastAsia="Calibri" w:hAnsi="Times New Roman" w:cs="Times New Roman"/>
          <w:sz w:val="28"/>
        </w:rPr>
      </w:pPr>
      <w:r w:rsidRPr="00E444DF">
        <w:rPr>
          <w:rFonts w:ascii="Times New Roman" w:eastAsia="Calibri" w:hAnsi="Times New Roman" w:cs="Times New Roman"/>
          <w:b/>
          <w:sz w:val="28"/>
        </w:rPr>
        <w:t>природные очаги инфекционных болезней:</w:t>
      </w:r>
      <w:r w:rsidRPr="00E444DF">
        <w:rPr>
          <w:rFonts w:ascii="Times New Roman" w:eastAsia="Calibri" w:hAnsi="Times New Roman" w:cs="Times New Roman"/>
          <w:sz w:val="28"/>
        </w:rPr>
        <w:t xml:space="preserve"> Наименьшая территория, в пределах которой происходит постоянная циркуляция возбудителя соответствующей инфекционной болезни между животными. Несет потенциальную угрозу вспышки заболевания;</w:t>
      </w:r>
    </w:p>
    <w:p w:rsidR="0059203C" w:rsidRPr="00E444DF" w:rsidRDefault="0059203C" w:rsidP="0059203C">
      <w:pPr>
        <w:spacing w:after="0"/>
        <w:ind w:firstLine="540"/>
        <w:jc w:val="both"/>
        <w:rPr>
          <w:rFonts w:ascii="Verdana" w:eastAsia="Times New Roman" w:hAnsi="Verdana" w:cs="Times New Roman"/>
          <w:sz w:val="28"/>
          <w:szCs w:val="28"/>
          <w:lang w:eastAsia="ru-RU"/>
        </w:rPr>
      </w:pPr>
      <w:r w:rsidRPr="00E444DF">
        <w:rPr>
          <w:rFonts w:ascii="Times New Roman" w:eastAsia="Times New Roman" w:hAnsi="Times New Roman" w:cs="Times New Roman"/>
          <w:b/>
          <w:bCs/>
          <w:sz w:val="28"/>
          <w:szCs w:val="28"/>
          <w:lang w:eastAsia="ru-RU"/>
        </w:rPr>
        <w:t>эпидемия</w:t>
      </w:r>
      <w:r w:rsidRPr="00E444DF">
        <w:rPr>
          <w:rFonts w:ascii="Times New Roman" w:eastAsia="Times New Roman" w:hAnsi="Times New Roman" w:cs="Times New Roman"/>
          <w:sz w:val="28"/>
          <w:szCs w:val="28"/>
          <w:lang w:eastAsia="ru-RU"/>
        </w:rPr>
        <w:t>: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rsidR="0059203C" w:rsidRPr="00E444DF" w:rsidRDefault="0059203C" w:rsidP="0059203C">
      <w:pPr>
        <w:spacing w:after="0"/>
        <w:ind w:firstLine="540"/>
        <w:jc w:val="both"/>
        <w:rPr>
          <w:rFonts w:ascii="Verdana" w:eastAsia="Times New Roman" w:hAnsi="Verdana" w:cs="Times New Roman"/>
          <w:sz w:val="28"/>
          <w:szCs w:val="28"/>
          <w:lang w:eastAsia="ru-RU"/>
        </w:rPr>
      </w:pPr>
      <w:r w:rsidRPr="00E444DF">
        <w:rPr>
          <w:rFonts w:ascii="Times New Roman" w:eastAsia="Times New Roman" w:hAnsi="Times New Roman" w:cs="Times New Roman"/>
          <w:b/>
          <w:bCs/>
          <w:sz w:val="28"/>
          <w:szCs w:val="28"/>
          <w:lang w:eastAsia="ru-RU"/>
        </w:rPr>
        <w:t>эпизоотия</w:t>
      </w:r>
      <w:r w:rsidRPr="00E444DF">
        <w:rPr>
          <w:rFonts w:ascii="Times New Roman" w:eastAsia="Times New Roman" w:hAnsi="Times New Roman" w:cs="Times New Roman"/>
          <w:sz w:val="28"/>
          <w:szCs w:val="28"/>
          <w:lang w:eastAsia="ru-RU"/>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rsidR="0059203C" w:rsidRPr="00E444DF" w:rsidRDefault="0059203C" w:rsidP="0059203C">
      <w:pPr>
        <w:spacing w:after="0"/>
        <w:ind w:firstLine="709"/>
        <w:jc w:val="both"/>
        <w:rPr>
          <w:rFonts w:ascii="Times New Roman" w:eastAsia="Times New Roman" w:hAnsi="Times New Roman" w:cs="Times New Roman"/>
          <w:sz w:val="28"/>
          <w:szCs w:val="28"/>
          <w:lang w:eastAsia="ru-RU"/>
        </w:rPr>
      </w:pPr>
      <w:r w:rsidRPr="00E444DF">
        <w:rPr>
          <w:rFonts w:ascii="Times New Roman" w:eastAsia="Times New Roman" w:hAnsi="Times New Roman" w:cs="Times New Roman"/>
          <w:b/>
          <w:sz w:val="28"/>
          <w:szCs w:val="28"/>
          <w:lang w:eastAsia="ru-RU"/>
        </w:rPr>
        <w:t xml:space="preserve">эпифитотия: </w:t>
      </w:r>
      <w:r w:rsidRPr="00E444DF">
        <w:rPr>
          <w:rFonts w:ascii="Times New Roman" w:eastAsia="Times New Roman" w:hAnsi="Times New Roman" w:cs="Times New Roman"/>
          <w:sz w:val="28"/>
          <w:szCs w:val="28"/>
          <w:lang w:eastAsia="ru-RU"/>
        </w:rPr>
        <w:t xml:space="preserve">массовое, прогрессирующее во времени и пространстве инфекционное заболевание сельскохозяйственных растений и/или резкое </w:t>
      </w:r>
      <w:r w:rsidRPr="00E444DF">
        <w:rPr>
          <w:rFonts w:ascii="Times New Roman" w:eastAsia="Times New Roman" w:hAnsi="Times New Roman" w:cs="Times New Roman"/>
          <w:sz w:val="28"/>
          <w:szCs w:val="28"/>
          <w:lang w:eastAsia="ru-RU"/>
        </w:rPr>
        <w:lastRenderedPageBreak/>
        <w:t>увеличение численности вредителей растений, сопровождающееся массовой гибелью сельскохозяйственных культур и снижением их продуктивности.</w:t>
      </w:r>
    </w:p>
    <w:p w:rsidR="0044785A" w:rsidRPr="00BF0705" w:rsidRDefault="0044785A" w:rsidP="0059203C">
      <w:pPr>
        <w:widowControl w:val="0"/>
        <w:spacing w:after="0"/>
        <w:ind w:firstLine="709"/>
        <w:jc w:val="both"/>
        <w:rPr>
          <w:rFonts w:ascii="Times New Roman" w:eastAsia="Calibri" w:hAnsi="Times New Roman" w:cs="Times New Roman"/>
          <w:sz w:val="28"/>
        </w:rPr>
      </w:pPr>
      <w:r w:rsidRPr="00BF0705">
        <w:rPr>
          <w:rFonts w:ascii="Times New Roman" w:eastAsia="Calibri" w:hAnsi="Times New Roman" w:cs="Times New Roman"/>
          <w:sz w:val="28"/>
        </w:rPr>
        <w:t xml:space="preserve"> 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w:t>
      </w:r>
      <w:r w:rsidRPr="00BF0705">
        <w:rPr>
          <w:rFonts w:ascii="Times New Roman" w:eastAsia="Calibri" w:hAnsi="Times New Roman" w:cs="Times New Roman"/>
          <w:sz w:val="28"/>
        </w:rPr>
        <w:br/>
        <w:t>плана, следует руководствоваться нормами, вводимыми взамен отмененных.</w:t>
      </w:r>
    </w:p>
    <w:p w:rsidR="0044785A" w:rsidRPr="00BF0705" w:rsidRDefault="0044785A" w:rsidP="0044785A">
      <w:pPr>
        <w:spacing w:after="0"/>
        <w:ind w:firstLine="709"/>
        <w:jc w:val="both"/>
        <w:rPr>
          <w:rFonts w:ascii="Times New Roman" w:eastAsia="Calibri" w:hAnsi="Times New Roman" w:cs="Times New Roman"/>
          <w:sz w:val="28"/>
        </w:rPr>
      </w:pPr>
      <w:r w:rsidRPr="00BF0705">
        <w:rPr>
          <w:rFonts w:ascii="Times New Roman" w:eastAsia="Calibri" w:hAnsi="Times New Roman" w:cs="Times New Roman"/>
          <w:sz w:val="28"/>
        </w:rPr>
        <w:t>Организация и осуществление мероприятий по действиям имеющихся сил и средств в очагах поражения и зонах (районах) чрезвычайных ситуаций возложены на областную подсистему единой государственной системы предупреждения и ликвидации чрезвычайных ситуаций, а также на Устюженское звено областной подсистемы РСЧС, объединяющее органы управления, силы и средства муниципального округа и участвующее в предупреждении и ликвидации чрезвычайных ситуаций на территории муниципального округа.</w:t>
      </w:r>
    </w:p>
    <w:p w:rsidR="00BC73DD" w:rsidRPr="00BF0705" w:rsidRDefault="00F73873" w:rsidP="002E5786">
      <w:pPr>
        <w:pStyle w:val="aa"/>
        <w:keepNext/>
        <w:widowControl w:val="0"/>
        <w:numPr>
          <w:ilvl w:val="1"/>
          <w:numId w:val="15"/>
        </w:numPr>
        <w:spacing w:before="240" w:line="240" w:lineRule="auto"/>
        <w:ind w:left="0" w:hanging="11"/>
        <w:jc w:val="center"/>
        <w:outlineLvl w:val="1"/>
        <w:rPr>
          <w:rFonts w:ascii="Times New Roman" w:eastAsia="Times New Roman" w:hAnsi="Times New Roman" w:cs="Times New Roman"/>
          <w:b/>
          <w:bCs/>
          <w:sz w:val="28"/>
          <w:szCs w:val="28"/>
          <w:lang w:eastAsia="ru-RU"/>
        </w:rPr>
      </w:pPr>
      <w:r w:rsidRPr="00BF0705">
        <w:rPr>
          <w:rFonts w:ascii="Times New Roman" w:eastAsia="Times New Roman" w:hAnsi="Times New Roman" w:cs="Times New Roman"/>
          <w:b/>
          <w:bCs/>
          <w:sz w:val="28"/>
          <w:szCs w:val="28"/>
          <w:lang w:eastAsia="ru-RU"/>
        </w:rPr>
        <w:t xml:space="preserve"> </w:t>
      </w:r>
      <w:bookmarkStart w:id="244" w:name="_Toc164082089"/>
      <w:r w:rsidR="00BC73DD" w:rsidRPr="00BF0705">
        <w:rPr>
          <w:rFonts w:ascii="Times New Roman" w:eastAsia="Times New Roman" w:hAnsi="Times New Roman" w:cs="Times New Roman"/>
          <w:b/>
          <w:bCs/>
          <w:sz w:val="28"/>
          <w:szCs w:val="28"/>
          <w:lang w:eastAsia="ru-RU"/>
        </w:rPr>
        <w:t>Перечень возможных источников ЧС природного характера,</w:t>
      </w:r>
      <w:r w:rsidR="00BC73DD" w:rsidRPr="00BF0705">
        <w:rPr>
          <w:rFonts w:ascii="Times New Roman" w:eastAsia="Times New Roman" w:hAnsi="Times New Roman" w:cs="Times New Roman"/>
          <w:b/>
          <w:bCs/>
          <w:sz w:val="28"/>
          <w:szCs w:val="28"/>
          <w:lang w:eastAsia="ru-RU"/>
        </w:rPr>
        <w:br/>
        <w:t>которые могут оказывать воздействие на проектируемую территорию</w:t>
      </w:r>
      <w:bookmarkEnd w:id="244"/>
    </w:p>
    <w:p w:rsidR="0044785A" w:rsidRPr="00BF0705" w:rsidRDefault="0044785A" w:rsidP="0044785A">
      <w:pPr>
        <w:spacing w:after="0"/>
        <w:ind w:firstLine="709"/>
        <w:jc w:val="both"/>
        <w:rPr>
          <w:rFonts w:ascii="Times New Roman" w:eastAsia="Times New Roman" w:hAnsi="Times New Roman" w:cs="Times New Roman"/>
          <w:sz w:val="28"/>
          <w:szCs w:val="24"/>
          <w:lang w:eastAsia="ru-RU"/>
        </w:rPr>
      </w:pPr>
      <w:bookmarkStart w:id="245" w:name="_Toc15983940"/>
      <w:bookmarkStart w:id="246" w:name="_Toc518303996"/>
      <w:bookmarkStart w:id="247" w:name="_Toc15983941"/>
      <w:bookmarkStart w:id="248" w:name="_Toc64556342"/>
      <w:r w:rsidRPr="00BF0705">
        <w:rPr>
          <w:rFonts w:ascii="Times New Roman" w:eastAsia="Times New Roman" w:hAnsi="Times New Roman" w:cs="Times New Roman"/>
          <w:sz w:val="28"/>
          <w:szCs w:val="24"/>
          <w:lang w:eastAsia="ru-RU"/>
        </w:rPr>
        <w:t xml:space="preserve">Источниками чрезвычайных ситуаций природного характера в </w:t>
      </w:r>
      <w:r w:rsidRPr="00BF0705">
        <w:rPr>
          <w:rFonts w:ascii="Times New Roman" w:eastAsia="Calibri" w:hAnsi="Times New Roman" w:cs="Times New Roman"/>
          <w:sz w:val="28"/>
        </w:rPr>
        <w:t>соответствии</w:t>
      </w:r>
      <w:r w:rsidRPr="00BF0705">
        <w:rPr>
          <w:rFonts w:ascii="Times New Roman" w:eastAsia="Times New Roman" w:hAnsi="Times New Roman" w:cs="Times New Roman"/>
          <w:sz w:val="28"/>
          <w:szCs w:val="24"/>
          <w:lang w:eastAsia="ru-RU"/>
        </w:rPr>
        <w:t xml:space="preserve"> с ГОСТ </w:t>
      </w:r>
      <w:r w:rsidR="0059203C" w:rsidRPr="0059203C">
        <w:rPr>
          <w:rFonts w:ascii="Times New Roman" w:eastAsia="Times New Roman" w:hAnsi="Times New Roman" w:cs="Times New Roman"/>
          <w:sz w:val="28"/>
          <w:szCs w:val="24"/>
          <w:lang w:eastAsia="ru-RU"/>
        </w:rPr>
        <w:t xml:space="preserve">22.0.03-2022 </w:t>
      </w:r>
      <w:r w:rsidRPr="00BF0705">
        <w:rPr>
          <w:rFonts w:ascii="Times New Roman" w:eastAsia="Times New Roman" w:hAnsi="Times New Roman" w:cs="Times New Roman"/>
          <w:sz w:val="28"/>
          <w:szCs w:val="24"/>
          <w:lang w:eastAsia="ru-RU"/>
        </w:rPr>
        <w:t>на рассматриваемой территории являются:</w:t>
      </w:r>
    </w:p>
    <w:p w:rsidR="0044785A" w:rsidRPr="00BF0705" w:rsidRDefault="0044785A" w:rsidP="0044785A">
      <w:pPr>
        <w:spacing w:after="0"/>
        <w:ind w:left="106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опасные геологические процессы;</w:t>
      </w:r>
    </w:p>
    <w:p w:rsidR="0044785A" w:rsidRPr="00BF0705" w:rsidRDefault="0044785A" w:rsidP="0044785A">
      <w:pPr>
        <w:spacing w:after="0"/>
        <w:ind w:left="106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опасные гидрологические явления и процессы;</w:t>
      </w:r>
    </w:p>
    <w:p w:rsidR="0044785A" w:rsidRPr="00BF0705" w:rsidRDefault="0044785A" w:rsidP="0044785A">
      <w:pPr>
        <w:spacing w:after="0"/>
        <w:ind w:left="106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опасные метеорологические явления и процессы;</w:t>
      </w:r>
    </w:p>
    <w:p w:rsidR="0044785A" w:rsidRPr="00BF0705" w:rsidRDefault="0044785A" w:rsidP="0044785A">
      <w:pPr>
        <w:spacing w:after="0"/>
        <w:ind w:left="106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природные пожары.</w:t>
      </w:r>
    </w:p>
    <w:p w:rsidR="0044785A" w:rsidRPr="00BF0705" w:rsidRDefault="0044785A" w:rsidP="0044785A">
      <w:pPr>
        <w:spacing w:after="0"/>
        <w:ind w:firstLine="709"/>
        <w:jc w:val="both"/>
        <w:rPr>
          <w:rFonts w:ascii="Times New Roman" w:eastAsia="Times New Roman" w:hAnsi="Times New Roman" w:cs="Times New Roman"/>
          <w:b/>
          <w:sz w:val="28"/>
          <w:szCs w:val="28"/>
          <w:lang w:eastAsia="ru-RU"/>
        </w:rPr>
      </w:pPr>
      <w:bookmarkStart w:id="249" w:name="_Toc518303995"/>
      <w:r w:rsidRPr="00BF0705">
        <w:rPr>
          <w:rFonts w:ascii="Times New Roman" w:eastAsia="Times New Roman" w:hAnsi="Times New Roman" w:cs="Times New Roman"/>
          <w:b/>
          <w:sz w:val="28"/>
          <w:szCs w:val="28"/>
          <w:lang w:eastAsia="ru-RU"/>
        </w:rPr>
        <w:t>Опасные экзогенные геологические процессы</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Территория разнообразн</w:t>
      </w:r>
      <w:r w:rsidR="00564410" w:rsidRPr="00BF0705">
        <w:rPr>
          <w:rFonts w:ascii="Times New Roman" w:eastAsia="Times New Roman" w:hAnsi="Times New Roman" w:cs="Times New Roman"/>
          <w:sz w:val="28"/>
          <w:szCs w:val="28"/>
          <w:lang w:eastAsia="ru-RU"/>
        </w:rPr>
        <w:t>а и интересна по набору и геодинамике</w:t>
      </w:r>
      <w:r w:rsidRPr="00BF0705">
        <w:rPr>
          <w:rFonts w:ascii="Times New Roman" w:eastAsia="Times New Roman" w:hAnsi="Times New Roman" w:cs="Times New Roman"/>
          <w:sz w:val="28"/>
          <w:szCs w:val="28"/>
          <w:lang w:eastAsia="ru-RU"/>
        </w:rPr>
        <w:t xml:space="preserve"> экзогенных геологических процессов (далее ЭГП). Интенсивность проявлений экзогенных геол</w:t>
      </w:r>
      <w:r w:rsidR="00564410" w:rsidRPr="00BF0705">
        <w:rPr>
          <w:rFonts w:ascii="Times New Roman" w:eastAsia="Times New Roman" w:hAnsi="Times New Roman" w:cs="Times New Roman"/>
          <w:sz w:val="28"/>
          <w:szCs w:val="28"/>
          <w:lang w:eastAsia="ru-RU"/>
        </w:rPr>
        <w:t>огических процессов отражает ак</w:t>
      </w:r>
      <w:r w:rsidRPr="00BF0705">
        <w:rPr>
          <w:rFonts w:ascii="Times New Roman" w:eastAsia="Times New Roman" w:hAnsi="Times New Roman" w:cs="Times New Roman"/>
          <w:sz w:val="28"/>
          <w:szCs w:val="28"/>
          <w:lang w:eastAsia="ru-RU"/>
        </w:rPr>
        <w:t>тивность современных неотектонических движений земной коры. Район активного проявления ЭГП приурочен к современным неотектоническим структурам. Активность проявлений ЭГП также сильно зав</w:t>
      </w:r>
      <w:r w:rsidR="00564410" w:rsidRPr="00BF0705">
        <w:rPr>
          <w:rFonts w:ascii="Times New Roman" w:eastAsia="Times New Roman" w:hAnsi="Times New Roman" w:cs="Times New Roman"/>
          <w:sz w:val="28"/>
          <w:szCs w:val="28"/>
          <w:lang w:eastAsia="ru-RU"/>
        </w:rPr>
        <w:t>исит от антропогенного воздейст</w:t>
      </w:r>
      <w:r w:rsidRPr="00BF0705">
        <w:rPr>
          <w:rFonts w:ascii="Times New Roman" w:eastAsia="Times New Roman" w:hAnsi="Times New Roman" w:cs="Times New Roman"/>
          <w:sz w:val="28"/>
          <w:szCs w:val="28"/>
          <w:lang w:eastAsia="ru-RU"/>
        </w:rPr>
        <w:t>ви</w:t>
      </w:r>
      <w:r w:rsidR="00564410" w:rsidRPr="00BF0705">
        <w:rPr>
          <w:rFonts w:ascii="Times New Roman" w:eastAsia="Times New Roman" w:hAnsi="Times New Roman" w:cs="Times New Roman"/>
          <w:sz w:val="28"/>
          <w:szCs w:val="28"/>
          <w:lang w:eastAsia="ru-RU"/>
        </w:rPr>
        <w:t>я человека на окружающую среду.</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В целом по территории активность проявлен</w:t>
      </w:r>
      <w:r w:rsidR="00564410" w:rsidRPr="00BF0705">
        <w:rPr>
          <w:rFonts w:ascii="Times New Roman" w:eastAsia="Times New Roman" w:hAnsi="Times New Roman" w:cs="Times New Roman"/>
          <w:sz w:val="28"/>
          <w:szCs w:val="28"/>
          <w:lang w:eastAsia="ru-RU"/>
        </w:rPr>
        <w:t>ий ЭГП не</w:t>
      </w:r>
      <w:r w:rsidRPr="00BF0705">
        <w:rPr>
          <w:rFonts w:ascii="Times New Roman" w:eastAsia="Times New Roman" w:hAnsi="Times New Roman" w:cs="Times New Roman"/>
          <w:sz w:val="28"/>
          <w:szCs w:val="28"/>
          <w:lang w:eastAsia="ru-RU"/>
        </w:rPr>
        <w:t xml:space="preserve">высокая, в связи </w:t>
      </w:r>
      <w:r w:rsidR="00564410" w:rsidRPr="00BF0705">
        <w:rPr>
          <w:rFonts w:ascii="Times New Roman" w:eastAsia="Times New Roman" w:hAnsi="Times New Roman" w:cs="Times New Roman"/>
          <w:sz w:val="28"/>
          <w:szCs w:val="28"/>
          <w:lang w:eastAsia="ru-RU"/>
        </w:rPr>
        <w:t>с равнинным рельефом местности.</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Процесс заболачивания</w:t>
      </w:r>
      <w:r w:rsidRPr="00BF0705">
        <w:rPr>
          <w:rFonts w:ascii="Times New Roman" w:eastAsia="Times New Roman" w:hAnsi="Times New Roman" w:cs="Times New Roman"/>
          <w:i/>
          <w:sz w:val="28"/>
          <w:szCs w:val="28"/>
          <w:lang w:eastAsia="ru-RU"/>
        </w:rPr>
        <w:t xml:space="preserve"> </w:t>
      </w:r>
      <w:r w:rsidRPr="00BF0705">
        <w:rPr>
          <w:rFonts w:ascii="Times New Roman" w:eastAsia="Times New Roman" w:hAnsi="Times New Roman" w:cs="Times New Roman"/>
          <w:sz w:val="28"/>
          <w:szCs w:val="28"/>
          <w:lang w:eastAsia="ru-RU"/>
        </w:rPr>
        <w:t xml:space="preserve">детально изучен работами </w:t>
      </w:r>
      <w:r w:rsidR="00564410" w:rsidRPr="00BF0705">
        <w:rPr>
          <w:rFonts w:ascii="Times New Roman" w:eastAsia="Times New Roman" w:hAnsi="Times New Roman" w:cs="Times New Roman"/>
          <w:sz w:val="28"/>
          <w:szCs w:val="28"/>
          <w:lang w:eastAsia="ru-RU"/>
        </w:rPr>
        <w:t>Государственного гидрологическо</w:t>
      </w:r>
      <w:r w:rsidRPr="00BF0705">
        <w:rPr>
          <w:rFonts w:ascii="Times New Roman" w:eastAsia="Times New Roman" w:hAnsi="Times New Roman" w:cs="Times New Roman"/>
          <w:sz w:val="28"/>
          <w:szCs w:val="28"/>
          <w:lang w:eastAsia="ru-RU"/>
        </w:rPr>
        <w:t xml:space="preserve">го института (ГГИ). Наблюдения за режимом болот ведут </w:t>
      </w:r>
      <w:r w:rsidR="00564410" w:rsidRPr="00BF0705">
        <w:rPr>
          <w:rFonts w:ascii="Times New Roman" w:eastAsia="Times New Roman" w:hAnsi="Times New Roman" w:cs="Times New Roman"/>
          <w:sz w:val="28"/>
          <w:szCs w:val="28"/>
          <w:lang w:eastAsia="ru-RU"/>
        </w:rPr>
        <w:t>региональные гидрологические от</w:t>
      </w:r>
      <w:r w:rsidRPr="00BF0705">
        <w:rPr>
          <w:rFonts w:ascii="Times New Roman" w:eastAsia="Times New Roman" w:hAnsi="Times New Roman" w:cs="Times New Roman"/>
          <w:sz w:val="28"/>
          <w:szCs w:val="28"/>
          <w:lang w:eastAsia="ru-RU"/>
        </w:rPr>
        <w:t>делы в Гидрометеослужбе. На территории находятся месторождения торфа, которые занимают около 0,21 % от всей рассматриваемой территории (площадь торфяных месторождений составляет 10829 га).</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lastRenderedPageBreak/>
        <w:t>В целом овражная эрозия развита слабо, так как на территории преобладают озеро-ледниковые,</w:t>
      </w:r>
      <w:r w:rsidRPr="00BF0705">
        <w:t xml:space="preserve"> </w:t>
      </w:r>
      <w:r w:rsidRPr="00BF0705">
        <w:rPr>
          <w:rFonts w:ascii="Times New Roman" w:eastAsia="Times New Roman" w:hAnsi="Times New Roman" w:cs="Times New Roman"/>
          <w:sz w:val="28"/>
          <w:szCs w:val="28"/>
          <w:lang w:eastAsia="ru-RU"/>
        </w:rPr>
        <w:t>озерно-аллювиальные, озерные и биогенные равнины. Развитие овражной эрозии большой опасности не представляет. Для защиты от овражной эрозии эффективна посадка деревьев и кустарников, охранные зоны лесных насаждений, а также инженерные работы по регулированию плоскостного и линейного стока.</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Оползни наблюдаются только по берегам рек в небольших масштабах, то есть данные явления не способны оказывать существенную опасность для экономики муниципального округа и жизнедеятельности населения.</w:t>
      </w:r>
    </w:p>
    <w:p w:rsidR="008978C5" w:rsidRPr="00BF0705" w:rsidRDefault="008978C5"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Береговая эрозия встречается п</w:t>
      </w:r>
      <w:r w:rsidR="00BC021F" w:rsidRPr="00BF0705">
        <w:rPr>
          <w:rFonts w:ascii="Times New Roman" w:eastAsia="Times New Roman" w:hAnsi="Times New Roman" w:cs="Times New Roman"/>
          <w:sz w:val="28"/>
          <w:szCs w:val="28"/>
          <w:lang w:eastAsia="ru-RU"/>
        </w:rPr>
        <w:t>о р. Молога вблизи д. Чирец, п</w:t>
      </w:r>
      <w:r w:rsidRPr="00BF0705">
        <w:rPr>
          <w:rFonts w:ascii="Times New Roman" w:eastAsia="Times New Roman" w:hAnsi="Times New Roman" w:cs="Times New Roman"/>
          <w:sz w:val="28"/>
          <w:szCs w:val="28"/>
          <w:lang w:eastAsia="ru-RU"/>
        </w:rPr>
        <w:t>. им. Желябова и д. Александрово-Марьино.</w:t>
      </w:r>
    </w:p>
    <w:p w:rsidR="0044785A" w:rsidRPr="00BF0705" w:rsidRDefault="0044785A" w:rsidP="0044785A">
      <w:pPr>
        <w:spacing w:after="0"/>
        <w:ind w:firstLine="709"/>
        <w:jc w:val="both"/>
        <w:rPr>
          <w:rFonts w:ascii="Times New Roman" w:eastAsia="Times New Roman" w:hAnsi="Times New Roman" w:cs="Times New Roman"/>
          <w:b/>
          <w:sz w:val="28"/>
          <w:szCs w:val="28"/>
          <w:lang w:eastAsia="ru-RU"/>
        </w:rPr>
      </w:pPr>
      <w:r w:rsidRPr="00BF0705">
        <w:rPr>
          <w:rFonts w:ascii="Times New Roman" w:eastAsia="Times New Roman" w:hAnsi="Times New Roman" w:cs="Times New Roman"/>
          <w:b/>
          <w:sz w:val="28"/>
          <w:szCs w:val="28"/>
          <w:lang w:eastAsia="ru-RU"/>
        </w:rPr>
        <w:t>Опасные гидрологические явления и процессы</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Территория заболочена и сформирована густой сетью рек и озер. Основными водными артериями являются реки: Молога, Мартыновка, Ворожа, Веенка, Звана и др.</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Положение в зоне избыточного увлажнения создает благоприятные условия для заболачивания низинных участков. Преобладание атмосферных осадков над испарением, высокий уровень грунтовых вод и наличие низменностей, лишенных дренажа на водонепроницаемых грунтах (глины, суглинки), способствуют заболачиванию, а высокие летние температуры способствуют интенсивному торфообразованию.</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Половодье сопровождается быстрыми большими подъемами уровня воды, на отдельных реках – незначительными заторами льда. Наивысшие уровни весеннего половодья наблюдаются 22 апреля – 1 мая, самые ранние даты наступления наивысших уровней – 3-10 апреля, поздние - 5-23 мая.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Зоны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в соответствии с п. 5 Постановления Правительства Российской Федерации от 18 апреля 2014 года  № 360</w:t>
      </w:r>
      <w:r w:rsidRPr="00BF0705">
        <w:rPr>
          <w:rFonts w:ascii="Times New Roman" w:eastAsia="Times New Roman" w:hAnsi="Times New Roman" w:cs="Times New Roman"/>
          <w:sz w:val="28"/>
          <w:szCs w:val="28"/>
          <w:vertAlign w:val="superscript"/>
          <w:lang w:eastAsia="ru-RU"/>
        </w:rPr>
        <w:footnoteReference w:id="89"/>
      </w:r>
      <w:r w:rsidRPr="00BF0705">
        <w:rPr>
          <w:rFonts w:ascii="Times New Roman" w:eastAsia="Times New Roman" w:hAnsi="Times New Roman" w:cs="Times New Roman"/>
          <w:sz w:val="28"/>
          <w:szCs w:val="28"/>
          <w:lang w:eastAsia="ru-RU"/>
        </w:rPr>
        <w:t>.</w:t>
      </w:r>
    </w:p>
    <w:p w:rsidR="0044785A" w:rsidRPr="00BF0705" w:rsidRDefault="0044785A" w:rsidP="0044785A">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 рассматриваемой территории не установлено зон затопления и подтопления.</w:t>
      </w:r>
    </w:p>
    <w:p w:rsidR="0044785A" w:rsidRPr="00BF0705" w:rsidRDefault="0044785A" w:rsidP="0044785A">
      <w:pPr>
        <w:shd w:val="clear" w:color="auto" w:fill="FFFFFF"/>
        <w:spacing w:after="0"/>
        <w:ind w:firstLine="709"/>
        <w:contextualSpacing/>
        <w:jc w:val="both"/>
        <w:rPr>
          <w:rFonts w:ascii="Times New Roman" w:hAnsi="Times New Roman"/>
          <w:sz w:val="28"/>
          <w:szCs w:val="28"/>
        </w:rPr>
      </w:pPr>
      <w:r w:rsidRPr="00BF0705">
        <w:rPr>
          <w:rFonts w:ascii="Times New Roman" w:hAnsi="Times New Roman"/>
          <w:sz w:val="28"/>
          <w:szCs w:val="28"/>
        </w:rPr>
        <w:t>При половодьи р. Молога происходит подтопление улиц Воробьевская (дома 10, 10А, 10Б, 10Г и</w:t>
      </w:r>
      <w:r w:rsidR="00B94C5B">
        <w:rPr>
          <w:rFonts w:ascii="Times New Roman" w:hAnsi="Times New Roman"/>
          <w:sz w:val="28"/>
          <w:szCs w:val="28"/>
        </w:rPr>
        <w:t xml:space="preserve"> </w:t>
      </w:r>
      <w:r w:rsidRPr="00BF0705">
        <w:rPr>
          <w:rFonts w:ascii="Times New Roman" w:hAnsi="Times New Roman"/>
          <w:sz w:val="28"/>
          <w:szCs w:val="28"/>
        </w:rPr>
        <w:t>б/н), Малая Окуневская (дома 16,17,18,19,21,23,25,27) и Большая Окуневская (дома 18А, 18Б, 1</w:t>
      </w:r>
      <w:r w:rsidR="00564410" w:rsidRPr="00BF0705">
        <w:rPr>
          <w:rFonts w:ascii="Times New Roman" w:hAnsi="Times New Roman"/>
          <w:sz w:val="28"/>
          <w:szCs w:val="28"/>
        </w:rPr>
        <w:t>8В и б/н) в пос. им. Желябова.</w:t>
      </w:r>
    </w:p>
    <w:p w:rsidR="007E373E" w:rsidRDefault="007E373E" w:rsidP="0044785A">
      <w:pPr>
        <w:spacing w:after="0"/>
        <w:ind w:firstLine="708"/>
        <w:jc w:val="both"/>
        <w:rPr>
          <w:rFonts w:ascii="Times New Roman" w:hAnsi="Times New Roman"/>
          <w:strike/>
          <w:sz w:val="28"/>
          <w:szCs w:val="24"/>
        </w:rPr>
      </w:pPr>
    </w:p>
    <w:p w:rsidR="0044785A" w:rsidRPr="00BF0705" w:rsidRDefault="0044785A" w:rsidP="0044785A">
      <w:pPr>
        <w:spacing w:after="0"/>
        <w:ind w:firstLine="708"/>
        <w:jc w:val="both"/>
        <w:rPr>
          <w:rFonts w:ascii="Times New Roman" w:hAnsi="Times New Roman"/>
          <w:sz w:val="28"/>
          <w:szCs w:val="24"/>
        </w:rPr>
      </w:pPr>
      <w:r w:rsidRPr="00BF0705">
        <w:rPr>
          <w:rFonts w:ascii="Times New Roman" w:hAnsi="Times New Roman"/>
          <w:sz w:val="28"/>
          <w:szCs w:val="24"/>
        </w:rPr>
        <w:lastRenderedPageBreak/>
        <w:t>Предусматривается строительство туристической базы с палаточным лагерем в п. им. Желябова на</w:t>
      </w:r>
      <w:r w:rsidRPr="00BF0705">
        <w:t xml:space="preserve"> </w:t>
      </w:r>
      <w:r w:rsidRPr="00BF0705">
        <w:rPr>
          <w:rFonts w:ascii="Times New Roman" w:hAnsi="Times New Roman"/>
          <w:sz w:val="28"/>
          <w:szCs w:val="24"/>
        </w:rPr>
        <w:t>земельном участке с кадастровым номером 35:19:0304001:745.</w:t>
      </w:r>
      <w:r w:rsidR="00564410" w:rsidRPr="00BF0705">
        <w:rPr>
          <w:rFonts w:ascii="Times New Roman" w:hAnsi="Times New Roman"/>
          <w:sz w:val="28"/>
          <w:szCs w:val="24"/>
        </w:rPr>
        <w:t xml:space="preserve"> </w:t>
      </w:r>
      <w:r w:rsidRPr="00BF0705">
        <w:rPr>
          <w:rFonts w:ascii="Times New Roman" w:hAnsi="Times New Roman"/>
          <w:sz w:val="28"/>
          <w:szCs w:val="24"/>
        </w:rPr>
        <w:t>Участок попадает в зону подтопления. В соответствии с п.6 статьи 67.1 Водног</w:t>
      </w:r>
      <w:r w:rsidR="00564410" w:rsidRPr="00BF0705">
        <w:rPr>
          <w:rFonts w:ascii="Times New Roman" w:hAnsi="Times New Roman"/>
          <w:sz w:val="28"/>
          <w:szCs w:val="24"/>
        </w:rPr>
        <w:t xml:space="preserve">о кодекса Российской Федерации </w:t>
      </w:r>
      <w:r w:rsidRPr="00BF0705">
        <w:rPr>
          <w:rFonts w:ascii="Times New Roman" w:hAnsi="Times New Roman"/>
          <w:sz w:val="28"/>
          <w:szCs w:val="24"/>
        </w:rPr>
        <w:t>в границах зон затопления, подтопления запрещается</w:t>
      </w:r>
      <w:r w:rsidRPr="00BF0705">
        <w:t xml:space="preserve"> </w:t>
      </w:r>
      <w:r w:rsidRPr="00BF0705">
        <w:rPr>
          <w:rFonts w:ascii="Times New Roman" w:hAnsi="Times New Roman"/>
          <w:sz w:val="28"/>
          <w:szCs w:val="24"/>
        </w:rPr>
        <w:t>строительство объектов капитального, не обеспеченных сооружениями и (или) методами инженерной защиты территорий и объектов от негативного воздействия вод.</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Зоны затопления и подтопления отображены на «Карте границ территорий, подверженных риску возникновения чрезвычайной ситуации природного и техногенного характера».</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4"/>
          <w:lang w:eastAsia="ru-RU"/>
        </w:rPr>
        <w:t xml:space="preserve">В соответствии со ст. 1 Градостроительного Кодекса </w:t>
      </w:r>
      <w:r w:rsidRPr="00BF0705">
        <w:rPr>
          <w:rFonts w:ascii="Times New Roman" w:eastAsia="Times New Roman" w:hAnsi="Times New Roman" w:cs="Times New Roman"/>
          <w:sz w:val="28"/>
          <w:szCs w:val="28"/>
          <w:lang w:eastAsia="ru-RU"/>
        </w:rPr>
        <w:t>Российской Федерации</w:t>
      </w:r>
      <w:r w:rsidRPr="00BF0705">
        <w:rPr>
          <w:rFonts w:ascii="Times New Roman" w:eastAsia="Times New Roman" w:hAnsi="Times New Roman" w:cs="Times New Roman"/>
          <w:sz w:val="28"/>
          <w:szCs w:val="24"/>
          <w:lang w:eastAsia="ru-RU"/>
        </w:rPr>
        <w:t xml:space="preserve"> зоны затопления и зоны подтопления являются зонами с особыми условиями использования территорий, в которых устанавливаются ограничения в оформлении и испол</w:t>
      </w:r>
      <w:r w:rsidR="00564410" w:rsidRPr="00BF0705">
        <w:rPr>
          <w:rFonts w:ascii="Times New Roman" w:eastAsia="Times New Roman" w:hAnsi="Times New Roman" w:cs="Times New Roman"/>
          <w:sz w:val="28"/>
          <w:szCs w:val="24"/>
          <w:lang w:eastAsia="ru-RU"/>
        </w:rPr>
        <w:t>ьзовании объектов недвижимости.</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В соответствии с п.6 статьи 67.1 Водног</w:t>
      </w:r>
      <w:r w:rsidR="00564410" w:rsidRPr="00BF0705">
        <w:rPr>
          <w:rFonts w:ascii="Times New Roman" w:eastAsia="Times New Roman" w:hAnsi="Times New Roman" w:cs="Times New Roman"/>
          <w:sz w:val="28"/>
          <w:szCs w:val="28"/>
          <w:lang w:eastAsia="ru-RU"/>
        </w:rPr>
        <w:t xml:space="preserve">о кодекса Российской Федерации </w:t>
      </w:r>
      <w:r w:rsidRPr="00BF0705">
        <w:rPr>
          <w:rFonts w:ascii="Times New Roman" w:eastAsia="Times New Roman" w:hAnsi="Times New Roman" w:cs="Times New Roman"/>
          <w:sz w:val="28"/>
          <w:szCs w:val="28"/>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2) использование сточных вод в целях регулирования плодородия почв;</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Согласно п. 4.1 СП 104.13330.2016</w:t>
      </w:r>
      <w:r w:rsidRPr="00BF0705">
        <w:rPr>
          <w:rFonts w:ascii="Times New Roman" w:eastAsia="Times New Roman" w:hAnsi="Times New Roman" w:cs="Times New Roman"/>
          <w:sz w:val="28"/>
          <w:szCs w:val="28"/>
          <w:vertAlign w:val="superscript"/>
          <w:lang w:eastAsia="ru-RU"/>
        </w:rPr>
        <w:footnoteReference w:id="90"/>
      </w:r>
      <w:r w:rsidRPr="00BF0705">
        <w:rPr>
          <w:rFonts w:ascii="Times New Roman" w:eastAsia="Times New Roman" w:hAnsi="Times New Roman" w:cs="Times New Roman"/>
          <w:sz w:val="28"/>
          <w:szCs w:val="28"/>
          <w:lang w:eastAsia="ru-RU"/>
        </w:rPr>
        <w:t xml:space="preserve">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lastRenderedPageBreak/>
        <w:t>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Защита территории населенных пунктов, промышленных, общественно-деловых и коммунально-складских объектов должна обеспечивать:</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инфраструктуры, зон рекреационного назначения и других территориальных зон и отдельных сооружений;</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нормативные медико-санитарные условия жизни населения;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нормативные санитарно-гигиенические, социальные и рекреационные условия защищаемых территорий.</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Согласно п. 4.9 СП 104.13330.2016 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Согласно п. 6.1 СП 104.13330.2016 защиту территорий от затопления следует осуществлять:</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обвалованием территорий со стороны реки;</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искусственным повышением рельефа территории до незатопляемых планировочных отметок;</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Для защиты территорий от подтопления следует применять:</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дренажные системы;</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противофильтрационные экраны и завесы, проектируемые по СП 22.13330</w:t>
      </w:r>
      <w:r w:rsidRPr="00BF0705">
        <w:rPr>
          <w:rFonts w:ascii="Times New Roman" w:eastAsia="Times New Roman" w:hAnsi="Times New Roman" w:cs="Times New Roman"/>
          <w:sz w:val="28"/>
          <w:szCs w:val="28"/>
          <w:vertAlign w:val="superscript"/>
          <w:lang w:eastAsia="ru-RU"/>
        </w:rPr>
        <w:footnoteReference w:id="91"/>
      </w:r>
      <w:r w:rsidRPr="00BF0705">
        <w:rPr>
          <w:rFonts w:ascii="Times New Roman" w:eastAsia="Times New Roman" w:hAnsi="Times New Roman" w:cs="Times New Roman"/>
          <w:sz w:val="28"/>
          <w:szCs w:val="28"/>
          <w:lang w:eastAsia="ru-RU"/>
        </w:rPr>
        <w:t>;</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lastRenderedPageBreak/>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прочистку открытых водотоков и других элементов естественного дренирования;</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регулирование уровенного режима водных объектов;</w:t>
      </w:r>
    </w:p>
    <w:p w:rsidR="0044785A" w:rsidRPr="00BF0705" w:rsidRDefault="0044785A" w:rsidP="0044785A">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посадку деревьев с поверхностной корневой системой;</w:t>
      </w:r>
    </w:p>
    <w:p w:rsidR="0044785A" w:rsidRPr="00BF0705" w:rsidRDefault="0044785A" w:rsidP="00564410">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w:t>
      </w:r>
      <w:r w:rsidR="00564410" w:rsidRPr="00BF0705">
        <w:rPr>
          <w:rFonts w:ascii="Times New Roman" w:eastAsia="Times New Roman" w:hAnsi="Times New Roman" w:cs="Times New Roman"/>
          <w:sz w:val="28"/>
          <w:szCs w:val="28"/>
          <w:lang w:eastAsia="ru-RU"/>
        </w:rPr>
        <w:t>ьеры, усиленная гидроизоляция).</w:t>
      </w:r>
    </w:p>
    <w:p w:rsidR="0044785A" w:rsidRPr="00BF0705" w:rsidRDefault="0044785A" w:rsidP="0044785A">
      <w:pPr>
        <w:spacing w:after="0"/>
        <w:ind w:firstLine="709"/>
        <w:jc w:val="both"/>
        <w:rPr>
          <w:rFonts w:ascii="Times New Roman" w:eastAsia="Times New Roman" w:hAnsi="Times New Roman" w:cs="Times New Roman"/>
          <w:b/>
          <w:sz w:val="28"/>
          <w:szCs w:val="28"/>
          <w:lang w:eastAsia="ru-RU"/>
        </w:rPr>
      </w:pPr>
      <w:r w:rsidRPr="00BF0705">
        <w:rPr>
          <w:rFonts w:ascii="Times New Roman" w:eastAsia="Times New Roman" w:hAnsi="Times New Roman" w:cs="Times New Roman"/>
          <w:b/>
          <w:sz w:val="28"/>
          <w:szCs w:val="28"/>
          <w:lang w:eastAsia="ru-RU"/>
        </w:rPr>
        <w:t>Опасные метеорологические явления</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Наиболее опасными явлениями погоды, характерными для рассматриваемой территории являются:</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грозы (40-60 часов в год); </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сильные ветры со скоростью 25 м/сек и более;</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ливни с интенсивностью 30 мм в час и более; </w:t>
      </w:r>
    </w:p>
    <w:p w:rsidR="0044785A" w:rsidRPr="00BF0705" w:rsidRDefault="0044785A" w:rsidP="0044785A">
      <w:pPr>
        <w:spacing w:after="0"/>
        <w:ind w:firstLine="708"/>
        <w:jc w:val="both"/>
        <w:rPr>
          <w:rFonts w:ascii="Times New Roman" w:eastAsia="Times New Roman" w:hAnsi="Times New Roman" w:cs="Times New Roman"/>
          <w:snapToGrid w:val="0"/>
          <w:sz w:val="28"/>
          <w:szCs w:val="24"/>
          <w:lang w:eastAsia="ru-RU"/>
        </w:rPr>
      </w:pPr>
      <w:r w:rsidRPr="00BF0705">
        <w:rPr>
          <w:rFonts w:ascii="Times New Roman" w:eastAsia="Times New Roman" w:hAnsi="Times New Roman" w:cs="Times New Roman"/>
          <w:snapToGrid w:val="0"/>
          <w:sz w:val="28"/>
          <w:szCs w:val="24"/>
          <w:lang w:eastAsia="ru-RU"/>
        </w:rPr>
        <w:t xml:space="preserve">град с диаметром частиц 20 мм; </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сильные морозы (около - 40 </w:t>
      </w:r>
      <w:r w:rsidRPr="00BF0705">
        <w:rPr>
          <w:rFonts w:ascii="Times New Roman" w:eastAsia="Times New Roman" w:hAnsi="Times New Roman" w:cs="Times New Roman"/>
          <w:sz w:val="28"/>
          <w:szCs w:val="24"/>
          <w:vertAlign w:val="superscript"/>
          <w:lang w:eastAsia="ru-RU"/>
        </w:rPr>
        <w:t xml:space="preserve">о </w:t>
      </w:r>
      <w:r w:rsidRPr="00BF0705">
        <w:rPr>
          <w:rFonts w:ascii="Times New Roman" w:eastAsia="Times New Roman" w:hAnsi="Times New Roman" w:cs="Times New Roman"/>
          <w:sz w:val="28"/>
          <w:szCs w:val="24"/>
          <w:lang w:eastAsia="ru-RU"/>
        </w:rPr>
        <w:t>С);</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сильная жара (около 35ºС)</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снегопады, превышающие 20 мм за 24 часа; </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вес снежного покрова - 100 кг/кв. м; </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наибольшая глубина промерзания - 198 см.</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Характеристики поражающих факторов указанных чрезвычайных ситуаций приведены в таблице 13.1.1</w:t>
      </w:r>
      <w:r w:rsidR="004063E5" w:rsidRPr="00BF0705">
        <w:rPr>
          <w:rFonts w:ascii="Times New Roman" w:eastAsia="Times New Roman" w:hAnsi="Times New Roman" w:cs="Times New Roman"/>
          <w:sz w:val="28"/>
          <w:szCs w:val="24"/>
          <w:lang w:eastAsia="ru-RU"/>
        </w:rPr>
        <w:t>.</w:t>
      </w:r>
    </w:p>
    <w:p w:rsidR="0044785A" w:rsidRPr="00BF0705" w:rsidRDefault="0044785A" w:rsidP="0044785A">
      <w:pPr>
        <w:spacing w:after="0"/>
        <w:ind w:firstLine="708"/>
        <w:jc w:val="right"/>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Таблица 13.1.1</w:t>
      </w:r>
    </w:p>
    <w:p w:rsidR="0044785A" w:rsidRPr="00BF0705" w:rsidRDefault="0044785A" w:rsidP="0044785A">
      <w:pPr>
        <w:spacing w:after="0"/>
        <w:ind w:left="708" w:hanging="708"/>
        <w:jc w:val="center"/>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Характеристики поражающих факторов указанных чрезвычайных ситуаций</w:t>
      </w: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44785A" w:rsidRPr="00BF0705" w:rsidTr="0044785A">
        <w:trPr>
          <w:trHeight w:val="603"/>
          <w:tblHeader/>
        </w:trPr>
        <w:tc>
          <w:tcPr>
            <w:tcW w:w="2904" w:type="dxa"/>
            <w:tcBorders>
              <w:top w:val="single" w:sz="2" w:space="0" w:color="auto"/>
              <w:left w:val="single" w:sz="2" w:space="0" w:color="auto"/>
              <w:bottom w:val="nil"/>
              <w:right w:val="single" w:sz="2" w:space="0" w:color="auto"/>
            </w:tcBorders>
            <w:hideMark/>
          </w:tcPr>
          <w:p w:rsidR="0044785A" w:rsidRPr="00BF0705" w:rsidRDefault="0044785A" w:rsidP="0044785A">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Источник ЧС</w:t>
            </w:r>
          </w:p>
        </w:tc>
        <w:tc>
          <w:tcPr>
            <w:tcW w:w="6735" w:type="dxa"/>
            <w:tcBorders>
              <w:top w:val="single" w:sz="2" w:space="0" w:color="auto"/>
              <w:left w:val="single" w:sz="2" w:space="0" w:color="auto"/>
              <w:bottom w:val="nil"/>
              <w:right w:val="single" w:sz="2" w:space="0" w:color="auto"/>
            </w:tcBorders>
            <w:hideMark/>
          </w:tcPr>
          <w:p w:rsidR="0044785A" w:rsidRPr="00BF0705" w:rsidRDefault="0044785A" w:rsidP="0044785A">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Характер воздействия поражающего фактора</w:t>
            </w:r>
          </w:p>
        </w:tc>
      </w:tr>
    </w:tbl>
    <w:p w:rsidR="0044785A" w:rsidRPr="00BF0705" w:rsidRDefault="0044785A" w:rsidP="0044785A">
      <w:pPr>
        <w:spacing w:after="0" w:line="36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44785A" w:rsidRPr="00BF0705" w:rsidTr="0044785A">
        <w:trPr>
          <w:trHeight w:val="305"/>
          <w:tblHeader/>
        </w:trPr>
        <w:tc>
          <w:tcPr>
            <w:tcW w:w="2904"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w:t>
            </w:r>
          </w:p>
        </w:tc>
        <w:tc>
          <w:tcPr>
            <w:tcW w:w="6735"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w:t>
            </w:r>
          </w:p>
        </w:tc>
      </w:tr>
      <w:tr w:rsidR="0044785A" w:rsidRPr="00BF0705" w:rsidTr="0044785A">
        <w:trPr>
          <w:trHeight w:val="537"/>
        </w:trPr>
        <w:tc>
          <w:tcPr>
            <w:tcW w:w="2904"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Сильный ветер</w:t>
            </w:r>
          </w:p>
        </w:tc>
        <w:tc>
          <w:tcPr>
            <w:tcW w:w="6735"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Ветровая нагрузка, аэродинамическое давление на ограждающие конструкции</w:t>
            </w:r>
          </w:p>
        </w:tc>
      </w:tr>
      <w:tr w:rsidR="0044785A" w:rsidRPr="00BF0705" w:rsidTr="0044785A">
        <w:trPr>
          <w:trHeight w:val="400"/>
        </w:trPr>
        <w:tc>
          <w:tcPr>
            <w:tcW w:w="2904"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napToGrid w:val="0"/>
                <w:sz w:val="20"/>
                <w:szCs w:val="20"/>
                <w:lang w:eastAsia="ru-RU"/>
              </w:rPr>
            </w:pPr>
            <w:r w:rsidRPr="00BF0705">
              <w:rPr>
                <w:rFonts w:ascii="Times New Roman" w:eastAsia="Times New Roman" w:hAnsi="Times New Roman" w:cs="Times New Roman"/>
                <w:snapToGrid w:val="0"/>
                <w:sz w:val="20"/>
                <w:szCs w:val="20"/>
                <w:lang w:eastAsia="ru-RU"/>
              </w:rPr>
              <w:t>Экстремальные атмосферные осадки (ливень, метель)</w:t>
            </w:r>
          </w:p>
        </w:tc>
        <w:tc>
          <w:tcPr>
            <w:tcW w:w="6735"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Затопление территории, подтопление фундаментов, снеговая нагрузка, ветровая нагрузка, снежные заносы</w:t>
            </w:r>
          </w:p>
        </w:tc>
      </w:tr>
      <w:tr w:rsidR="0044785A" w:rsidRPr="00BF0705" w:rsidTr="0044785A">
        <w:trPr>
          <w:trHeight w:val="248"/>
        </w:trPr>
        <w:tc>
          <w:tcPr>
            <w:tcW w:w="2904"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Град</w:t>
            </w:r>
          </w:p>
        </w:tc>
        <w:tc>
          <w:tcPr>
            <w:tcW w:w="6735"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Ударная динамическая нагрузка</w:t>
            </w:r>
          </w:p>
        </w:tc>
      </w:tr>
      <w:tr w:rsidR="0044785A" w:rsidRPr="00BF0705" w:rsidTr="0044785A">
        <w:trPr>
          <w:trHeight w:val="253"/>
        </w:trPr>
        <w:tc>
          <w:tcPr>
            <w:tcW w:w="2904"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Гроза</w:t>
            </w:r>
          </w:p>
        </w:tc>
        <w:tc>
          <w:tcPr>
            <w:tcW w:w="6735"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Электрические разряды. Из-за попадания молнии возможно возникновение пожаров в жилом секторе и возгорание лесных массивов. </w:t>
            </w:r>
          </w:p>
        </w:tc>
      </w:tr>
      <w:tr w:rsidR="0044785A" w:rsidRPr="00BF0705" w:rsidTr="0044785A">
        <w:trPr>
          <w:trHeight w:val="534"/>
        </w:trPr>
        <w:tc>
          <w:tcPr>
            <w:tcW w:w="2904"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Морозы</w:t>
            </w:r>
          </w:p>
        </w:tc>
        <w:tc>
          <w:tcPr>
            <w:tcW w:w="6735" w:type="dxa"/>
            <w:tcBorders>
              <w:top w:val="single" w:sz="2" w:space="0" w:color="auto"/>
              <w:left w:val="single" w:sz="2" w:space="0" w:color="auto"/>
              <w:bottom w:val="single" w:sz="2" w:space="0" w:color="auto"/>
              <w:right w:val="single" w:sz="2" w:space="0" w:color="auto"/>
            </w:tcBorders>
            <w:hideMark/>
          </w:tcPr>
          <w:p w:rsidR="0044785A" w:rsidRPr="00BF0705" w:rsidRDefault="0044785A" w:rsidP="0044785A">
            <w:pPr>
              <w:spacing w:after="0" w:line="240" w:lineRule="auto"/>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Температурные деформации ограждающих конструкций, замораживание и разрыв коммуникаций</w:t>
            </w:r>
          </w:p>
        </w:tc>
      </w:tr>
    </w:tbl>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Климатические воздействия, перечисленные выше, они могут нанести ущерб конструкциям зданий.</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lastRenderedPageBreak/>
        <w:t xml:space="preserve">Наиболее опасными природными факторами, влияющими на процесс функционирования объектов, являются морозы, гололед, гроза. </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С поступлением штормового предупреждения, которое подает подразделение Гидрометеослужбы России за несколько часов до наступления опасного метеоявления, проводятся оперативные защитные мероприятия:</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w:t>
      </w:r>
      <w:r w:rsidR="004063E5" w:rsidRPr="00BF0705">
        <w:rPr>
          <w:rFonts w:ascii="Times New Roman" w:eastAsia="Times New Roman" w:hAnsi="Times New Roman" w:cs="Times New Roman"/>
          <w:sz w:val="28"/>
          <w:szCs w:val="24"/>
          <w:lang w:eastAsia="ru-RU"/>
        </w:rPr>
        <w:t>ейся ситуации;</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2) переход к безопасным режимам работы производств, прекращение строительно-монтажных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соответствии с «Руководством по борьбе с зимней скользкостью на автомобильных дорогах»</w:t>
      </w:r>
      <w:r w:rsidRPr="00BF0705">
        <w:rPr>
          <w:rFonts w:ascii="Times New Roman" w:eastAsia="Times New Roman" w:hAnsi="Times New Roman" w:cs="Times New Roman"/>
          <w:sz w:val="28"/>
          <w:szCs w:val="24"/>
          <w:vertAlign w:val="superscript"/>
          <w:lang w:eastAsia="ru-RU"/>
        </w:rPr>
        <w:footnoteReference w:id="92"/>
      </w:r>
      <w:r w:rsidRPr="00BF0705">
        <w:rPr>
          <w:rFonts w:ascii="Times New Roman" w:eastAsia="Times New Roman" w:hAnsi="Times New Roman" w:cs="Times New Roman"/>
          <w:sz w:val="28"/>
          <w:szCs w:val="24"/>
          <w:lang w:eastAsia="ru-RU"/>
        </w:rPr>
        <w:t xml:space="preserve"> для предупреждения образования или ликвидации зимней скользкости проводят следующие мероприятия:</w:t>
      </w:r>
    </w:p>
    <w:p w:rsidR="0044785A" w:rsidRPr="00BF0705" w:rsidRDefault="0044785A" w:rsidP="0044785A">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1) профилактическую обработку дорожных покрытий противогололедными материалами (ПГМ) до появления зимней скользкости или в начале снегопада, чтобы предотврати</w:t>
      </w:r>
      <w:r w:rsidR="004063E5" w:rsidRPr="00BF0705">
        <w:rPr>
          <w:rFonts w:ascii="Times New Roman" w:eastAsia="Times New Roman" w:hAnsi="Times New Roman" w:cs="Times New Roman"/>
          <w:sz w:val="28"/>
          <w:szCs w:val="24"/>
          <w:lang w:eastAsia="ru-RU"/>
        </w:rPr>
        <w:t>ть образование снежного наката;</w:t>
      </w:r>
    </w:p>
    <w:p w:rsidR="0044785A" w:rsidRPr="00BF0705" w:rsidRDefault="0044785A" w:rsidP="0044785A">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2) ликвидацию снежно-ледяных отложений с помощью хими</w:t>
      </w:r>
      <w:r w:rsidR="004063E5" w:rsidRPr="00BF0705">
        <w:rPr>
          <w:rFonts w:ascii="Times New Roman" w:eastAsia="Times New Roman" w:hAnsi="Times New Roman" w:cs="Times New Roman"/>
          <w:sz w:val="28"/>
          <w:szCs w:val="24"/>
          <w:lang w:eastAsia="ru-RU"/>
        </w:rPr>
        <w:t>ческих или комбинированных ПГМ;</w:t>
      </w:r>
    </w:p>
    <w:p w:rsidR="0044785A" w:rsidRPr="00BF0705" w:rsidRDefault="0044785A" w:rsidP="0044785A">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3) обработку снежно-ледяных отложений фрикционными материалами.</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Противогололедные материалы, используемые для борьбы с зимней скользкостью на дорогах общего пользования, должны отвечать требованиям, изложенным в ОДН 218.2.027-2003 «Требования к противогололедным материалам»</w:t>
      </w:r>
      <w:r w:rsidRPr="00BF0705">
        <w:rPr>
          <w:rFonts w:ascii="Times New Roman" w:eastAsia="Times New Roman" w:hAnsi="Times New Roman" w:cs="Times New Roman"/>
          <w:sz w:val="28"/>
          <w:szCs w:val="24"/>
          <w:vertAlign w:val="superscript"/>
          <w:lang w:eastAsia="ru-RU"/>
        </w:rPr>
        <w:footnoteReference w:id="93"/>
      </w:r>
      <w:r w:rsidRPr="00BF0705">
        <w:rPr>
          <w:rFonts w:ascii="Times New Roman" w:eastAsia="Times New Roman" w:hAnsi="Times New Roman" w:cs="Times New Roman"/>
          <w:sz w:val="28"/>
          <w:szCs w:val="24"/>
          <w:lang w:eastAsia="ru-RU"/>
        </w:rPr>
        <w:t>.</w:t>
      </w:r>
    </w:p>
    <w:p w:rsidR="0044785A" w:rsidRPr="00BF0705" w:rsidRDefault="0044785A" w:rsidP="0044785A">
      <w:pPr>
        <w:spacing w:after="0"/>
        <w:ind w:firstLine="709"/>
        <w:jc w:val="both"/>
        <w:rPr>
          <w:rFonts w:ascii="Times New Roman" w:eastAsia="Times New Roman" w:hAnsi="Times New Roman" w:cs="Times New Roman"/>
          <w:b/>
          <w:sz w:val="28"/>
          <w:szCs w:val="28"/>
          <w:lang w:eastAsia="ru-RU"/>
        </w:rPr>
      </w:pPr>
      <w:r w:rsidRPr="00BF0705">
        <w:rPr>
          <w:rFonts w:ascii="Times New Roman" w:eastAsia="Times New Roman" w:hAnsi="Times New Roman" w:cs="Times New Roman"/>
          <w:b/>
          <w:sz w:val="28"/>
          <w:szCs w:val="28"/>
          <w:lang w:eastAsia="ru-RU"/>
        </w:rPr>
        <w:t xml:space="preserve">Природные пожары </w:t>
      </w:r>
    </w:p>
    <w:p w:rsidR="0044785A" w:rsidRPr="00BF0705" w:rsidRDefault="0044785A" w:rsidP="0044785A">
      <w:pPr>
        <w:spacing w:after="0"/>
        <w:ind w:firstLine="708"/>
        <w:jc w:val="both"/>
        <w:rPr>
          <w:rFonts w:ascii="Times New Roman" w:eastAsia="Times New Roman" w:hAnsi="Times New Roman" w:cs="Times New Roman"/>
          <w:sz w:val="28"/>
          <w:szCs w:val="24"/>
        </w:rPr>
      </w:pPr>
      <w:r w:rsidRPr="00BF0705">
        <w:rPr>
          <w:rFonts w:ascii="Times New Roman" w:eastAsia="Times New Roman" w:hAnsi="Times New Roman" w:cs="Times New Roman"/>
          <w:sz w:val="28"/>
          <w:szCs w:val="24"/>
        </w:rPr>
        <w:t xml:space="preserve">На территории может произойти ландшафтный (природный) пожар – это неконтролируемый процесс горения, стихийно возникающий и распространяющийся в природной среде, охватывающий различные </w:t>
      </w:r>
      <w:r w:rsidRPr="00BF0705">
        <w:rPr>
          <w:rFonts w:ascii="Times New Roman" w:eastAsia="Times New Roman" w:hAnsi="Times New Roman" w:cs="Times New Roman"/>
          <w:sz w:val="28"/>
          <w:szCs w:val="24"/>
        </w:rPr>
        <w:lastRenderedPageBreak/>
        <w:t>компоненты природного ландшафта согласно Федерального закона от 21 декабря 1994 года № 69-ФЗ «О пожарной безопасности».</w:t>
      </w:r>
    </w:p>
    <w:p w:rsidR="0044785A" w:rsidRPr="00BF0705" w:rsidRDefault="0044785A" w:rsidP="0044785A">
      <w:pPr>
        <w:spacing w:after="0"/>
        <w:ind w:firstLine="708"/>
        <w:jc w:val="both"/>
        <w:rPr>
          <w:rFonts w:ascii="Times New Roman" w:eastAsia="Times New Roman" w:hAnsi="Times New Roman" w:cs="Times New Roman"/>
          <w:sz w:val="28"/>
          <w:szCs w:val="24"/>
        </w:rPr>
      </w:pPr>
      <w:r w:rsidRPr="00BF0705">
        <w:rPr>
          <w:rFonts w:ascii="Times New Roman" w:eastAsia="Times New Roman" w:hAnsi="Times New Roman" w:cs="Times New Roman"/>
          <w:sz w:val="28"/>
          <w:szCs w:val="24"/>
        </w:rPr>
        <w:t>В зависимости от места возникновения они подразделяются на лесные, болотные, камышовые, полевые и другие.</w:t>
      </w:r>
    </w:p>
    <w:p w:rsidR="0044785A" w:rsidRPr="00BF0705" w:rsidRDefault="0044785A" w:rsidP="0044785A">
      <w:pPr>
        <w:spacing w:after="0"/>
        <w:ind w:firstLine="708"/>
        <w:jc w:val="both"/>
        <w:rPr>
          <w:rFonts w:ascii="Times New Roman" w:eastAsia="Times New Roman" w:hAnsi="Times New Roman" w:cs="Times New Roman"/>
          <w:sz w:val="28"/>
          <w:szCs w:val="24"/>
        </w:rPr>
      </w:pPr>
      <w:r w:rsidRPr="00BF0705">
        <w:rPr>
          <w:rFonts w:ascii="Times New Roman" w:eastAsia="Times New Roman" w:hAnsi="Times New Roman" w:cs="Times New Roman"/>
          <w:sz w:val="28"/>
          <w:szCs w:val="24"/>
        </w:rPr>
        <w:t>Основными разновидностями ландшафтных пожаров являются лесные и торфяные (разновидность лесных).</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Высокая пожарная опасность лесов связана с преобладанием хвойных насаждений, наличием больших площадей осушенных земель и торфоразработок,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количеством осадков в летний период, а также проведение сжигания (поджоги) травы на лугах и полях, прилегающих к лесным массивам, в полосах отвода автомобильных дорог.</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целях предотвращения возникновения лесных и торфяных пожаров, оперативной и эффективной борьбы с ними на территории администрацией муниципального округа ежегодно проводится следующая работа в соответствии с планом тушения лесных пожаров на территории Устюженского лесничества Вологодской области на период пожароопасного сезона, утвержденным Департаментом лесного комплекса Вологодской области:</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Проверка готовности сил и средств службы защиты лесов от пожаров муниципального округа. Создаются мобильные группы для немедленного реагирования на возникающие пожары. Заключаются договоры на выделение дополнительных сил и средств с предприятиями и организациями муниципального округа и арендаторами лесных участков.</w:t>
      </w:r>
    </w:p>
    <w:p w:rsidR="0044785A" w:rsidRPr="00BF0705" w:rsidRDefault="004063E5"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Наблюдение за состоянием </w:t>
      </w:r>
      <w:r w:rsidR="0044785A" w:rsidRPr="00BF0705">
        <w:rPr>
          <w:rFonts w:ascii="Times New Roman" w:eastAsia="Times New Roman" w:hAnsi="Times New Roman" w:cs="Times New Roman"/>
          <w:sz w:val="28"/>
          <w:szCs w:val="24"/>
          <w:lang w:eastAsia="ru-RU"/>
        </w:rPr>
        <w:t>лесных дорог и посадочной площадкой для самолетов и вертолетов, предназначенных для охраны лесов от пожаров.</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Формирование просек, противопожарных разрывов, противопожарных минерализованных полос.</w:t>
      </w:r>
    </w:p>
    <w:p w:rsidR="0044785A" w:rsidRPr="00BF0705" w:rsidRDefault="004063E5"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Устройство пожарных </w:t>
      </w:r>
      <w:r w:rsidR="0044785A" w:rsidRPr="00BF0705">
        <w:rPr>
          <w:rFonts w:ascii="Times New Roman" w:eastAsia="Times New Roman" w:hAnsi="Times New Roman" w:cs="Times New Roman"/>
          <w:sz w:val="28"/>
          <w:szCs w:val="24"/>
          <w:lang w:eastAsia="ru-RU"/>
        </w:rPr>
        <w:t>наблюдательных пунктов (вышек, мачт, павильонов и других наблюдательных пунктов), пунктов сосредоточения противопожарного инвентаря.</w:t>
      </w:r>
    </w:p>
    <w:p w:rsidR="0044785A" w:rsidRPr="00BF0705" w:rsidRDefault="004063E5"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Контроль за пожарными водоемами и подъездами к источникам </w:t>
      </w:r>
      <w:r w:rsidR="0044785A" w:rsidRPr="00BF0705">
        <w:rPr>
          <w:rFonts w:ascii="Times New Roman" w:eastAsia="Times New Roman" w:hAnsi="Times New Roman" w:cs="Times New Roman"/>
          <w:sz w:val="28"/>
          <w:szCs w:val="24"/>
          <w:lang w:eastAsia="ru-RU"/>
        </w:rPr>
        <w:t>противопожарного водоснабжения.</w:t>
      </w:r>
    </w:p>
    <w:p w:rsidR="0044785A" w:rsidRPr="00BF0705" w:rsidRDefault="004063E5"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Проведение профилактического контролируемого противопожарного выжигания хвороста, </w:t>
      </w:r>
      <w:r w:rsidR="0044785A" w:rsidRPr="00BF0705">
        <w:rPr>
          <w:rFonts w:ascii="Times New Roman" w:eastAsia="Times New Roman" w:hAnsi="Times New Roman" w:cs="Times New Roman"/>
          <w:sz w:val="28"/>
          <w:szCs w:val="24"/>
          <w:lang w:eastAsia="ru-RU"/>
        </w:rPr>
        <w:t>лесной подстилки, сухой травы и других лесных горючих материалов.</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Работы по гидромелиорации.</w:t>
      </w:r>
    </w:p>
    <w:p w:rsidR="0044785A" w:rsidRPr="00BF0705" w:rsidRDefault="004063E5"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lastRenderedPageBreak/>
        <w:t xml:space="preserve">Иные меры, определенные в соответствии с </w:t>
      </w:r>
      <w:hyperlink r:id="rId36" w:history="1">
        <w:r w:rsidR="0044785A" w:rsidRPr="00BF0705">
          <w:rPr>
            <w:rFonts w:ascii="Times New Roman" w:eastAsia="Times New Roman" w:hAnsi="Times New Roman" w:cs="Times New Roman"/>
            <w:sz w:val="28"/>
            <w:szCs w:val="24"/>
            <w:lang w:eastAsia="ru-RU"/>
          </w:rPr>
          <w:t>Постановлением</w:t>
        </w:r>
      </w:hyperlink>
      <w:r w:rsidR="0044785A" w:rsidRPr="00BF0705">
        <w:rPr>
          <w:rFonts w:ascii="Times New Roman" w:eastAsia="Times New Roman" w:hAnsi="Times New Roman" w:cs="Times New Roman"/>
          <w:sz w:val="28"/>
          <w:szCs w:val="24"/>
          <w:lang w:eastAsia="ru-RU"/>
        </w:rPr>
        <w:t xml:space="preserve"> Правительства Российской Федерации от 16 апреля 2011 года № 281</w:t>
      </w:r>
      <w:r w:rsidR="0044785A" w:rsidRPr="00BF0705">
        <w:rPr>
          <w:rFonts w:eastAsiaTheme="minorEastAsia"/>
          <w:lang w:eastAsia="ru-RU"/>
        </w:rPr>
        <w:t xml:space="preserve"> «</w:t>
      </w:r>
      <w:r w:rsidR="0044785A" w:rsidRPr="00BF0705">
        <w:rPr>
          <w:rFonts w:ascii="Times New Roman" w:eastAsia="Times New Roman" w:hAnsi="Times New Roman" w:cs="Times New Roman"/>
          <w:sz w:val="28"/>
          <w:szCs w:val="24"/>
          <w:lang w:eastAsia="ru-RU"/>
        </w:rPr>
        <w:t>О мерах противопожарного обустройства лесов».</w:t>
      </w:r>
    </w:p>
    <w:p w:rsidR="0044785A" w:rsidRPr="00BF0705" w:rsidRDefault="004063E5"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Мероприятия по</w:t>
      </w:r>
      <w:r w:rsidR="0044785A" w:rsidRPr="00BF0705">
        <w:rPr>
          <w:rFonts w:ascii="Times New Roman" w:eastAsia="Times New Roman" w:hAnsi="Times New Roman" w:cs="Times New Roman"/>
          <w:sz w:val="28"/>
          <w:szCs w:val="24"/>
          <w:lang w:eastAsia="ru-RU"/>
        </w:rPr>
        <w:t xml:space="preserve"> контролю за осуществление</w:t>
      </w:r>
      <w:r w:rsidRPr="00BF0705">
        <w:rPr>
          <w:rFonts w:ascii="Times New Roman" w:eastAsia="Times New Roman" w:hAnsi="Times New Roman" w:cs="Times New Roman"/>
          <w:sz w:val="28"/>
          <w:szCs w:val="24"/>
          <w:lang w:eastAsia="ru-RU"/>
        </w:rPr>
        <w:t xml:space="preserve">м лицами, использующими леса, мер противопожарного обустройства лесов на лесных </w:t>
      </w:r>
      <w:r w:rsidR="0044785A" w:rsidRPr="00BF0705">
        <w:rPr>
          <w:rFonts w:ascii="Times New Roman" w:eastAsia="Times New Roman" w:hAnsi="Times New Roman" w:cs="Times New Roman"/>
          <w:sz w:val="28"/>
          <w:szCs w:val="24"/>
          <w:lang w:eastAsia="ru-RU"/>
        </w:rPr>
        <w:t>участках, предоставленных в постоянное (бессрочное) пользование, в аренду.</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Организация работы диспетчерской службы лесничества (ДСЛ).</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Охрана лесов от пожаров осуществляется как наземным, так и авиационным способом.</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Проведения мероприятий для предотвращения лесных пожаров:</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уход (прочистка и обновление) за противопожарными минерализованными полосами;</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противопожарные разрывы;</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противопожарное обустройство территории опашка, уборка сухой травы, обустройство противопожарных водоемов;</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наличие и исправность пожарной техники;</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обеспечение средств оповещения;</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разъяснительная работа среди населения.</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Проведения мероприяти</w:t>
      </w:r>
      <w:r w:rsidR="004063E5" w:rsidRPr="00BF0705">
        <w:rPr>
          <w:rFonts w:ascii="Times New Roman" w:eastAsia="Times New Roman" w:hAnsi="Times New Roman" w:cs="Times New Roman"/>
          <w:sz w:val="28"/>
          <w:szCs w:val="24"/>
          <w:lang w:eastAsia="ru-RU"/>
        </w:rPr>
        <w:t xml:space="preserve">й по недопущению </w:t>
      </w:r>
      <w:r w:rsidRPr="00BF0705">
        <w:rPr>
          <w:rFonts w:ascii="Times New Roman" w:eastAsia="Times New Roman" w:hAnsi="Times New Roman" w:cs="Times New Roman"/>
          <w:sz w:val="28"/>
          <w:szCs w:val="24"/>
          <w:lang w:eastAsia="ru-RU"/>
        </w:rPr>
        <w:t>распространения пожаров, возникших на землях населенных пунктов, землях сельскохозяйственного назначения и землях иных категорий:</w:t>
      </w:r>
    </w:p>
    <w:p w:rsidR="0044785A" w:rsidRPr="00BF0705" w:rsidRDefault="0044785A" w:rsidP="0044785A">
      <w:pPr>
        <w:tabs>
          <w:tab w:val="left" w:pos="851"/>
        </w:tabs>
        <w:spacing w:after="0"/>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ab/>
        <w:t>очистка территорий населенных пунктов от горючих отходов и мусора в весенне-летний период;</w:t>
      </w:r>
    </w:p>
    <w:p w:rsidR="0044785A" w:rsidRPr="00BF0705" w:rsidRDefault="0044785A" w:rsidP="0044785A">
      <w:pPr>
        <w:tabs>
          <w:tab w:val="left" w:pos="851"/>
        </w:tabs>
        <w:spacing w:after="0"/>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ab/>
        <w:t>организация работы по ликвидации несанкционированных свалок твердых бытовых отходов и предотвращению сжигания отходов на свалках.</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Меры по созданию резерва по</w:t>
      </w:r>
      <w:r w:rsidR="004063E5" w:rsidRPr="00BF0705">
        <w:rPr>
          <w:rFonts w:ascii="Times New Roman" w:eastAsia="Times New Roman" w:hAnsi="Times New Roman" w:cs="Times New Roman"/>
          <w:sz w:val="28"/>
          <w:szCs w:val="24"/>
          <w:lang w:eastAsia="ru-RU"/>
        </w:rPr>
        <w:t xml:space="preserve">жарной техники и оборудования, </w:t>
      </w:r>
      <w:r w:rsidRPr="00BF0705">
        <w:rPr>
          <w:rFonts w:ascii="Times New Roman" w:eastAsia="Times New Roman" w:hAnsi="Times New Roman" w:cs="Times New Roman"/>
          <w:sz w:val="28"/>
          <w:szCs w:val="24"/>
          <w:lang w:eastAsia="ru-RU"/>
        </w:rPr>
        <w:t>противопожарного снаряжения и инв</w:t>
      </w:r>
      <w:r w:rsidR="004063E5" w:rsidRPr="00BF0705">
        <w:rPr>
          <w:rFonts w:ascii="Times New Roman" w:eastAsia="Times New Roman" w:hAnsi="Times New Roman" w:cs="Times New Roman"/>
          <w:sz w:val="28"/>
          <w:szCs w:val="24"/>
          <w:lang w:eastAsia="ru-RU"/>
        </w:rPr>
        <w:t xml:space="preserve">ентаря, транспортных средств </w:t>
      </w:r>
      <w:r w:rsidRPr="00BF0705">
        <w:rPr>
          <w:rFonts w:ascii="Times New Roman" w:eastAsia="Times New Roman" w:hAnsi="Times New Roman" w:cs="Times New Roman"/>
          <w:sz w:val="28"/>
          <w:szCs w:val="24"/>
          <w:lang w:eastAsia="ru-RU"/>
        </w:rPr>
        <w:t>и горюче-смазочных материалов.</w:t>
      </w:r>
    </w:p>
    <w:p w:rsidR="0044785A" w:rsidRPr="00BF0705" w:rsidRDefault="0044785A" w:rsidP="002E5786">
      <w:pPr>
        <w:numPr>
          <w:ilvl w:val="0"/>
          <w:numId w:val="20"/>
        </w:numPr>
        <w:tabs>
          <w:tab w:val="left" w:pos="851"/>
        </w:tabs>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Мероприятия по привлечению сил и средств подразделений пожарной охраны и аварийно</w:t>
      </w:r>
      <w:r w:rsidR="004063E5" w:rsidRPr="00BF0705">
        <w:rPr>
          <w:rFonts w:ascii="Times New Roman" w:eastAsia="Times New Roman" w:hAnsi="Times New Roman" w:cs="Times New Roman"/>
          <w:sz w:val="28"/>
          <w:szCs w:val="24"/>
          <w:lang w:eastAsia="ru-RU"/>
        </w:rPr>
        <w:t xml:space="preserve"> </w:t>
      </w:r>
      <w:r w:rsidRPr="00BF0705">
        <w:rPr>
          <w:rFonts w:ascii="Times New Roman" w:eastAsia="Times New Roman" w:hAnsi="Times New Roman" w:cs="Times New Roman"/>
          <w:sz w:val="28"/>
          <w:szCs w:val="24"/>
          <w:lang w:eastAsia="ru-RU"/>
        </w:rPr>
        <w:t>-</w:t>
      </w:r>
      <w:r w:rsidR="004063E5" w:rsidRPr="00BF0705">
        <w:rPr>
          <w:rFonts w:ascii="Times New Roman" w:eastAsia="Times New Roman" w:hAnsi="Times New Roman" w:cs="Times New Roman"/>
          <w:sz w:val="28"/>
          <w:szCs w:val="24"/>
          <w:lang w:eastAsia="ru-RU"/>
        </w:rPr>
        <w:t xml:space="preserve"> </w:t>
      </w:r>
      <w:r w:rsidRPr="00BF0705">
        <w:rPr>
          <w:rFonts w:ascii="Times New Roman" w:eastAsia="Times New Roman" w:hAnsi="Times New Roman" w:cs="Times New Roman"/>
          <w:sz w:val="28"/>
          <w:szCs w:val="24"/>
          <w:lang w:eastAsia="ru-RU"/>
        </w:rPr>
        <w:t>спасательных формирований, иных сил и средств.</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w:t>
      </w:r>
      <w:r w:rsidR="004063E5" w:rsidRPr="00BF0705">
        <w:rPr>
          <w:rFonts w:ascii="Times New Roman" w:eastAsia="Times New Roman" w:hAnsi="Times New Roman" w:cs="Times New Roman"/>
          <w:sz w:val="28"/>
          <w:szCs w:val="24"/>
          <w:lang w:eastAsia="ru-RU"/>
        </w:rPr>
        <w:t xml:space="preserve">лжны составлять не менее 30 м. </w:t>
      </w:r>
      <w:r w:rsidRPr="00BF0705">
        <w:rPr>
          <w:rFonts w:ascii="Times New Roman" w:eastAsia="Times New Roman" w:hAnsi="Times New Roman" w:cs="Times New Roman"/>
          <w:sz w:val="28"/>
          <w:szCs w:val="24"/>
          <w:lang w:eastAsia="ru-RU"/>
        </w:rPr>
        <w:t xml:space="preserve">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w:t>
      </w:r>
      <w:r w:rsidRPr="00BF0705">
        <w:rPr>
          <w:rFonts w:ascii="Times New Roman" w:eastAsia="Times New Roman" w:hAnsi="Times New Roman" w:cs="Times New Roman"/>
          <w:sz w:val="28"/>
          <w:szCs w:val="24"/>
          <w:lang w:eastAsia="ru-RU"/>
        </w:rPr>
        <w:lastRenderedPageBreak/>
        <w:t>хозяйственных построек (гаражей, сараев и бань) должны составлять не менее 15 м в соответствии  с п. 4.14 СП 4.13130</w:t>
      </w:r>
      <w:r w:rsidRPr="00BF0705">
        <w:rPr>
          <w:rFonts w:ascii="Times New Roman" w:eastAsia="Times New Roman" w:hAnsi="Times New Roman" w:cs="Times New Roman"/>
          <w:sz w:val="28"/>
          <w:szCs w:val="24"/>
          <w:vertAlign w:val="superscript"/>
          <w:lang w:eastAsia="ru-RU"/>
        </w:rPr>
        <w:footnoteReference w:id="94"/>
      </w:r>
      <w:r w:rsidRPr="00BF0705">
        <w:rPr>
          <w:rFonts w:ascii="Times New Roman" w:eastAsia="Times New Roman" w:hAnsi="Times New Roman" w:cs="Times New Roman"/>
          <w:sz w:val="28"/>
          <w:szCs w:val="24"/>
          <w:lang w:eastAsia="ru-RU"/>
        </w:rPr>
        <w:t>.</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Поселок им. Желябово и село Модно относятся к населенным пунктам, подверженным угрозе лесных пожаров и других ландшафтных (природных) пожаров на рассматриваемой территории.</w:t>
      </w:r>
    </w:p>
    <w:p w:rsidR="0044785A" w:rsidRPr="00BF0705" w:rsidRDefault="0044785A" w:rsidP="0044785A">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 в соответствии с п. 70</w:t>
      </w:r>
      <w:r w:rsidRPr="00BF0705">
        <w:t xml:space="preserve"> </w:t>
      </w:r>
      <w:r w:rsidRPr="00BF0705">
        <w:rPr>
          <w:rFonts w:ascii="Times New Roman" w:eastAsia="Times New Roman" w:hAnsi="Times New Roman" w:cs="Times New Roman"/>
          <w:sz w:val="28"/>
          <w:szCs w:val="24"/>
          <w:lang w:eastAsia="ru-RU"/>
        </w:rPr>
        <w:t>Постановление Правительства РФ от 16 сентября 2020 года № 1479 «Об утверждении Правил противопожарного режима в Российской Федерации» (в редакции постановления Правительства РФ от 24 октября 2022 года №1885).</w:t>
      </w:r>
    </w:p>
    <w:bookmarkEnd w:id="249"/>
    <w:p w:rsidR="00BC73DD" w:rsidRPr="00BF0705" w:rsidRDefault="00BC73DD" w:rsidP="002E5786">
      <w:pPr>
        <w:pStyle w:val="aa"/>
        <w:keepNext/>
        <w:widowControl w:val="0"/>
        <w:numPr>
          <w:ilvl w:val="1"/>
          <w:numId w:val="15"/>
        </w:numPr>
        <w:spacing w:before="240" w:line="240" w:lineRule="auto"/>
        <w:ind w:left="0" w:hanging="11"/>
        <w:jc w:val="center"/>
        <w:outlineLvl w:val="1"/>
        <w:rPr>
          <w:rFonts w:ascii="Times New Roman" w:eastAsia="Times New Roman" w:hAnsi="Times New Roman" w:cs="Times New Roman"/>
          <w:b/>
          <w:bCs/>
          <w:sz w:val="28"/>
          <w:szCs w:val="28"/>
          <w:lang w:eastAsia="ru-RU"/>
        </w:rPr>
      </w:pPr>
      <w:r w:rsidRPr="00BF0705">
        <w:rPr>
          <w:rFonts w:ascii="Times New Roman" w:eastAsia="Times New Roman" w:hAnsi="Times New Roman" w:cs="Times New Roman"/>
          <w:b/>
          <w:bCs/>
          <w:sz w:val="28"/>
          <w:szCs w:val="28"/>
          <w:lang w:eastAsia="ru-RU"/>
        </w:rPr>
        <w:t xml:space="preserve"> </w:t>
      </w:r>
      <w:bookmarkStart w:id="250" w:name="_Toc164082090"/>
      <w:r w:rsidRPr="00BF0705">
        <w:rPr>
          <w:rFonts w:ascii="Times New Roman" w:eastAsia="Times New Roman" w:hAnsi="Times New Roman" w:cs="Times New Roman"/>
          <w:b/>
          <w:bCs/>
          <w:sz w:val="28"/>
          <w:szCs w:val="28"/>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bookmarkEnd w:id="245"/>
      <w:bookmarkEnd w:id="250"/>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 территории возможны следующие виды чрезвычайных ситуаций (далее ЧС) техногенного характера:</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ЧС на пожаро- и взрывоопасных объектах;</w:t>
      </w:r>
    </w:p>
    <w:p w:rsidR="004063E5" w:rsidRPr="00BF0705" w:rsidRDefault="004063E5" w:rsidP="004063E5">
      <w:pPr>
        <w:spacing w:after="0"/>
        <w:ind w:firstLine="708"/>
        <w:jc w:val="both"/>
        <w:rPr>
          <w:rFonts w:ascii="Times New Roman" w:hAnsi="Times New Roman"/>
          <w:sz w:val="28"/>
          <w:szCs w:val="24"/>
        </w:rPr>
      </w:pPr>
      <w:r w:rsidRPr="00BF0705">
        <w:rPr>
          <w:rFonts w:ascii="Times New Roman" w:hAnsi="Times New Roman"/>
          <w:sz w:val="28"/>
          <w:szCs w:val="24"/>
        </w:rPr>
        <w:t>аварии при перевозке горюче-смазочных материалов автомобильным транспортом.</w:t>
      </w:r>
    </w:p>
    <w:p w:rsidR="004063E5" w:rsidRPr="00BF0705" w:rsidRDefault="004063E5" w:rsidP="004063E5">
      <w:pPr>
        <w:spacing w:after="0"/>
        <w:ind w:firstLine="708"/>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ЧС на пожаро- и взрывоопасных объектах</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 территории опасными пожаро- и взрывоопасными объектами являются:</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существующие предприятия: пилорамы, расположенные в пос. им. Желябова, д. Соболево (3 шт.), на юго-востоке д. Соболево, д. Раменье (3 шт.); производственная база (лесопильное производство) в п. им. Желябова; склад ГСМ на северо-востоке д. Славынево;  СТО легковых автомобилей до 5 постов (автомастерская) в д. Лычно; гаражи сельскохозяйственной техники в д. Славынево; </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котельные в пос. им. Желябова, д. Слуды, д. Соболево;</w:t>
      </w:r>
    </w:p>
    <w:p w:rsidR="004063E5" w:rsidRPr="00BF0705" w:rsidRDefault="004063E5" w:rsidP="004063E5">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4"/>
          <w:lang w:eastAsia="ru-RU"/>
        </w:rPr>
        <w:lastRenderedPageBreak/>
        <w:t>проектируемые пункты редуцирования газа (ПРГ) в следующих населенных пунктах: пос. им. Желябова, д. Александрово-Марьино, д. Жуково, д. Кортиха, д. Красино, д. Лычно, с. Модно, д. Оснополье, д. Плотичье, д. Селище, д. Славынево, д. Слуды, д. Соболево и д. Чирец</w:t>
      </w:r>
      <w:r w:rsidRPr="00BF0705">
        <w:rPr>
          <w:rFonts w:ascii="Times New Roman" w:eastAsia="Times New Roman" w:hAnsi="Times New Roman" w:cs="Times New Roman"/>
          <w:sz w:val="28"/>
          <w:szCs w:val="28"/>
          <w:lang w:eastAsia="ru-RU"/>
        </w:rPr>
        <w:t>.</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Предусматривается прокладка межпоселкового газопровода от проектируемой ГРС Устюжна.</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проведение профилактических работ по проверке состояния технологического оборудования;</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проведение тренировок персонала по предупреждению аварий и травматизма;</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выполнение условий промышленной безопасности объектов в соответствии с предписаниями органов Ростехнадзора;</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обеспечение пожарной безопасности объекта.</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При возникновении ЧС на взрыво- и пожароопасных объектах ликвидацию последствий частной и объектовой аварий организуют КЧС и ПБ муниципального округа соответствующих уровней с привлечением сил постоянной готовности служб районного звена ОПЧС.</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Комплекс мероприятий по ликвидации последствий аварий на взрыво- и пожароопасных объектах включает:</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оповещение населения в районе ЧС (зоне заражения, очаге поражения) о сложившейся обстановке, доведение информации о действиях при ЧС;</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оказание первой медицинской помощи пострадавшим, извлечение пострадавших из завалов (опасных участков);</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эвакуация из опасных районов (зон, очагов) в безопасные места и размещение пострадавших;</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восстановление жизнеобеспечения населения районов ЧС;</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разведку очагов пожаров (взрывов) - силами пожарных расчетов самих объектов и боевых расчетов пожарных частей;</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локализацию и ликвидацию очагов пожаров - силами пожарных расчетов объектов и противопожарной службы муниципального округа, где произошла авария;</w:t>
      </w:r>
    </w:p>
    <w:p w:rsidR="004063E5" w:rsidRPr="00BF0705" w:rsidRDefault="004063E5" w:rsidP="004063E5">
      <w:pPr>
        <w:spacing w:after="0"/>
        <w:ind w:firstLine="708"/>
        <w:jc w:val="both"/>
        <w:rPr>
          <w:rFonts w:ascii="Times New Roman" w:eastAsia="Times New Roman" w:hAnsi="Times New Roman" w:cs="Times New Roman"/>
          <w:sz w:val="28"/>
          <w:szCs w:val="24"/>
        </w:rPr>
      </w:pPr>
      <w:r w:rsidRPr="00BF0705">
        <w:rPr>
          <w:rFonts w:ascii="Times New Roman" w:eastAsia="Times New Roman" w:hAnsi="Times New Roman" w:cs="Times New Roman"/>
          <w:sz w:val="28"/>
          <w:szCs w:val="24"/>
          <w:lang w:eastAsia="ru-RU"/>
        </w:rPr>
        <w:t>разборку завалов, извлечение пострадавших, расчистку путей подъезда техники - силами формирований объекта с привлечением при необходимости сил и средств муниципального округа.</w:t>
      </w:r>
      <w:r w:rsidRPr="00BF0705">
        <w:rPr>
          <w:rFonts w:ascii="Times New Roman" w:eastAsia="Times New Roman" w:hAnsi="Times New Roman" w:cs="Times New Roman"/>
          <w:sz w:val="28"/>
          <w:szCs w:val="24"/>
        </w:rPr>
        <w:t xml:space="preserve"> </w:t>
      </w:r>
    </w:p>
    <w:p w:rsidR="004063E5" w:rsidRPr="00792128" w:rsidRDefault="004063E5" w:rsidP="004063E5">
      <w:pPr>
        <w:spacing w:after="0"/>
        <w:ind w:firstLine="708"/>
        <w:jc w:val="both"/>
        <w:rPr>
          <w:rFonts w:ascii="Times New Roman" w:eastAsia="Times New Roman" w:hAnsi="Times New Roman" w:cs="Times New Roman"/>
          <w:sz w:val="28"/>
          <w:szCs w:val="24"/>
          <w:highlight w:val="lightGray"/>
        </w:rPr>
      </w:pPr>
    </w:p>
    <w:p w:rsidR="004063E5" w:rsidRPr="00BF0705" w:rsidRDefault="004063E5" w:rsidP="004063E5">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 xml:space="preserve">Аварии при перевозке горюче-смазочных материалов автомобильным транспортом </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 автомобильной дороге общего пользования регионального значения Р84 «Тверь – Бежецк – Красный Холм – Весъегонск – Устюжна»</w:t>
      </w:r>
      <w:r w:rsidRPr="00BF0705">
        <w:rPr>
          <w:rFonts w:ascii="Times New Roman" w:eastAsia="Times New Roman" w:hAnsi="Times New Roman" w:cs="Times New Roman"/>
          <w:sz w:val="28"/>
          <w:szCs w:val="28"/>
          <w:lang w:eastAsia="ru-RU"/>
        </w:rPr>
        <w:t xml:space="preserve"> </w:t>
      </w:r>
      <w:r w:rsidRPr="00BF0705">
        <w:rPr>
          <w:rFonts w:ascii="Times New Roman" w:eastAsia="Times New Roman" w:hAnsi="Times New Roman" w:cs="Times New Roman"/>
          <w:sz w:val="28"/>
          <w:szCs w:val="24"/>
          <w:lang w:eastAsia="ru-RU"/>
        </w:rPr>
        <w:t>перевозится ГСМ автомобильным транспортом для склада ГСМ на северо-востоке д. Славынево.</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качестве наиболее вероятных аварийных ситуаций на транспортной магистрали и предприятиях, которые могут привести к возникновению поражающих факторов в разделе рассмотрен разлив (утечка) из цистерны горюче-смазочных материалов (ГСМ). При этом произойдет:</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образование зоны разлива ГСМ (последующая зона пожара);</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образование зоны взрывоопасных концентраций с последующим взрывом ТВС (зона мгновенного поражения от пожара-вспышки);</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образование зоны избыточного давления от воздушной ударной волны;</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образование зоны опасных тепловых нагрузок при горении ГСМ на площади разлива.</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качестве поражающих факторов воздействия таких аварий были рассмотрены:</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воздушная ударная волна (ВУВ), обр</w:t>
      </w:r>
      <w:r w:rsidR="00792128" w:rsidRPr="00BF0705">
        <w:rPr>
          <w:rFonts w:ascii="Times New Roman" w:eastAsia="Times New Roman" w:hAnsi="Times New Roman" w:cs="Times New Roman"/>
          <w:sz w:val="28"/>
          <w:szCs w:val="24"/>
          <w:lang w:eastAsia="ru-RU"/>
        </w:rPr>
        <w:t xml:space="preserve">азующая в результате взрывных </w:t>
      </w:r>
      <w:r w:rsidRPr="00BF0705">
        <w:rPr>
          <w:rFonts w:ascii="Times New Roman" w:eastAsia="Times New Roman" w:hAnsi="Times New Roman" w:cs="Times New Roman"/>
          <w:sz w:val="28"/>
          <w:szCs w:val="24"/>
          <w:lang w:eastAsia="ru-RU"/>
        </w:rPr>
        <w:t>превращений облака газо-воздушной смеси;</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тепловое излучение огненных шаров и горящих разлитий.</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качестве зон воздействия данных поражающих факторов принимались:</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для воздушной ударной волны – круг с центром в месте воспламенения облака газовоздушной смеси, радиус которого определяется типом и массой вещества, типом взрывного превращения;</w:t>
      </w:r>
    </w:p>
    <w:p w:rsidR="004063E5" w:rsidRPr="00BF0705" w:rsidRDefault="004063E5" w:rsidP="004063E5">
      <w:pPr>
        <w:spacing w:after="0"/>
        <w:ind w:left="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для теплового излучения – зоной воздействия теплового излучения при пожаре является круг, размер которого определяется массой горящих веществ. </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Для определения зон действия основных поражающих факторов (теплового излучения горящих разлитий и воздушной ударной волны) использовалось </w:t>
      </w:r>
      <w:r w:rsidR="00D6534D" w:rsidRPr="00D6534D">
        <w:rPr>
          <w:rFonts w:ascii="Times New Roman" w:eastAsia="Times New Roman" w:hAnsi="Times New Roman" w:cs="Times New Roman"/>
          <w:sz w:val="28"/>
          <w:szCs w:val="24"/>
          <w:lang w:eastAsia="ru-RU"/>
        </w:rPr>
        <w:t>«Руководство по безопасности «Методика оценки последствий аварийных взрывов топливно-воздушных смесей»», утвержденное Приказом Федеральной службы по экологическому, технологическому и атомному надзору от 28 ноября 2022 года № 412</w:t>
      </w:r>
      <w:r w:rsidRPr="00BF0705">
        <w:rPr>
          <w:rFonts w:ascii="Times New Roman" w:eastAsia="Times New Roman" w:hAnsi="Times New Roman" w:cs="Times New Roman"/>
          <w:sz w:val="28"/>
          <w:szCs w:val="24"/>
          <w:lang w:eastAsia="ru-RU"/>
        </w:rPr>
        <w:t>.</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Зоны действия основных поражающих факторов при авариях на транспортных коммуникациях (разгерметизация автомобильных цистерн) рассчитаны для следующих условий: </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емкость автоцистерны - 8 куб. м;</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lastRenderedPageBreak/>
        <w:t>территория - среднезагроможденная;</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происходит полное разрушение емкости с уровнем заполнения - 85%;</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поселении ТВС участвует 30% бензина.</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результате разрушения целостности автомобильной цистерны 8 куб. м (6,2 т) возможно разлитие топлива на площади около 97 кв. м</w:t>
      </w:r>
      <w:r w:rsidRPr="00BF0705">
        <w:rPr>
          <w:rFonts w:ascii="Times New Roman" w:eastAsia="Times New Roman" w:hAnsi="Times New Roman" w:cs="Times New Roman"/>
          <w:sz w:val="28"/>
          <w:szCs w:val="24"/>
          <w:vertAlign w:val="superscript"/>
          <w:lang w:eastAsia="ru-RU"/>
        </w:rPr>
        <w:t xml:space="preserve"> </w:t>
      </w:r>
      <w:r w:rsidRPr="00BF0705">
        <w:rPr>
          <w:rFonts w:ascii="Times New Roman" w:eastAsia="Times New Roman" w:hAnsi="Times New Roman" w:cs="Times New Roman"/>
          <w:sz w:val="28"/>
          <w:szCs w:val="24"/>
          <w:lang w:eastAsia="ru-RU"/>
        </w:rPr>
        <w:t xml:space="preserve">(эквивалентный радиус разлития 5,5 м). При воспламенении разлития - время горения может составить более 10 мин. При испарении ГСМ с площади разлития и последующем взрыве ТВС образуется огненный шар радиусом 29 м, со скоростью распространения пламени 46 м/с и временем существования 5 сек. Характеристики зон действия основных поражающих факторов в таблицах </w:t>
      </w:r>
      <w:r w:rsidRPr="00BF0705">
        <w:rPr>
          <w:rFonts w:ascii="Times New Roman" w:eastAsia="Times New Roman" w:hAnsi="Times New Roman" w:cs="Times New Roman"/>
          <w:bCs/>
          <w:sz w:val="28"/>
          <w:szCs w:val="28"/>
          <w:lang w:eastAsia="ru-RU"/>
        </w:rPr>
        <w:t>13</w:t>
      </w:r>
      <w:r w:rsidRPr="00BF0705">
        <w:rPr>
          <w:rFonts w:ascii="Times New Roman" w:eastAsia="Times New Roman" w:hAnsi="Times New Roman" w:cs="Times New Roman"/>
          <w:sz w:val="28"/>
          <w:szCs w:val="24"/>
          <w:lang w:eastAsia="ru-RU"/>
        </w:rPr>
        <w:t xml:space="preserve">.2.1. и </w:t>
      </w:r>
      <w:r w:rsidRPr="00BF0705">
        <w:rPr>
          <w:rFonts w:ascii="Times New Roman" w:eastAsia="Times New Roman" w:hAnsi="Times New Roman" w:cs="Times New Roman"/>
          <w:bCs/>
          <w:sz w:val="28"/>
          <w:szCs w:val="28"/>
          <w:lang w:eastAsia="ru-RU"/>
        </w:rPr>
        <w:t>13</w:t>
      </w:r>
      <w:r w:rsidR="00792128" w:rsidRPr="00BF0705">
        <w:rPr>
          <w:rFonts w:ascii="Times New Roman" w:eastAsia="Times New Roman" w:hAnsi="Times New Roman" w:cs="Times New Roman"/>
          <w:sz w:val="28"/>
          <w:szCs w:val="24"/>
          <w:lang w:eastAsia="ru-RU"/>
        </w:rPr>
        <w:t>.2.2.</w:t>
      </w:r>
    </w:p>
    <w:p w:rsidR="004063E5" w:rsidRPr="00BF0705" w:rsidRDefault="00792128" w:rsidP="004063E5">
      <w:pPr>
        <w:spacing w:after="0"/>
        <w:ind w:left="708" w:firstLine="708"/>
        <w:jc w:val="right"/>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Таблица </w:t>
      </w:r>
      <w:r w:rsidR="004063E5" w:rsidRPr="00BF0705">
        <w:rPr>
          <w:rFonts w:ascii="Times New Roman" w:eastAsia="Times New Roman" w:hAnsi="Times New Roman" w:cs="Times New Roman"/>
          <w:bCs/>
          <w:sz w:val="28"/>
          <w:szCs w:val="28"/>
          <w:lang w:eastAsia="ru-RU"/>
        </w:rPr>
        <w:t>13</w:t>
      </w:r>
      <w:r w:rsidR="004063E5" w:rsidRPr="00BF0705">
        <w:rPr>
          <w:rFonts w:ascii="Times New Roman" w:eastAsia="Times New Roman" w:hAnsi="Times New Roman" w:cs="Times New Roman"/>
          <w:sz w:val="28"/>
          <w:szCs w:val="24"/>
          <w:lang w:eastAsia="ru-RU"/>
        </w:rPr>
        <w:t>.2.1.</w:t>
      </w:r>
    </w:p>
    <w:p w:rsidR="004063E5" w:rsidRPr="00BF0705" w:rsidRDefault="004063E5" w:rsidP="004063E5">
      <w:pPr>
        <w:spacing w:after="0"/>
        <w:ind w:firstLine="708"/>
        <w:jc w:val="center"/>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Поражение людей при взрывах облака ТВС</w:t>
      </w:r>
    </w:p>
    <w:tbl>
      <w:tblPr>
        <w:tblW w:w="992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967"/>
      </w:tblGrid>
      <w:tr w:rsidR="004063E5" w:rsidRPr="00BF0705" w:rsidTr="004063E5">
        <w:trPr>
          <w:cantSplit/>
          <w:trHeight w:val="40"/>
        </w:trPr>
        <w:tc>
          <w:tcPr>
            <w:tcW w:w="2268" w:type="dxa"/>
            <w:vMerge w:val="restart"/>
            <w:tcBorders>
              <w:top w:val="single" w:sz="2" w:space="0" w:color="auto"/>
              <w:left w:val="single" w:sz="2" w:space="0" w:color="auto"/>
              <w:bottom w:val="nil"/>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Объект</w:t>
            </w:r>
          </w:p>
        </w:tc>
        <w:tc>
          <w:tcPr>
            <w:tcW w:w="7652" w:type="dxa"/>
            <w:gridSpan w:val="2"/>
            <w:tcBorders>
              <w:top w:val="single" w:sz="2" w:space="0" w:color="auto"/>
              <w:left w:val="single" w:sz="2" w:space="0" w:color="auto"/>
              <w:bottom w:val="single" w:sz="2" w:space="0" w:color="auto"/>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Показатели</w:t>
            </w:r>
          </w:p>
        </w:tc>
      </w:tr>
      <w:tr w:rsidR="004063E5" w:rsidRPr="00BF0705" w:rsidTr="004063E5">
        <w:trPr>
          <w:cantSplit/>
          <w:trHeight w:val="154"/>
        </w:trPr>
        <w:tc>
          <w:tcPr>
            <w:tcW w:w="2268" w:type="dxa"/>
            <w:vMerge/>
            <w:tcBorders>
              <w:top w:val="single" w:sz="2" w:space="0" w:color="auto"/>
              <w:left w:val="single" w:sz="2" w:space="0" w:color="auto"/>
              <w:bottom w:val="nil"/>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685" w:type="dxa"/>
            <w:tcBorders>
              <w:top w:val="single" w:sz="2" w:space="0" w:color="auto"/>
              <w:left w:val="single" w:sz="2" w:space="0" w:color="auto"/>
              <w:bottom w:val="nil"/>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Процент пораженных людей</w:t>
            </w:r>
          </w:p>
        </w:tc>
        <w:tc>
          <w:tcPr>
            <w:tcW w:w="3967" w:type="dxa"/>
            <w:tcBorders>
              <w:top w:val="single" w:sz="2" w:space="0" w:color="auto"/>
              <w:left w:val="single" w:sz="2" w:space="0" w:color="auto"/>
              <w:bottom w:val="nil"/>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Радиус зоны, м</w:t>
            </w:r>
          </w:p>
        </w:tc>
      </w:tr>
    </w:tbl>
    <w:p w:rsidR="004063E5" w:rsidRPr="00BF0705" w:rsidRDefault="004063E5" w:rsidP="004063E5">
      <w:pPr>
        <w:spacing w:after="0" w:line="360" w:lineRule="auto"/>
        <w:ind w:firstLine="708"/>
        <w:jc w:val="right"/>
        <w:rPr>
          <w:rFonts w:ascii="Times New Roman" w:eastAsia="Times New Roman" w:hAnsi="Times New Roman" w:cs="Times New Roman"/>
          <w:sz w:val="2"/>
          <w:szCs w:val="2"/>
        </w:rPr>
      </w:pP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967"/>
      </w:tblGrid>
      <w:tr w:rsidR="004063E5" w:rsidRPr="00BF0705" w:rsidTr="004063E5">
        <w:trPr>
          <w:cantSplit/>
          <w:trHeight w:val="280"/>
          <w:tblHeader/>
        </w:trPr>
        <w:tc>
          <w:tcPr>
            <w:tcW w:w="2268"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1</w:t>
            </w:r>
          </w:p>
        </w:tc>
        <w:tc>
          <w:tcPr>
            <w:tcW w:w="3685"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2</w:t>
            </w:r>
          </w:p>
        </w:tc>
        <w:tc>
          <w:tcPr>
            <w:tcW w:w="3967"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3</w:t>
            </w:r>
          </w:p>
        </w:tc>
      </w:tr>
      <w:tr w:rsidR="004063E5" w:rsidRPr="00BF0705" w:rsidTr="004063E5">
        <w:trPr>
          <w:cantSplit/>
          <w:trHeight w:val="280"/>
        </w:trPr>
        <w:tc>
          <w:tcPr>
            <w:tcW w:w="2268" w:type="dxa"/>
            <w:vMerge w:val="restart"/>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Автоцистерна на автомобильных дороге (бензин)</w:t>
            </w:r>
          </w:p>
        </w:tc>
        <w:tc>
          <w:tcPr>
            <w:tcW w:w="3685"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99</w:t>
            </w:r>
          </w:p>
        </w:tc>
        <w:tc>
          <w:tcPr>
            <w:tcW w:w="3967"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32</w:t>
            </w:r>
          </w:p>
        </w:tc>
      </w:tr>
      <w:tr w:rsidR="004063E5" w:rsidRPr="00BF0705" w:rsidTr="004063E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685"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90</w:t>
            </w:r>
          </w:p>
        </w:tc>
        <w:tc>
          <w:tcPr>
            <w:tcW w:w="3967"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34</w:t>
            </w:r>
          </w:p>
        </w:tc>
      </w:tr>
      <w:tr w:rsidR="004063E5" w:rsidRPr="00BF0705" w:rsidTr="004063E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685"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50</w:t>
            </w:r>
          </w:p>
        </w:tc>
        <w:tc>
          <w:tcPr>
            <w:tcW w:w="3967"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39</w:t>
            </w:r>
          </w:p>
        </w:tc>
      </w:tr>
      <w:tr w:rsidR="004063E5" w:rsidRPr="00BF0705" w:rsidTr="004063E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685"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10</w:t>
            </w:r>
          </w:p>
        </w:tc>
        <w:tc>
          <w:tcPr>
            <w:tcW w:w="3967"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41</w:t>
            </w:r>
          </w:p>
        </w:tc>
      </w:tr>
      <w:tr w:rsidR="004063E5" w:rsidRPr="00BF0705" w:rsidTr="004063E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685"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1</w:t>
            </w:r>
          </w:p>
        </w:tc>
        <w:tc>
          <w:tcPr>
            <w:tcW w:w="3967"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ind w:left="851" w:hanging="851"/>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44</w:t>
            </w:r>
          </w:p>
        </w:tc>
      </w:tr>
    </w:tbl>
    <w:p w:rsidR="004063E5" w:rsidRPr="00BF0705" w:rsidRDefault="004063E5" w:rsidP="004063E5">
      <w:pPr>
        <w:spacing w:after="0" w:line="240" w:lineRule="auto"/>
        <w:ind w:left="708" w:hanging="708"/>
        <w:jc w:val="right"/>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                                                                                                Таблица </w:t>
      </w:r>
      <w:r w:rsidRPr="00BF0705">
        <w:rPr>
          <w:rFonts w:ascii="Times New Roman" w:eastAsia="Times New Roman" w:hAnsi="Times New Roman" w:cs="Times New Roman"/>
          <w:bCs/>
          <w:sz w:val="28"/>
          <w:szCs w:val="28"/>
          <w:lang w:eastAsia="ru-RU"/>
        </w:rPr>
        <w:t>13</w:t>
      </w:r>
      <w:r w:rsidRPr="00BF0705">
        <w:rPr>
          <w:rFonts w:ascii="Times New Roman" w:eastAsia="Times New Roman" w:hAnsi="Times New Roman" w:cs="Times New Roman"/>
          <w:sz w:val="28"/>
          <w:szCs w:val="24"/>
          <w:lang w:eastAsia="ru-RU"/>
        </w:rPr>
        <w:t>.2.2.</w:t>
      </w:r>
    </w:p>
    <w:p w:rsidR="004063E5" w:rsidRPr="00BF0705" w:rsidRDefault="004063E5" w:rsidP="004063E5">
      <w:pPr>
        <w:spacing w:after="0" w:line="240" w:lineRule="auto"/>
        <w:ind w:left="708" w:hanging="708"/>
        <w:jc w:val="center"/>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Степень разрушения зданий при взрывах </w:t>
      </w:r>
    </w:p>
    <w:p w:rsidR="004063E5" w:rsidRPr="00BF0705" w:rsidRDefault="004063E5" w:rsidP="004063E5">
      <w:pPr>
        <w:spacing w:after="0" w:line="240" w:lineRule="auto"/>
        <w:ind w:left="708" w:hanging="708"/>
        <w:jc w:val="center"/>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облака ТВС на автомобильной дороге</w:t>
      </w:r>
    </w:p>
    <w:tbl>
      <w:tblPr>
        <w:tblW w:w="9880"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856"/>
      </w:tblGrid>
      <w:tr w:rsidR="004063E5" w:rsidRPr="00BF0705" w:rsidTr="004063E5">
        <w:trPr>
          <w:cantSplit/>
          <w:trHeight w:val="240"/>
        </w:trPr>
        <w:tc>
          <w:tcPr>
            <w:tcW w:w="2268" w:type="dxa"/>
            <w:vMerge w:val="restart"/>
            <w:tcBorders>
              <w:top w:val="single" w:sz="2" w:space="0" w:color="auto"/>
              <w:left w:val="single" w:sz="2" w:space="0" w:color="auto"/>
              <w:bottom w:val="nil"/>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Объект</w:t>
            </w:r>
          </w:p>
        </w:tc>
        <w:tc>
          <w:tcPr>
            <w:tcW w:w="7612" w:type="dxa"/>
            <w:gridSpan w:val="2"/>
            <w:tcBorders>
              <w:top w:val="single" w:sz="2" w:space="0" w:color="auto"/>
              <w:left w:val="single" w:sz="2" w:space="0" w:color="auto"/>
              <w:bottom w:val="single" w:sz="2" w:space="0" w:color="auto"/>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Показатели поражения</w:t>
            </w:r>
          </w:p>
        </w:tc>
      </w:tr>
      <w:tr w:rsidR="004063E5" w:rsidRPr="00BF0705" w:rsidTr="004063E5">
        <w:trPr>
          <w:cantSplit/>
          <w:trHeight w:val="238"/>
        </w:trPr>
        <w:tc>
          <w:tcPr>
            <w:tcW w:w="2268" w:type="dxa"/>
            <w:vMerge/>
            <w:tcBorders>
              <w:top w:val="single" w:sz="2" w:space="0" w:color="auto"/>
              <w:left w:val="single" w:sz="2" w:space="0" w:color="auto"/>
              <w:bottom w:val="nil"/>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756" w:type="dxa"/>
            <w:tcBorders>
              <w:top w:val="single" w:sz="2" w:space="0" w:color="auto"/>
              <w:left w:val="single" w:sz="2" w:space="0" w:color="auto"/>
              <w:bottom w:val="nil"/>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Степень разрушения</w:t>
            </w:r>
          </w:p>
        </w:tc>
        <w:tc>
          <w:tcPr>
            <w:tcW w:w="3856" w:type="dxa"/>
            <w:tcBorders>
              <w:top w:val="single" w:sz="2" w:space="0" w:color="auto"/>
              <w:left w:val="single" w:sz="2" w:space="0" w:color="auto"/>
              <w:bottom w:val="nil"/>
              <w:right w:val="single" w:sz="2" w:space="0" w:color="auto"/>
            </w:tcBorders>
            <w:shd w:val="clear" w:color="auto" w:fill="FFFFFF"/>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Радиус зоны, м</w:t>
            </w:r>
          </w:p>
        </w:tc>
      </w:tr>
    </w:tbl>
    <w:p w:rsidR="004063E5" w:rsidRPr="00BF0705" w:rsidRDefault="004063E5" w:rsidP="004063E5">
      <w:pPr>
        <w:spacing w:after="0" w:line="360" w:lineRule="auto"/>
        <w:ind w:firstLine="708"/>
        <w:jc w:val="right"/>
        <w:rPr>
          <w:rFonts w:ascii="Times New Roman" w:eastAsia="Times New Roman" w:hAnsi="Times New Roman" w:cs="Times New Roman"/>
          <w:sz w:val="2"/>
          <w:szCs w:val="2"/>
        </w:rPr>
      </w:pPr>
    </w:p>
    <w:tbl>
      <w:tblPr>
        <w:tblW w:w="988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856"/>
      </w:tblGrid>
      <w:tr w:rsidR="004063E5" w:rsidRPr="00BF0705" w:rsidTr="004063E5">
        <w:trPr>
          <w:cantSplit/>
          <w:trHeight w:val="240"/>
          <w:tblHeader/>
        </w:trPr>
        <w:tc>
          <w:tcPr>
            <w:tcW w:w="2268"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1</w:t>
            </w:r>
          </w:p>
        </w:tc>
        <w:tc>
          <w:tcPr>
            <w:tcW w:w="37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2</w:t>
            </w:r>
          </w:p>
        </w:tc>
        <w:tc>
          <w:tcPr>
            <w:tcW w:w="38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jc w:val="center"/>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3</w:t>
            </w:r>
          </w:p>
        </w:tc>
      </w:tr>
      <w:tr w:rsidR="004063E5" w:rsidRPr="00BF0705" w:rsidTr="004063E5">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Автоцистерна</w:t>
            </w:r>
          </w:p>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(бензин 8 куб.м)</w:t>
            </w:r>
          </w:p>
        </w:tc>
        <w:tc>
          <w:tcPr>
            <w:tcW w:w="37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Полная</w:t>
            </w:r>
          </w:p>
        </w:tc>
        <w:tc>
          <w:tcPr>
            <w:tcW w:w="38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28</w:t>
            </w:r>
          </w:p>
        </w:tc>
      </w:tr>
      <w:tr w:rsidR="004063E5" w:rsidRPr="00BF0705" w:rsidTr="004063E5">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7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Сильная</w:t>
            </w:r>
          </w:p>
        </w:tc>
        <w:tc>
          <w:tcPr>
            <w:tcW w:w="38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69</w:t>
            </w:r>
          </w:p>
        </w:tc>
      </w:tr>
      <w:tr w:rsidR="004063E5" w:rsidRPr="00BF0705" w:rsidTr="004063E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7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Средняя</w:t>
            </w:r>
          </w:p>
        </w:tc>
        <w:tc>
          <w:tcPr>
            <w:tcW w:w="38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119</w:t>
            </w:r>
          </w:p>
        </w:tc>
      </w:tr>
      <w:tr w:rsidR="004063E5" w:rsidRPr="00BF0705" w:rsidTr="004063E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7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Слабая</w:t>
            </w:r>
          </w:p>
        </w:tc>
        <w:tc>
          <w:tcPr>
            <w:tcW w:w="38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298</w:t>
            </w:r>
          </w:p>
        </w:tc>
      </w:tr>
      <w:tr w:rsidR="004063E5" w:rsidRPr="00BF0705" w:rsidTr="004063E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4063E5" w:rsidRPr="00BF0705" w:rsidRDefault="004063E5" w:rsidP="004063E5">
            <w:pPr>
              <w:spacing w:after="0"/>
              <w:rPr>
                <w:rFonts w:ascii="Times New Roman" w:eastAsia="Times New Roman" w:hAnsi="Times New Roman" w:cs="Times New Roman"/>
                <w:sz w:val="24"/>
                <w:szCs w:val="24"/>
              </w:rPr>
            </w:pPr>
          </w:p>
        </w:tc>
        <w:tc>
          <w:tcPr>
            <w:tcW w:w="37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Расстекление (50%)</w:t>
            </w:r>
          </w:p>
        </w:tc>
        <w:tc>
          <w:tcPr>
            <w:tcW w:w="3856" w:type="dxa"/>
            <w:tcBorders>
              <w:top w:val="single" w:sz="2" w:space="0" w:color="auto"/>
              <w:left w:val="single" w:sz="2" w:space="0" w:color="auto"/>
              <w:bottom w:val="single" w:sz="2" w:space="0" w:color="auto"/>
              <w:right w:val="single" w:sz="2" w:space="0" w:color="auto"/>
            </w:tcBorders>
            <w:hideMark/>
          </w:tcPr>
          <w:p w:rsidR="004063E5" w:rsidRPr="00BF0705" w:rsidRDefault="004063E5" w:rsidP="004063E5">
            <w:pPr>
              <w:spacing w:after="0" w:line="240" w:lineRule="auto"/>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470</w:t>
            </w:r>
          </w:p>
        </w:tc>
      </w:tr>
    </w:tbl>
    <w:p w:rsidR="004063E5" w:rsidRPr="00BF0705" w:rsidRDefault="00792128" w:rsidP="004063E5">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Выводы:</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При взрывах ТВС на складе ГСМ на северо-востоке д. Славынево в зону расстекления может попаст</w:t>
      </w:r>
      <w:r w:rsidR="00792128" w:rsidRPr="00BF0705">
        <w:rPr>
          <w:rFonts w:ascii="Times New Roman" w:eastAsia="Times New Roman" w:hAnsi="Times New Roman" w:cs="Times New Roman"/>
          <w:sz w:val="28"/>
          <w:szCs w:val="24"/>
          <w:lang w:eastAsia="ru-RU"/>
        </w:rPr>
        <w:t>ь жилая застройка д. Славынево.</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зону расстекления при взрывах ТВС на автомобильной дороге регионального значения Р84 «Тверь – Бежецк – Красный Холм – Весъегонск – Устюжна» могут попасть следующие населенные пункты: д. Славынево, д. Родишкино, д. Жуково, д. Зябликово, д. Кононово, д. Мыза-Тесто</w:t>
      </w:r>
      <w:r w:rsidR="00792128" w:rsidRPr="00BF0705">
        <w:rPr>
          <w:rFonts w:ascii="Times New Roman" w:eastAsia="Times New Roman" w:hAnsi="Times New Roman" w:cs="Times New Roman"/>
          <w:sz w:val="28"/>
          <w:szCs w:val="24"/>
          <w:lang w:eastAsia="ru-RU"/>
        </w:rPr>
        <w:t>во, Тимофеевское и д. Соболево.</w:t>
      </w:r>
    </w:p>
    <w:p w:rsidR="004063E5" w:rsidRPr="00BF0705" w:rsidRDefault="004063E5" w:rsidP="004063E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Зоны расстекления при аварии ТГС на автомобильной дороге и складе ГСМ показаны на «Карте границ территорий, подверженных риску возникновения чрезвычайной ситуации природного и техногенного характера». </w:t>
      </w:r>
    </w:p>
    <w:p w:rsidR="00BC73DD" w:rsidRPr="00BF0705" w:rsidRDefault="00BC73DD" w:rsidP="002E5786">
      <w:pPr>
        <w:pStyle w:val="aa"/>
        <w:keepNext/>
        <w:widowControl w:val="0"/>
        <w:numPr>
          <w:ilvl w:val="1"/>
          <w:numId w:val="15"/>
        </w:numPr>
        <w:spacing w:before="240" w:line="240" w:lineRule="auto"/>
        <w:ind w:left="0" w:hanging="11"/>
        <w:jc w:val="center"/>
        <w:outlineLvl w:val="1"/>
        <w:rPr>
          <w:rFonts w:ascii="Times New Roman" w:eastAsia="Times New Roman" w:hAnsi="Times New Roman" w:cs="Times New Roman"/>
          <w:b/>
          <w:bCs/>
          <w:sz w:val="28"/>
          <w:szCs w:val="28"/>
          <w:lang w:eastAsia="ru-RU"/>
        </w:rPr>
      </w:pPr>
      <w:r w:rsidRPr="00BF0705">
        <w:rPr>
          <w:rFonts w:ascii="Times New Roman" w:eastAsia="Times New Roman" w:hAnsi="Times New Roman" w:cs="Times New Roman"/>
          <w:b/>
          <w:bCs/>
          <w:sz w:val="28"/>
          <w:szCs w:val="28"/>
          <w:lang w:eastAsia="ru-RU"/>
        </w:rPr>
        <w:lastRenderedPageBreak/>
        <w:t xml:space="preserve"> </w:t>
      </w:r>
      <w:bookmarkStart w:id="251" w:name="_Toc164082091"/>
      <w:r w:rsidRPr="00BF0705">
        <w:rPr>
          <w:rFonts w:ascii="Times New Roman" w:eastAsia="Times New Roman" w:hAnsi="Times New Roman" w:cs="Times New Roman"/>
          <w:b/>
          <w:bCs/>
          <w:sz w:val="28"/>
          <w:szCs w:val="28"/>
          <w:lang w:eastAsia="ru-RU"/>
        </w:rPr>
        <w:t xml:space="preserve">Перечень возможных источников ЧС </w:t>
      </w:r>
      <w:bookmarkStart w:id="252" w:name="_Toc283130260"/>
      <w:r w:rsidRPr="00BF0705">
        <w:rPr>
          <w:rFonts w:ascii="Times New Roman" w:eastAsia="Times New Roman" w:hAnsi="Times New Roman" w:cs="Times New Roman"/>
          <w:b/>
          <w:bCs/>
          <w:sz w:val="28"/>
          <w:szCs w:val="28"/>
          <w:lang w:eastAsia="ru-RU"/>
        </w:rPr>
        <w:t>биолого-социального характера</w:t>
      </w:r>
      <w:bookmarkEnd w:id="252"/>
      <w:r w:rsidRPr="00BF0705">
        <w:rPr>
          <w:rFonts w:ascii="Times New Roman" w:eastAsia="Times New Roman" w:hAnsi="Times New Roman" w:cs="Times New Roman"/>
          <w:b/>
          <w:bCs/>
          <w:sz w:val="28"/>
          <w:szCs w:val="28"/>
          <w:lang w:eastAsia="ru-RU"/>
        </w:rPr>
        <w:t xml:space="preserve"> на проектируемой территории</w:t>
      </w:r>
      <w:bookmarkEnd w:id="246"/>
      <w:bookmarkEnd w:id="247"/>
      <w:bookmarkEnd w:id="248"/>
      <w:bookmarkEnd w:id="251"/>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bookmarkStart w:id="253" w:name="_Toc15983942"/>
      <w:bookmarkStart w:id="254" w:name="_Toc518303997"/>
      <w:bookmarkStart w:id="255" w:name="_Toc64556343"/>
      <w:r w:rsidRPr="00BF0705">
        <w:rPr>
          <w:rFonts w:ascii="Times New Roman" w:eastAsia="Times New Roman" w:hAnsi="Times New Roman" w:cs="Times New Roman"/>
          <w:sz w:val="28"/>
          <w:szCs w:val="24"/>
          <w:lang w:eastAsia="ru-RU"/>
        </w:rPr>
        <w:t>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w:t>
      </w:r>
    </w:p>
    <w:p w:rsidR="00792128" w:rsidRPr="00BF0705" w:rsidRDefault="00792128" w:rsidP="00792128">
      <w:pPr>
        <w:spacing w:after="0"/>
        <w:ind w:left="87" w:firstLine="621"/>
        <w:jc w:val="both"/>
        <w:rPr>
          <w:rFonts w:ascii="Times New Roman" w:hAnsi="Times New Roman"/>
          <w:sz w:val="28"/>
          <w:szCs w:val="24"/>
        </w:rPr>
      </w:pPr>
      <w:r w:rsidRPr="00BF0705">
        <w:rPr>
          <w:rFonts w:ascii="Times New Roman" w:eastAsia="Times New Roman" w:hAnsi="Times New Roman" w:cs="Times New Roman"/>
          <w:sz w:val="28"/>
          <w:szCs w:val="24"/>
          <w:lang w:eastAsia="ru-RU"/>
        </w:rPr>
        <w:t>На территории к источникам ЧС биолого-социального характера относятся кладбища</w:t>
      </w:r>
      <w:r w:rsidRPr="00BF0705">
        <w:rPr>
          <w:rFonts w:ascii="Times New Roman" w:hAnsi="Times New Roman"/>
          <w:sz w:val="28"/>
          <w:szCs w:val="24"/>
        </w:rPr>
        <w:t>, расположенные на юго-западе от пос. им. Желябова (1 га), в д. Оснополье (1,35 га), на востоке от д. Чирец (1,55 га), в с. Модно (1,4 га), д. Соболево (0,49 га), севернее от д. Чирец (1 га), юго-восточнее от д. Кресты (0,5 га),</w:t>
      </w:r>
      <w:r w:rsidRPr="00BF0705">
        <w:rPr>
          <w:rFonts w:ascii="Times New Roman" w:hAnsi="Times New Roman"/>
          <w:strike/>
          <w:sz w:val="28"/>
          <w:szCs w:val="24"/>
        </w:rPr>
        <w:t xml:space="preserve"> </w:t>
      </w:r>
      <w:r w:rsidRPr="00BF0705">
        <w:rPr>
          <w:rFonts w:ascii="Times New Roman" w:hAnsi="Times New Roman"/>
          <w:sz w:val="28"/>
          <w:szCs w:val="24"/>
        </w:rPr>
        <w:t xml:space="preserve">на востоке от д. Матвеево (0,25 га) и </w:t>
      </w:r>
      <w:r w:rsidRPr="00BF0705">
        <w:rPr>
          <w:rFonts w:ascii="Times New Roman" w:hAnsi="Times New Roman"/>
          <w:sz w:val="28"/>
          <w:szCs w:val="28"/>
        </w:rPr>
        <w:t>новое кладбище на юге от с. Модно (2,35 га).</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За последние годы на рассматриваемой территории вспышек и массовых заболеваний животных не наблюдалось.</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 видам эпизоотии наиболее вероятными на рассматриваемой территории и в целом территории Устюженского муниципального округа особо опасной является энцефалит, переносчиками которого являются клещи.</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Для предупреждения возникновения энцефалита необходимо:</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обеспечить лечебно-профилактические учреждения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информировать население по поводу опасности заболевания клещевым вирусным энцефалитом.</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Руководителям управлений Роспотребнадзора по субъектам Российской Федерации для предупреждения возникновения энцефалита необходимо:</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усилить надзор за организацией и проведением вакцинации населения против клещевого вирусного энцефалита, акарицидных обработок;</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обеспечить эпизоотологический надзор за природными очагами клещевого вирусного энцефалита с целью уточнения границ, а также сбор клещей с последующей их видовой индентификацией и определением зараженности вирусом;</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потребовать от руководителей жилищно-коммунального хозяйства принять меры по ликвидации несанкционированных свалок на территории населенных пунктов, садоводческих кооперативов и в зонах отдыха.</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lastRenderedPageBreak/>
        <w:t>Для предупреждения возникновения необходимо:</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изолировать заболевший скот и птицу от здоровых животных;</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оповещать о возникновения заболеваний и применять профилактические меры.</w:t>
      </w:r>
    </w:p>
    <w:p w:rsidR="00792128" w:rsidRPr="00BF0705" w:rsidRDefault="00792128" w:rsidP="00792128">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Эпифитотийных вспышек распространения вредителей и болезней сельскохозяйственных культур на территории муниципального округа не наблюдалось.</w:t>
      </w:r>
    </w:p>
    <w:p w:rsidR="00BC73DD" w:rsidRPr="00BF0705" w:rsidRDefault="00F73873" w:rsidP="002E5786">
      <w:pPr>
        <w:pStyle w:val="aa"/>
        <w:keepNext/>
        <w:widowControl w:val="0"/>
        <w:numPr>
          <w:ilvl w:val="1"/>
          <w:numId w:val="15"/>
        </w:numPr>
        <w:spacing w:before="240" w:line="240" w:lineRule="auto"/>
        <w:ind w:left="0" w:hanging="11"/>
        <w:jc w:val="center"/>
        <w:outlineLvl w:val="1"/>
        <w:rPr>
          <w:rFonts w:ascii="Times New Roman" w:eastAsia="Times New Roman" w:hAnsi="Times New Roman" w:cs="Times New Roman"/>
          <w:b/>
          <w:bCs/>
          <w:sz w:val="28"/>
          <w:szCs w:val="28"/>
          <w:lang w:eastAsia="ru-RU"/>
        </w:rPr>
      </w:pPr>
      <w:r w:rsidRPr="00BF0705">
        <w:rPr>
          <w:rFonts w:ascii="Times New Roman" w:eastAsia="Times New Roman" w:hAnsi="Times New Roman" w:cs="Times New Roman"/>
          <w:b/>
          <w:bCs/>
          <w:sz w:val="28"/>
          <w:szCs w:val="28"/>
          <w:lang w:eastAsia="ru-RU"/>
        </w:rPr>
        <w:t xml:space="preserve"> </w:t>
      </w:r>
      <w:bookmarkStart w:id="256" w:name="_Toc164082092"/>
      <w:r w:rsidR="00BC73DD" w:rsidRPr="00BF0705">
        <w:rPr>
          <w:rFonts w:ascii="Times New Roman" w:eastAsia="Times New Roman" w:hAnsi="Times New Roman" w:cs="Times New Roman"/>
          <w:b/>
          <w:bCs/>
          <w:sz w:val="28"/>
          <w:szCs w:val="28"/>
          <w:lang w:eastAsia="ru-RU"/>
        </w:rPr>
        <w:t>Перечень мероприятий по обеспечению пожарной безопасности</w:t>
      </w:r>
      <w:bookmarkEnd w:id="253"/>
      <w:bookmarkEnd w:id="254"/>
      <w:bookmarkEnd w:id="255"/>
      <w:bookmarkEnd w:id="256"/>
    </w:p>
    <w:p w:rsidR="0021352D" w:rsidRPr="00BF0705" w:rsidRDefault="0021352D" w:rsidP="0021352D">
      <w:pPr>
        <w:spacing w:after="0"/>
        <w:ind w:firstLine="708"/>
        <w:jc w:val="both"/>
        <w:rPr>
          <w:rFonts w:ascii="Times New Roman" w:eastAsia="Times New Roman" w:hAnsi="Times New Roman" w:cs="Times New Roman"/>
          <w:sz w:val="28"/>
          <w:szCs w:val="24"/>
          <w:lang w:eastAsia="ru-RU"/>
        </w:rPr>
      </w:pPr>
      <w:bookmarkStart w:id="257" w:name="_Toc37444015"/>
      <w:bookmarkStart w:id="258" w:name="_Toc64556344"/>
      <w:r w:rsidRPr="00BF0705">
        <w:rPr>
          <w:rFonts w:ascii="Times New Roman" w:eastAsia="Times New Roman" w:hAnsi="Times New Roman" w:cs="Times New Roman"/>
          <w:sz w:val="28"/>
          <w:szCs w:val="24"/>
          <w:lang w:eastAsia="ru-RU"/>
        </w:rPr>
        <w:t>Пожарная безопасность на рассматриваемой территории осуществляется подразделением филиала № 2 КУ ПБ ВО «Противопожарная служба Вологоской области» отдельным постом №121 в пос. им. Желябова (на 1 единицу техники)  и отдельным постом №122 в д. Слуды (на 2 единицы техники).</w:t>
      </w:r>
    </w:p>
    <w:p w:rsidR="0021352D" w:rsidRPr="00BF0705" w:rsidRDefault="0021352D" w:rsidP="0021352D">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8"/>
        </w:rPr>
        <w:t xml:space="preserve">В соответствии со Схемой территориального планирования Вологодской области предусматривается строительство новых зданий </w:t>
      </w:r>
      <w:r w:rsidRPr="00BF0705">
        <w:rPr>
          <w:rFonts w:ascii="Times New Roman" w:eastAsia="Times New Roman" w:hAnsi="Times New Roman" w:cs="Times New Roman"/>
          <w:sz w:val="28"/>
          <w:szCs w:val="24"/>
          <w:lang w:eastAsia="ru-RU"/>
        </w:rPr>
        <w:t>пожарных депо в п. им. Желябова и д. Слуды.</w:t>
      </w:r>
    </w:p>
    <w:p w:rsidR="0021352D" w:rsidRPr="00BF0705" w:rsidRDefault="0021352D" w:rsidP="0021352D">
      <w:pPr>
        <w:spacing w:after="0"/>
        <w:ind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целях обеспечения первичных мер пожарной безопасности администрацией муниципального округа проводятся следующие мероприятия:</w:t>
      </w:r>
    </w:p>
    <w:p w:rsidR="0021352D" w:rsidRPr="00BF0705" w:rsidRDefault="0021352D" w:rsidP="0021352D">
      <w:pPr>
        <w:numPr>
          <w:ilvl w:val="0"/>
          <w:numId w:val="7"/>
        </w:numPr>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Утверждается план организации тушения пожаров и перечень первичных средств пожаротушения для муниципального округа.</w:t>
      </w:r>
    </w:p>
    <w:p w:rsidR="0021352D" w:rsidRPr="00BF0705" w:rsidRDefault="0021352D" w:rsidP="0021352D">
      <w:pPr>
        <w:numPr>
          <w:ilvl w:val="0"/>
          <w:numId w:val="7"/>
        </w:numPr>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Проводится разъяснительная работа с населением по противопожарной безопасности, выдаются памятки, развешиваются информационные листовки.</w:t>
      </w:r>
    </w:p>
    <w:p w:rsidR="0021352D" w:rsidRPr="00BF0705" w:rsidRDefault="0021352D" w:rsidP="0021352D">
      <w:pPr>
        <w:numPr>
          <w:ilvl w:val="0"/>
          <w:numId w:val="7"/>
        </w:numPr>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Проводится инструктаж по противопожарной безопасности служащих администрации муниципального округа.</w:t>
      </w:r>
    </w:p>
    <w:p w:rsidR="0021352D" w:rsidRPr="00BF0705" w:rsidRDefault="0021352D" w:rsidP="0021352D">
      <w:pPr>
        <w:numPr>
          <w:ilvl w:val="0"/>
          <w:numId w:val="7"/>
        </w:numPr>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течение всего зимнего периода содержатся проруби для забора воды на случай пожаров. Своевременно расчищаются подъезды к пожарным водоемам.</w:t>
      </w:r>
    </w:p>
    <w:p w:rsidR="0021352D" w:rsidRPr="00BF0705" w:rsidRDefault="0021352D" w:rsidP="0021352D">
      <w:pPr>
        <w:numPr>
          <w:ilvl w:val="0"/>
          <w:numId w:val="7"/>
        </w:numPr>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Проводится работа по выявлению заброшенных строений и отключению их от электроснабжения.</w:t>
      </w:r>
    </w:p>
    <w:p w:rsidR="0021352D" w:rsidRPr="00BF0705" w:rsidRDefault="0021352D" w:rsidP="0021352D">
      <w:pPr>
        <w:numPr>
          <w:ilvl w:val="0"/>
          <w:numId w:val="7"/>
        </w:numPr>
        <w:spacing w:after="0"/>
        <w:ind w:left="0"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Проводится уборка сухого мусора на территории около жилых домов и административных зданий, а также выполняется опашка полей.</w:t>
      </w:r>
    </w:p>
    <w:p w:rsidR="0021352D" w:rsidRPr="00BF0705" w:rsidRDefault="0021352D" w:rsidP="0021352D">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Пожарная безопасность обеспечивается пожарными водоемами и прудами, список мест забора воды для пожаротушения приведен в таблице 9.1.1.4.</w:t>
      </w:r>
    </w:p>
    <w:p w:rsidR="0021352D" w:rsidRPr="00BF0705" w:rsidRDefault="0021352D" w:rsidP="0021352D">
      <w:pPr>
        <w:tabs>
          <w:tab w:val="left" w:pos="142"/>
        </w:tabs>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Планировка и застройка территорий муниципального округа должны осуществляться в соответствии с генеральным планом муниципального округа, </w:t>
      </w:r>
      <w:r w:rsidRPr="00BF0705">
        <w:rPr>
          <w:rFonts w:ascii="Times New Roman" w:eastAsia="Times New Roman" w:hAnsi="Times New Roman" w:cs="Times New Roman"/>
          <w:sz w:val="28"/>
          <w:szCs w:val="28"/>
          <w:lang w:eastAsia="ru-RU"/>
        </w:rPr>
        <w:lastRenderedPageBreak/>
        <w:t>учитывающими требования пожарной безопасности, установленные Федеральным законом от 22 июля 2008 года № 123-ФЗ</w:t>
      </w:r>
      <w:r w:rsidRPr="00BF0705">
        <w:rPr>
          <w:rFonts w:ascii="Times New Roman" w:eastAsia="Times New Roman" w:hAnsi="Times New Roman" w:cs="Times New Roman"/>
          <w:sz w:val="28"/>
          <w:szCs w:val="28"/>
          <w:vertAlign w:val="superscript"/>
          <w:lang w:eastAsia="ru-RU"/>
        </w:rPr>
        <w:footnoteReference w:id="95"/>
      </w:r>
      <w:r w:rsidRPr="00BF0705">
        <w:rPr>
          <w:rFonts w:ascii="Times New Roman" w:eastAsia="Times New Roman" w:hAnsi="Times New Roman" w:cs="Times New Roman"/>
          <w:sz w:val="28"/>
          <w:szCs w:val="28"/>
          <w:lang w:eastAsia="ru-RU"/>
        </w:rPr>
        <w:t>.</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59" w:name="_Toc164082093"/>
      <w:r w:rsidRPr="00BF0705">
        <w:rPr>
          <w:rFonts w:ascii="Times New Roman" w:eastAsia="Times New Roman" w:hAnsi="Times New Roman" w:cs="Times New Roman"/>
          <w:b/>
          <w:iCs/>
          <w:sz w:val="28"/>
          <w:szCs w:val="28"/>
          <w:lang w:eastAsia="ru-RU"/>
        </w:rPr>
        <w:t>Первичные меры пожарной безопасности</w:t>
      </w:r>
      <w:bookmarkEnd w:id="257"/>
      <w:bookmarkEnd w:id="258"/>
      <w:bookmarkEnd w:id="259"/>
    </w:p>
    <w:p w:rsidR="0021352D" w:rsidRPr="00BF0705" w:rsidRDefault="0021352D" w:rsidP="0021352D">
      <w:pPr>
        <w:spacing w:after="0"/>
        <w:ind w:firstLine="709"/>
        <w:jc w:val="both"/>
        <w:rPr>
          <w:rFonts w:ascii="Times New Roman" w:eastAsia="Times New Roman" w:hAnsi="Times New Roman" w:cs="Times New Roman"/>
          <w:sz w:val="28"/>
          <w:szCs w:val="28"/>
        </w:rPr>
      </w:pPr>
      <w:bookmarkStart w:id="260" w:name="_Toc37444016"/>
      <w:bookmarkStart w:id="261" w:name="_Toc64556345"/>
      <w:r w:rsidRPr="00BF0705">
        <w:rPr>
          <w:rFonts w:ascii="Times New Roman" w:eastAsia="Times New Roman" w:hAnsi="Times New Roman" w:cs="Times New Roman"/>
          <w:sz w:val="28"/>
          <w:szCs w:val="28"/>
        </w:rPr>
        <w:t>Первичные меры пожарной безопасности включают в себя:</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Pr="00BF0705">
        <w:rPr>
          <w:rFonts w:ascii="Times New Roman" w:eastAsia="Times New Roman" w:hAnsi="Times New Roman" w:cs="Times New Roman"/>
          <w:bCs/>
          <w:iCs/>
          <w:sz w:val="28"/>
          <w:szCs w:val="28"/>
          <w:lang w:eastAsia="x-none"/>
        </w:rPr>
        <w:t>муниципального округа</w:t>
      </w:r>
      <w:r w:rsidRPr="00BF0705">
        <w:rPr>
          <w:rFonts w:ascii="Times New Roman" w:eastAsia="Times New Roman" w:hAnsi="Times New Roman" w:cs="Times New Roman"/>
          <w:sz w:val="28"/>
          <w:szCs w:val="28"/>
        </w:rPr>
        <w:t>;</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 xml:space="preserve">разработку и осуществление мероприятий по обеспечению пожарной безопасности </w:t>
      </w:r>
      <w:r w:rsidRPr="00BF0705">
        <w:rPr>
          <w:rFonts w:ascii="Times New Roman" w:eastAsia="Times New Roman" w:hAnsi="Times New Roman" w:cs="Times New Roman"/>
          <w:bCs/>
          <w:iCs/>
          <w:sz w:val="28"/>
          <w:szCs w:val="28"/>
          <w:lang w:eastAsia="x-none"/>
        </w:rPr>
        <w:t xml:space="preserve">муниципального округа </w:t>
      </w:r>
      <w:r w:rsidRPr="00BF0705">
        <w:rPr>
          <w:rFonts w:ascii="Times New Roman" w:eastAsia="Times New Roman" w:hAnsi="Times New Roman" w:cs="Times New Roman"/>
          <w:sz w:val="28"/>
          <w:szCs w:val="28"/>
        </w:rPr>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разработку и организацию выполнения муниципальных целевых программ по вопросам обеспечения пожарной безопасности;</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 xml:space="preserve">разработку плана привлечения сил и средств для тушения пожаров и проведения аварийно-спасательных работ на территории </w:t>
      </w:r>
      <w:r w:rsidRPr="00BF0705">
        <w:rPr>
          <w:rFonts w:ascii="Times New Roman" w:eastAsia="Times New Roman" w:hAnsi="Times New Roman" w:cs="Times New Roman"/>
          <w:bCs/>
          <w:iCs/>
          <w:sz w:val="28"/>
          <w:szCs w:val="28"/>
          <w:lang w:eastAsia="x-none"/>
        </w:rPr>
        <w:t xml:space="preserve">муниципального округа </w:t>
      </w:r>
      <w:r w:rsidRPr="00BF0705">
        <w:rPr>
          <w:rFonts w:ascii="Times New Roman" w:eastAsia="Times New Roman" w:hAnsi="Times New Roman" w:cs="Times New Roman"/>
          <w:sz w:val="28"/>
          <w:szCs w:val="28"/>
        </w:rPr>
        <w:t>и контроль за его выполнением;</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 xml:space="preserve">установление особого противопожарного режима на территории </w:t>
      </w:r>
      <w:r w:rsidRPr="00BF0705">
        <w:rPr>
          <w:rFonts w:ascii="Times New Roman" w:eastAsia="Times New Roman" w:hAnsi="Times New Roman" w:cs="Times New Roman"/>
          <w:bCs/>
          <w:iCs/>
          <w:sz w:val="28"/>
          <w:szCs w:val="28"/>
          <w:lang w:eastAsia="x-none"/>
        </w:rPr>
        <w:t>муниципального округа</w:t>
      </w:r>
      <w:r w:rsidRPr="00BF0705">
        <w:rPr>
          <w:rFonts w:ascii="Times New Roman" w:eastAsia="Times New Roman" w:hAnsi="Times New Roman" w:cs="Times New Roman"/>
          <w:sz w:val="28"/>
          <w:szCs w:val="28"/>
        </w:rPr>
        <w:t>, а также дополнительных требований пожарной безопасности на время его действия;</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обеспечение беспрепятственного проезда пожарной техники к месту пожара;</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обеспечение связи и оповещения населения о пожаре;</w:t>
      </w:r>
    </w:p>
    <w:p w:rsidR="0021352D" w:rsidRPr="00BF0705" w:rsidRDefault="0021352D" w:rsidP="0021352D">
      <w:pPr>
        <w:spacing w:after="0"/>
        <w:ind w:firstLine="709"/>
        <w:contextualSpacing/>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21352D" w:rsidRPr="008A4996" w:rsidRDefault="0021352D" w:rsidP="0021352D">
      <w:pPr>
        <w:spacing w:after="0"/>
        <w:ind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62" w:name="_Toc164082094"/>
      <w:r w:rsidRPr="00BF0705">
        <w:rPr>
          <w:rFonts w:ascii="Times New Roman" w:eastAsia="Times New Roman" w:hAnsi="Times New Roman" w:cs="Times New Roman"/>
          <w:b/>
          <w:iCs/>
          <w:sz w:val="28"/>
          <w:szCs w:val="28"/>
          <w:lang w:eastAsia="ru-RU"/>
        </w:rPr>
        <w:t>Требования к документации при планировке территории</w:t>
      </w:r>
      <w:bookmarkEnd w:id="260"/>
      <w:bookmarkEnd w:id="261"/>
      <w:bookmarkEnd w:id="262"/>
    </w:p>
    <w:p w:rsidR="0021352D" w:rsidRPr="00BF0705" w:rsidRDefault="0021352D" w:rsidP="0021352D">
      <w:pPr>
        <w:spacing w:after="0"/>
        <w:ind w:firstLine="709"/>
        <w:contextualSpacing/>
        <w:jc w:val="both"/>
        <w:rPr>
          <w:rFonts w:ascii="Times New Roman" w:eastAsia="Times New Roman" w:hAnsi="Times New Roman" w:cs="Times New Roman"/>
          <w:sz w:val="28"/>
          <w:szCs w:val="24"/>
          <w:lang w:eastAsia="ru-RU"/>
        </w:rPr>
      </w:pPr>
      <w:bookmarkStart w:id="263" w:name="_Toc37444017"/>
      <w:bookmarkStart w:id="264" w:name="_Toc64556346"/>
      <w:r w:rsidRPr="00BF0705">
        <w:rPr>
          <w:rFonts w:ascii="Times New Roman" w:eastAsia="Times New Roman" w:hAnsi="Times New Roman" w:cs="Times New Roman"/>
          <w:sz w:val="28"/>
          <w:szCs w:val="28"/>
        </w:rPr>
        <w:t xml:space="preserve">Планировка и застройка территории </w:t>
      </w:r>
      <w:r w:rsidRPr="00BF0705">
        <w:rPr>
          <w:rFonts w:ascii="Times New Roman" w:eastAsia="Times New Roman" w:hAnsi="Times New Roman" w:cs="Times New Roman"/>
          <w:bCs/>
          <w:iCs/>
          <w:sz w:val="28"/>
          <w:szCs w:val="28"/>
          <w:lang w:eastAsia="x-none"/>
        </w:rPr>
        <w:t xml:space="preserve">муниципального округа </w:t>
      </w:r>
      <w:r w:rsidRPr="00BF0705">
        <w:rPr>
          <w:rFonts w:ascii="Times New Roman" w:eastAsia="Times New Roman" w:hAnsi="Times New Roman" w:cs="Times New Roman"/>
          <w:sz w:val="28"/>
          <w:szCs w:val="28"/>
        </w:rPr>
        <w:t xml:space="preserve">должна осуществляться в соответствии с генеральным планом </w:t>
      </w:r>
      <w:r w:rsidRPr="00BF0705">
        <w:rPr>
          <w:rFonts w:ascii="Times New Roman" w:eastAsia="Times New Roman" w:hAnsi="Times New Roman" w:cs="Times New Roman"/>
          <w:bCs/>
          <w:iCs/>
          <w:sz w:val="28"/>
          <w:szCs w:val="28"/>
          <w:lang w:eastAsia="x-none"/>
        </w:rPr>
        <w:t>муниципального округа</w:t>
      </w:r>
      <w:r w:rsidRPr="00BF0705">
        <w:rPr>
          <w:rFonts w:ascii="Times New Roman" w:eastAsia="Times New Roman" w:hAnsi="Times New Roman" w:cs="Times New Roman"/>
          <w:sz w:val="28"/>
          <w:szCs w:val="28"/>
        </w:rPr>
        <w:t xml:space="preserve">, учитывающим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w:t>
      </w:r>
      <w:r w:rsidRPr="00BF0705">
        <w:rPr>
          <w:rFonts w:ascii="Times New Roman" w:eastAsia="Times New Roman" w:hAnsi="Times New Roman" w:cs="Times New Roman"/>
          <w:sz w:val="28"/>
          <w:szCs w:val="28"/>
        </w:rPr>
        <w:lastRenderedPageBreak/>
        <w:t>проектную документацию в виде раздела «Перечень мероприятий по обеспечению пожарной безопасности».</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65" w:name="_Toc164082095"/>
      <w:r w:rsidRPr="00BF0705">
        <w:rPr>
          <w:rFonts w:ascii="Times New Roman" w:eastAsia="Times New Roman" w:hAnsi="Times New Roman" w:cs="Times New Roman"/>
          <w:b/>
          <w:iCs/>
          <w:sz w:val="28"/>
          <w:szCs w:val="28"/>
          <w:lang w:eastAsia="ru-RU"/>
        </w:rPr>
        <w:t>Размещение взрывопожароопасных элементов на территории</w:t>
      </w:r>
      <w:bookmarkEnd w:id="263"/>
      <w:bookmarkEnd w:id="264"/>
      <w:bookmarkEnd w:id="265"/>
    </w:p>
    <w:p w:rsidR="0021352D" w:rsidRPr="00BF0705" w:rsidRDefault="0021352D" w:rsidP="0021352D">
      <w:pPr>
        <w:spacing w:after="0"/>
        <w:ind w:firstLine="709"/>
        <w:jc w:val="both"/>
        <w:rPr>
          <w:rFonts w:ascii="Times New Roman" w:eastAsia="Times New Roman" w:hAnsi="Times New Roman" w:cs="Times New Roman"/>
          <w:sz w:val="28"/>
          <w:szCs w:val="28"/>
        </w:rPr>
      </w:pPr>
      <w:bookmarkStart w:id="266" w:name="_Toc37444018"/>
      <w:bookmarkStart w:id="267" w:name="_Toc64556347"/>
      <w:r w:rsidRPr="00BF0705">
        <w:rPr>
          <w:rFonts w:ascii="Times New Roman" w:eastAsia="Times New Roman" w:hAnsi="Times New Roman" w:cs="Times New Roman"/>
          <w:sz w:val="28"/>
          <w:szCs w:val="28"/>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w:t>
      </w:r>
      <w:r w:rsidRPr="00BF0705">
        <w:rPr>
          <w:rFonts w:ascii="Times New Roman" w:eastAsia="Times New Roman" w:hAnsi="Times New Roman" w:cs="Times New Roman"/>
          <w:bCs/>
          <w:iCs/>
          <w:sz w:val="28"/>
          <w:szCs w:val="28"/>
          <w:lang w:eastAsia="x-none"/>
        </w:rPr>
        <w:t>населенных пунктов</w:t>
      </w:r>
      <w:r w:rsidRPr="00BF0705">
        <w:rPr>
          <w:rFonts w:ascii="Times New Roman" w:eastAsia="Times New Roman" w:hAnsi="Times New Roman" w:cs="Times New Roman"/>
          <w:sz w:val="28"/>
          <w:szCs w:val="28"/>
        </w:rPr>
        <w:t>. При этом расчетное значение пожарного риска не должно превышать допустимое значение пожарного риска, установленное Федеральным законом</w:t>
      </w:r>
      <w:r w:rsidR="00B1666C" w:rsidRPr="00B1666C">
        <w:t xml:space="preserve"> </w:t>
      </w:r>
      <w:r w:rsidR="00B1666C" w:rsidRPr="00B1666C">
        <w:rPr>
          <w:rFonts w:ascii="Times New Roman" w:eastAsia="Times New Roman" w:hAnsi="Times New Roman" w:cs="Times New Roman"/>
          <w:sz w:val="28"/>
          <w:szCs w:val="28"/>
        </w:rPr>
        <w:t>от 22 июля 2008 года</w:t>
      </w:r>
      <w:r w:rsidRPr="00BF0705">
        <w:rPr>
          <w:rFonts w:ascii="Times New Roman" w:eastAsia="Times New Roman" w:hAnsi="Times New Roman" w:cs="Times New Roman"/>
          <w:sz w:val="28"/>
          <w:szCs w:val="28"/>
        </w:rPr>
        <w:t xml:space="preserve"> № 123-ФЗ. При размещении пожаровзрывоопасных объектов в границах населенного пункта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21352D" w:rsidRPr="00BF0705" w:rsidRDefault="0021352D" w:rsidP="0021352D">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37" w:anchor="dst0" w:history="1">
        <w:r w:rsidRPr="00BF0705">
          <w:rPr>
            <w:rFonts w:ascii="Times New Roman" w:eastAsia="Times New Roman" w:hAnsi="Times New Roman" w:cs="Times New Roman"/>
            <w:sz w:val="28"/>
            <w:szCs w:val="28"/>
          </w:rPr>
          <w:t>законом</w:t>
        </w:r>
      </w:hyperlink>
      <w:r w:rsidRPr="00BF0705">
        <w:rPr>
          <w:rFonts w:ascii="Times New Roman" w:eastAsia="Times New Roman" w:hAnsi="Times New Roman" w:cs="Times New Roman"/>
          <w:sz w:val="28"/>
          <w:szCs w:val="28"/>
        </w:rPr>
        <w:t> от 27 декабря 2002 года № 184-ФЗ «О техническом регулировании»</w:t>
      </w:r>
      <w:r w:rsidRPr="00BF0705">
        <w:rPr>
          <w:rStyle w:val="a8"/>
          <w:rFonts w:ascii="Times New Roman" w:eastAsia="Times New Roman" w:hAnsi="Times New Roman" w:cs="Times New Roman"/>
          <w:sz w:val="28"/>
          <w:szCs w:val="28"/>
        </w:rPr>
        <w:footnoteReference w:id="96"/>
      </w:r>
      <w:r w:rsidRPr="00BF0705">
        <w:rPr>
          <w:rFonts w:ascii="Times New Roman" w:eastAsia="Times New Roman" w:hAnsi="Times New Roman" w:cs="Times New Roman"/>
          <w:sz w:val="28"/>
          <w:szCs w:val="28"/>
        </w:rPr>
        <w:t xml:space="preserve">,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w:t>
      </w:r>
      <w:r w:rsidRPr="00BF0705">
        <w:rPr>
          <w:rFonts w:ascii="Times New Roman" w:eastAsia="Times New Roman" w:hAnsi="Times New Roman" w:cs="Times New Roman"/>
          <w:sz w:val="28"/>
          <w:szCs w:val="28"/>
        </w:rPr>
        <w:lastRenderedPageBreak/>
        <w:t>них при условии оснащения складов средствами оповещения и связи, а также средствами локализации и тушения пожаров.</w:t>
      </w:r>
    </w:p>
    <w:p w:rsidR="0021352D" w:rsidRPr="00BF0705" w:rsidRDefault="0021352D" w:rsidP="0021352D">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 </w:t>
      </w:r>
    </w:p>
    <w:p w:rsidR="0021352D" w:rsidRPr="00BF0705" w:rsidRDefault="0021352D" w:rsidP="0021352D">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68" w:name="_Toc164082096"/>
      <w:r w:rsidRPr="00BF0705">
        <w:rPr>
          <w:rFonts w:ascii="Times New Roman" w:eastAsia="Times New Roman" w:hAnsi="Times New Roman" w:cs="Times New Roman"/>
          <w:b/>
          <w:iCs/>
          <w:sz w:val="28"/>
          <w:szCs w:val="28"/>
          <w:lang w:eastAsia="ru-RU"/>
        </w:rPr>
        <w:t>Противопожарное водоснабжение</w:t>
      </w:r>
      <w:bookmarkEnd w:id="266"/>
      <w:bookmarkEnd w:id="267"/>
      <w:bookmarkEnd w:id="268"/>
    </w:p>
    <w:p w:rsidR="00BB1F46" w:rsidRPr="00A6165D" w:rsidRDefault="00BB1F46" w:rsidP="00BB1F46">
      <w:pPr>
        <w:spacing w:after="0"/>
        <w:ind w:firstLine="709"/>
        <w:jc w:val="both"/>
        <w:rPr>
          <w:rFonts w:ascii="Times New Roman" w:eastAsia="Times New Roman" w:hAnsi="Times New Roman" w:cs="Times New Roman"/>
          <w:sz w:val="28"/>
          <w:szCs w:val="28"/>
          <w:lang w:eastAsia="ru-RU"/>
        </w:rPr>
      </w:pPr>
      <w:bookmarkStart w:id="269" w:name="_Toc37444019"/>
      <w:bookmarkStart w:id="270" w:name="_Toc64556348"/>
      <w:r w:rsidRPr="00A6165D">
        <w:rPr>
          <w:rFonts w:ascii="Times New Roman" w:eastAsia="Times New Roman" w:hAnsi="Times New Roman" w:cs="Times New Roman"/>
          <w:sz w:val="28"/>
          <w:szCs w:val="28"/>
          <w:lang w:eastAsia="ru-RU"/>
        </w:rPr>
        <w:t xml:space="preserve">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rsidR="00BB1F46" w:rsidRPr="00A6165D" w:rsidRDefault="00BB1F46" w:rsidP="00BB1F46">
      <w:pPr>
        <w:spacing w:after="0"/>
        <w:ind w:firstLine="709"/>
        <w:jc w:val="both"/>
        <w:rPr>
          <w:rFonts w:ascii="Times New Roman" w:eastAsia="Times New Roman" w:hAnsi="Times New Roman" w:cs="Times New Roman"/>
          <w:sz w:val="28"/>
          <w:szCs w:val="28"/>
          <w:lang w:eastAsia="ru-RU"/>
        </w:rPr>
      </w:pPr>
      <w:r w:rsidRPr="00A6165D">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rsidR="00BB1F46" w:rsidRPr="00A6165D" w:rsidRDefault="00BB1F46" w:rsidP="00BB1F46">
      <w:pPr>
        <w:spacing w:after="0"/>
        <w:ind w:firstLine="709"/>
        <w:jc w:val="both"/>
        <w:rPr>
          <w:rFonts w:ascii="Times New Roman" w:eastAsia="Times New Roman" w:hAnsi="Times New Roman" w:cs="Times New Roman"/>
          <w:sz w:val="28"/>
          <w:szCs w:val="28"/>
          <w:lang w:eastAsia="ru-RU"/>
        </w:rPr>
      </w:pPr>
      <w:r w:rsidRPr="00A6165D">
        <w:rPr>
          <w:rFonts w:ascii="Times New Roman" w:eastAsia="Times New Roman" w:hAnsi="Times New Roman" w:cs="Times New Roman"/>
          <w:sz w:val="28"/>
          <w:szCs w:val="28"/>
          <w:lang w:eastAsia="ru-RU"/>
        </w:rPr>
        <w:t>водопровод с пожарными гидрантами;</w:t>
      </w:r>
    </w:p>
    <w:p w:rsidR="00BB1F46" w:rsidRPr="00A6165D" w:rsidRDefault="00BB1F46" w:rsidP="00BB1F46">
      <w:pPr>
        <w:spacing w:after="0"/>
        <w:ind w:firstLine="709"/>
        <w:jc w:val="both"/>
        <w:rPr>
          <w:rFonts w:ascii="Times New Roman" w:eastAsia="Times New Roman" w:hAnsi="Times New Roman" w:cs="Times New Roman"/>
          <w:sz w:val="28"/>
          <w:szCs w:val="28"/>
          <w:lang w:eastAsia="ru-RU"/>
        </w:rPr>
      </w:pPr>
      <w:r w:rsidRPr="00A6165D">
        <w:rPr>
          <w:rFonts w:ascii="Times New Roman" w:eastAsia="Times New Roman" w:hAnsi="Times New Roman" w:cs="Times New Roman"/>
          <w:sz w:val="28"/>
          <w:szCs w:val="28"/>
          <w:lang w:eastAsia="ru-RU"/>
        </w:rPr>
        <w:t>водные объекты, оборудованные для целей пожаротушения в соответствии с законодательством Российской Федерации;</w:t>
      </w:r>
    </w:p>
    <w:p w:rsidR="00BB1F46" w:rsidRPr="00A6165D" w:rsidRDefault="00BB1F46" w:rsidP="00BB1F46">
      <w:pPr>
        <w:spacing w:after="0"/>
        <w:ind w:firstLine="709"/>
        <w:jc w:val="both"/>
        <w:rPr>
          <w:rFonts w:ascii="Times New Roman" w:eastAsia="Times New Roman" w:hAnsi="Times New Roman" w:cs="Times New Roman"/>
          <w:sz w:val="28"/>
          <w:szCs w:val="28"/>
          <w:lang w:eastAsia="ru-RU"/>
        </w:rPr>
      </w:pPr>
      <w:r w:rsidRPr="00A6165D">
        <w:rPr>
          <w:rFonts w:ascii="Times New Roman" w:eastAsia="Times New Roman" w:hAnsi="Times New Roman" w:cs="Times New Roman"/>
          <w:sz w:val="28"/>
          <w:szCs w:val="28"/>
          <w:lang w:eastAsia="ru-RU"/>
        </w:rPr>
        <w:t>пожарные резервуары и пожарные водоемы.</w:t>
      </w:r>
    </w:p>
    <w:p w:rsidR="00BB1F46" w:rsidRPr="00A6165D" w:rsidRDefault="00BB1F46" w:rsidP="00BB1F46">
      <w:pPr>
        <w:spacing w:after="0"/>
        <w:ind w:firstLine="709"/>
        <w:jc w:val="both"/>
        <w:rPr>
          <w:rFonts w:ascii="Times New Roman" w:eastAsia="Times New Roman" w:hAnsi="Times New Roman" w:cs="Times New Roman"/>
          <w:sz w:val="28"/>
          <w:szCs w:val="28"/>
          <w:lang w:eastAsia="ru-RU"/>
        </w:rPr>
      </w:pPr>
      <w:r w:rsidRPr="00A6165D">
        <w:rPr>
          <w:rFonts w:ascii="Times New Roman" w:eastAsia="Times New Roman" w:hAnsi="Times New Roman" w:cs="Times New Roman"/>
          <w:sz w:val="28"/>
          <w:szCs w:val="28"/>
          <w:lang w:eastAsia="ru-RU"/>
        </w:rPr>
        <w:t>Территории населенных пунктов должны быть оборудованы противопожарным водопроводом. Противопожарный водопровод, как правило, объединяют с хозяйственно-питьевым или производственным водопроводом.</w:t>
      </w:r>
    </w:p>
    <w:p w:rsidR="00BB1F46" w:rsidRPr="00EB5211" w:rsidRDefault="00BB1F46" w:rsidP="00BB1F46">
      <w:pPr>
        <w:spacing w:after="0"/>
        <w:ind w:firstLine="709"/>
        <w:jc w:val="both"/>
        <w:rPr>
          <w:rFonts w:ascii="Times New Roman" w:eastAsia="Times New Roman" w:hAnsi="Times New Roman" w:cs="Times New Roman"/>
          <w:sz w:val="28"/>
          <w:szCs w:val="28"/>
          <w:lang w:eastAsia="ru-RU"/>
        </w:rPr>
      </w:pPr>
      <w:r w:rsidRPr="00A6165D">
        <w:rPr>
          <w:rFonts w:ascii="Times New Roman" w:eastAsia="Times New Roman" w:hAnsi="Times New Roman" w:cs="Times New Roman"/>
          <w:sz w:val="28"/>
          <w:szCs w:val="28"/>
          <w:lang w:eastAsia="ru-RU"/>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 тыс.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или сооружений класса функциональной пожарной опасности Ф5 </w:t>
      </w:r>
      <w:r w:rsidRPr="00A6165D">
        <w:rPr>
          <w:rFonts w:ascii="Times New Roman" w:eastAsia="Times New Roman" w:hAnsi="Times New Roman" w:cs="Times New Roman"/>
          <w:sz w:val="28"/>
          <w:szCs w:val="28"/>
          <w:lang w:eastAsia="ru-RU"/>
        </w:rPr>
        <w:lastRenderedPageBreak/>
        <w:t>категорий В, Г и Д по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w:t>
      </w:r>
    </w:p>
    <w:p w:rsidR="00BB1F46" w:rsidRPr="00EB5211" w:rsidRDefault="00BB1F46" w:rsidP="00BB1F46">
      <w:pPr>
        <w:spacing w:after="0"/>
        <w:ind w:firstLine="709"/>
        <w:jc w:val="both"/>
        <w:rPr>
          <w:rFonts w:ascii="Times New Roman" w:eastAsiaTheme="minorEastAsia" w:hAnsi="Times New Roman" w:cs="Times New Roman"/>
          <w:sz w:val="28"/>
          <w:szCs w:val="28"/>
          <w:lang w:eastAsia="ru-RU"/>
        </w:rPr>
      </w:pPr>
      <w:r w:rsidRPr="00EB5211">
        <w:rPr>
          <w:rFonts w:ascii="Times New Roman" w:eastAsiaTheme="minorEastAsia" w:hAnsi="Times New Roman" w:cs="Times New Roman"/>
          <w:sz w:val="28"/>
          <w:szCs w:val="28"/>
          <w:lang w:eastAsia="ru-RU"/>
        </w:rPr>
        <w:t>Расход воды на пожаротушение принят в соответствии с п. 5.1 СП 8.13130 и представлен выше в разделе 9.1.2. «Водоснабжение. Проектные решения».</w:t>
      </w:r>
    </w:p>
    <w:p w:rsidR="00BB1F46" w:rsidRDefault="00BB1F46" w:rsidP="00BB1F46">
      <w:pPr>
        <w:spacing w:after="0"/>
        <w:ind w:firstLine="709"/>
        <w:jc w:val="both"/>
        <w:rPr>
          <w:rFonts w:ascii="Times New Roman" w:eastAsia="Times New Roman" w:hAnsi="Times New Roman" w:cs="Times New Roman"/>
          <w:sz w:val="28"/>
          <w:szCs w:val="28"/>
          <w:lang w:eastAsia="ru-RU"/>
        </w:rPr>
      </w:pPr>
      <w:r w:rsidRPr="00EB5211">
        <w:rPr>
          <w:rFonts w:ascii="Times New Roman" w:eastAsia="Times New Roman" w:hAnsi="Times New Roman" w:cs="Times New Roman"/>
          <w:sz w:val="28"/>
          <w:szCs w:val="28"/>
        </w:rPr>
        <w:t>Наружное противопожарное водоснабжение, резервуары и водоемы с запасами воды на цели наружного пожаротушения должны предусматриваться согласно п.п. 4.2, 9.2, 9.4, 9.5, 9.7, 10.3, 10.4, 10.6, 10.10, 10.11 СП 8.13130.</w:t>
      </w:r>
    </w:p>
    <w:p w:rsidR="00BC73DD" w:rsidRPr="00BF0705" w:rsidRDefault="00BC73DD" w:rsidP="002E5786">
      <w:pPr>
        <w:keepNext/>
        <w:widowControl w:val="0"/>
        <w:numPr>
          <w:ilvl w:val="2"/>
          <w:numId w:val="15"/>
        </w:numPr>
        <w:spacing w:before="240" w:after="0"/>
        <w:contextualSpacing/>
        <w:jc w:val="center"/>
        <w:outlineLvl w:val="2"/>
        <w:rPr>
          <w:rFonts w:ascii="Times New Roman" w:eastAsia="Times New Roman" w:hAnsi="Times New Roman" w:cs="Times New Roman"/>
          <w:b/>
          <w:iCs/>
          <w:sz w:val="28"/>
          <w:szCs w:val="28"/>
          <w:lang w:eastAsia="ru-RU"/>
        </w:rPr>
      </w:pPr>
      <w:bookmarkStart w:id="271" w:name="_Toc164082097"/>
      <w:r w:rsidRPr="00BF0705">
        <w:rPr>
          <w:rFonts w:ascii="Times New Roman" w:eastAsia="Times New Roman" w:hAnsi="Times New Roman" w:cs="Times New Roman"/>
          <w:b/>
          <w:iCs/>
          <w:sz w:val="28"/>
          <w:szCs w:val="28"/>
          <w:lang w:eastAsia="ru-RU"/>
        </w:rPr>
        <w:t xml:space="preserve">Противопожарные расстояния между зданиями, сооружениями и лесничествами </w:t>
      </w:r>
      <w:bookmarkEnd w:id="269"/>
      <w:bookmarkEnd w:id="270"/>
      <w:r w:rsidR="00EE1DDD" w:rsidRPr="00BF0705">
        <w:rPr>
          <w:rFonts w:ascii="Times New Roman" w:eastAsia="Times New Roman" w:hAnsi="Times New Roman" w:cs="Times New Roman"/>
          <w:b/>
          <w:iCs/>
          <w:sz w:val="28"/>
          <w:szCs w:val="28"/>
          <w:lang w:eastAsia="ru-RU"/>
        </w:rPr>
        <w:t>(лесопарками)</w:t>
      </w:r>
      <w:bookmarkEnd w:id="271"/>
    </w:p>
    <w:p w:rsidR="00713248" w:rsidRPr="00BF0705" w:rsidRDefault="00713248" w:rsidP="00713248">
      <w:pPr>
        <w:spacing w:after="0"/>
        <w:ind w:firstLine="709"/>
        <w:jc w:val="both"/>
        <w:rPr>
          <w:rFonts w:ascii="Times New Roman" w:eastAsia="Times New Roman" w:hAnsi="Times New Roman" w:cs="Times New Roman"/>
          <w:sz w:val="28"/>
          <w:szCs w:val="28"/>
        </w:rPr>
      </w:pPr>
      <w:bookmarkStart w:id="272" w:name="_Toc37444020"/>
      <w:bookmarkStart w:id="273" w:name="_Toc64556349"/>
      <w:r w:rsidRPr="00BF0705">
        <w:rPr>
          <w:rFonts w:ascii="Times New Roman" w:eastAsia="Times New Roman"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w:t>
      </w:r>
      <w:hyperlink r:id="rId38" w:anchor="dst101690" w:history="1">
        <w:r w:rsidRPr="00BF0705">
          <w:rPr>
            <w:rFonts w:ascii="Times New Roman" w:eastAsia="Times New Roman" w:hAnsi="Times New Roman" w:cs="Times New Roman"/>
            <w:sz w:val="28"/>
            <w:szCs w:val="28"/>
            <w:lang w:eastAsia="ru-RU"/>
          </w:rPr>
          <w:t>таблицах 12</w:t>
        </w:r>
      </w:hyperlink>
      <w:r w:rsidRPr="00BF0705">
        <w:rPr>
          <w:rFonts w:ascii="Times New Roman" w:eastAsia="Times New Roman" w:hAnsi="Times New Roman" w:cs="Times New Roman"/>
          <w:sz w:val="28"/>
          <w:szCs w:val="28"/>
          <w:lang w:eastAsia="ru-RU"/>
        </w:rPr>
        <w:t xml:space="preserve">, </w:t>
      </w:r>
      <w:hyperlink r:id="rId39" w:anchor="dst101729" w:history="1">
        <w:r w:rsidRPr="00BF0705">
          <w:rPr>
            <w:rFonts w:ascii="Times New Roman" w:eastAsia="Times New Roman" w:hAnsi="Times New Roman" w:cs="Times New Roman"/>
            <w:sz w:val="28"/>
            <w:szCs w:val="28"/>
            <w:lang w:eastAsia="ru-RU"/>
          </w:rPr>
          <w:t>15</w:t>
        </w:r>
      </w:hyperlink>
      <w:r w:rsidRPr="00BF0705">
        <w:rPr>
          <w:rFonts w:ascii="Times New Roman" w:eastAsia="Times New Roman" w:hAnsi="Times New Roman" w:cs="Times New Roman"/>
          <w:sz w:val="28"/>
          <w:szCs w:val="28"/>
          <w:lang w:eastAsia="ru-RU"/>
        </w:rPr>
        <w:t xml:space="preserve">, </w:t>
      </w:r>
      <w:hyperlink r:id="rId40" w:anchor="dst101757" w:history="1">
        <w:r w:rsidRPr="00BF0705">
          <w:rPr>
            <w:rFonts w:ascii="Times New Roman" w:eastAsia="Times New Roman" w:hAnsi="Times New Roman" w:cs="Times New Roman"/>
            <w:sz w:val="28"/>
            <w:szCs w:val="28"/>
            <w:lang w:eastAsia="ru-RU"/>
          </w:rPr>
          <w:t>17</w:t>
        </w:r>
      </w:hyperlink>
      <w:r w:rsidRPr="00BF0705">
        <w:rPr>
          <w:rFonts w:ascii="Times New Roman" w:eastAsia="Times New Roman" w:hAnsi="Times New Roman" w:cs="Times New Roman"/>
          <w:sz w:val="28"/>
          <w:szCs w:val="28"/>
          <w:lang w:eastAsia="ru-RU"/>
        </w:rPr>
        <w:t xml:space="preserve">, </w:t>
      </w:r>
      <w:hyperlink r:id="rId41" w:anchor="dst101775" w:history="1">
        <w:r w:rsidRPr="00BF0705">
          <w:rPr>
            <w:rFonts w:ascii="Times New Roman" w:eastAsia="Times New Roman" w:hAnsi="Times New Roman" w:cs="Times New Roman"/>
            <w:sz w:val="28"/>
            <w:szCs w:val="28"/>
            <w:lang w:eastAsia="ru-RU"/>
          </w:rPr>
          <w:t>18</w:t>
        </w:r>
      </w:hyperlink>
      <w:r w:rsidRPr="00BF0705">
        <w:rPr>
          <w:rFonts w:ascii="Times New Roman" w:eastAsia="Times New Roman" w:hAnsi="Times New Roman" w:cs="Times New Roman"/>
          <w:sz w:val="28"/>
          <w:szCs w:val="28"/>
          <w:lang w:eastAsia="ru-RU"/>
        </w:rPr>
        <w:t xml:space="preserve">, </w:t>
      </w:r>
      <w:hyperlink r:id="rId42" w:anchor="dst101790" w:history="1">
        <w:r w:rsidRPr="00BF0705">
          <w:rPr>
            <w:rFonts w:ascii="Times New Roman" w:eastAsia="Times New Roman" w:hAnsi="Times New Roman" w:cs="Times New Roman"/>
            <w:sz w:val="28"/>
            <w:szCs w:val="28"/>
            <w:lang w:eastAsia="ru-RU"/>
          </w:rPr>
          <w:t>19</w:t>
        </w:r>
      </w:hyperlink>
      <w:r w:rsidRPr="00BF0705">
        <w:rPr>
          <w:rFonts w:ascii="Times New Roman" w:eastAsia="Times New Roman" w:hAnsi="Times New Roman" w:cs="Times New Roman"/>
          <w:sz w:val="28"/>
          <w:szCs w:val="28"/>
          <w:lang w:eastAsia="ru-RU"/>
        </w:rPr>
        <w:t xml:space="preserve"> и </w:t>
      </w:r>
      <w:hyperlink r:id="rId43" w:anchor="dst101808" w:history="1">
        <w:r w:rsidRPr="00BF0705">
          <w:rPr>
            <w:rFonts w:ascii="Times New Roman" w:eastAsia="Times New Roman" w:hAnsi="Times New Roman" w:cs="Times New Roman"/>
            <w:sz w:val="28"/>
            <w:szCs w:val="28"/>
            <w:lang w:eastAsia="ru-RU"/>
          </w:rPr>
          <w:t>20</w:t>
        </w:r>
      </w:hyperlink>
      <w:r w:rsidRPr="00BF0705">
        <w:rPr>
          <w:rFonts w:ascii="Times New Roman" w:eastAsia="Times New Roman" w:hAnsi="Times New Roman" w:cs="Times New Roman"/>
          <w:sz w:val="28"/>
          <w:szCs w:val="28"/>
        </w:rPr>
        <w:t xml:space="preserve"> приложения к Федеральному закону </w:t>
      </w:r>
      <w:r w:rsidR="00B1666C" w:rsidRPr="00B1666C">
        <w:rPr>
          <w:rFonts w:ascii="Times New Roman" w:eastAsia="Times New Roman" w:hAnsi="Times New Roman" w:cs="Times New Roman"/>
          <w:sz w:val="28"/>
          <w:szCs w:val="28"/>
        </w:rPr>
        <w:t xml:space="preserve">от 22 июля 2008 года </w:t>
      </w:r>
      <w:r w:rsidRPr="00BF0705">
        <w:rPr>
          <w:rFonts w:ascii="Times New Roman" w:eastAsia="Times New Roman" w:hAnsi="Times New Roman" w:cs="Times New Roman"/>
          <w:sz w:val="28"/>
          <w:szCs w:val="28"/>
        </w:rPr>
        <w:t xml:space="preserve">№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hyperlink r:id="rId44" w:anchor="dst100403" w:history="1">
        <w:r w:rsidRPr="00BF0705">
          <w:rPr>
            <w:rFonts w:ascii="Times New Roman" w:eastAsia="Times New Roman" w:hAnsi="Times New Roman" w:cs="Times New Roman"/>
            <w:sz w:val="28"/>
            <w:szCs w:val="28"/>
          </w:rPr>
          <w:t>статьей 37</w:t>
        </w:r>
      </w:hyperlink>
      <w:r w:rsidRPr="00BF0705">
        <w:rPr>
          <w:rFonts w:ascii="Times New Roman" w:eastAsia="Times New Roman" w:hAnsi="Times New Roman" w:cs="Times New Roman"/>
          <w:sz w:val="28"/>
          <w:szCs w:val="28"/>
          <w:lang w:eastAsia="ru-RU"/>
        </w:rPr>
        <w:t xml:space="preserve"> Фе</w:t>
      </w:r>
      <w:r w:rsidRPr="00BF0705">
        <w:rPr>
          <w:rFonts w:ascii="Times New Roman" w:eastAsia="Times New Roman" w:hAnsi="Times New Roman" w:cs="Times New Roman"/>
          <w:sz w:val="28"/>
          <w:szCs w:val="28"/>
        </w:rPr>
        <w:t xml:space="preserve">дерального закона </w:t>
      </w:r>
      <w:r w:rsidR="00B1666C" w:rsidRPr="00B1666C">
        <w:rPr>
          <w:rFonts w:ascii="Times New Roman" w:eastAsia="Times New Roman" w:hAnsi="Times New Roman" w:cs="Times New Roman"/>
          <w:sz w:val="28"/>
          <w:szCs w:val="28"/>
        </w:rPr>
        <w:t xml:space="preserve">от 22 июля 2008 года </w:t>
      </w:r>
      <w:r w:rsidRPr="00BF0705">
        <w:rPr>
          <w:rFonts w:ascii="Times New Roman" w:eastAsia="Times New Roman" w:hAnsi="Times New Roman" w:cs="Times New Roman"/>
          <w:sz w:val="28"/>
          <w:szCs w:val="28"/>
        </w:rPr>
        <w:t>№ 123-ФЗ. При этом расчетное значение пожарного риска не должно превышать допустимое значение пожарного риска, установленное </w:t>
      </w:r>
      <w:hyperlink r:id="rId45" w:anchor="dst100939" w:history="1">
        <w:r w:rsidRPr="00BF0705">
          <w:rPr>
            <w:rFonts w:ascii="Times New Roman" w:eastAsia="Times New Roman" w:hAnsi="Times New Roman" w:cs="Times New Roman"/>
            <w:sz w:val="28"/>
            <w:szCs w:val="28"/>
          </w:rPr>
          <w:t>статьей 93</w:t>
        </w:r>
      </w:hyperlink>
      <w:r w:rsidRPr="00BF0705">
        <w:rPr>
          <w:rFonts w:ascii="Times New Roman" w:eastAsia="Times New Roman" w:hAnsi="Times New Roman" w:cs="Times New Roman"/>
          <w:sz w:val="28"/>
          <w:szCs w:val="28"/>
        </w:rPr>
        <w:t xml:space="preserve"> Федерального закона </w:t>
      </w:r>
      <w:r w:rsidR="00B1666C" w:rsidRPr="00B1666C">
        <w:rPr>
          <w:rFonts w:ascii="Times New Roman" w:eastAsia="Times New Roman" w:hAnsi="Times New Roman" w:cs="Times New Roman"/>
          <w:sz w:val="28"/>
          <w:szCs w:val="28"/>
        </w:rPr>
        <w:t xml:space="preserve">от 22 июля 2008 года </w:t>
      </w:r>
      <w:r w:rsidRPr="00BF0705">
        <w:rPr>
          <w:rFonts w:ascii="Times New Roman" w:eastAsia="Times New Roman" w:hAnsi="Times New Roman" w:cs="Times New Roman"/>
          <w:sz w:val="28"/>
          <w:szCs w:val="28"/>
        </w:rPr>
        <w:t>№ 123-ФЗ.</w:t>
      </w:r>
    </w:p>
    <w:p w:rsidR="00713248" w:rsidRPr="00BF0705" w:rsidRDefault="00713248" w:rsidP="00713248">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Противопожарные расстояния должны обеспечивать нераспространение пожара:</w:t>
      </w:r>
    </w:p>
    <w:p w:rsidR="00713248" w:rsidRPr="00BF0705" w:rsidRDefault="00713248" w:rsidP="00713248">
      <w:pPr>
        <w:spacing w:after="0"/>
        <w:ind w:firstLine="709"/>
        <w:jc w:val="both"/>
        <w:rPr>
          <w:rFonts w:ascii="Times New Roman" w:eastAsia="Times New Roman" w:hAnsi="Times New Roman" w:cs="Times New Roman"/>
          <w:sz w:val="28"/>
          <w:szCs w:val="28"/>
        </w:rPr>
      </w:pPr>
      <w:bookmarkStart w:id="274" w:name="dst102037"/>
      <w:bookmarkEnd w:id="274"/>
      <w:r w:rsidRPr="00BF0705">
        <w:rPr>
          <w:rFonts w:ascii="Times New Roman" w:eastAsia="Times New Roman" w:hAnsi="Times New Roman" w:cs="Times New Roman"/>
          <w:sz w:val="28"/>
          <w:szCs w:val="28"/>
        </w:rPr>
        <w:t>1) от лесных насаждений в лесничествах (лесопарках) до зданий и сооружений, расположенных:</w:t>
      </w:r>
    </w:p>
    <w:p w:rsidR="00713248" w:rsidRPr="00BF0705" w:rsidRDefault="00713248" w:rsidP="00713248">
      <w:pPr>
        <w:spacing w:after="0"/>
        <w:ind w:firstLine="709"/>
        <w:jc w:val="both"/>
        <w:rPr>
          <w:rFonts w:ascii="Times New Roman" w:eastAsia="Times New Roman" w:hAnsi="Times New Roman" w:cs="Times New Roman"/>
          <w:sz w:val="28"/>
          <w:szCs w:val="28"/>
        </w:rPr>
      </w:pPr>
      <w:bookmarkStart w:id="275" w:name="dst102038"/>
      <w:bookmarkEnd w:id="275"/>
      <w:r w:rsidRPr="00BF0705">
        <w:rPr>
          <w:rFonts w:ascii="Times New Roman" w:eastAsia="Times New Roman" w:hAnsi="Times New Roman" w:cs="Times New Roman"/>
          <w:sz w:val="28"/>
          <w:szCs w:val="28"/>
        </w:rPr>
        <w:t>а) вне территорий лесничеств (лесопарков);</w:t>
      </w:r>
    </w:p>
    <w:p w:rsidR="00713248" w:rsidRPr="00BF0705" w:rsidRDefault="00713248" w:rsidP="00713248">
      <w:pPr>
        <w:spacing w:after="0"/>
        <w:ind w:firstLine="709"/>
        <w:jc w:val="both"/>
        <w:rPr>
          <w:rFonts w:ascii="Times New Roman" w:eastAsia="Times New Roman" w:hAnsi="Times New Roman" w:cs="Times New Roman"/>
          <w:sz w:val="28"/>
          <w:szCs w:val="28"/>
        </w:rPr>
      </w:pPr>
      <w:bookmarkStart w:id="276" w:name="dst102039"/>
      <w:bookmarkEnd w:id="276"/>
      <w:r w:rsidRPr="00BF0705">
        <w:rPr>
          <w:rFonts w:ascii="Times New Roman" w:eastAsia="Times New Roman" w:hAnsi="Times New Roman" w:cs="Times New Roman"/>
          <w:sz w:val="28"/>
          <w:szCs w:val="28"/>
        </w:rPr>
        <w:t>б) на территориях лесничеств (лесопарков);</w:t>
      </w:r>
    </w:p>
    <w:p w:rsidR="00713248" w:rsidRPr="00BF0705" w:rsidRDefault="00713248" w:rsidP="00713248">
      <w:pPr>
        <w:spacing w:after="0"/>
        <w:ind w:firstLine="709"/>
        <w:jc w:val="both"/>
        <w:rPr>
          <w:rFonts w:ascii="Times New Roman" w:eastAsia="Times New Roman" w:hAnsi="Times New Roman" w:cs="Times New Roman"/>
          <w:sz w:val="28"/>
          <w:szCs w:val="28"/>
        </w:rPr>
      </w:pPr>
      <w:bookmarkStart w:id="277" w:name="dst102040"/>
      <w:bookmarkEnd w:id="277"/>
      <w:r w:rsidRPr="00BF0705">
        <w:rPr>
          <w:rFonts w:ascii="Times New Roman" w:eastAsia="Times New Roman" w:hAnsi="Times New Roman" w:cs="Times New Roman"/>
          <w:sz w:val="28"/>
          <w:szCs w:val="28"/>
        </w:rPr>
        <w:t>2) от лесных насаждений вне лесничеств (лесопарков) до зданий и сооружений.</w:t>
      </w:r>
    </w:p>
    <w:p w:rsidR="00713248" w:rsidRPr="00BF0705" w:rsidRDefault="00713248" w:rsidP="00713248">
      <w:pPr>
        <w:spacing w:after="0"/>
        <w:ind w:firstLine="709"/>
        <w:jc w:val="both"/>
        <w:rPr>
          <w:rFonts w:ascii="Times New Roman" w:eastAsia="Times New Roman" w:hAnsi="Times New Roman" w:cs="Times New Roman"/>
          <w:sz w:val="28"/>
          <w:szCs w:val="28"/>
        </w:rPr>
      </w:pPr>
      <w:bookmarkStart w:id="278" w:name="dst102041"/>
      <w:bookmarkEnd w:id="278"/>
      <w:r w:rsidRPr="00BF0705">
        <w:rPr>
          <w:rFonts w:ascii="Times New Roman" w:eastAsia="Times New Roman" w:hAnsi="Times New Roman" w:cs="Times New Roman"/>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713248" w:rsidRPr="00BF0705" w:rsidRDefault="00713248" w:rsidP="00713248">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lastRenderedPageBreak/>
        <w:t>Необходимо обеспечивать подъезд пожарной техники ко всем типам зданий и сооружений, кроме класса функциональной пожарной опасности Ф 1.3 высотой более 75 метров и зданий и сооружений других классов функциональной пожарной опасности высотой более 50 м, а также кроме объектов специального назначения (для производства и хранения взрывчатых веществ и средств взрывания, военного назначения, подземные сооружения метрополитенов, горных выработок), за исключением атомных электростанций и пунктов хранения ядерных материалов и радиоактивных веществ. Требования и условия по обеспечению подходами, проездами и подъездами к вышеперечисленным зданиям и сооружениям указаны в разделе 8 (п.п. 8.1 – 8.18) СП 4.13130.</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79" w:name="_Toc164082098"/>
      <w:r w:rsidRPr="00BF0705">
        <w:rPr>
          <w:rFonts w:ascii="Times New Roman" w:eastAsia="Times New Roman" w:hAnsi="Times New Roman" w:cs="Times New Roman"/>
          <w:b/>
          <w:iCs/>
          <w:sz w:val="28"/>
          <w:szCs w:val="28"/>
          <w:lang w:eastAsia="ru-RU"/>
        </w:rPr>
        <w:t>Противопожарные расстояния от зданий</w:t>
      </w:r>
      <w:r w:rsidR="00B6386B" w:rsidRPr="00BF0705">
        <w:rPr>
          <w:rFonts w:ascii="Times New Roman" w:eastAsia="Times New Roman" w:hAnsi="Times New Roman" w:cs="Times New Roman"/>
          <w:b/>
          <w:iCs/>
          <w:sz w:val="28"/>
          <w:szCs w:val="28"/>
          <w:lang w:eastAsia="ru-RU"/>
        </w:rPr>
        <w:t xml:space="preserve"> и </w:t>
      </w:r>
      <w:r w:rsidRPr="00BF0705">
        <w:rPr>
          <w:rFonts w:ascii="Times New Roman" w:eastAsia="Times New Roman" w:hAnsi="Times New Roman" w:cs="Times New Roman"/>
          <w:b/>
          <w:iCs/>
          <w:sz w:val="28"/>
          <w:szCs w:val="28"/>
          <w:lang w:eastAsia="ru-RU"/>
        </w:rPr>
        <w:t>сооружений</w:t>
      </w:r>
      <w:r w:rsidR="00B6386B" w:rsidRPr="00BF0705">
        <w:rPr>
          <w:rFonts w:ascii="Times New Roman" w:eastAsia="Times New Roman" w:hAnsi="Times New Roman" w:cs="Times New Roman"/>
          <w:b/>
          <w:iCs/>
          <w:sz w:val="28"/>
          <w:szCs w:val="28"/>
          <w:lang w:eastAsia="ru-RU"/>
        </w:rPr>
        <w:t xml:space="preserve"> </w:t>
      </w:r>
      <w:r w:rsidRPr="00BF0705">
        <w:rPr>
          <w:rFonts w:ascii="Times New Roman" w:eastAsia="Times New Roman" w:hAnsi="Times New Roman" w:cs="Times New Roman"/>
          <w:b/>
          <w:iCs/>
          <w:sz w:val="28"/>
          <w:szCs w:val="28"/>
          <w:lang w:eastAsia="ru-RU"/>
        </w:rPr>
        <w:t>складов нефти и нефтепродуктов до граничащих с ними объектов защиты</w:t>
      </w:r>
      <w:bookmarkEnd w:id="272"/>
      <w:bookmarkEnd w:id="273"/>
      <w:bookmarkEnd w:id="279"/>
    </w:p>
    <w:p w:rsidR="00713248" w:rsidRPr="00BF0705" w:rsidRDefault="00713248" w:rsidP="00713248">
      <w:pPr>
        <w:spacing w:after="0"/>
        <w:ind w:firstLine="567"/>
        <w:jc w:val="both"/>
        <w:rPr>
          <w:rFonts w:ascii="Times New Roman" w:eastAsia="Times New Roman" w:hAnsi="Times New Roman" w:cs="Times New Roman"/>
          <w:sz w:val="28"/>
          <w:szCs w:val="28"/>
          <w:lang w:eastAsia="ru-RU"/>
        </w:rPr>
      </w:pPr>
      <w:bookmarkStart w:id="280" w:name="_Toc37444022"/>
      <w:bookmarkStart w:id="281" w:name="_Toc64556351"/>
      <w:r w:rsidRPr="00BF0705">
        <w:rPr>
          <w:rFonts w:ascii="Times New Roman" w:eastAsia="Times New Roman" w:hAnsi="Times New Roman" w:cs="Times New Roman"/>
          <w:sz w:val="28"/>
          <w:szCs w:val="28"/>
          <w:lang w:eastAsia="ru-RU"/>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123-ФЗ.</w:t>
      </w:r>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Расстояния, указанные в таблице 12 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xml:space="preserve">№ 123-ФЗ, следует принимать для складов II категории общей вместимостью более 50000 кубических метров. Расстояния, указанные в таблице 12 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123-ФЗ, определяются:</w:t>
      </w:r>
    </w:p>
    <w:p w:rsidR="00713248" w:rsidRPr="00BF0705" w:rsidRDefault="00713248" w:rsidP="00713248">
      <w:pPr>
        <w:spacing w:after="0"/>
        <w:ind w:firstLine="567"/>
        <w:contextualSpacing/>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между зданиями, сооружениями и строениями - как расстояние в свету между наружными стенами или конструкциями зданий, сооружений и строений;</w:t>
      </w:r>
    </w:p>
    <w:p w:rsidR="00713248" w:rsidRPr="00BF0705" w:rsidRDefault="00713248" w:rsidP="00713248">
      <w:pPr>
        <w:spacing w:after="0"/>
        <w:ind w:firstLine="567"/>
        <w:contextualSpacing/>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от сливоналивных устройств - от оси железнодорожного пути со сливоналивными эстакадами;</w:t>
      </w:r>
    </w:p>
    <w:p w:rsidR="00713248" w:rsidRPr="00BF0705" w:rsidRDefault="00713248" w:rsidP="00713248">
      <w:pPr>
        <w:spacing w:after="0"/>
        <w:ind w:firstLine="567"/>
        <w:contextualSpacing/>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от площадок (открытых и под навесами) для сливоналивных устройств автомобильных цистерн, для насосов, тары - от границ этих площадок;</w:t>
      </w:r>
    </w:p>
    <w:p w:rsidR="00713248" w:rsidRPr="00BF0705" w:rsidRDefault="00713248" w:rsidP="00713248">
      <w:pPr>
        <w:spacing w:after="0"/>
        <w:ind w:firstLine="567"/>
        <w:contextualSpacing/>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от технологических эстакад и трубопроводов - от крайнего трубопровода;</w:t>
      </w:r>
    </w:p>
    <w:p w:rsidR="00713248" w:rsidRPr="00BF0705" w:rsidRDefault="00713248" w:rsidP="00713248">
      <w:pPr>
        <w:spacing w:after="0"/>
        <w:ind w:firstLine="567"/>
        <w:contextualSpacing/>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от факельных установок - от ствола факела.</w:t>
      </w:r>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Противопожарные расстояния от зданий, сооружений складов нефти и нефтепродуктов до участков открытого залегания торфа допускается нефтепродуктов до участков открытого залегания торфа допускается уменьшать в два раза от расстояния, указанного в </w:t>
      </w:r>
      <w:hyperlink r:id="rId46" w:anchor="dst101691" w:history="1">
        <w:r w:rsidRPr="00BF0705">
          <w:rPr>
            <w:rFonts w:ascii="Times New Roman" w:eastAsia="Times New Roman" w:hAnsi="Times New Roman" w:cs="Times New Roman"/>
            <w:sz w:val="28"/>
            <w:szCs w:val="28"/>
          </w:rPr>
          <w:t>таблице 12</w:t>
        </w:r>
      </w:hyperlink>
      <w:r w:rsidRPr="00BF0705">
        <w:rPr>
          <w:rFonts w:ascii="Times New Roman" w:eastAsia="Times New Roman" w:hAnsi="Times New Roman" w:cs="Times New Roman"/>
          <w:sz w:val="28"/>
          <w:szCs w:val="28"/>
        </w:rPr>
        <w:t xml:space="preserve"> </w:t>
      </w:r>
      <w:r w:rsidRPr="00BF0705">
        <w:rPr>
          <w:rFonts w:ascii="Times New Roman" w:eastAsia="Times New Roman" w:hAnsi="Times New Roman" w:cs="Times New Roman"/>
          <w:sz w:val="28"/>
          <w:szCs w:val="28"/>
          <w:lang w:eastAsia="ru-RU"/>
        </w:rPr>
        <w:t xml:space="preserve">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xml:space="preserve">№ 123-ФЗ, при условии засыпки открытого залегания торфа слоем земли толщиной не менее 0,5 метра в </w:t>
      </w:r>
      <w:r w:rsidRPr="00BF0705">
        <w:rPr>
          <w:rFonts w:ascii="Times New Roman" w:eastAsia="Times New Roman" w:hAnsi="Times New Roman" w:cs="Times New Roman"/>
          <w:sz w:val="28"/>
          <w:szCs w:val="28"/>
          <w:lang w:eastAsia="ru-RU"/>
        </w:rPr>
        <w:lastRenderedPageBreak/>
        <w:t>пределах половины расстояния от зданий и сооружений складов нефти и нефтепродуктов.</w:t>
      </w:r>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123-ФЗ.</w:t>
      </w:r>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Категории складов нефти и нефтепродуктов определяются в соответствии с таблицей 14 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123-ФЗ.</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82" w:name="_Toc164082099"/>
      <w:r w:rsidRPr="00BF0705">
        <w:rPr>
          <w:rFonts w:ascii="Times New Roman" w:eastAsia="Times New Roman" w:hAnsi="Times New Roman" w:cs="Times New Roman"/>
          <w:b/>
          <w:iCs/>
          <w:sz w:val="28"/>
          <w:szCs w:val="28"/>
          <w:lang w:eastAsia="ru-RU"/>
        </w:rPr>
        <w:t>Противопожарные расстояния от резервуаров сжиженных углеводородных газов до зданий и сооружений</w:t>
      </w:r>
      <w:bookmarkEnd w:id="280"/>
      <w:bookmarkEnd w:id="281"/>
      <w:bookmarkEnd w:id="282"/>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bookmarkStart w:id="283" w:name="_Toc37444023"/>
      <w:bookmarkStart w:id="284" w:name="_Toc64556352"/>
      <w:r w:rsidRPr="00BF0705">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47" w:anchor="Т_17" w:tooltip="Противопожарные расстояния от резервуара на складе общей вместимостью до 10 000 кубических метров при хранении под давлением или 40 000 кубических метров при хранении изотермическим способом до зданий, сооружений и строений объе " w:history="1">
        <w:r w:rsidRPr="00BF0705">
          <w:rPr>
            <w:rFonts w:ascii="Times New Roman" w:eastAsia="Times New Roman" w:hAnsi="Times New Roman" w:cs="Times New Roman"/>
            <w:sz w:val="28"/>
            <w:szCs w:val="28"/>
          </w:rPr>
          <w:t>таблице 17</w:t>
        </w:r>
      </w:hyperlink>
      <w:r w:rsidRPr="00BF0705">
        <w:rPr>
          <w:rFonts w:ascii="Times New Roman" w:eastAsia="Times New Roman" w:hAnsi="Times New Roman" w:cs="Times New Roman"/>
          <w:sz w:val="28"/>
          <w:szCs w:val="28"/>
        </w:rPr>
        <w:t xml:space="preserve"> </w:t>
      </w:r>
      <w:r w:rsidRPr="00BF0705">
        <w:rPr>
          <w:rFonts w:ascii="Times New Roman" w:eastAsia="Times New Roman" w:hAnsi="Times New Roman" w:cs="Times New Roman"/>
          <w:sz w:val="28"/>
          <w:szCs w:val="28"/>
          <w:lang w:eastAsia="ru-RU"/>
        </w:rPr>
        <w:t xml:space="preserve">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123-ФЗ.</w:t>
      </w:r>
    </w:p>
    <w:p w:rsidR="00713248" w:rsidRPr="00BF0705" w:rsidRDefault="00713248" w:rsidP="00713248">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lastRenderedPageBreak/>
        <w:t>Противопожарные расстояния от отдельно стоящей сливоналивной эстакады до соседних объектов, жилых домов и общественных зданий и сооружений принимаются как расстояния от резервуаров сжиженных углеводородных газов и легковоспламеняющихся жидкостей под давлением.</w:t>
      </w:r>
    </w:p>
    <w:p w:rsidR="00713248" w:rsidRPr="00BF0705" w:rsidRDefault="00713248" w:rsidP="00713248">
      <w:pPr>
        <w:ind w:firstLine="567"/>
        <w:jc w:val="both"/>
        <w:rPr>
          <w:rFonts w:ascii="Calibri" w:eastAsia="Times New Roman" w:hAnsi="Calibri" w:cs="Times New Roman"/>
        </w:rPr>
      </w:pPr>
      <w:r w:rsidRPr="00BF0705">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123-ФЗ.</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85" w:name="_Toc164082100"/>
      <w:r w:rsidRPr="00BF0705">
        <w:rPr>
          <w:rFonts w:ascii="Times New Roman" w:eastAsia="Times New Roman" w:hAnsi="Times New Roman" w:cs="Times New Roman"/>
          <w:b/>
          <w:iCs/>
          <w:sz w:val="28"/>
          <w:szCs w:val="28"/>
          <w:lang w:eastAsia="ru-RU"/>
        </w:rPr>
        <w:t>Противопожарные расстояния от газопроводов, нефтепроводов, нефтепродуктопроводов, конденсатопроводов до соседних объектов защиты</w:t>
      </w:r>
      <w:bookmarkEnd w:id="283"/>
      <w:bookmarkEnd w:id="284"/>
      <w:bookmarkEnd w:id="285"/>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bookmarkStart w:id="286" w:name="_Toc37444024"/>
      <w:r w:rsidRPr="00BF0705">
        <w:rPr>
          <w:rFonts w:ascii="Times New Roman" w:eastAsia="Times New Roman" w:hAnsi="Times New Roman" w:cs="Times New Roman"/>
          <w:sz w:val="28"/>
          <w:szCs w:val="28"/>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48" w:anchor="dst0" w:history="1">
        <w:r w:rsidRPr="00BF0705">
          <w:rPr>
            <w:rFonts w:ascii="Times New Roman" w:eastAsia="Times New Roman" w:hAnsi="Times New Roman" w:cs="Times New Roman"/>
            <w:sz w:val="28"/>
            <w:szCs w:val="28"/>
          </w:rPr>
          <w:t>законом</w:t>
        </w:r>
      </w:hyperlink>
      <w:r w:rsidRPr="00BF0705">
        <w:rPr>
          <w:rFonts w:ascii="Times New Roman" w:eastAsia="Times New Roman" w:hAnsi="Times New Roman" w:cs="Times New Roman"/>
          <w:sz w:val="28"/>
          <w:szCs w:val="28"/>
        </w:rPr>
        <w:t xml:space="preserve"> от 27 декабря 2002 года № 184-ФЗ </w:t>
      </w:r>
      <w:r w:rsidRPr="00BF0705">
        <w:rPr>
          <w:rFonts w:ascii="Times New Roman" w:eastAsia="Times New Roman" w:hAnsi="Times New Roman" w:cs="Times New Roman"/>
          <w:sz w:val="28"/>
          <w:szCs w:val="28"/>
          <w:lang w:eastAsia="ru-RU"/>
        </w:rPr>
        <w:t>«О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lang w:eastAsia="ru-RU"/>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Pr="00BF0705">
        <w:rPr>
          <w:rFonts w:ascii="Times New Roman" w:eastAsia="Times New Roman" w:hAnsi="Times New Roman" w:cs="Times New Roman"/>
          <w:sz w:val="28"/>
          <w:szCs w:val="28"/>
        </w:rPr>
        <w:t>в </w:t>
      </w:r>
      <w:hyperlink r:id="rId49" w:anchor="dst101791" w:history="1">
        <w:r w:rsidRPr="00BF0705">
          <w:rPr>
            <w:rFonts w:ascii="Times New Roman" w:eastAsia="Times New Roman" w:hAnsi="Times New Roman" w:cs="Times New Roman"/>
            <w:sz w:val="28"/>
            <w:szCs w:val="28"/>
          </w:rPr>
          <w:t>таблицах 19</w:t>
        </w:r>
      </w:hyperlink>
      <w:r w:rsidRPr="00BF0705">
        <w:rPr>
          <w:rFonts w:ascii="Times New Roman" w:eastAsia="Times New Roman" w:hAnsi="Times New Roman" w:cs="Times New Roman"/>
          <w:sz w:val="28"/>
          <w:szCs w:val="28"/>
        </w:rPr>
        <w:t> и </w:t>
      </w:r>
      <w:hyperlink r:id="rId50" w:anchor="dst101809" w:history="1">
        <w:r w:rsidRPr="00BF0705">
          <w:rPr>
            <w:rFonts w:ascii="Times New Roman" w:eastAsia="Times New Roman" w:hAnsi="Times New Roman" w:cs="Times New Roman"/>
            <w:sz w:val="28"/>
            <w:szCs w:val="28"/>
          </w:rPr>
          <w:t>20</w:t>
        </w:r>
      </w:hyperlink>
      <w:r w:rsidRPr="00BF0705">
        <w:rPr>
          <w:rFonts w:ascii="Times New Roman" w:eastAsia="Times New Roman" w:hAnsi="Times New Roman" w:cs="Times New Roman"/>
          <w:sz w:val="28"/>
          <w:szCs w:val="28"/>
        </w:rPr>
        <w:t> приложения к Федеральному закону</w:t>
      </w:r>
      <w:r w:rsidR="00B1666C" w:rsidRPr="00B1666C">
        <w:t xml:space="preserve"> </w:t>
      </w:r>
      <w:r w:rsidR="00B1666C" w:rsidRPr="00B1666C">
        <w:rPr>
          <w:rFonts w:ascii="Times New Roman" w:eastAsia="Times New Roman" w:hAnsi="Times New Roman" w:cs="Times New Roman"/>
          <w:sz w:val="28"/>
          <w:szCs w:val="28"/>
        </w:rPr>
        <w:t>от 22 июля 2008 года</w:t>
      </w:r>
      <w:r w:rsidRPr="00BF0705">
        <w:rPr>
          <w:rFonts w:ascii="Times New Roman" w:eastAsia="Times New Roman" w:hAnsi="Times New Roman" w:cs="Times New Roman"/>
          <w:sz w:val="28"/>
          <w:szCs w:val="28"/>
        </w:rPr>
        <w:t xml:space="preserve"> № 123-ФЗ.</w:t>
      </w:r>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w:t>
      </w:r>
      <w:r w:rsidRPr="00BF0705">
        <w:rPr>
          <w:rFonts w:ascii="Times New Roman" w:eastAsia="Times New Roman" w:hAnsi="Times New Roman" w:cs="Times New Roman"/>
          <w:sz w:val="28"/>
          <w:szCs w:val="28"/>
          <w:lang w:eastAsia="ru-RU"/>
        </w:rPr>
        <w:lastRenderedPageBreak/>
        <w:t>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организаций  и лечебных учреждений стационарного типа следует увеличить в два раза по сравнению с расстояниями, указанными в </w:t>
      </w:r>
      <w:hyperlink r:id="rId51" w:anchor="dst101809" w:history="1">
        <w:r w:rsidRPr="00BF0705">
          <w:rPr>
            <w:rFonts w:ascii="Times New Roman" w:eastAsia="Times New Roman" w:hAnsi="Times New Roman" w:cs="Times New Roman"/>
            <w:sz w:val="28"/>
            <w:szCs w:val="28"/>
          </w:rPr>
          <w:t>таблице 20</w:t>
        </w:r>
      </w:hyperlink>
      <w:r w:rsidRPr="00BF0705">
        <w:rPr>
          <w:rFonts w:ascii="Times New Roman" w:eastAsia="Times New Roman" w:hAnsi="Times New Roman" w:cs="Times New Roman"/>
          <w:sz w:val="28"/>
          <w:szCs w:val="28"/>
        </w:rPr>
        <w:t xml:space="preserve"> </w:t>
      </w:r>
      <w:r w:rsidRPr="00BF0705">
        <w:rPr>
          <w:rFonts w:ascii="Times New Roman" w:eastAsia="Times New Roman" w:hAnsi="Times New Roman" w:cs="Times New Roman"/>
          <w:sz w:val="28"/>
          <w:szCs w:val="28"/>
          <w:lang w:eastAsia="ru-RU"/>
        </w:rPr>
        <w:t xml:space="preserve">приложения к Федеральному закону </w:t>
      </w:r>
      <w:r w:rsidR="00B1666C" w:rsidRPr="00B1666C">
        <w:rPr>
          <w:rFonts w:ascii="Times New Roman" w:eastAsia="Times New Roman" w:hAnsi="Times New Roman" w:cs="Times New Roman"/>
          <w:sz w:val="28"/>
          <w:szCs w:val="28"/>
          <w:lang w:eastAsia="ru-RU"/>
        </w:rPr>
        <w:t xml:space="preserve">от 22 июля 2008 года </w:t>
      </w:r>
      <w:r w:rsidRPr="00BF0705">
        <w:rPr>
          <w:rFonts w:ascii="Times New Roman" w:eastAsia="Times New Roman" w:hAnsi="Times New Roman" w:cs="Times New Roman"/>
          <w:sz w:val="28"/>
          <w:szCs w:val="28"/>
          <w:lang w:eastAsia="ru-RU"/>
        </w:rPr>
        <w:t>№ 123-ФЗ, независимо от количества мест.</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87" w:name="_Toc164082101"/>
      <w:r w:rsidRPr="00BF0705">
        <w:rPr>
          <w:rFonts w:ascii="Times New Roman" w:eastAsia="Times New Roman" w:hAnsi="Times New Roman" w:cs="Times New Roman"/>
          <w:b/>
          <w:iCs/>
          <w:sz w:val="28"/>
          <w:szCs w:val="28"/>
          <w:lang w:eastAsia="ru-RU"/>
        </w:rPr>
        <w:t>Требования пожарной безопасности по размещению подразделений пожарной охраны</w:t>
      </w:r>
      <w:bookmarkEnd w:id="287"/>
      <w:r w:rsidRPr="00BF0705">
        <w:rPr>
          <w:rFonts w:ascii="Times New Roman" w:eastAsia="Times New Roman" w:hAnsi="Times New Roman" w:cs="Times New Roman"/>
          <w:b/>
          <w:iCs/>
          <w:sz w:val="28"/>
          <w:szCs w:val="28"/>
          <w:lang w:eastAsia="ru-RU"/>
        </w:rPr>
        <w:t xml:space="preserve"> </w:t>
      </w:r>
      <w:bookmarkEnd w:id="286"/>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bookmarkStart w:id="288" w:name="_Toc37444025"/>
      <w:r w:rsidRPr="00BF0705">
        <w:rPr>
          <w:rFonts w:ascii="Times New Roman" w:eastAsia="Times New Roman" w:hAnsi="Times New Roman" w:cs="Times New Roman"/>
          <w:sz w:val="28"/>
          <w:szCs w:val="28"/>
          <w:lang w:eastAsia="ru-RU"/>
        </w:rPr>
        <w:t>Дислокация подразделений пожарной охраны на территории определяется исходя из условия, что время прибытия первого подразделения к месту вызова в муниципальном округе не должно превышать - 20 минут.</w:t>
      </w:r>
    </w:p>
    <w:p w:rsidR="006B1B1C" w:rsidRPr="00BF0705" w:rsidRDefault="006B1B1C" w:rsidP="006B1B1C">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Пожарная безопасность на рассматриваемой территории осуществляется подразделением филиала № 2 КУ ПБ ВО «Противопожарная служба Вологоской области» отдельным постом №121 в пос. им. Желябова (на 1 единицу техники)  и отдельным постом №122 в д. Слуды (на 2 единицы техники).</w:t>
      </w:r>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Для автомобилей с разрешенной максимальной массой свыше 3,5 т минимальное расстояние составит:</w:t>
      </w:r>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70 км/час  ×1/3  часа =23,3 км </w:t>
      </w:r>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Таким образом, доступность от места дислокации подразделения пожарной безопасности до места вызова должно составлять не более 23,3 км.</w:t>
      </w:r>
    </w:p>
    <w:p w:rsidR="006B1B1C" w:rsidRPr="00BF0705" w:rsidRDefault="006B1B1C" w:rsidP="006B1B1C">
      <w:pPr>
        <w:spacing w:after="0"/>
        <w:ind w:firstLine="709"/>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Существующие пожарные подразделения на территории полностью обеспечивают требуемое время прибытия первого подразделения к населенным пунктам.</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lang w:eastAsia="ru-RU"/>
        </w:rPr>
        <w:t>Порядок и методика определения мест дислокации подразделений пожарной охраны на территории муниципального округа устанавливаются нормативными документами по пожарной безопасности.</w:t>
      </w:r>
    </w:p>
    <w:p w:rsidR="00BC73DD" w:rsidRPr="00BF0705" w:rsidRDefault="00BC73D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89" w:name="_Toc164082102"/>
      <w:r w:rsidRPr="00BF0705">
        <w:rPr>
          <w:rFonts w:ascii="Times New Roman" w:eastAsia="Times New Roman" w:hAnsi="Times New Roman" w:cs="Times New Roman"/>
          <w:b/>
          <w:iCs/>
          <w:sz w:val="28"/>
          <w:szCs w:val="28"/>
          <w:lang w:eastAsia="ru-RU"/>
        </w:rPr>
        <w:t>Требования пожарной безопасности к пожарным депо</w:t>
      </w:r>
      <w:bookmarkEnd w:id="288"/>
      <w:bookmarkEnd w:id="289"/>
    </w:p>
    <w:p w:rsidR="006B1B1C" w:rsidRPr="00BF0705" w:rsidRDefault="006B1B1C" w:rsidP="006B1B1C">
      <w:pPr>
        <w:spacing w:after="0"/>
        <w:ind w:firstLine="708"/>
        <w:jc w:val="both"/>
        <w:rPr>
          <w:rFonts w:ascii="Times New Roman" w:eastAsia="Times New Roman" w:hAnsi="Times New Roman" w:cs="Times New Roman"/>
          <w:sz w:val="28"/>
          <w:szCs w:val="24"/>
          <w:lang w:eastAsia="ru-RU"/>
        </w:rPr>
      </w:pPr>
      <w:bookmarkStart w:id="290" w:name="_Toc15983916"/>
      <w:bookmarkStart w:id="291" w:name="_Toc64441298"/>
      <w:bookmarkStart w:id="292" w:name="_Toc72837784"/>
      <w:r w:rsidRPr="00BF0705">
        <w:rPr>
          <w:rFonts w:ascii="Times New Roman" w:eastAsia="Times New Roman" w:hAnsi="Times New Roman" w:cs="Times New Roman"/>
          <w:sz w:val="28"/>
          <w:szCs w:val="28"/>
        </w:rPr>
        <w:t xml:space="preserve">В соответствии со Схемой территориального планирования Вологодской области предусматривается строительство зданий </w:t>
      </w:r>
      <w:r w:rsidRPr="00BF0705">
        <w:rPr>
          <w:rFonts w:ascii="Times New Roman" w:eastAsia="Times New Roman" w:hAnsi="Times New Roman" w:cs="Times New Roman"/>
          <w:sz w:val="28"/>
          <w:szCs w:val="24"/>
          <w:lang w:eastAsia="ru-RU"/>
        </w:rPr>
        <w:t>пожарных депо в п. им. Желябова и д. Слуды.</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lastRenderedPageBreak/>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Территория пожарного депо должна иметь два въезда (выезда). Ширина ворот на въезде (выезде) должна быть не менее 4,5 метра.</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Дороги и площадки на территории пожарного депо должны иметь твердое покрытие.</w:t>
      </w:r>
    </w:p>
    <w:p w:rsidR="006B1B1C" w:rsidRPr="00BF0705" w:rsidRDefault="006B1B1C" w:rsidP="006B1B1C">
      <w:pPr>
        <w:spacing w:after="0"/>
        <w:ind w:firstLine="709"/>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Проезжая часть улицы и тротуар напротив выездной площадки пожарного депо должны быть оборудованы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светового указателя могут также осуществляться дистанционно из пункта связи пожарной охраны.</w:t>
      </w:r>
    </w:p>
    <w:p w:rsidR="00DB514D" w:rsidRPr="00BF0705" w:rsidRDefault="00DB514D" w:rsidP="002E5786">
      <w:pPr>
        <w:pStyle w:val="1"/>
        <w:pageBreakBefore/>
        <w:widowControl w:val="0"/>
        <w:numPr>
          <w:ilvl w:val="0"/>
          <w:numId w:val="15"/>
        </w:numPr>
        <w:spacing w:before="240" w:after="160"/>
        <w:ind w:left="0" w:firstLine="567"/>
        <w:rPr>
          <w:rFonts w:ascii="Times New Roman" w:eastAsia="Times New Roman" w:hAnsi="Times New Roman" w:cs="Times New Roman"/>
          <w:color w:val="auto"/>
        </w:rPr>
      </w:pPr>
      <w:bookmarkStart w:id="293" w:name="_Toc164082103"/>
      <w:r w:rsidRPr="00BF0705">
        <w:rPr>
          <w:rFonts w:ascii="Times New Roman" w:eastAsia="Times New Roman" w:hAnsi="Times New Roman" w:cs="Times New Roman"/>
          <w:color w:val="auto"/>
        </w:rPr>
        <w:lastRenderedPageBreak/>
        <w:t>Оценка санитарно-экологического состояния окружающей среды</w:t>
      </w:r>
      <w:bookmarkEnd w:id="290"/>
      <w:bookmarkEnd w:id="291"/>
      <w:bookmarkEnd w:id="292"/>
      <w:bookmarkEnd w:id="293"/>
    </w:p>
    <w:p w:rsidR="00DB514D" w:rsidRPr="00BF0705" w:rsidRDefault="004659C7" w:rsidP="002E5786">
      <w:pPr>
        <w:pStyle w:val="aa"/>
        <w:keepNext/>
        <w:widowControl w:val="0"/>
        <w:numPr>
          <w:ilvl w:val="1"/>
          <w:numId w:val="15"/>
        </w:numPr>
        <w:tabs>
          <w:tab w:val="left" w:pos="0"/>
        </w:tabs>
        <w:ind w:left="0" w:firstLine="0"/>
        <w:jc w:val="center"/>
        <w:outlineLvl w:val="1"/>
        <w:rPr>
          <w:rFonts w:ascii="Times New Roman" w:eastAsia="Times New Roman" w:hAnsi="Times New Roman" w:cs="Times New Roman"/>
          <w:b/>
          <w:bCs/>
          <w:sz w:val="28"/>
          <w:szCs w:val="24"/>
          <w:lang w:eastAsia="ru-RU"/>
        </w:rPr>
      </w:pPr>
      <w:bookmarkStart w:id="294" w:name="_Toc15983917"/>
      <w:bookmarkStart w:id="295" w:name="_Toc64441299"/>
      <w:bookmarkStart w:id="296" w:name="_Toc72837785"/>
      <w:r w:rsidRPr="00BF0705">
        <w:rPr>
          <w:rFonts w:ascii="Times New Roman" w:eastAsia="Times New Roman" w:hAnsi="Times New Roman" w:cs="Times New Roman"/>
          <w:b/>
          <w:bCs/>
          <w:sz w:val="28"/>
          <w:szCs w:val="24"/>
          <w:lang w:eastAsia="ru-RU"/>
        </w:rPr>
        <w:t xml:space="preserve"> </w:t>
      </w:r>
      <w:bookmarkStart w:id="297" w:name="_Toc164082104"/>
      <w:r w:rsidR="00DB514D" w:rsidRPr="00BF0705">
        <w:rPr>
          <w:rFonts w:ascii="Times New Roman" w:eastAsia="Times New Roman" w:hAnsi="Times New Roman" w:cs="Times New Roman"/>
          <w:b/>
          <w:bCs/>
          <w:sz w:val="28"/>
          <w:szCs w:val="24"/>
          <w:lang w:eastAsia="ru-RU"/>
        </w:rPr>
        <w:t>Охрана атмосферного воздуха</w:t>
      </w:r>
      <w:bookmarkEnd w:id="294"/>
      <w:bookmarkEnd w:id="295"/>
      <w:bookmarkEnd w:id="296"/>
      <w:bookmarkEnd w:id="297"/>
    </w:p>
    <w:p w:rsidR="00B11180" w:rsidRPr="00BF0705" w:rsidRDefault="00B11180"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298" w:name="_Toc15983918"/>
      <w:bookmarkStart w:id="299" w:name="_Toc64441300"/>
      <w:bookmarkStart w:id="300" w:name="_Toc72837786"/>
      <w:bookmarkStart w:id="301" w:name="_Toc164082105"/>
      <w:r w:rsidRPr="00BF0705">
        <w:rPr>
          <w:rFonts w:ascii="Times New Roman" w:eastAsia="Times New Roman" w:hAnsi="Times New Roman" w:cs="Times New Roman"/>
          <w:b/>
          <w:iCs/>
          <w:sz w:val="28"/>
          <w:szCs w:val="28"/>
          <w:lang w:eastAsia="ru-RU"/>
        </w:rPr>
        <w:t>Существующее положение</w:t>
      </w:r>
      <w:bookmarkEnd w:id="298"/>
      <w:bookmarkEnd w:id="299"/>
      <w:bookmarkEnd w:id="300"/>
      <w:bookmarkEnd w:id="301"/>
    </w:p>
    <w:p w:rsidR="006B1B1C" w:rsidRPr="00BF0705" w:rsidRDefault="006B1B1C" w:rsidP="006B1B1C">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Систематические наблюдения за качеством воздуха в населенных пунктах на рассматриваемой территории Росгидрометом не проводятся.</w:t>
      </w:r>
    </w:p>
    <w:p w:rsidR="006B1B1C" w:rsidRPr="00BF0705" w:rsidRDefault="006B1B1C" w:rsidP="006B1B1C">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Основными источниками загрязнения воздушного бассейна являются производственные и бытовые процессы. Загрязнителями являются продукты, образующиеся при сжигании топлива для нужд промышленности, отопления жилищ, сжигании и переработке бытовых и промышленных отходов, а также промышленные выбросы и выбросы от автотранспорта.</w:t>
      </w:r>
    </w:p>
    <w:p w:rsidR="00865E2A" w:rsidRPr="00BF0705" w:rsidRDefault="00865E2A" w:rsidP="00865E2A">
      <w:pPr>
        <w:spacing w:after="0"/>
        <w:ind w:firstLine="709"/>
        <w:contextualSpacing/>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Основными источниками загрязнения атмосферного воздуха являются:</w:t>
      </w:r>
    </w:p>
    <w:p w:rsidR="00865E2A" w:rsidRPr="00BF0705" w:rsidRDefault="00865E2A" w:rsidP="00023830">
      <w:pPr>
        <w:spacing w:after="0"/>
        <w:ind w:left="709"/>
        <w:jc w:val="both"/>
        <w:rPr>
          <w:rFonts w:ascii="Times New Roman" w:eastAsia="Times New Roman" w:hAnsi="Times New Roman" w:cs="Times New Roman"/>
          <w:b/>
          <w:sz w:val="28"/>
          <w:lang w:eastAsia="ru-RU"/>
        </w:rPr>
      </w:pPr>
      <w:r w:rsidRPr="00BF0705">
        <w:rPr>
          <w:rFonts w:ascii="Times New Roman" w:eastAsia="Times New Roman" w:hAnsi="Times New Roman" w:cs="Times New Roman"/>
          <w:b/>
          <w:sz w:val="28"/>
          <w:lang w:eastAsia="ru-RU"/>
        </w:rPr>
        <w:t>Предприятия КЛАСС III- санитарно-защитная зона 300 м:</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ферма крупного рогатого скота (далее КРС) на 211 голов «Славынево-1» на севере д. Славынево. Ориентировочная санитарно-защитная зона не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ферма КРС на 150 голов «Славынево-2» на юго-западе д. Славынево. Ориентировочная санитарно-защитная зона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ферма КРС на юго-западе от д. Черная на 200 голов. Ориентировочная санитарно-защитная зона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ферма крупного рогатого скота на северо-востоке от д. Жуково на 200 голов с откормочным цехом (телята) на 70 голов. Ориентировочная санитарно-защитная зона накладывается на жилую застройку;</w:t>
      </w:r>
    </w:p>
    <w:p w:rsidR="00D60245" w:rsidRPr="00BF0705" w:rsidRDefault="00D60245" w:rsidP="00C13E3D">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 xml:space="preserve">гаражи сельскохозяйственной техники </w:t>
      </w:r>
      <w:r w:rsidR="00C13E3D">
        <w:rPr>
          <w:rFonts w:ascii="Times New Roman" w:eastAsia="Times New Roman" w:hAnsi="Times New Roman" w:cs="Times New Roman"/>
          <w:sz w:val="28"/>
          <w:lang w:eastAsia="ru-RU"/>
        </w:rPr>
        <w:t xml:space="preserve">в д. Славынево. Ориентировочная </w:t>
      </w:r>
      <w:r w:rsidRPr="00BF0705">
        <w:rPr>
          <w:rFonts w:ascii="Times New Roman" w:eastAsia="Times New Roman" w:hAnsi="Times New Roman" w:cs="Times New Roman"/>
          <w:sz w:val="28"/>
          <w:lang w:eastAsia="ru-RU"/>
        </w:rPr>
        <w:t>санитарно-защитная зона не накладывается на жилую застройку.</w:t>
      </w:r>
    </w:p>
    <w:p w:rsidR="00911F7D" w:rsidRPr="00BF0705" w:rsidRDefault="00865E2A" w:rsidP="00D60245">
      <w:pPr>
        <w:spacing w:after="0"/>
        <w:ind w:left="709"/>
        <w:jc w:val="both"/>
        <w:rPr>
          <w:rFonts w:ascii="Times New Roman" w:eastAsia="Times New Roman" w:hAnsi="Times New Roman" w:cs="Times New Roman"/>
          <w:b/>
          <w:sz w:val="28"/>
          <w:lang w:eastAsia="ru-RU"/>
        </w:rPr>
      </w:pPr>
      <w:r w:rsidRPr="00BF0705">
        <w:rPr>
          <w:rFonts w:ascii="Times New Roman" w:eastAsia="Times New Roman" w:hAnsi="Times New Roman" w:cs="Times New Roman"/>
          <w:b/>
          <w:sz w:val="28"/>
          <w:lang w:eastAsia="ru-RU"/>
        </w:rPr>
        <w:t>Предприятия КЛАСС IV - санитарно-защитная зона 100 м:</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ферма КРС в д. Родишкино (на данный момент не функционирует). Ориентировочная санитарно-защитная зона накладывается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ферма КРС на востоке д. Соболево (на данный момент не функционирует). Ориентировочная санитарно-защитная зона не накладывается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ферма КРС в д. Кононово (на данный момент не функционирует). Ориентировочная санитарно-защитная зона частично накладывается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lastRenderedPageBreak/>
        <w:t>ферма КРС в д. Слуды (на данный момент не функционирует). Ориентировочная санитарно-защитная зона накладывается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ферма западнее от д. Плотичье (на данный момент не функционирует). Ориентировочная санитарно-защитная зона не накладывается на жилую застройку;</w:t>
      </w:r>
    </w:p>
    <w:p w:rsidR="00D6024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пилорама рядом с фермой КРС</w:t>
      </w:r>
      <w:r w:rsidR="00E12A06">
        <w:rPr>
          <w:rFonts w:ascii="Times New Roman" w:eastAsia="Times New Roman" w:hAnsi="Times New Roman" w:cs="Times New Roman"/>
          <w:sz w:val="28"/>
        </w:rPr>
        <w:t xml:space="preserve"> (на </w:t>
      </w:r>
      <w:r w:rsidR="00E12A06" w:rsidRPr="00E12A06">
        <w:rPr>
          <w:rFonts w:ascii="Times New Roman" w:eastAsia="Times New Roman" w:hAnsi="Times New Roman" w:cs="Times New Roman"/>
          <w:sz w:val="28"/>
        </w:rPr>
        <w:t>земельны</w:t>
      </w:r>
      <w:r w:rsidR="0015128F">
        <w:rPr>
          <w:rFonts w:ascii="Times New Roman" w:eastAsia="Times New Roman" w:hAnsi="Times New Roman" w:cs="Times New Roman"/>
          <w:sz w:val="28"/>
        </w:rPr>
        <w:t>х</w:t>
      </w:r>
      <w:r w:rsidR="00E12A06" w:rsidRPr="00E12A06">
        <w:rPr>
          <w:rFonts w:ascii="Times New Roman" w:eastAsia="Times New Roman" w:hAnsi="Times New Roman" w:cs="Times New Roman"/>
          <w:sz w:val="28"/>
        </w:rPr>
        <w:t xml:space="preserve"> участ</w:t>
      </w:r>
      <w:r w:rsidR="0015128F">
        <w:rPr>
          <w:rFonts w:ascii="Times New Roman" w:eastAsia="Times New Roman" w:hAnsi="Times New Roman" w:cs="Times New Roman"/>
          <w:sz w:val="28"/>
        </w:rPr>
        <w:t>ах</w:t>
      </w:r>
      <w:r w:rsidR="00E12A06" w:rsidRPr="00E12A06">
        <w:rPr>
          <w:rFonts w:ascii="Times New Roman" w:eastAsia="Times New Roman" w:hAnsi="Times New Roman" w:cs="Times New Roman"/>
          <w:sz w:val="28"/>
        </w:rPr>
        <w:t xml:space="preserve"> с кадастровыми номерами 35:19:0303001:158, 35:19:0303001:151</w:t>
      </w:r>
      <w:r w:rsidR="00E12A06">
        <w:rPr>
          <w:rFonts w:ascii="Times New Roman" w:eastAsia="Times New Roman" w:hAnsi="Times New Roman" w:cs="Times New Roman"/>
          <w:sz w:val="28"/>
        </w:rPr>
        <w:t>)</w:t>
      </w:r>
      <w:r w:rsidRPr="00BF0705">
        <w:rPr>
          <w:rFonts w:ascii="Times New Roman" w:eastAsia="Times New Roman" w:hAnsi="Times New Roman" w:cs="Times New Roman"/>
          <w:sz w:val="28"/>
        </w:rPr>
        <w:t xml:space="preserve"> на востоке д. Соболево. Ориентировочная санитарно-защитная зона не накладывается на жилую застройку;</w:t>
      </w:r>
    </w:p>
    <w:p w:rsidR="0015128F" w:rsidRDefault="0015128F" w:rsidP="0015128F">
      <w:pPr>
        <w:spacing w:after="0"/>
        <w:ind w:firstLine="708"/>
        <w:jc w:val="both"/>
        <w:rPr>
          <w:rFonts w:ascii="Times New Roman" w:eastAsia="Times New Roman" w:hAnsi="Times New Roman" w:cs="Times New Roman"/>
          <w:sz w:val="28"/>
        </w:rPr>
      </w:pPr>
      <w:r w:rsidRPr="0015128F">
        <w:rPr>
          <w:rFonts w:ascii="Times New Roman" w:eastAsia="Times New Roman" w:hAnsi="Times New Roman" w:cs="Times New Roman"/>
          <w:sz w:val="28"/>
        </w:rPr>
        <w:t>пилорама</w:t>
      </w:r>
      <w:r>
        <w:rPr>
          <w:rFonts w:ascii="Times New Roman" w:eastAsia="Times New Roman" w:hAnsi="Times New Roman" w:cs="Times New Roman"/>
          <w:sz w:val="28"/>
        </w:rPr>
        <w:t xml:space="preserve"> на </w:t>
      </w:r>
      <w:r w:rsidRPr="00DE2020">
        <w:rPr>
          <w:rFonts w:ascii="Times New Roman" w:eastAsia="Times New Roman" w:hAnsi="Times New Roman" w:cs="Times New Roman"/>
          <w:sz w:val="28"/>
        </w:rPr>
        <w:t>земельном участке с кадастровым номером 35:19:0303001:146</w:t>
      </w:r>
      <w:r w:rsidR="00DE2020" w:rsidRPr="00DE2020">
        <w:rPr>
          <w:rFonts w:ascii="Times New Roman" w:eastAsia="Times New Roman" w:hAnsi="Times New Roman" w:cs="Times New Roman"/>
          <w:sz w:val="28"/>
        </w:rPr>
        <w:t xml:space="preserve"> </w:t>
      </w:r>
      <w:r w:rsidRPr="00DE2020">
        <w:rPr>
          <w:rFonts w:ascii="Times New Roman" w:eastAsia="Times New Roman" w:hAnsi="Times New Roman" w:cs="Times New Roman"/>
          <w:sz w:val="28"/>
        </w:rPr>
        <w:t xml:space="preserve"> в д. Соболево</w:t>
      </w:r>
      <w:r>
        <w:rPr>
          <w:rFonts w:ascii="Times New Roman" w:eastAsia="Times New Roman" w:hAnsi="Times New Roman" w:cs="Times New Roman"/>
          <w:sz w:val="28"/>
        </w:rPr>
        <w:t>.</w:t>
      </w:r>
      <w:r w:rsidRPr="0015128F">
        <w:rPr>
          <w:rFonts w:ascii="Times New Roman" w:eastAsia="Times New Roman" w:hAnsi="Times New Roman" w:cs="Times New Roman"/>
          <w:sz w:val="28"/>
        </w:rPr>
        <w:t xml:space="preserve"> </w:t>
      </w:r>
      <w:r w:rsidRPr="00BF0705">
        <w:rPr>
          <w:rFonts w:ascii="Times New Roman" w:eastAsia="Times New Roman" w:hAnsi="Times New Roman" w:cs="Times New Roman"/>
          <w:sz w:val="28"/>
        </w:rPr>
        <w:t>Ориентировочная санитарно-защитная зона не накладывается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две пилорамы на юге д. Соболево</w:t>
      </w:r>
      <w:r w:rsidR="00DE2020">
        <w:rPr>
          <w:rFonts w:ascii="Times New Roman" w:eastAsia="Times New Roman" w:hAnsi="Times New Roman" w:cs="Times New Roman"/>
          <w:sz w:val="28"/>
        </w:rPr>
        <w:t xml:space="preserve"> </w:t>
      </w:r>
      <w:r w:rsidR="00DE2020" w:rsidRPr="00DE2020">
        <w:rPr>
          <w:rFonts w:ascii="Times New Roman" w:eastAsia="Times New Roman" w:hAnsi="Times New Roman" w:cs="Times New Roman"/>
          <w:sz w:val="28"/>
        </w:rPr>
        <w:t>на земельном участке с кадастровым номером 35:19:0303026:40</w:t>
      </w:r>
      <w:r w:rsidR="00DE2020">
        <w:rPr>
          <w:rFonts w:ascii="Times New Roman" w:eastAsia="Times New Roman" w:hAnsi="Times New Roman" w:cs="Times New Roman"/>
          <w:sz w:val="28"/>
        </w:rPr>
        <w:t xml:space="preserve"> и </w:t>
      </w:r>
      <w:r w:rsidR="00DE2020" w:rsidRPr="00DE2020">
        <w:rPr>
          <w:rFonts w:ascii="Times New Roman" w:eastAsia="Times New Roman" w:hAnsi="Times New Roman" w:cs="Times New Roman"/>
          <w:sz w:val="28"/>
        </w:rPr>
        <w:t>35:19:0303026:54</w:t>
      </w:r>
      <w:r w:rsidR="00DE2020">
        <w:rPr>
          <w:rFonts w:ascii="Times New Roman" w:eastAsia="Times New Roman" w:hAnsi="Times New Roman" w:cs="Times New Roman"/>
          <w:sz w:val="28"/>
        </w:rPr>
        <w:t xml:space="preserve"> </w:t>
      </w:r>
      <w:r w:rsidRPr="00BF0705">
        <w:rPr>
          <w:rFonts w:ascii="Times New Roman" w:eastAsia="Times New Roman" w:hAnsi="Times New Roman" w:cs="Times New Roman"/>
          <w:sz w:val="28"/>
        </w:rPr>
        <w:t>. Ориентировочные санитарно-защитные зоны частично накладываются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 xml:space="preserve">пилорамы на юго-востоке </w:t>
      </w:r>
      <w:r w:rsidR="00DE2020">
        <w:rPr>
          <w:rFonts w:ascii="Times New Roman" w:eastAsia="Times New Roman" w:hAnsi="Times New Roman" w:cs="Times New Roman"/>
          <w:sz w:val="28"/>
        </w:rPr>
        <w:t xml:space="preserve">от </w:t>
      </w:r>
      <w:r w:rsidRPr="00BF0705">
        <w:rPr>
          <w:rFonts w:ascii="Times New Roman" w:eastAsia="Times New Roman" w:hAnsi="Times New Roman" w:cs="Times New Roman"/>
          <w:sz w:val="28"/>
        </w:rPr>
        <w:t xml:space="preserve">д. </w:t>
      </w:r>
      <w:r w:rsidR="00DE2020" w:rsidRPr="00BF0705">
        <w:rPr>
          <w:rFonts w:ascii="Times New Roman" w:eastAsia="Times New Roman" w:hAnsi="Times New Roman" w:cs="Times New Roman"/>
          <w:sz w:val="28"/>
        </w:rPr>
        <w:t>Соболево</w:t>
      </w:r>
      <w:r w:rsidR="00DE2020">
        <w:rPr>
          <w:rFonts w:ascii="Times New Roman" w:eastAsia="Times New Roman" w:hAnsi="Times New Roman" w:cs="Times New Roman"/>
          <w:sz w:val="28"/>
        </w:rPr>
        <w:t xml:space="preserve"> </w:t>
      </w:r>
      <w:r w:rsidR="0015128F">
        <w:rPr>
          <w:rFonts w:ascii="Times New Roman" w:eastAsia="Times New Roman" w:hAnsi="Times New Roman" w:cs="Times New Roman"/>
          <w:sz w:val="28"/>
        </w:rPr>
        <w:t xml:space="preserve">на </w:t>
      </w:r>
      <w:r w:rsidR="0015128F" w:rsidRPr="0015128F">
        <w:rPr>
          <w:rFonts w:ascii="Times New Roman" w:eastAsia="Times New Roman" w:hAnsi="Times New Roman" w:cs="Times New Roman"/>
          <w:sz w:val="28"/>
        </w:rPr>
        <w:t>земельном участке с кадастровым номером 35:19:0303009:137</w:t>
      </w:r>
      <w:r w:rsidRPr="00BF0705">
        <w:rPr>
          <w:rFonts w:ascii="Times New Roman" w:eastAsia="Times New Roman" w:hAnsi="Times New Roman" w:cs="Times New Roman"/>
          <w:sz w:val="28"/>
        </w:rPr>
        <w:t>. Ориентировочная санитарно-защитная зона не накладывается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две пилорамы на западе и одна пилорама на севере в д. Раменье</w:t>
      </w:r>
      <w:r w:rsidR="0015128F">
        <w:rPr>
          <w:rFonts w:ascii="Times New Roman" w:eastAsia="Times New Roman" w:hAnsi="Times New Roman" w:cs="Times New Roman"/>
          <w:sz w:val="28"/>
        </w:rPr>
        <w:t xml:space="preserve"> </w:t>
      </w:r>
      <w:r w:rsidR="00DE2020">
        <w:rPr>
          <w:rFonts w:ascii="Times New Roman" w:eastAsia="Times New Roman" w:hAnsi="Times New Roman" w:cs="Times New Roman"/>
          <w:sz w:val="28"/>
        </w:rPr>
        <w:t xml:space="preserve">на </w:t>
      </w:r>
      <w:r w:rsidR="00DE2020" w:rsidRPr="00E12A06">
        <w:rPr>
          <w:rFonts w:ascii="Times New Roman" w:eastAsia="Times New Roman" w:hAnsi="Times New Roman" w:cs="Times New Roman"/>
          <w:sz w:val="28"/>
        </w:rPr>
        <w:t>земельны</w:t>
      </w:r>
      <w:r w:rsidR="00DE2020">
        <w:rPr>
          <w:rFonts w:ascii="Times New Roman" w:eastAsia="Times New Roman" w:hAnsi="Times New Roman" w:cs="Times New Roman"/>
          <w:sz w:val="28"/>
        </w:rPr>
        <w:t>х</w:t>
      </w:r>
      <w:r w:rsidR="00DE2020" w:rsidRPr="00E12A06">
        <w:rPr>
          <w:rFonts w:ascii="Times New Roman" w:eastAsia="Times New Roman" w:hAnsi="Times New Roman" w:cs="Times New Roman"/>
          <w:sz w:val="28"/>
        </w:rPr>
        <w:t xml:space="preserve"> участ</w:t>
      </w:r>
      <w:r w:rsidR="00DE2020">
        <w:rPr>
          <w:rFonts w:ascii="Times New Roman" w:eastAsia="Times New Roman" w:hAnsi="Times New Roman" w:cs="Times New Roman"/>
          <w:sz w:val="28"/>
        </w:rPr>
        <w:t>ах</w:t>
      </w:r>
      <w:r w:rsidR="00DE2020" w:rsidRPr="00E12A06">
        <w:rPr>
          <w:rFonts w:ascii="Times New Roman" w:eastAsia="Times New Roman" w:hAnsi="Times New Roman" w:cs="Times New Roman"/>
          <w:sz w:val="28"/>
        </w:rPr>
        <w:t xml:space="preserve"> с кадастровыми номерами</w:t>
      </w:r>
      <w:r w:rsidR="00DE2020" w:rsidRPr="00DE2020">
        <w:rPr>
          <w:rFonts w:ascii="Times New Roman" w:eastAsia="Times New Roman" w:hAnsi="Times New Roman" w:cs="Times New Roman"/>
          <w:sz w:val="28"/>
        </w:rPr>
        <w:t xml:space="preserve"> 35:19:0303001:145, 35:19:0303001:161</w:t>
      </w:r>
      <w:r w:rsidRPr="00BF0705">
        <w:rPr>
          <w:rFonts w:ascii="Times New Roman" w:eastAsia="Times New Roman" w:hAnsi="Times New Roman" w:cs="Times New Roman"/>
          <w:sz w:val="28"/>
        </w:rPr>
        <w:t>.</w:t>
      </w:r>
      <w:r w:rsidRPr="00BF0705">
        <w:rPr>
          <w:rFonts w:ascii="Calibri" w:eastAsia="Times New Roman" w:hAnsi="Calibri" w:cs="Times New Roman"/>
        </w:rPr>
        <w:t xml:space="preserve"> </w:t>
      </w:r>
      <w:r w:rsidRPr="00BF0705">
        <w:rPr>
          <w:rFonts w:ascii="Times New Roman" w:eastAsia="Times New Roman" w:hAnsi="Times New Roman" w:cs="Times New Roman"/>
          <w:sz w:val="28"/>
        </w:rPr>
        <w:t>Ориентировочные санитарно-защитные зоны накладываются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производственная база (лесопильное производство) в пос. им. Желябова.</w:t>
      </w:r>
      <w:r w:rsidR="00C13E3D">
        <w:rPr>
          <w:rFonts w:ascii="Times New Roman" w:eastAsia="Times New Roman" w:hAnsi="Times New Roman" w:cs="Times New Roman"/>
          <w:sz w:val="28"/>
        </w:rPr>
        <w:t xml:space="preserve"> (</w:t>
      </w:r>
      <w:r w:rsidR="00C13E3D" w:rsidRPr="00C13E3D">
        <w:rPr>
          <w:rFonts w:ascii="Times New Roman" w:eastAsia="Times New Roman" w:hAnsi="Times New Roman" w:cs="Times New Roman"/>
          <w:sz w:val="28"/>
        </w:rPr>
        <w:t>земельные участки с кадастровыми номерами 35:19:0304001:746, 35:19:0304001:219</w:t>
      </w:r>
      <w:r w:rsidR="00C13E3D">
        <w:rPr>
          <w:rFonts w:ascii="Times New Roman" w:eastAsia="Times New Roman" w:hAnsi="Times New Roman" w:cs="Times New Roman"/>
          <w:sz w:val="28"/>
        </w:rPr>
        <w:t xml:space="preserve">). </w:t>
      </w:r>
      <w:r w:rsidRPr="00BF0705">
        <w:rPr>
          <w:rFonts w:ascii="Times New Roman" w:eastAsia="Times New Roman" w:hAnsi="Times New Roman" w:cs="Times New Roman"/>
          <w:sz w:val="28"/>
        </w:rPr>
        <w:t>Ориентировочные санитарно-защитные зоны накладываются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пилорама в пос. им. Желябова</w:t>
      </w:r>
      <w:r w:rsidR="00C13E3D">
        <w:rPr>
          <w:rFonts w:ascii="Times New Roman" w:eastAsia="Times New Roman" w:hAnsi="Times New Roman" w:cs="Times New Roman"/>
          <w:sz w:val="28"/>
        </w:rPr>
        <w:t xml:space="preserve"> (</w:t>
      </w:r>
      <w:r w:rsidR="00C13E3D" w:rsidRPr="00C13E3D">
        <w:rPr>
          <w:rFonts w:ascii="Times New Roman" w:eastAsia="Times New Roman" w:hAnsi="Times New Roman" w:cs="Times New Roman"/>
          <w:sz w:val="28"/>
        </w:rPr>
        <w:t>земельный участок с кадастровым номером 35:19:0304001:225</w:t>
      </w:r>
      <w:r w:rsidR="00C13E3D">
        <w:rPr>
          <w:rFonts w:ascii="Times New Roman" w:eastAsia="Times New Roman" w:hAnsi="Times New Roman" w:cs="Times New Roman"/>
          <w:sz w:val="28"/>
        </w:rPr>
        <w:t>)</w:t>
      </w:r>
      <w:r w:rsidRPr="00BF0705">
        <w:rPr>
          <w:rFonts w:ascii="Times New Roman" w:eastAsia="Times New Roman" w:hAnsi="Times New Roman" w:cs="Times New Roman"/>
          <w:sz w:val="28"/>
        </w:rPr>
        <w:t>. Ориентировочные санитарно-защитные зоны накладываются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rPr>
      </w:pPr>
      <w:r w:rsidRPr="00BF0705">
        <w:rPr>
          <w:rFonts w:ascii="Times New Roman" w:eastAsia="Times New Roman" w:hAnsi="Times New Roman" w:cs="Times New Roman"/>
          <w:sz w:val="28"/>
        </w:rPr>
        <w:t>кладбища, расположенные на юго-западе от пос. им. Желябова, в д. Оснополье, на востоке от д. Чирец, в с. Модно, д. Соболево,</w:t>
      </w:r>
      <w:r w:rsidRPr="00BF0705">
        <w:rPr>
          <w:rFonts w:ascii="Times New Roman" w:eastAsia="Times New Roman" w:hAnsi="Times New Roman" w:cs="Times New Roman"/>
          <w:sz w:val="28"/>
          <w:szCs w:val="24"/>
        </w:rPr>
        <w:t xml:space="preserve"> </w:t>
      </w:r>
      <w:r w:rsidRPr="00BF0705">
        <w:rPr>
          <w:rFonts w:ascii="Times New Roman" w:eastAsia="Times New Roman" w:hAnsi="Times New Roman" w:cs="Times New Roman"/>
          <w:sz w:val="28"/>
        </w:rPr>
        <w:t>севернее от д. Чирец и юго-восточнее от д. Кресты. Ориентировочные санитарно-защитные зоны в д. Чирец и с. Модно накладываются на жилую застройку;</w:t>
      </w:r>
    </w:p>
    <w:p w:rsidR="00D60245" w:rsidRPr="00BF0705" w:rsidRDefault="00D60245" w:rsidP="00D60245">
      <w:pPr>
        <w:spacing w:after="0"/>
        <w:ind w:firstLine="708"/>
        <w:jc w:val="both"/>
        <w:rPr>
          <w:rFonts w:ascii="Times New Roman" w:eastAsia="Times New Roman" w:hAnsi="Times New Roman" w:cs="Times New Roman"/>
          <w:sz w:val="28"/>
          <w:szCs w:val="24"/>
        </w:rPr>
      </w:pPr>
      <w:r w:rsidRPr="00BF0705">
        <w:rPr>
          <w:rFonts w:ascii="Times New Roman" w:eastAsia="Times New Roman" w:hAnsi="Times New Roman" w:cs="Times New Roman"/>
          <w:sz w:val="28"/>
          <w:szCs w:val="24"/>
        </w:rPr>
        <w:t>склад ГСМ на северо-востоке д. Славынево. Ориентировочная санитарно-защитная не накладывается на жилую застройку</w:t>
      </w:r>
      <w:r w:rsidRPr="00BF0705">
        <w:rPr>
          <w:rFonts w:ascii="Times New Roman" w:eastAsia="Times New Roman" w:hAnsi="Times New Roman" w:cs="Times New Roman"/>
          <w:strike/>
          <w:sz w:val="28"/>
          <w:szCs w:val="24"/>
        </w:rPr>
        <w:t>;</w:t>
      </w:r>
    </w:p>
    <w:p w:rsidR="00D60245" w:rsidRPr="00BF0705" w:rsidRDefault="00D60245" w:rsidP="00D60245">
      <w:pPr>
        <w:spacing w:after="0"/>
        <w:ind w:firstLine="708"/>
        <w:jc w:val="both"/>
        <w:rPr>
          <w:rFonts w:ascii="Times New Roman" w:eastAsia="Times New Roman" w:hAnsi="Times New Roman" w:cs="Times New Roman"/>
          <w:sz w:val="28"/>
          <w:szCs w:val="24"/>
        </w:rPr>
      </w:pPr>
      <w:r w:rsidRPr="00BF0705">
        <w:rPr>
          <w:rFonts w:ascii="Times New Roman" w:eastAsia="Times New Roman" w:hAnsi="Times New Roman" w:cs="Times New Roman"/>
          <w:sz w:val="28"/>
          <w:szCs w:val="24"/>
        </w:rPr>
        <w:t>кладбище в 0,5 км  восточнее от д. Матвеево. Ориентировочная санитарно-защитная зона не накладывается на жилую застройку.</w:t>
      </w:r>
    </w:p>
    <w:p w:rsidR="00865E2A" w:rsidRPr="00BF0705" w:rsidRDefault="00865E2A" w:rsidP="00B5169B">
      <w:pPr>
        <w:spacing w:after="0"/>
        <w:ind w:left="851" w:hanging="142"/>
        <w:jc w:val="both"/>
        <w:rPr>
          <w:rFonts w:ascii="Times New Roman" w:eastAsia="Times New Roman" w:hAnsi="Times New Roman" w:cs="Times New Roman"/>
          <w:b/>
          <w:sz w:val="28"/>
          <w:lang w:eastAsia="ru-RU"/>
        </w:rPr>
      </w:pPr>
      <w:r w:rsidRPr="00BF0705">
        <w:rPr>
          <w:rFonts w:ascii="Times New Roman" w:eastAsia="Times New Roman" w:hAnsi="Times New Roman" w:cs="Times New Roman"/>
          <w:b/>
          <w:sz w:val="28"/>
          <w:lang w:eastAsia="ru-RU"/>
        </w:rPr>
        <w:t>Предприятия КЛАСС V - санитарно-защитная зона 50 м:</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lastRenderedPageBreak/>
        <w:t>склады на севере д. Славынево. Ориентировочная санитарно-защитная не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склад на юго-востоке д. Славынево. Ориентировочная санитарно-защитная зона не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молокоприемный пункт в д. Славынево. Ориентировочная санитарно-защитная зона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малое предприятие пищевой промышленности - кондитерский цех в д. Соболево. Ориентировочная санитарно-защитная зона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картофелехранилище в д. Соболев. Ориентировочная санитарно-защитная зона не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склад в д. Соболев. Ориентировочная санитарно-защитная зона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картофелехранилище в д. Лычно. Ориентировочная санитарно-защитная зона не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картофелехранилище в д. Плотичье. Ориентировочная санитарно-защитная зона не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хранилище зерна в д. Лычно. Ориентировочная санитарно-защитная зона не накладывается на жилую застройку;</w:t>
      </w:r>
    </w:p>
    <w:p w:rsidR="00D60245" w:rsidRPr="00BF0705" w:rsidRDefault="00D60245" w:rsidP="00D60245">
      <w:pPr>
        <w:spacing w:after="0"/>
        <w:ind w:firstLine="709"/>
        <w:jc w:val="both"/>
        <w:rPr>
          <w:rFonts w:ascii="Times New Roman" w:eastAsia="Times New Roman" w:hAnsi="Times New Roman" w:cs="Times New Roman"/>
          <w:sz w:val="28"/>
          <w:lang w:eastAsia="ru-RU"/>
        </w:rPr>
      </w:pPr>
      <w:r w:rsidRPr="00BF0705">
        <w:rPr>
          <w:rFonts w:ascii="Times New Roman" w:eastAsia="Times New Roman" w:hAnsi="Times New Roman" w:cs="Times New Roman"/>
          <w:sz w:val="28"/>
          <w:lang w:eastAsia="ru-RU"/>
        </w:rPr>
        <w:t>станция технического обслуживания легковых автомобилей до 5 постов (автомастерская) в д. Лычно. Ориентировочная санитарно-защитная зона не накладывается на жилую застройку.</w:t>
      </w:r>
    </w:p>
    <w:p w:rsidR="00D60245" w:rsidRPr="00BF0705" w:rsidRDefault="00D60245" w:rsidP="00D60245">
      <w:pPr>
        <w:spacing w:after="0"/>
        <w:ind w:firstLine="708"/>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8"/>
          <w:lang w:eastAsia="ru-RU"/>
        </w:rPr>
        <w:t xml:space="preserve">Все ориентировочные санитарно-защитные зоны определяются в соответствии с требованиями </w:t>
      </w:r>
      <w:r w:rsidRPr="00BF0705">
        <w:rPr>
          <w:rFonts w:ascii="Times New Roman" w:eastAsia="Times New Roman" w:hAnsi="Times New Roman" w:cs="Times New Roman"/>
          <w:sz w:val="28"/>
          <w:szCs w:val="24"/>
          <w:lang w:eastAsia="ru-RU"/>
        </w:rPr>
        <w:t>СанПиН 2.2.1/2.1.1.1200-03</w:t>
      </w:r>
      <w:r w:rsidRPr="00BF0705">
        <w:rPr>
          <w:rStyle w:val="a8"/>
          <w:rFonts w:ascii="Times New Roman" w:eastAsia="Times New Roman" w:hAnsi="Times New Roman" w:cs="Times New Roman"/>
          <w:sz w:val="28"/>
          <w:szCs w:val="24"/>
          <w:lang w:eastAsia="ru-RU"/>
        </w:rPr>
        <w:footnoteReference w:id="97"/>
      </w:r>
      <w:r w:rsidRPr="00BF0705">
        <w:rPr>
          <w:rFonts w:ascii="Times New Roman" w:eastAsia="Times New Roman" w:hAnsi="Times New Roman" w:cs="Times New Roman"/>
          <w:sz w:val="28"/>
          <w:szCs w:val="24"/>
          <w:lang w:eastAsia="ru-RU"/>
        </w:rPr>
        <w:t>.</w:t>
      </w:r>
    </w:p>
    <w:p w:rsidR="00865E2A" w:rsidRPr="00BF0705" w:rsidRDefault="00865E2A" w:rsidP="00865E2A">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Котельные</w:t>
      </w:r>
    </w:p>
    <w:p w:rsidR="00D60245" w:rsidRPr="00BF0705" w:rsidRDefault="00D60245" w:rsidP="00D60245">
      <w:pPr>
        <w:spacing w:after="0"/>
        <w:ind w:firstLine="708"/>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8"/>
          <w:lang w:eastAsia="ru-RU"/>
        </w:rPr>
        <w:t>В пос. им. Желябова, д. Слуды, д. Соболево располагаются котельные, работающие на твердом топливе.</w:t>
      </w:r>
      <w:r w:rsidRPr="00BF0705">
        <w:rPr>
          <w:rFonts w:ascii="Calibri" w:eastAsia="Times New Roman" w:hAnsi="Calibri" w:cs="Times New Roman"/>
          <w:lang w:eastAsia="ru-RU"/>
        </w:rPr>
        <w:t xml:space="preserve"> </w:t>
      </w:r>
      <w:r w:rsidRPr="00BF0705">
        <w:rPr>
          <w:rFonts w:ascii="Times New Roman" w:eastAsia="Times New Roman" w:hAnsi="Times New Roman" w:cs="Times New Roman"/>
          <w:sz w:val="28"/>
          <w:szCs w:val="24"/>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Основными загрязняющими веществами, попадающими в атмосферный воздух от котельной, являются </w:t>
      </w:r>
      <w:r w:rsidRPr="00BF0705">
        <w:rPr>
          <w:rFonts w:ascii="Times New Roman" w:eastAsia="Times New Roman" w:hAnsi="Times New Roman" w:cs="Times New Roman"/>
          <w:sz w:val="28"/>
          <w:szCs w:val="24"/>
          <w:lang w:eastAsia="ru-RU"/>
        </w:rPr>
        <w:lastRenderedPageBreak/>
        <w:t>оксид и диоксид азота, оксид углерода, диоксид серы, взвешенные вещества и сажа.</w:t>
      </w:r>
    </w:p>
    <w:p w:rsidR="00865E2A" w:rsidRPr="00BF0705" w:rsidRDefault="00865E2A" w:rsidP="00865E2A">
      <w:pPr>
        <w:spacing w:after="0"/>
        <w:ind w:firstLine="708"/>
        <w:contextualSpacing/>
        <w:jc w:val="both"/>
        <w:rPr>
          <w:rFonts w:ascii="Times New Roman" w:eastAsia="Times New Roman" w:hAnsi="Times New Roman" w:cs="Times New Roman"/>
          <w:b/>
          <w:sz w:val="28"/>
          <w:szCs w:val="28"/>
          <w:lang w:eastAsia="ru-RU"/>
        </w:rPr>
      </w:pPr>
      <w:r w:rsidRPr="00BF0705">
        <w:rPr>
          <w:rFonts w:ascii="Times New Roman" w:eastAsia="Times New Roman" w:hAnsi="Times New Roman" w:cs="Times New Roman"/>
          <w:b/>
          <w:sz w:val="28"/>
          <w:szCs w:val="28"/>
          <w:lang w:eastAsia="ru-RU"/>
        </w:rPr>
        <w:t>Очистные сооружения канализации</w:t>
      </w:r>
    </w:p>
    <w:p w:rsidR="00D60245" w:rsidRPr="00BF0705" w:rsidRDefault="00D60245" w:rsidP="00D60245">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На территории располагаются очистные сооружения канализации (ОСК) в д. Соболево</w:t>
      </w:r>
      <w:r w:rsidR="007C6345">
        <w:rPr>
          <w:rFonts w:ascii="Times New Roman" w:eastAsia="Times New Roman" w:hAnsi="Times New Roman" w:cs="Times New Roman"/>
          <w:sz w:val="28"/>
          <w:szCs w:val="28"/>
          <w:lang w:eastAsia="ru-RU"/>
        </w:rPr>
        <w:t xml:space="preserve"> </w:t>
      </w:r>
      <w:r w:rsidRPr="00BF0705">
        <w:t xml:space="preserve"> </w:t>
      </w:r>
      <w:r w:rsidRPr="00BF0705">
        <w:rPr>
          <w:rFonts w:ascii="Times New Roman" w:eastAsia="Times New Roman" w:hAnsi="Times New Roman" w:cs="Times New Roman"/>
          <w:sz w:val="28"/>
          <w:szCs w:val="28"/>
          <w:lang w:eastAsia="ru-RU"/>
        </w:rPr>
        <w:t>мощностью 20,0 куб. м/сут. Ориентировочный размер санитарно-защитных зон для очистных сооружений (ЛОСК) мощностью до 5 тыс. куб. м/сут равен 100 метров</w:t>
      </w:r>
      <w:r w:rsidRPr="00BF0705">
        <w:rPr>
          <w:rFonts w:eastAsiaTheme="minorEastAsia"/>
          <w:lang w:eastAsia="ru-RU"/>
        </w:rPr>
        <w:t xml:space="preserve"> </w:t>
      </w:r>
      <w:r w:rsidRPr="00BF0705">
        <w:rPr>
          <w:rFonts w:ascii="Times New Roman" w:eastAsia="Times New Roman" w:hAnsi="Times New Roman" w:cs="Times New Roman"/>
          <w:sz w:val="28"/>
          <w:szCs w:val="28"/>
          <w:lang w:eastAsia="ru-RU"/>
        </w:rPr>
        <w:t>в соответствии с требованиями таблицы 7.1 СанПиН 2.2.1./2.1.1.1200-03, которые не накладываются на жилую застройку.</w:t>
      </w:r>
    </w:p>
    <w:p w:rsidR="00865E2A" w:rsidRPr="00BF0705" w:rsidRDefault="00865E2A" w:rsidP="00865E2A">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Транспорт</w:t>
      </w:r>
    </w:p>
    <w:p w:rsidR="00D60245" w:rsidRPr="00BF0705" w:rsidRDefault="00D60245" w:rsidP="00D60245">
      <w:pPr>
        <w:spacing w:after="0"/>
        <w:ind w:firstLine="709"/>
        <w:jc w:val="both"/>
        <w:rPr>
          <w:rFonts w:ascii="Times New Roman" w:eastAsia="Calibri" w:hAnsi="Times New Roman" w:cs="Times New Roman"/>
          <w:sz w:val="28"/>
          <w:szCs w:val="28"/>
          <w:lang w:eastAsia="ru-RU"/>
        </w:rPr>
      </w:pPr>
      <w:r w:rsidRPr="00BF0705">
        <w:rPr>
          <w:rFonts w:ascii="Times New Roman" w:eastAsia="Calibri" w:hAnsi="Times New Roman" w:cs="Times New Roman"/>
          <w:sz w:val="28"/>
          <w:szCs w:val="28"/>
          <w:lang w:eastAsia="ru-RU"/>
        </w:rPr>
        <w:t>Так же источником загрязнения атмосферного воздуха на территории является автотранспорт. Основными загрязняющими веществами, попадающими в атмосферный воздух от транспорта, являются оксид углерода, оксид и диоксид азота, диоксид серы, бензин нефтяной, керосин и сажа.</w:t>
      </w:r>
    </w:p>
    <w:p w:rsidR="00D60245" w:rsidRPr="00BF0705" w:rsidRDefault="00D60245" w:rsidP="00D60245">
      <w:pPr>
        <w:spacing w:after="0"/>
        <w:ind w:firstLine="709"/>
        <w:jc w:val="both"/>
        <w:rPr>
          <w:rFonts w:ascii="Times New Roman" w:eastAsia="Calibri" w:hAnsi="Times New Roman" w:cs="Times New Roman"/>
          <w:sz w:val="28"/>
          <w:szCs w:val="28"/>
          <w:lang w:eastAsia="ru-RU"/>
        </w:rPr>
      </w:pPr>
      <w:r w:rsidRPr="00BF0705">
        <w:rPr>
          <w:rFonts w:ascii="Times New Roman" w:eastAsia="Calibri" w:hAnsi="Times New Roman" w:cs="Times New Roman"/>
          <w:sz w:val="28"/>
          <w:szCs w:val="28"/>
          <w:lang w:eastAsia="ru-RU"/>
        </w:rPr>
        <w:t>Основная часть дорог с гравийным и грунтовым основаниями, это ведет к увеличению пылевой нагрузки и загрязнению почв, и вредит развитию растений.</w:t>
      </w:r>
    </w:p>
    <w:p w:rsidR="00865E2A" w:rsidRPr="00BF0705" w:rsidRDefault="00865E2A" w:rsidP="00865E2A">
      <w:pPr>
        <w:spacing w:after="0"/>
        <w:ind w:firstLine="709"/>
        <w:jc w:val="both"/>
        <w:rPr>
          <w:rFonts w:ascii="Times New Roman" w:eastAsia="Calibri" w:hAnsi="Times New Roman" w:cs="Times New Roman"/>
          <w:b/>
          <w:sz w:val="28"/>
          <w:szCs w:val="28"/>
          <w:lang w:eastAsia="ru-RU"/>
        </w:rPr>
      </w:pPr>
      <w:r w:rsidRPr="00BF0705">
        <w:rPr>
          <w:rFonts w:ascii="Times New Roman" w:eastAsia="Calibri" w:hAnsi="Times New Roman" w:cs="Times New Roman"/>
          <w:b/>
          <w:sz w:val="28"/>
          <w:szCs w:val="28"/>
          <w:lang w:eastAsia="ru-RU"/>
        </w:rPr>
        <w:t>Качество атмосферного воздуха</w:t>
      </w:r>
    </w:p>
    <w:p w:rsidR="00EA1250" w:rsidRPr="00BF0705" w:rsidRDefault="00EA1250" w:rsidP="00EA1250">
      <w:pPr>
        <w:widowControl w:val="0"/>
        <w:spacing w:before="40" w:after="40"/>
        <w:ind w:firstLine="709"/>
        <w:jc w:val="both"/>
        <w:rPr>
          <w:rFonts w:ascii="Times New Roman" w:eastAsia="Times New Roman" w:hAnsi="Times New Roman" w:cs="Times New Roman"/>
          <w:iCs/>
          <w:sz w:val="28"/>
          <w:szCs w:val="28"/>
          <w:lang w:eastAsia="ru-RU"/>
        </w:rPr>
      </w:pPr>
      <w:bookmarkStart w:id="302" w:name="_Toc15983919"/>
      <w:bookmarkStart w:id="303" w:name="_Toc64441301"/>
      <w:bookmarkStart w:id="304" w:name="_Toc72837787"/>
      <w:r w:rsidRPr="00BF0705">
        <w:rPr>
          <w:rFonts w:ascii="Times New Roman" w:eastAsia="Times New Roman" w:hAnsi="Times New Roman" w:cs="Times New Roman"/>
          <w:sz w:val="28"/>
          <w:szCs w:val="28"/>
          <w:lang w:eastAsia="ru-RU"/>
        </w:rPr>
        <w:t xml:space="preserve">Данные о состоянии атмосферного воздуха на территории отсутствуют. </w:t>
      </w:r>
    </w:p>
    <w:p w:rsidR="00EA1250" w:rsidRPr="00BF0705" w:rsidRDefault="00EA1250" w:rsidP="00EA1250">
      <w:pPr>
        <w:spacing w:after="0"/>
        <w:ind w:firstLine="709"/>
        <w:jc w:val="both"/>
        <w:rPr>
          <w:rFonts w:ascii="Times New Roman" w:eastAsia="Calibri" w:hAnsi="Times New Roman" w:cs="Times New Roman"/>
          <w:sz w:val="28"/>
          <w:szCs w:val="28"/>
          <w:lang w:eastAsia="ru-RU"/>
        </w:rPr>
      </w:pPr>
      <w:r w:rsidRPr="00BF0705">
        <w:rPr>
          <w:rFonts w:ascii="Times New Roman" w:eastAsia="Calibri" w:hAnsi="Times New Roman" w:cs="Times New Roman"/>
          <w:sz w:val="28"/>
          <w:szCs w:val="28"/>
          <w:lang w:eastAsia="ru-RU"/>
        </w:rPr>
        <w:t>Основными загрязняющими веществами, попадающими в атмосферный воздух от предприятий и сооружений, являются оксид углерода, оксид и диоксид азота, диоксид серы, бензин нефтяной, керосин, сажа, взвешенные вещества, аммиак, сероводород и пыль древесная.</w:t>
      </w:r>
    </w:p>
    <w:p w:rsidR="00DB514D" w:rsidRPr="00BF0705" w:rsidRDefault="00DB514D" w:rsidP="002E5786">
      <w:pPr>
        <w:keepNext/>
        <w:widowControl w:val="0"/>
        <w:numPr>
          <w:ilvl w:val="2"/>
          <w:numId w:val="15"/>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305" w:name="_Toc164082106"/>
      <w:r w:rsidRPr="00BF0705">
        <w:rPr>
          <w:rFonts w:ascii="Times New Roman" w:eastAsia="Times New Roman" w:hAnsi="Times New Roman" w:cs="Times New Roman"/>
          <w:b/>
          <w:iCs/>
          <w:sz w:val="28"/>
          <w:szCs w:val="28"/>
          <w:lang w:eastAsia="ru-RU"/>
        </w:rPr>
        <w:t>Проектные решения</w:t>
      </w:r>
      <w:bookmarkEnd w:id="302"/>
      <w:bookmarkEnd w:id="303"/>
      <w:bookmarkEnd w:id="304"/>
      <w:bookmarkEnd w:id="305"/>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Самыми крупными источниками загрязнения воздушного бассейна на территории являются фермы крупного рогатого скота и гаражи сельскохозяйственной техники.</w:t>
      </w:r>
    </w:p>
    <w:p w:rsidR="00264457" w:rsidRPr="00BF0705" w:rsidRDefault="00264457" w:rsidP="00264457">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Проектом предусматривается перспективные территории для развития малого и среднего бизнеса для размещения:</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завода углублённой переработки льна южнее д. Раменье 1,78 га, с ориентировочной санитарно-защитной зоной равной 500 м;</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объекта IV класса опасности на юго-востоке от д. Соболево 1,26 га, с ориентировочной санитарно-защитной зоной равной 100 м;</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объекта IV класса опасности в д. Мартыново 2,30 га, с ориентировочной санитарно-защитной зоной равной 100 м;</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завода по переработке молока южнее д. Сошнево 3,38 га, с ориентировочной санитарно-защитной зоной равной 100 м;</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объекта V класса опасности в д. Слуды 0,63 га, с ориентировочной санитарно-защитной зоной равной 50 м;</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lastRenderedPageBreak/>
        <w:t>объекта V класса опасности в д. Раменье 1,76 га, с ориентировочной санитарно-защитной зоной равной 50 м;</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предприятия сельского хозяйства в д. Раменье 6,00 га, с ориентировочной санитарно-защитной зоной равной 50 м.</w:t>
      </w:r>
    </w:p>
    <w:p w:rsidR="00264457" w:rsidRPr="00BF0705" w:rsidRDefault="00264457" w:rsidP="00264457">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Кладбища</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Генеральным планом предусматривается размещение нового кладбища на юге от с. Модно с ориентировочной санитарно-защитной зоной равной 100 м, а также закрытие кладбища на юго-западе от п. им. Желябова. Ориентировочная санитарно-защитная зона для закрытого кладбища равна 50 метров.</w:t>
      </w:r>
    </w:p>
    <w:p w:rsidR="00264457" w:rsidRPr="00BF0705" w:rsidRDefault="00264457" w:rsidP="00264457">
      <w:pPr>
        <w:spacing w:after="0"/>
        <w:ind w:firstLine="708"/>
        <w:jc w:val="both"/>
        <w:rPr>
          <w:rFonts w:ascii="Times New Roman" w:eastAsia="Times New Roman" w:hAnsi="Times New Roman" w:cs="Times New Roman"/>
          <w:b/>
          <w:sz w:val="28"/>
          <w:szCs w:val="28"/>
          <w:lang w:eastAsia="ru-RU"/>
        </w:rPr>
      </w:pPr>
      <w:r w:rsidRPr="00BF0705">
        <w:rPr>
          <w:rFonts w:ascii="Times New Roman" w:eastAsia="Times New Roman" w:hAnsi="Times New Roman" w:cs="Times New Roman"/>
          <w:b/>
          <w:sz w:val="28"/>
          <w:szCs w:val="28"/>
          <w:lang w:eastAsia="ru-RU"/>
        </w:rPr>
        <w:t>Очистные сооружения канализации</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Генеральным планом предусматриваем строительство локальных очистных сооружений канализации полной биологической очистки (ЛОСК) в п. им. Желябова (0,25 тыс. куб. м/сут), д. Славынево (0,125 тыс. куб. м/сут), д. Слуды (0,1 тыс. куб. м/сут) и модернизация очистных сооружений канализации </w:t>
      </w:r>
      <w:r w:rsidRPr="00BF0705">
        <w:rPr>
          <w:rFonts w:ascii="Times New Roman" w:eastAsia="Times New Roman" w:hAnsi="Times New Roman" w:cs="Times New Roman"/>
          <w:sz w:val="28"/>
          <w:szCs w:val="24"/>
          <w:lang w:eastAsia="ru-RU"/>
        </w:rPr>
        <w:t>в д. Соболево</w:t>
      </w:r>
      <w:r w:rsidRPr="00BF0705">
        <w:rPr>
          <w:rFonts w:ascii="Times New Roman" w:eastAsia="Times New Roman" w:hAnsi="Times New Roman" w:cs="Times New Roman"/>
          <w:sz w:val="28"/>
          <w:szCs w:val="28"/>
          <w:lang w:eastAsia="ru-RU"/>
        </w:rPr>
        <w:t xml:space="preserve"> с увеличением мощности до 100 куб. м/сут. Ориентировочные санитарно-защитные зоны равны для очистных сооружений мощностью до 5 тыс. куб. м/сут 100 метров, для локальных очистных сооружений (ЛОСК) биологической очистки мощностью от 0,20 до 5,0 тыс. куб. м/сут - 20 метров</w:t>
      </w:r>
      <w:r w:rsidRPr="00BF0705">
        <w:rPr>
          <w:rFonts w:eastAsiaTheme="minorEastAsia"/>
          <w:lang w:eastAsia="ru-RU"/>
        </w:rPr>
        <w:t xml:space="preserve"> </w:t>
      </w:r>
      <w:r w:rsidRPr="00BF0705">
        <w:rPr>
          <w:rFonts w:ascii="Times New Roman" w:eastAsia="Times New Roman" w:hAnsi="Times New Roman" w:cs="Times New Roman"/>
          <w:sz w:val="28"/>
          <w:szCs w:val="28"/>
          <w:lang w:eastAsia="ru-RU"/>
        </w:rPr>
        <w:t>в соответствии с требованиями таблицы 7.1 СанПиН 2.2.1./2.1.1.1200-03.</w:t>
      </w:r>
    </w:p>
    <w:p w:rsidR="00264457" w:rsidRPr="00BF0705" w:rsidRDefault="00264457" w:rsidP="00264457">
      <w:pPr>
        <w:spacing w:after="0"/>
        <w:ind w:firstLine="709"/>
        <w:contextualSpacing/>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Котельные</w:t>
      </w:r>
    </w:p>
    <w:p w:rsidR="00EA1250" w:rsidRPr="00BF0705" w:rsidRDefault="00EA1250" w:rsidP="00EA1250">
      <w:pPr>
        <w:spacing w:after="0"/>
        <w:ind w:firstLine="709"/>
        <w:contextualSpacing/>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Генеральным планом </w:t>
      </w:r>
      <w:r w:rsidRPr="00BF0705">
        <w:rPr>
          <w:rFonts w:ascii="Times New Roman" w:eastAsia="Times New Roman" w:hAnsi="Times New Roman" w:cs="Times New Roman"/>
          <w:sz w:val="28"/>
          <w:szCs w:val="24"/>
          <w:lang w:eastAsia="ru-RU"/>
        </w:rPr>
        <w:t xml:space="preserve">предусматривается модернизация существующих твердотопливных котельных в пос.им. Желябова, в д. Соболево и в д. Слуды с целью перевода на газовый вид топлива. </w:t>
      </w:r>
      <w:r w:rsidRPr="00BF0705">
        <w:rPr>
          <w:rFonts w:ascii="Times New Roman" w:eastAsia="Times New Roman" w:hAnsi="Times New Roman" w:cs="Times New Roman"/>
          <w:sz w:val="28"/>
          <w:szCs w:val="28"/>
          <w:lang w:eastAsia="ru-RU"/>
        </w:rPr>
        <w:t>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Основными загрязняющими веществами, попадающими в атмосферный воздух от котельной, являются оксид и диоксид азота, диоксид серы и бенз/а/пирен.</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Для установления санитарно-защитных зон для проектируемых предприятий необходимо разработать проекты санитарно-защитных зон, организации, озеленения и благоустройства санитарно-защитной зоны.</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Санитарно-защитные зоны устанавливаются в соответствии с СанПиН 2.2.1/2.1.1.1200-03 и постановлением Правительства РФ от 3 марта 2018 года №222 </w:t>
      </w:r>
      <w:r w:rsidRPr="00BF0705">
        <w:rPr>
          <w:rFonts w:ascii="Times New Roman" w:eastAsia="Times New Roman" w:hAnsi="Times New Roman" w:cs="Times New Roman"/>
          <w:sz w:val="28"/>
          <w:szCs w:val="28"/>
          <w:vertAlign w:val="superscript"/>
          <w:lang w:eastAsia="ru-RU"/>
        </w:rPr>
        <w:footnoteReference w:id="98"/>
      </w:r>
      <w:r w:rsidRPr="00BF0705">
        <w:rPr>
          <w:rFonts w:ascii="Times New Roman" w:eastAsia="Times New Roman" w:hAnsi="Times New Roman" w:cs="Times New Roman"/>
          <w:sz w:val="28"/>
          <w:szCs w:val="28"/>
          <w:lang w:eastAsia="ru-RU"/>
        </w:rPr>
        <w:t>.</w:t>
      </w:r>
    </w:p>
    <w:p w:rsidR="00264457" w:rsidRPr="00BF0705" w:rsidRDefault="00264457" w:rsidP="00264457">
      <w:pPr>
        <w:spacing w:after="0"/>
        <w:ind w:firstLine="708"/>
        <w:jc w:val="both"/>
        <w:rPr>
          <w:rFonts w:ascii="Times New Roman" w:eastAsia="Times New Roman" w:hAnsi="Times New Roman" w:cs="Times New Roman"/>
          <w:b/>
          <w:sz w:val="28"/>
          <w:szCs w:val="28"/>
          <w:lang w:eastAsia="ru-RU"/>
        </w:rPr>
      </w:pPr>
      <w:r w:rsidRPr="00BF0705">
        <w:rPr>
          <w:rFonts w:ascii="Times New Roman" w:eastAsia="Times New Roman" w:hAnsi="Times New Roman" w:cs="Times New Roman"/>
          <w:b/>
          <w:sz w:val="28"/>
          <w:szCs w:val="28"/>
          <w:lang w:eastAsia="ru-RU"/>
        </w:rPr>
        <w:lastRenderedPageBreak/>
        <w:t>Планировочные мероприятия</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bookmarkStart w:id="306" w:name="_Toc15983920"/>
      <w:bookmarkStart w:id="307" w:name="_Toc64441302"/>
      <w:bookmarkStart w:id="308" w:name="_Toc72837788"/>
      <w:r w:rsidRPr="00BF0705">
        <w:rPr>
          <w:rFonts w:ascii="Times New Roman" w:eastAsia="Times New Roman" w:hAnsi="Times New Roman" w:cs="Times New Roman"/>
          <w:sz w:val="28"/>
          <w:szCs w:val="28"/>
          <w:lang w:eastAsia="ru-RU"/>
        </w:rPr>
        <w:t>1. Если у предприятия не получено решение об установлении санитарно-защитной зоны, но определены ориентировочные, расчетные (предварительные) санитарно-защитные зоны, то в соответствии с пунктом 2.2 СанПиН 2.2.1/2.1.1.1200-03 ориентировочный размер санитарно-защитной зоны промышленных производств и объектов должен определяться последовательно: сначала расчетная (предварительная) санитарно-защитная зона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электромагнитные поля (ЭМП) и т.д.); затем установленная (окончательная) санитарно-защитная зона на основании результатов натурных наблюдений и измерений для подтверждения расчетных параметров. В соответствии со статьей 26 федерального закона Российской Федерации от 3 августа 2018 года № 342-ФЗ</w:t>
      </w:r>
      <w:r w:rsidRPr="00BF0705">
        <w:rPr>
          <w:rFonts w:ascii="Times New Roman" w:eastAsia="Times New Roman" w:hAnsi="Times New Roman" w:cs="Times New Roman"/>
          <w:sz w:val="28"/>
          <w:szCs w:val="28"/>
          <w:vertAlign w:val="superscript"/>
          <w:lang w:eastAsia="ru-RU"/>
        </w:rPr>
        <w:footnoteReference w:id="99"/>
      </w:r>
      <w:r w:rsidRPr="00BF0705">
        <w:rPr>
          <w:rFonts w:ascii="Times New Roman" w:eastAsia="Times New Roman" w:hAnsi="Times New Roman" w:cs="Times New Roman"/>
          <w:sz w:val="28"/>
          <w:szCs w:val="28"/>
          <w:lang w:eastAsia="ru-RU"/>
        </w:rPr>
        <w:t xml:space="preserve"> с 1 января 2025 года ориентировочные, расчетные (предварительные) СЗЗ прекращают существование; ограничения использования земельных участков в них не действует. До 1 ноября 2024 года собственники зданий с такими санитарно-защитными зонами обязаны обратиться с заявлениями об установлении СЗЗ или о прекращении существования СЗЗ.</w:t>
      </w:r>
    </w:p>
    <w:p w:rsidR="004D4E38" w:rsidRPr="003A7215" w:rsidRDefault="004D4E38" w:rsidP="004D4E38">
      <w:pPr>
        <w:spacing w:after="0"/>
        <w:ind w:firstLine="708"/>
        <w:jc w:val="both"/>
        <w:rPr>
          <w:rFonts w:ascii="Times New Roman" w:eastAsia="Times New Roman" w:hAnsi="Times New Roman" w:cs="Times New Roman"/>
          <w:sz w:val="28"/>
          <w:szCs w:val="28"/>
          <w:lang w:eastAsia="ru-RU"/>
        </w:rPr>
      </w:pPr>
      <w:r w:rsidRPr="003A7215">
        <w:rPr>
          <w:rFonts w:ascii="Times New Roman" w:eastAsia="Times New Roman" w:hAnsi="Times New Roman" w:cs="Times New Roman"/>
          <w:sz w:val="28"/>
          <w:szCs w:val="28"/>
          <w:lang w:eastAsia="ru-RU"/>
        </w:rPr>
        <w:t>2. Использование земельных участков в целях размещения жилой застройки и других объектов, указанных в п. 5 постановлением Правительства РФ от 3 марта 2018 года №</w:t>
      </w:r>
      <w:r>
        <w:rPr>
          <w:rFonts w:ascii="Times New Roman" w:eastAsia="Times New Roman" w:hAnsi="Times New Roman" w:cs="Times New Roman"/>
          <w:sz w:val="28"/>
          <w:szCs w:val="28"/>
          <w:lang w:eastAsia="ru-RU"/>
        </w:rPr>
        <w:t xml:space="preserve"> </w:t>
      </w:r>
      <w:r w:rsidRPr="003A7215">
        <w:rPr>
          <w:rFonts w:ascii="Times New Roman" w:eastAsia="Times New Roman" w:hAnsi="Times New Roman" w:cs="Times New Roman"/>
          <w:sz w:val="28"/>
          <w:szCs w:val="28"/>
          <w:lang w:eastAsia="ru-RU"/>
        </w:rPr>
        <w:t>222, находящихся на территории, где накладываются ориентировочные санитарно-защитные зоны, возможно только после уменьшения размера санитарно-защитной зоны предприятия в соответствии с требованиями действующих законодательств.</w:t>
      </w:r>
    </w:p>
    <w:p w:rsidR="00EA1250" w:rsidRPr="00BF0705" w:rsidRDefault="004D4E38" w:rsidP="00EA125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A1250" w:rsidRPr="00BF0705">
        <w:rPr>
          <w:rFonts w:ascii="Times New Roman" w:eastAsia="Times New Roman" w:hAnsi="Times New Roman" w:cs="Times New Roman"/>
          <w:sz w:val="28"/>
          <w:szCs w:val="28"/>
          <w:lang w:eastAsia="ru-RU"/>
        </w:rPr>
        <w:t>. Соблюдение режима установленных санитарно-защитных зон для производственных объектов, включая озеленение и недопустимость размещения в этих зонах жилой застройки.</w:t>
      </w:r>
    </w:p>
    <w:p w:rsidR="00EA1250" w:rsidRPr="00BF0705" w:rsidRDefault="004D4E38" w:rsidP="00EA125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A1250" w:rsidRPr="00BF0705">
        <w:rPr>
          <w:rFonts w:ascii="Times New Roman" w:eastAsia="Times New Roman" w:hAnsi="Times New Roman" w:cs="Times New Roman"/>
          <w:sz w:val="28"/>
          <w:szCs w:val="28"/>
          <w:lang w:eastAsia="ru-RU"/>
        </w:rPr>
        <w:t>. Улучшение качества дорожного покрытия, что уменьшает запыленность воздуха.</w:t>
      </w:r>
    </w:p>
    <w:p w:rsidR="00EA1250" w:rsidRPr="00BF0705" w:rsidRDefault="004D4E38" w:rsidP="00EA125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A1250" w:rsidRPr="00BF0705">
        <w:rPr>
          <w:rFonts w:ascii="Times New Roman" w:eastAsia="Times New Roman" w:hAnsi="Times New Roman" w:cs="Times New Roman"/>
          <w:sz w:val="28"/>
          <w:szCs w:val="28"/>
          <w:lang w:eastAsia="ru-RU"/>
        </w:rPr>
        <w:t>. Создание условий для хранения индивидуального автотранспорта в специализированных гаражных зонах с организацией проезда автотранспорта вне жилых территорий.</w:t>
      </w:r>
    </w:p>
    <w:p w:rsidR="00EA1250" w:rsidRPr="00BF0705" w:rsidRDefault="004D4E38" w:rsidP="00EA125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EA1250" w:rsidRPr="00BF0705">
        <w:rPr>
          <w:rFonts w:ascii="Times New Roman" w:eastAsia="Times New Roman" w:hAnsi="Times New Roman" w:cs="Times New Roman"/>
          <w:sz w:val="28"/>
          <w:szCs w:val="28"/>
          <w:lang w:eastAsia="ru-RU"/>
        </w:rPr>
        <w:t>. Озеленение примагистральных территорий, участков защитного коридора вдоль автомагистралей и дорог шумо- и газопоглощающими породами деревьев и кустарника.</w:t>
      </w:r>
    </w:p>
    <w:p w:rsidR="00EA1250" w:rsidRPr="00BF0705" w:rsidRDefault="004D4E38" w:rsidP="00EA1250">
      <w:pPr>
        <w:spacing w:after="0"/>
        <w:ind w:firstLine="708"/>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7</w:t>
      </w:r>
      <w:r w:rsidR="00EA1250" w:rsidRPr="00BF0705">
        <w:rPr>
          <w:rFonts w:ascii="Times New Roman" w:eastAsia="Times New Roman" w:hAnsi="Times New Roman" w:cs="Times New Roman"/>
          <w:sz w:val="28"/>
          <w:szCs w:val="28"/>
          <w:lang w:eastAsia="ru-RU"/>
        </w:rPr>
        <w:t>. Предусмотреть озеленение территории С33 существующих объектов.</w:t>
      </w:r>
    </w:p>
    <w:p w:rsidR="00EA1250" w:rsidRPr="00BF0705" w:rsidRDefault="004D4E38" w:rsidP="00EA125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A1250" w:rsidRPr="00BF0705">
        <w:rPr>
          <w:rFonts w:ascii="Times New Roman" w:eastAsia="Times New Roman" w:hAnsi="Times New Roman" w:cs="Times New Roman"/>
          <w:sz w:val="28"/>
          <w:szCs w:val="28"/>
          <w:lang w:eastAsia="ru-RU"/>
        </w:rPr>
        <w:t>. Модернизация существующих твердотопливных котельных в пос.им. Желябова, в д. Соболево и в д. Слуды с целью перевода на газовый вид топлива.</w:t>
      </w:r>
    </w:p>
    <w:p w:rsidR="00DB514D" w:rsidRPr="00BF0705" w:rsidRDefault="00646ACE" w:rsidP="002E5786">
      <w:pPr>
        <w:pStyle w:val="aa"/>
        <w:keepNext/>
        <w:widowControl w:val="0"/>
        <w:numPr>
          <w:ilvl w:val="1"/>
          <w:numId w:val="15"/>
        </w:numPr>
        <w:tabs>
          <w:tab w:val="left" w:pos="0"/>
        </w:tabs>
        <w:ind w:left="0" w:firstLine="0"/>
        <w:jc w:val="center"/>
        <w:outlineLvl w:val="1"/>
        <w:rPr>
          <w:rFonts w:ascii="Times New Roman" w:eastAsia="Times New Roman" w:hAnsi="Times New Roman" w:cs="Times New Roman"/>
          <w:b/>
          <w:bCs/>
          <w:sz w:val="28"/>
          <w:szCs w:val="24"/>
          <w:lang w:eastAsia="ru-RU"/>
        </w:rPr>
      </w:pPr>
      <w:r w:rsidRPr="00BF0705">
        <w:rPr>
          <w:rFonts w:ascii="Times New Roman" w:eastAsia="Times New Roman" w:hAnsi="Times New Roman" w:cs="Times New Roman"/>
          <w:b/>
          <w:bCs/>
          <w:sz w:val="28"/>
          <w:szCs w:val="24"/>
          <w:lang w:eastAsia="ru-RU"/>
        </w:rPr>
        <w:t xml:space="preserve"> </w:t>
      </w:r>
      <w:bookmarkStart w:id="309" w:name="_Toc164082107"/>
      <w:r w:rsidR="00DB514D" w:rsidRPr="00BF0705">
        <w:rPr>
          <w:rFonts w:ascii="Times New Roman" w:eastAsia="Times New Roman" w:hAnsi="Times New Roman" w:cs="Times New Roman"/>
          <w:b/>
          <w:bCs/>
          <w:sz w:val="28"/>
          <w:szCs w:val="24"/>
          <w:lang w:eastAsia="ru-RU"/>
        </w:rPr>
        <w:t>Поверхностные и подземные воды</w:t>
      </w:r>
      <w:bookmarkEnd w:id="306"/>
      <w:bookmarkEnd w:id="307"/>
      <w:bookmarkEnd w:id="308"/>
      <w:bookmarkEnd w:id="309"/>
    </w:p>
    <w:p w:rsidR="00DB514D" w:rsidRPr="00ED5829" w:rsidRDefault="004659C7" w:rsidP="002E5786">
      <w:pPr>
        <w:pStyle w:val="aa"/>
        <w:keepNext/>
        <w:widowControl w:val="0"/>
        <w:numPr>
          <w:ilvl w:val="2"/>
          <w:numId w:val="15"/>
        </w:numPr>
        <w:spacing w:before="240" w:after="0"/>
        <w:ind w:left="0" w:firstLine="0"/>
        <w:jc w:val="center"/>
        <w:outlineLvl w:val="2"/>
        <w:rPr>
          <w:rFonts w:ascii="Times New Roman" w:eastAsia="Times New Roman" w:hAnsi="Times New Roman" w:cs="Times New Roman"/>
          <w:b/>
          <w:bCs/>
          <w:sz w:val="28"/>
          <w:szCs w:val="24"/>
          <w:lang w:eastAsia="ru-RU"/>
        </w:rPr>
      </w:pPr>
      <w:bookmarkStart w:id="310" w:name="_Toc15983921"/>
      <w:bookmarkStart w:id="311" w:name="_Toc64441303"/>
      <w:bookmarkStart w:id="312" w:name="_Toc72837789"/>
      <w:r w:rsidRPr="00ED5829">
        <w:rPr>
          <w:rFonts w:ascii="Times New Roman" w:eastAsia="Times New Roman" w:hAnsi="Times New Roman" w:cs="Times New Roman"/>
          <w:b/>
          <w:bCs/>
          <w:sz w:val="28"/>
          <w:szCs w:val="24"/>
          <w:lang w:eastAsia="ru-RU"/>
        </w:rPr>
        <w:t xml:space="preserve"> </w:t>
      </w:r>
      <w:bookmarkStart w:id="313" w:name="_Toc164082108"/>
      <w:r w:rsidR="00DB514D" w:rsidRPr="00ED5829">
        <w:rPr>
          <w:rFonts w:ascii="Times New Roman" w:eastAsia="Times New Roman" w:hAnsi="Times New Roman" w:cs="Times New Roman"/>
          <w:b/>
          <w:bCs/>
          <w:sz w:val="28"/>
          <w:szCs w:val="24"/>
          <w:lang w:eastAsia="ru-RU"/>
        </w:rPr>
        <w:t>Существующее положение</w:t>
      </w:r>
      <w:bookmarkEnd w:id="310"/>
      <w:bookmarkEnd w:id="311"/>
      <w:bookmarkEnd w:id="312"/>
      <w:bookmarkEnd w:id="313"/>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bookmarkStart w:id="314" w:name="_Toc15983922"/>
      <w:bookmarkStart w:id="315" w:name="_Toc64441304"/>
      <w:bookmarkStart w:id="316" w:name="_Toc72837790"/>
      <w:r w:rsidRPr="00BF0705">
        <w:rPr>
          <w:rFonts w:ascii="Times New Roman" w:eastAsia="Times New Roman" w:hAnsi="Times New Roman" w:cs="Times New Roman"/>
          <w:sz w:val="28"/>
          <w:szCs w:val="28"/>
          <w:lang w:eastAsia="ru-RU"/>
        </w:rPr>
        <w:t>Основными источниками загрязнения поверхностных и подземных вод являются недостаточно очищенные и неочищенные сточные воды промышленных и коммунальных предприятий, неочищенные стоки ливневой канализации, стоки сельскохозяйственных предприятий. Интенсивными источниками загрязнения являются свалки промышленных и бытовых отходов, с территорий которых происходит смыв и фильтрация загрязняющих веществ.</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В соответствии с Водным кодексом Российской Федерации, в целях защиты рек: Молога, Мартыновка, Ворожа, Веенка, Звана и др., ручьев, озер, проектом учитываются водоохранные зоны (шириной от 50 до 200 метров) и прибрежные защитные полосы (шириной от 30 до 50 метров), в которых допускается режим водопользования, исключающий загрязнение водных объектов.</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В таблице 14.2.1.1 представлены размеры зон водных объектов на рассматриваемой территории.</w:t>
      </w:r>
    </w:p>
    <w:p w:rsidR="00EA1250" w:rsidRPr="00BF0705" w:rsidRDefault="00EA1250" w:rsidP="00EA1250">
      <w:pPr>
        <w:spacing w:after="0"/>
        <w:ind w:firstLine="708"/>
        <w:jc w:val="right"/>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lang w:eastAsia="ru-RU"/>
        </w:rPr>
        <w:t xml:space="preserve">   Таблица </w:t>
      </w:r>
      <w:r w:rsidRPr="00BF0705">
        <w:rPr>
          <w:rFonts w:ascii="Times New Roman" w:eastAsia="Times New Roman" w:hAnsi="Times New Roman" w:cs="Times New Roman"/>
          <w:sz w:val="28"/>
          <w:szCs w:val="28"/>
          <w:lang w:eastAsia="ru-RU"/>
        </w:rPr>
        <w:t>14.</w:t>
      </w:r>
      <w:r w:rsidRPr="00BF0705">
        <w:rPr>
          <w:rFonts w:ascii="Times New Roman" w:eastAsia="Times New Roman" w:hAnsi="Times New Roman" w:cs="Times New Roman"/>
          <w:sz w:val="28"/>
          <w:lang w:eastAsia="ru-RU"/>
        </w:rPr>
        <w:t>2.1.1</w:t>
      </w:r>
    </w:p>
    <w:p w:rsidR="00EA1250" w:rsidRPr="00BF0705" w:rsidRDefault="00EA1250" w:rsidP="00EA1250">
      <w:pPr>
        <w:spacing w:after="0"/>
        <w:jc w:val="center"/>
        <w:rPr>
          <w:rFonts w:ascii="Times New Roman" w:eastAsia="Times New Roman" w:hAnsi="Times New Roman" w:cs="Times New Roman"/>
          <w:color w:val="FF0000"/>
          <w:sz w:val="28"/>
          <w:lang w:val="en-US" w:eastAsia="ru-RU"/>
        </w:rPr>
      </w:pPr>
      <w:r w:rsidRPr="00BF0705">
        <w:rPr>
          <w:rFonts w:ascii="Times New Roman" w:eastAsia="Times New Roman" w:hAnsi="Times New Roman" w:cs="Times New Roman"/>
          <w:sz w:val="28"/>
          <w:lang w:eastAsia="ru-RU"/>
        </w:rPr>
        <w:t>Размеры зон водных объектов</w:t>
      </w:r>
    </w:p>
    <w:tbl>
      <w:tblPr>
        <w:tblW w:w="5000" w:type="pct"/>
        <w:tblCellMar>
          <w:left w:w="40" w:type="dxa"/>
          <w:right w:w="40" w:type="dxa"/>
        </w:tblCellMar>
        <w:tblLook w:val="04A0" w:firstRow="1" w:lastRow="0" w:firstColumn="1" w:lastColumn="0" w:noHBand="0" w:noVBand="1"/>
      </w:tblPr>
      <w:tblGrid>
        <w:gridCol w:w="710"/>
        <w:gridCol w:w="1907"/>
        <w:gridCol w:w="1934"/>
        <w:gridCol w:w="1222"/>
        <w:gridCol w:w="1446"/>
        <w:gridCol w:w="1349"/>
        <w:gridCol w:w="1150"/>
      </w:tblGrid>
      <w:tr w:rsidR="00EA1250" w:rsidRPr="00BF0705" w:rsidTr="00EA1250">
        <w:trPr>
          <w:trHeight w:val="1125"/>
          <w:tblHeader/>
        </w:trPr>
        <w:tc>
          <w:tcPr>
            <w:tcW w:w="372" w:type="pct"/>
            <w:tcBorders>
              <w:top w:val="single" w:sz="4" w:space="0" w:color="auto"/>
              <w:left w:val="single" w:sz="4" w:space="0" w:color="auto"/>
              <w:right w:val="single" w:sz="4" w:space="0" w:color="auto"/>
            </w:tcBorders>
            <w:shd w:val="clear" w:color="auto" w:fill="FFFFFF"/>
            <w:hideMark/>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пп</w:t>
            </w:r>
          </w:p>
        </w:tc>
        <w:tc>
          <w:tcPr>
            <w:tcW w:w="988" w:type="pct"/>
            <w:tcBorders>
              <w:top w:val="single" w:sz="4" w:space="0" w:color="auto"/>
              <w:left w:val="single" w:sz="4" w:space="0" w:color="auto"/>
              <w:right w:val="single" w:sz="4" w:space="0" w:color="auto"/>
            </w:tcBorders>
            <w:shd w:val="clear" w:color="auto" w:fill="FFFFFF"/>
            <w:hideMark/>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 xml:space="preserve">Название реки, </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озера</w:t>
            </w:r>
          </w:p>
        </w:tc>
        <w:tc>
          <w:tcPr>
            <w:tcW w:w="1002" w:type="pct"/>
            <w:tcBorders>
              <w:top w:val="single" w:sz="4" w:space="0" w:color="auto"/>
              <w:left w:val="single" w:sz="4" w:space="0" w:color="auto"/>
              <w:right w:val="single" w:sz="4" w:space="0" w:color="auto"/>
            </w:tcBorders>
            <w:shd w:val="clear" w:color="auto" w:fill="FFFFFF"/>
            <w:hideMark/>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Куда впадает</w:t>
            </w:r>
          </w:p>
        </w:tc>
        <w:tc>
          <w:tcPr>
            <w:tcW w:w="635" w:type="pct"/>
            <w:tcBorders>
              <w:top w:val="single" w:sz="4" w:space="0" w:color="auto"/>
              <w:left w:val="single" w:sz="4" w:space="0" w:color="auto"/>
              <w:right w:val="single" w:sz="4" w:space="0" w:color="auto"/>
            </w:tcBorders>
            <w:shd w:val="clear" w:color="auto" w:fill="FFFFFF"/>
            <w:hideMark/>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 xml:space="preserve">Длина реки, </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км,</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 xml:space="preserve"> площадь акватории, га</w:t>
            </w:r>
          </w:p>
        </w:tc>
        <w:tc>
          <w:tcPr>
            <w:tcW w:w="750" w:type="pct"/>
            <w:tcBorders>
              <w:top w:val="single" w:sz="4" w:space="0" w:color="auto"/>
              <w:left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 xml:space="preserve">Ширина </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 xml:space="preserve">водоохраной </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зоны, м</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p>
        </w:tc>
        <w:tc>
          <w:tcPr>
            <w:tcW w:w="654" w:type="pct"/>
            <w:tcBorders>
              <w:top w:val="single" w:sz="4" w:space="0" w:color="auto"/>
              <w:left w:val="single" w:sz="4" w:space="0" w:color="auto"/>
              <w:right w:val="single" w:sz="4" w:space="0" w:color="auto"/>
            </w:tcBorders>
            <w:shd w:val="clear" w:color="auto" w:fill="FFFFFF"/>
            <w:hideMark/>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Ширина прибрежной защитной полосы, м</w:t>
            </w:r>
          </w:p>
        </w:tc>
        <w:tc>
          <w:tcPr>
            <w:tcW w:w="598" w:type="pct"/>
            <w:tcBorders>
              <w:top w:val="single" w:sz="4" w:space="0" w:color="auto"/>
              <w:left w:val="single" w:sz="4" w:space="0" w:color="auto"/>
              <w:right w:val="single" w:sz="4" w:space="0" w:color="auto"/>
            </w:tcBorders>
            <w:shd w:val="clear" w:color="auto" w:fill="FFFFFF"/>
            <w:hideMark/>
          </w:tcPr>
          <w:p w:rsidR="00EA1250" w:rsidRPr="00BF0705" w:rsidRDefault="00EA1250" w:rsidP="00EA1250">
            <w:pPr>
              <w:spacing w:after="0" w:line="240" w:lineRule="auto"/>
              <w:jc w:val="center"/>
              <w:rPr>
                <w:rFonts w:ascii="Times New Roman" w:eastAsia="Times New Roman" w:hAnsi="Times New Roman" w:cs="Times New Roman"/>
                <w:sz w:val="24"/>
                <w:szCs w:val="24"/>
                <w:lang w:val="en-US" w:eastAsia="ru-RU"/>
              </w:rPr>
            </w:pPr>
            <w:r w:rsidRPr="00BF0705">
              <w:rPr>
                <w:rFonts w:ascii="Times New Roman" w:eastAsia="Times New Roman" w:hAnsi="Times New Roman" w:cs="Times New Roman"/>
                <w:sz w:val="24"/>
                <w:szCs w:val="24"/>
                <w:lang w:val="en-US" w:eastAsia="ru-RU"/>
              </w:rPr>
              <w:t>Ширина береговой полосы,</w:t>
            </w:r>
          </w:p>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м</w:t>
            </w:r>
          </w:p>
        </w:tc>
      </w:tr>
    </w:tbl>
    <w:p w:rsidR="00EA1250" w:rsidRPr="00BF0705" w:rsidRDefault="00EA1250" w:rsidP="00EA1250">
      <w:pPr>
        <w:spacing w:after="0" w:line="360" w:lineRule="auto"/>
        <w:ind w:firstLine="708"/>
        <w:jc w:val="right"/>
        <w:rPr>
          <w:rFonts w:ascii="Times New Roman" w:eastAsia="Times New Roman" w:hAnsi="Times New Roman" w:cs="Times New Roman"/>
          <w:sz w:val="2"/>
          <w:szCs w:val="2"/>
          <w:lang w:eastAsia="ru-RU"/>
        </w:rPr>
      </w:pPr>
    </w:p>
    <w:tbl>
      <w:tblPr>
        <w:tblW w:w="5003" w:type="pct"/>
        <w:tblLayout w:type="fixed"/>
        <w:tblCellMar>
          <w:left w:w="40" w:type="dxa"/>
          <w:right w:w="40" w:type="dxa"/>
        </w:tblCellMar>
        <w:tblLook w:val="04A0" w:firstRow="1" w:lastRow="0" w:firstColumn="1" w:lastColumn="0" w:noHBand="0" w:noVBand="1"/>
      </w:tblPr>
      <w:tblGrid>
        <w:gridCol w:w="694"/>
        <w:gridCol w:w="1982"/>
        <w:gridCol w:w="1886"/>
        <w:gridCol w:w="1180"/>
        <w:gridCol w:w="1527"/>
        <w:gridCol w:w="1276"/>
        <w:gridCol w:w="1179"/>
      </w:tblGrid>
      <w:tr w:rsidR="00EA1250" w:rsidRPr="00BF0705" w:rsidTr="00EA1250">
        <w:trPr>
          <w:trHeight w:val="133"/>
          <w:tblHeader/>
        </w:trPr>
        <w:tc>
          <w:tcPr>
            <w:tcW w:w="35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2</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3</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4</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5</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jc w:val="center"/>
              <w:rPr>
                <w:rFonts w:ascii="Times New Roman" w:eastAsia="Times New Roman" w:hAnsi="Times New Roman" w:cs="Times New Roman"/>
                <w:sz w:val="24"/>
                <w:szCs w:val="24"/>
                <w:lang w:eastAsia="ru-RU"/>
              </w:rPr>
            </w:pPr>
            <w:r w:rsidRPr="00BF0705">
              <w:rPr>
                <w:rFonts w:ascii="Times New Roman" w:eastAsia="Times New Roman" w:hAnsi="Times New Roman" w:cs="Times New Roman"/>
                <w:sz w:val="24"/>
                <w:szCs w:val="24"/>
                <w:lang w:eastAsia="ru-RU"/>
              </w:rPr>
              <w:t>7</w:t>
            </w:r>
          </w:p>
        </w:tc>
      </w:tr>
      <w:tr w:rsidR="00EA1250" w:rsidRPr="00BF0705" w:rsidTr="00EA1250">
        <w:trPr>
          <w:trHeight w:val="336"/>
        </w:trPr>
        <w:tc>
          <w:tcPr>
            <w:tcW w:w="357" w:type="pct"/>
            <w:tcBorders>
              <w:top w:val="single" w:sz="4"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Молога*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Рыбинское вдхр.</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 xml:space="preserve">433 </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200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Звана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Реня</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 xml:space="preserve">92 </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200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Тресна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Звана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21</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Веенка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Черная</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18</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Черная</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Звана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15</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Осторожня</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Молога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11</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Ворожа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Молога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12</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Талец</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Звана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Мартыновка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Молога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100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Липка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Мартыновка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6</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50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Ластовка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Молога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5</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50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руч. Песочный</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 Малога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До 10 км</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50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w:t>
            </w:r>
          </w:p>
        </w:tc>
      </w:tr>
      <w:tr w:rsidR="00EA1250"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EA1250" w:rsidRPr="00BF0705" w:rsidRDefault="00EA1250"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ind w:left="105"/>
              <w:rPr>
                <w:rFonts w:ascii="Times New Roman" w:hAnsi="Times New Roman"/>
                <w:sz w:val="20"/>
                <w:szCs w:val="20"/>
              </w:rPr>
            </w:pPr>
            <w:r w:rsidRPr="00BF0705">
              <w:rPr>
                <w:rFonts w:ascii="Times New Roman" w:hAnsi="Times New Roman"/>
                <w:sz w:val="20"/>
                <w:szCs w:val="20"/>
              </w:rPr>
              <w:t>Реки и ручьи</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rPr>
                <w:rFonts w:ascii="Times New Roman" w:hAnsi="Times New Roman"/>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До 10 км</w:t>
            </w: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rPr>
                <w:rFonts w:ascii="Times New Roman" w:hAnsi="Times New Roman"/>
                <w:sz w:val="20"/>
                <w:szCs w:val="20"/>
              </w:rPr>
            </w:pPr>
            <w:r w:rsidRPr="00BF0705">
              <w:rPr>
                <w:rFonts w:ascii="Times New Roman" w:hAnsi="Times New Roman"/>
                <w:sz w:val="20"/>
                <w:szCs w:val="20"/>
              </w:rPr>
              <w:t>50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EA1250" w:rsidRPr="00BF0705" w:rsidRDefault="00EA1250"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w:t>
            </w:r>
          </w:p>
        </w:tc>
      </w:tr>
      <w:tr w:rsidR="00210D3A"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210D3A" w:rsidRPr="00BF0705" w:rsidRDefault="00210D3A"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ind w:left="105"/>
              <w:rPr>
                <w:rFonts w:ascii="Times New Roman" w:hAnsi="Times New Roman"/>
                <w:sz w:val="20"/>
                <w:szCs w:val="20"/>
              </w:rPr>
            </w:pPr>
            <w:r w:rsidRPr="00BF0705">
              <w:rPr>
                <w:rFonts w:ascii="Times New Roman" w:hAnsi="Times New Roman"/>
                <w:sz w:val="20"/>
                <w:szCs w:val="20"/>
              </w:rPr>
              <w:t>Рыбинское вдхр.</w:t>
            </w:r>
            <w:r>
              <w:rPr>
                <w:rFonts w:ascii="Times New Roman" w:hAnsi="Times New Roman"/>
                <w:sz w:val="20"/>
                <w:szCs w:val="20"/>
              </w:rPr>
              <w:t>**</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rPr>
                <w:rFonts w:ascii="Times New Roman" w:hAnsi="Times New Roman"/>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rPr>
                <w:rFonts w:ascii="Times New Roman" w:hAnsi="Times New Roman"/>
                <w:sz w:val="20"/>
                <w:szCs w:val="20"/>
              </w:rPr>
            </w:pP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AD5616">
            <w:pPr>
              <w:spacing w:after="0"/>
              <w:rPr>
                <w:rFonts w:ascii="Times New Roman" w:hAnsi="Times New Roman"/>
                <w:sz w:val="20"/>
                <w:szCs w:val="20"/>
              </w:rPr>
            </w:pPr>
            <w:r w:rsidRPr="00BF0705">
              <w:rPr>
                <w:rFonts w:ascii="Times New Roman" w:hAnsi="Times New Roman"/>
                <w:sz w:val="20"/>
                <w:szCs w:val="20"/>
              </w:rPr>
              <w:t>200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AD5616">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AD5616">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210D3A" w:rsidRPr="00BF0705" w:rsidTr="00EA1250">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210D3A" w:rsidRPr="00BF0705" w:rsidRDefault="00210D3A" w:rsidP="002E5786">
            <w:pPr>
              <w:numPr>
                <w:ilvl w:val="0"/>
                <w:numId w:val="21"/>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ind w:left="105"/>
              <w:rPr>
                <w:rFonts w:ascii="Times New Roman" w:hAnsi="Times New Roman"/>
                <w:sz w:val="20"/>
                <w:szCs w:val="20"/>
              </w:rPr>
            </w:pPr>
            <w:r w:rsidRPr="00BF0705">
              <w:rPr>
                <w:rFonts w:ascii="Times New Roman" w:hAnsi="Times New Roman"/>
                <w:sz w:val="20"/>
                <w:szCs w:val="20"/>
              </w:rPr>
              <w:t>Озера более 0,5 кв.км</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ind w:left="105"/>
              <w:rPr>
                <w:rFonts w:ascii="Times New Roman" w:hAnsi="Times New Roman"/>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ind w:left="105"/>
              <w:rPr>
                <w:rFonts w:ascii="Times New Roman" w:hAnsi="Times New Roman"/>
                <w:sz w:val="20"/>
                <w:szCs w:val="20"/>
              </w:rPr>
            </w:pPr>
          </w:p>
        </w:tc>
        <w:tc>
          <w:tcPr>
            <w:tcW w:w="785"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ind w:left="105" w:hanging="86"/>
              <w:rPr>
                <w:rFonts w:ascii="Times New Roman" w:hAnsi="Times New Roman"/>
                <w:sz w:val="20"/>
                <w:szCs w:val="20"/>
              </w:rPr>
            </w:pPr>
            <w:r w:rsidRPr="00BF0705">
              <w:rPr>
                <w:rFonts w:ascii="Times New Roman" w:hAnsi="Times New Roman"/>
                <w:sz w:val="20"/>
                <w:szCs w:val="20"/>
              </w:rPr>
              <w:t>50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10D3A" w:rsidRPr="00BF0705" w:rsidRDefault="00210D3A" w:rsidP="00EA1250">
            <w:pPr>
              <w:spacing w:after="0" w:line="240" w:lineRule="auto"/>
              <w:ind w:left="9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w:t>
            </w:r>
          </w:p>
        </w:tc>
      </w:tr>
      <w:tr w:rsidR="00210D3A" w:rsidRPr="00BF0705" w:rsidTr="00156248">
        <w:trPr>
          <w:trHeight w:val="336"/>
        </w:trPr>
        <w:tc>
          <w:tcPr>
            <w:tcW w:w="5000" w:type="pct"/>
            <w:gridSpan w:val="7"/>
            <w:tcBorders>
              <w:top w:val="single" w:sz="6" w:space="0" w:color="auto"/>
              <w:left w:val="single" w:sz="4" w:space="0" w:color="auto"/>
              <w:bottom w:val="single" w:sz="6" w:space="0" w:color="auto"/>
              <w:right w:val="single" w:sz="4" w:space="0" w:color="auto"/>
            </w:tcBorders>
            <w:shd w:val="clear" w:color="auto" w:fill="FFFFFF"/>
          </w:tcPr>
          <w:p w:rsidR="00210D3A" w:rsidRDefault="00210D3A" w:rsidP="00156248">
            <w:pPr>
              <w:spacing w:after="0"/>
              <w:jc w:val="both"/>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lang w:eastAsia="ru-RU"/>
              </w:rPr>
              <w:t xml:space="preserve">Примечание: </w:t>
            </w:r>
            <w:r w:rsidRPr="00572C84">
              <w:rPr>
                <w:rFonts w:ascii="Times New Roman" w:eastAsia="Times New Roman" w:hAnsi="Times New Roman" w:cs="Times New Roman"/>
                <w:sz w:val="24"/>
                <w:szCs w:val="24"/>
              </w:rPr>
              <w:t>По рекам и ручьям, не включенным в данный список, ширину водоохранных зон принять в зависимости от их протяженности от истока. Водоохранные зоны озера, расположенного внутри болота, или озера, водохранилища с акваторией менее 0,5 квадратного километра, прудов и обводненных карьеров, родников, болот, рек, их частей, помещенных в закрытые коллекторы, не устанавливаются.</w:t>
            </w:r>
          </w:p>
          <w:p w:rsidR="00210D3A" w:rsidRDefault="00210D3A" w:rsidP="00156248">
            <w:pPr>
              <w:spacing w:after="0"/>
              <w:jc w:val="both"/>
              <w:rPr>
                <w:rFonts w:ascii="Times New Roman" w:eastAsia="Times New Roman" w:hAnsi="Times New Roman" w:cs="Times New Roman"/>
                <w:sz w:val="24"/>
                <w:szCs w:val="24"/>
              </w:rPr>
            </w:pPr>
            <w:r w:rsidRPr="00BF0705">
              <w:rPr>
                <w:rFonts w:ascii="Times New Roman" w:eastAsia="Times New Roman" w:hAnsi="Times New Roman" w:cs="Times New Roman"/>
                <w:sz w:val="24"/>
                <w:szCs w:val="24"/>
              </w:rPr>
              <w:t>*Сведения о границах водоохранн</w:t>
            </w:r>
            <w:r>
              <w:rPr>
                <w:rFonts w:ascii="Times New Roman" w:eastAsia="Times New Roman" w:hAnsi="Times New Roman" w:cs="Times New Roman"/>
                <w:sz w:val="24"/>
                <w:szCs w:val="24"/>
              </w:rPr>
              <w:t>ой</w:t>
            </w:r>
            <w:r w:rsidRPr="00BF0705">
              <w:rPr>
                <w:rFonts w:ascii="Times New Roman" w:eastAsia="Times New Roman" w:hAnsi="Times New Roman" w:cs="Times New Roman"/>
                <w:sz w:val="24"/>
                <w:szCs w:val="24"/>
              </w:rPr>
              <w:t xml:space="preserve"> зон</w:t>
            </w:r>
            <w:r>
              <w:rPr>
                <w:rFonts w:ascii="Times New Roman" w:eastAsia="Times New Roman" w:hAnsi="Times New Roman" w:cs="Times New Roman"/>
                <w:sz w:val="24"/>
                <w:szCs w:val="24"/>
              </w:rPr>
              <w:t>ы</w:t>
            </w:r>
            <w:r w:rsidRPr="00BF0705">
              <w:rPr>
                <w:rFonts w:ascii="Times New Roman" w:eastAsia="Times New Roman" w:hAnsi="Times New Roman" w:cs="Times New Roman"/>
                <w:sz w:val="24"/>
                <w:szCs w:val="24"/>
              </w:rPr>
              <w:t xml:space="preserve"> и прибрежн</w:t>
            </w:r>
            <w:r>
              <w:rPr>
                <w:rFonts w:ascii="Times New Roman" w:eastAsia="Times New Roman" w:hAnsi="Times New Roman" w:cs="Times New Roman"/>
                <w:sz w:val="24"/>
                <w:szCs w:val="24"/>
              </w:rPr>
              <w:t>ой</w:t>
            </w:r>
            <w:r w:rsidRPr="00BF0705">
              <w:rPr>
                <w:rFonts w:ascii="Times New Roman" w:eastAsia="Times New Roman" w:hAnsi="Times New Roman" w:cs="Times New Roman"/>
                <w:sz w:val="24"/>
                <w:szCs w:val="24"/>
              </w:rPr>
              <w:t xml:space="preserve"> защитн</w:t>
            </w:r>
            <w:r>
              <w:rPr>
                <w:rFonts w:ascii="Times New Roman" w:eastAsia="Times New Roman" w:hAnsi="Times New Roman" w:cs="Times New Roman"/>
                <w:sz w:val="24"/>
                <w:szCs w:val="24"/>
              </w:rPr>
              <w:t>ой</w:t>
            </w:r>
            <w:r w:rsidRPr="00BF0705">
              <w:rPr>
                <w:rFonts w:ascii="Times New Roman" w:eastAsia="Times New Roman" w:hAnsi="Times New Roman" w:cs="Times New Roman"/>
                <w:sz w:val="24"/>
                <w:szCs w:val="24"/>
              </w:rPr>
              <w:t xml:space="preserve"> полос</w:t>
            </w:r>
            <w:r>
              <w:rPr>
                <w:rFonts w:ascii="Times New Roman" w:eastAsia="Times New Roman" w:hAnsi="Times New Roman" w:cs="Times New Roman"/>
                <w:sz w:val="24"/>
                <w:szCs w:val="24"/>
              </w:rPr>
              <w:t>ы</w:t>
            </w:r>
            <w:r w:rsidRPr="00BF0705">
              <w:rPr>
                <w:rFonts w:ascii="Times New Roman" w:eastAsia="Times New Roman" w:hAnsi="Times New Roman" w:cs="Times New Roman"/>
                <w:sz w:val="24"/>
                <w:szCs w:val="24"/>
              </w:rPr>
              <w:t xml:space="preserve"> р. Молога содержатся в Едином государственном реестре недвижимости с соответствующими ре</w:t>
            </w:r>
            <w:r>
              <w:rPr>
                <w:rFonts w:ascii="Times New Roman" w:eastAsia="Times New Roman" w:hAnsi="Times New Roman" w:cs="Times New Roman"/>
                <w:sz w:val="24"/>
                <w:szCs w:val="24"/>
              </w:rPr>
              <w:t>естровыми</w:t>
            </w:r>
            <w:r w:rsidRPr="00BF0705">
              <w:rPr>
                <w:rFonts w:ascii="Times New Roman" w:eastAsia="Times New Roman" w:hAnsi="Times New Roman" w:cs="Times New Roman"/>
                <w:sz w:val="24"/>
                <w:szCs w:val="24"/>
              </w:rPr>
              <w:t xml:space="preserve"> номерами 35:19-6.</w:t>
            </w:r>
            <w:r>
              <w:rPr>
                <w:rFonts w:ascii="Times New Roman" w:eastAsia="Times New Roman" w:hAnsi="Times New Roman" w:cs="Times New Roman"/>
                <w:sz w:val="24"/>
                <w:szCs w:val="24"/>
              </w:rPr>
              <w:t xml:space="preserve">51 и </w:t>
            </w:r>
            <w:r w:rsidRPr="00BF0705">
              <w:rPr>
                <w:rFonts w:ascii="Times New Roman" w:eastAsia="Times New Roman" w:hAnsi="Times New Roman" w:cs="Times New Roman"/>
                <w:sz w:val="24"/>
                <w:szCs w:val="24"/>
              </w:rPr>
              <w:t>35:19-6.1</w:t>
            </w:r>
            <w:r>
              <w:rPr>
                <w:rFonts w:ascii="Times New Roman" w:eastAsia="Times New Roman" w:hAnsi="Times New Roman" w:cs="Times New Roman"/>
                <w:sz w:val="24"/>
                <w:szCs w:val="24"/>
              </w:rPr>
              <w:t>9</w:t>
            </w:r>
            <w:r w:rsidRPr="00BF0705">
              <w:rPr>
                <w:rFonts w:ascii="Times New Roman" w:eastAsia="Times New Roman" w:hAnsi="Times New Roman" w:cs="Times New Roman"/>
                <w:sz w:val="24"/>
                <w:szCs w:val="24"/>
              </w:rPr>
              <w:t>.</w:t>
            </w:r>
          </w:p>
          <w:p w:rsidR="00210D3A" w:rsidRPr="00BF0705" w:rsidRDefault="00210D3A" w:rsidP="00210D3A">
            <w:pPr>
              <w:spacing w:after="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rPr>
              <w:t>**</w:t>
            </w:r>
            <w:r w:rsidRPr="00BF0705">
              <w:rPr>
                <w:rFonts w:ascii="Times New Roman" w:eastAsia="Times New Roman" w:hAnsi="Times New Roman" w:cs="Times New Roman"/>
                <w:sz w:val="24"/>
                <w:szCs w:val="24"/>
              </w:rPr>
              <w:t xml:space="preserve">Сведения о границах водоохранных зон и прибрежных защитных полос </w:t>
            </w:r>
            <w:r>
              <w:rPr>
                <w:rFonts w:ascii="Times New Roman" w:eastAsia="Times New Roman" w:hAnsi="Times New Roman" w:cs="Times New Roman"/>
                <w:sz w:val="24"/>
                <w:szCs w:val="24"/>
              </w:rPr>
              <w:t xml:space="preserve">Рыбинское водохранилища </w:t>
            </w:r>
            <w:r w:rsidRPr="00BF0705">
              <w:rPr>
                <w:rFonts w:ascii="Times New Roman" w:eastAsia="Times New Roman" w:hAnsi="Times New Roman" w:cs="Times New Roman"/>
                <w:sz w:val="24"/>
                <w:szCs w:val="24"/>
              </w:rPr>
              <w:t>содержатся в Едином государственном реестре недвижимости с соответствующими ре</w:t>
            </w:r>
            <w:r>
              <w:rPr>
                <w:rFonts w:ascii="Times New Roman" w:eastAsia="Times New Roman" w:hAnsi="Times New Roman" w:cs="Times New Roman"/>
                <w:sz w:val="24"/>
                <w:szCs w:val="24"/>
              </w:rPr>
              <w:t>естровыми</w:t>
            </w:r>
            <w:r w:rsidRPr="00BF0705">
              <w:rPr>
                <w:rFonts w:ascii="Times New Roman" w:eastAsia="Times New Roman" w:hAnsi="Times New Roman" w:cs="Times New Roman"/>
                <w:sz w:val="24"/>
                <w:szCs w:val="24"/>
              </w:rPr>
              <w:t xml:space="preserve"> номерами </w:t>
            </w:r>
            <w:r w:rsidRPr="00210D3A">
              <w:rPr>
                <w:rFonts w:ascii="Times New Roman" w:eastAsia="Times New Roman" w:hAnsi="Times New Roman" w:cs="Times New Roman"/>
                <w:sz w:val="24"/>
                <w:szCs w:val="24"/>
              </w:rPr>
              <w:t>35:19-6.87, 35:00-6.448 и 35:19-6.16, 35:00-6.447.</w:t>
            </w:r>
          </w:p>
        </w:tc>
      </w:tr>
    </w:tbl>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соответствии с ч. 4 ст. 65 Водного кодекса Российской Федерации</w:t>
      </w:r>
      <w:r w:rsidRPr="00BF0705">
        <w:rPr>
          <w:rFonts w:ascii="Calibri" w:eastAsia="Calibri" w:hAnsi="Calibri" w:cs="Times New Roman"/>
        </w:rPr>
        <w:t xml:space="preserve"> </w:t>
      </w:r>
      <w:r w:rsidRPr="00BF0705">
        <w:rPr>
          <w:rFonts w:ascii="Times New Roman" w:eastAsia="Times New Roman" w:hAnsi="Times New Roman" w:cs="Times New Roman"/>
          <w:sz w:val="28"/>
          <w:szCs w:val="24"/>
          <w:lang w:eastAsia="ru-RU"/>
        </w:rPr>
        <w:t>ширина водоохранной зоны рек или ручьев устанавливается от их истока для рек или ручьев протяженностью:</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1) до десяти километров - в размере пятидесяти метров;</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2) от десяти до пятидесяти километров - в размере ста метров;</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3) от пятидесяти километров и более - в размере двухсот метров.</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водотока в соответствии с ч.6 ст. 65 Водного кодекса Российской Федерации.</w:t>
      </w:r>
    </w:p>
    <w:p w:rsidR="00EA1250" w:rsidRPr="00BF0705" w:rsidRDefault="00EA1250" w:rsidP="00EA1250">
      <w:pPr>
        <w:spacing w:after="0"/>
        <w:ind w:firstLine="708"/>
        <w:jc w:val="both"/>
        <w:rPr>
          <w:rFonts w:ascii="Times New Roman" w:eastAsia="Times New Roman" w:hAnsi="Times New Roman" w:cs="Times New Roman"/>
          <w:sz w:val="28"/>
          <w:szCs w:val="28"/>
          <w:lang w:eastAsia="ru-RU"/>
        </w:rPr>
      </w:pPr>
      <w:r w:rsidRPr="00BF0705">
        <w:rPr>
          <w:rFonts w:ascii="Times New Roman" w:eastAsia="Times New Roman" w:hAnsi="Times New Roman" w:cs="Times New Roman"/>
          <w:sz w:val="28"/>
          <w:szCs w:val="28"/>
          <w:lang w:eastAsia="ru-RU"/>
        </w:rPr>
        <w:t xml:space="preserve">Согласно ст. 6 Водного кодекса </w:t>
      </w:r>
      <w:r w:rsidRPr="00BF0705">
        <w:rPr>
          <w:rFonts w:ascii="Times New Roman" w:eastAsia="Times New Roman" w:hAnsi="Times New Roman" w:cs="Times New Roman"/>
          <w:sz w:val="28"/>
          <w:szCs w:val="24"/>
          <w:lang w:eastAsia="ru-RU"/>
        </w:rPr>
        <w:t>Российской Федерации</w:t>
      </w:r>
      <w:r w:rsidRPr="00BF0705">
        <w:rPr>
          <w:rFonts w:ascii="Times New Roman" w:eastAsia="Times New Roman" w:hAnsi="Times New Roman" w:cs="Times New Roman"/>
          <w:sz w:val="28"/>
          <w:szCs w:val="28"/>
          <w:lang w:eastAsia="ru-RU"/>
        </w:rPr>
        <w:t>, вдоль берегов водных объектов устанавливается полоса суши общего пользования (</w:t>
      </w:r>
      <w:r w:rsidRPr="00BF0705">
        <w:rPr>
          <w:rFonts w:ascii="Times New Roman" w:eastAsia="Times New Roman" w:hAnsi="Times New Roman" w:cs="Times New Roman"/>
          <w:bCs/>
          <w:sz w:val="28"/>
          <w:szCs w:val="28"/>
          <w:lang w:eastAsia="ru-RU"/>
        </w:rPr>
        <w:t>береговая полоса</w:t>
      </w:r>
      <w:r w:rsidRPr="00BF0705">
        <w:rPr>
          <w:rFonts w:ascii="Times New Roman" w:eastAsia="Times New Roman" w:hAnsi="Times New Roman" w:cs="Times New Roman"/>
          <w:sz w:val="28"/>
          <w:szCs w:val="28"/>
          <w:lang w:eastAsia="ru-RU"/>
        </w:rPr>
        <w:t xml:space="preserve">), шириной не менее 20 м. Ширина береговой полосы рек и ручьев, протяженность которых от истока до устья не более чем 10 км, составляет 5 метров. Каждый вправе (без использования транспорта) пользоваться береговой </w:t>
      </w:r>
      <w:r w:rsidRPr="00BF0705">
        <w:rPr>
          <w:rFonts w:ascii="Times New Roman" w:eastAsia="Times New Roman" w:hAnsi="Times New Roman" w:cs="Times New Roman"/>
          <w:sz w:val="28"/>
          <w:szCs w:val="28"/>
          <w:lang w:eastAsia="ru-RU"/>
        </w:rPr>
        <w:lastRenderedPageBreak/>
        <w:t>полосой для передвижения и пребывания у водных объектов общего пользования, в том числе рыболовства и причаливания плавательных средств.</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соответствии с ч. 11 ст. 65 Водного кодекса Российской Федерации, ширина прибрежной защитной полосы устанавливается в зависимости от уклона берега водного объекта и составляет 30 м для обратного и нулевого уклона, 40 м – для уклона до 3 градусов и 50 м – для уклона 3 и более градусов.</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Согласно ч. 13 ст.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r w:rsidRPr="00BF0705">
        <w:t xml:space="preserve"> </w:t>
      </w:r>
      <w:r w:rsidRPr="00BF0705">
        <w:rPr>
          <w:rFonts w:ascii="Times New Roman" w:eastAsia="Times New Roman" w:hAnsi="Times New Roman" w:cs="Times New Roman"/>
          <w:sz w:val="28"/>
          <w:szCs w:val="24"/>
          <w:lang w:eastAsia="ru-RU"/>
        </w:rPr>
        <w:t>На рассматриваемой территории нет таких водных объектов.</w:t>
      </w:r>
    </w:p>
    <w:p w:rsidR="00EA1250" w:rsidRPr="00BF0705" w:rsidRDefault="00EA1250" w:rsidP="00EA1250">
      <w:pPr>
        <w:spacing w:after="0"/>
        <w:ind w:firstLine="708"/>
        <w:jc w:val="both"/>
        <w:rPr>
          <w:rFonts w:ascii="Times New Roman" w:eastAsia="Times New Roman" w:hAnsi="Times New Roman" w:cs="Times New Roman"/>
          <w:b/>
          <w:sz w:val="24"/>
          <w:szCs w:val="28"/>
          <w:lang w:eastAsia="ru-RU"/>
        </w:rPr>
      </w:pPr>
      <w:r w:rsidRPr="00BF0705">
        <w:rPr>
          <w:rFonts w:ascii="Times New Roman" w:eastAsia="Times New Roman" w:hAnsi="Times New Roman" w:cs="Times New Roman"/>
          <w:sz w:val="28"/>
          <w:szCs w:val="28"/>
          <w:lang w:eastAsia="ru-RU"/>
        </w:rPr>
        <w:t>Поддержание в надлежащем состоянии водоохранных зон и прибрежных защитных полос возлагается на водопользователей и собственников земельных участков, расположенных в водоохранных зонах водных объектов.</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Основными источниками загрязнения поверхностных и подземных вод являются неочищенные стоки сельской ливневой канализации, стоки сельскохозяйственных предприятий (при внесении на поля навоза и удобрений), несанкционированно</w:t>
      </w:r>
      <w:r w:rsidR="00840765" w:rsidRPr="00BF0705">
        <w:rPr>
          <w:rFonts w:ascii="Times New Roman" w:eastAsia="Times New Roman" w:hAnsi="Times New Roman" w:cs="Times New Roman"/>
          <w:sz w:val="28"/>
          <w:szCs w:val="24"/>
          <w:lang w:eastAsia="ru-RU"/>
        </w:rPr>
        <w:t>е водоотведение жилого сектора.</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На момент проектирования настоящего генплана существующий жилой фонд обеспечен системами канализации только в следующих населенных пунктах: д. Славынево, д. Слуды и д. Соболево. В д. Соболево также имеются действующие очистные сооружения канализации мощностью 20 куб. м/сут. </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остальных населенных пунктах существующий жилой фонд не обеспечен системой канализации. Преобладающее место в системе канализации отведено выгребам и септикам. Осадок из выгребов и септиков вывозится на существующие очистные сооружения.</w:t>
      </w:r>
    </w:p>
    <w:p w:rsidR="00EA1250" w:rsidRPr="00BF0705" w:rsidRDefault="00EA1250" w:rsidP="00EA1250">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Качество воды</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Качество воды оценивается в двух аспектах: с позиции сохранения водотоков как биологических объектов и использованием их в качестве объекта удовлетворения хозяйственно-бытовых и рекреационных нужд населения. В первом случае критериями качества вод выступают предельно-допустимые концентрации (ПДК) рыбохозяйственные, во втором случае – ПДК санитарно-гигиенические.</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Наблюдения за качеством поверхностных вод осуществляют: Вологодский областной центр по гидрометеорологии и мониторингу окружающей среды (ГУ Вологодский ЦГМС) и ГУ «Аналитический центр».</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lastRenderedPageBreak/>
        <w:t>По данным наблюдений наибольшее загрязнение водных объектов наблюдается в период летней и зимней межени, когда уровень воды достигает минимальных значений, и в период подъема весеннего половодья, когда происходит таяние снежного покрова и смыв загрязняющих веществ с территории водосбора. Период пика и спада весеннего половодья и периоды дождевых паводков характеризуются улучшением качества поверхностных вод вследствие больших расходов воды в реках. Природной особенностью поверхностных вод является низкое содержание фтора и высокая окисляемость.</w:t>
      </w:r>
    </w:p>
    <w:p w:rsidR="00EA1250" w:rsidRPr="00BF0705" w:rsidRDefault="00EA1250" w:rsidP="00EA1250">
      <w:pPr>
        <w:widowControl w:val="0"/>
        <w:spacing w:after="0"/>
        <w:ind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 рассматриваемой территории отсутствует централизованное водоснабжение, источником водоснабжения являются в основном шахтные колодцы и индивидуальные скважины. Существующие артезианские скважины в д. Соболево (№1839), д. Слуды (№1855) и  д. Славынево используются для технических нужд.</w:t>
      </w:r>
    </w:p>
    <w:p w:rsidR="00EA1250" w:rsidRPr="00BF0705" w:rsidRDefault="00EA1250" w:rsidP="00EA1250">
      <w:pPr>
        <w:widowControl w:val="0"/>
        <w:spacing w:after="0"/>
        <w:ind w:firstLine="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Вода в колодцах – пресная, питьевая, анализов ее не имеется. Дефицита в питьевой</w:t>
      </w:r>
      <w:r w:rsidR="00840765" w:rsidRPr="00BF0705">
        <w:rPr>
          <w:rFonts w:ascii="Times New Roman" w:eastAsia="Times New Roman" w:hAnsi="Times New Roman" w:cs="Times New Roman"/>
          <w:sz w:val="28"/>
          <w:szCs w:val="24"/>
          <w:lang w:eastAsia="ru-RU"/>
        </w:rPr>
        <w:t xml:space="preserve"> воде в населенных пунктах нет.</w:t>
      </w:r>
    </w:p>
    <w:p w:rsidR="00EA1250" w:rsidRPr="00BF0705" w:rsidRDefault="00EA1250" w:rsidP="00EA1250">
      <w:pPr>
        <w:spacing w:after="0"/>
        <w:ind w:firstLine="708"/>
        <w:jc w:val="both"/>
        <w:rPr>
          <w:rFonts w:ascii="Times New Roman" w:eastAsia="Times New Roman" w:hAnsi="Times New Roman" w:cs="Times New Roman"/>
          <w:b/>
          <w:sz w:val="28"/>
          <w:szCs w:val="24"/>
          <w:lang w:eastAsia="ru-RU"/>
        </w:rPr>
      </w:pPr>
      <w:r w:rsidRPr="00BF0705">
        <w:rPr>
          <w:rFonts w:ascii="Times New Roman" w:eastAsia="Times New Roman" w:hAnsi="Times New Roman" w:cs="Times New Roman"/>
          <w:b/>
          <w:sz w:val="28"/>
          <w:szCs w:val="24"/>
          <w:lang w:eastAsia="ru-RU"/>
        </w:rPr>
        <w:t>Таким образом</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Поверхностные и подземные воды являются приемником недостаточно очищенных и неочищенных сточных вод.</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На момент проектирования настоящего генплана на рассматриваемой территории существующий жилой фонд обеспечен системами канализации только в следующих населенных пунктах: д. Славынево, д. Слуды и д. Соболево. В д. Соболево также имеются действующие очистные сооружения канализации мощностью 20 куб. м/сут.</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Очистные сооружения ливневой канализации отсутствуют. </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Осуществляется контроль качества питьевой воды из подземных водоемов, подаваемой населению.</w:t>
      </w:r>
    </w:p>
    <w:p w:rsidR="00EA1250" w:rsidRPr="00BF0705" w:rsidRDefault="00EA1250" w:rsidP="00EA1250">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Лабораторный контроль за качеством воды в местах водной рекреации с целью обеспечения санитарно-эпидемиологического благополучия не проводится.</w:t>
      </w:r>
    </w:p>
    <w:p w:rsidR="00DB514D" w:rsidRPr="00BF0705" w:rsidRDefault="00DB514D" w:rsidP="002E5786">
      <w:pPr>
        <w:pStyle w:val="aa"/>
        <w:keepNext/>
        <w:widowControl w:val="0"/>
        <w:numPr>
          <w:ilvl w:val="2"/>
          <w:numId w:val="15"/>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17" w:name="_Toc164082109"/>
      <w:r w:rsidRPr="00BF0705">
        <w:rPr>
          <w:rFonts w:ascii="Times New Roman" w:eastAsia="Times New Roman" w:hAnsi="Times New Roman" w:cs="Times New Roman"/>
          <w:b/>
          <w:bCs/>
          <w:sz w:val="28"/>
          <w:szCs w:val="24"/>
          <w:lang w:eastAsia="ru-RU"/>
        </w:rPr>
        <w:t>Проектные решения</w:t>
      </w:r>
      <w:bookmarkEnd w:id="314"/>
      <w:bookmarkEnd w:id="315"/>
      <w:bookmarkEnd w:id="316"/>
      <w:bookmarkEnd w:id="317"/>
    </w:p>
    <w:p w:rsidR="00840765" w:rsidRPr="00BF0705" w:rsidRDefault="00840765" w:rsidP="00840765">
      <w:pPr>
        <w:spacing w:after="0"/>
        <w:ind w:firstLine="708"/>
        <w:jc w:val="both"/>
        <w:rPr>
          <w:rFonts w:ascii="Times New Roman" w:eastAsiaTheme="minorEastAsia" w:hAnsi="Times New Roman"/>
          <w:bCs/>
          <w:sz w:val="28"/>
          <w:szCs w:val="28"/>
          <w:lang w:eastAsia="x-none"/>
        </w:rPr>
      </w:pPr>
      <w:bookmarkStart w:id="318" w:name="_Toc15983923"/>
      <w:bookmarkStart w:id="319" w:name="_Toc64441305"/>
      <w:bookmarkStart w:id="320" w:name="_Toc72837791"/>
      <w:r w:rsidRPr="00BF0705">
        <w:rPr>
          <w:rFonts w:ascii="Times New Roman" w:eastAsiaTheme="minorEastAsia" w:hAnsi="Times New Roman"/>
          <w:bCs/>
          <w:sz w:val="28"/>
          <w:szCs w:val="28"/>
          <w:lang w:eastAsia="x-none"/>
        </w:rPr>
        <w:t>Водоснабжение каждого населенного пункта предлагается от вновь проектируемых водозаборных сооружений. На рассматриваемой территории централизованное водоснабжение предусматривается в следующих населенных пунктах: п. им. Желябова, д. Славынево, д. Слуды, д. Соболево.</w:t>
      </w:r>
    </w:p>
    <w:p w:rsidR="00840765" w:rsidRPr="00BF0705" w:rsidRDefault="00840765" w:rsidP="0084076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Проектом рекомендуются следующие мероприятия по улучшению качества поверхностных и подземных вод:</w:t>
      </w:r>
    </w:p>
    <w:p w:rsidR="00840765" w:rsidRPr="00BF070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возможными источниками загрязнения подземных и поверхностных вод могут быть бытовые стоки. Проектом предусматривается строительство </w:t>
      </w:r>
      <w:r w:rsidRPr="00BF0705">
        <w:rPr>
          <w:rFonts w:ascii="Times New Roman" w:eastAsia="Times New Roman" w:hAnsi="Times New Roman" w:cs="Times New Roman"/>
          <w:sz w:val="28"/>
          <w:szCs w:val="24"/>
          <w:lang w:eastAsia="ru-RU"/>
        </w:rPr>
        <w:lastRenderedPageBreak/>
        <w:t>централизованной канализации для новой, существующей жилой и общественной застройки в п. им. Желябова, д. Славынево, д. Слуды, д. Соболево. Стыки канализационных труб зачеканиваются, исключая попадания сточных вод в грунт в соответствии с требованиями СП 32.13330.2018</w:t>
      </w:r>
      <w:r w:rsidRPr="00BF0705">
        <w:rPr>
          <w:rFonts w:ascii="Times New Roman" w:eastAsia="Times New Roman" w:hAnsi="Times New Roman" w:cs="Times New Roman"/>
          <w:sz w:val="28"/>
          <w:szCs w:val="24"/>
          <w:vertAlign w:val="superscript"/>
          <w:lang w:eastAsia="ru-RU"/>
        </w:rPr>
        <w:footnoteReference w:id="100"/>
      </w:r>
      <w:r w:rsidRPr="00BF0705">
        <w:rPr>
          <w:rFonts w:ascii="Times New Roman" w:eastAsia="Times New Roman" w:hAnsi="Times New Roman" w:cs="Times New Roman"/>
          <w:sz w:val="28"/>
          <w:szCs w:val="24"/>
          <w:lang w:eastAsia="ru-RU"/>
        </w:rPr>
        <w:t>. В остальных населенных пунктах жилая застройка оснащена водонепроницаемыми выгребными ямами и септиками, а затем стоки должны вывозиться на близлежащие очистные сооружения канализации;</w:t>
      </w:r>
    </w:p>
    <w:p w:rsidR="00840765" w:rsidRPr="00BF070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строительство локальных очистных сооружений канализации в п. им. Желябова, д. Славынево, д. Слуды и модернизация очистных сооружений канализации с увеличением мощности до 100 куб. м/сут в д. Соболево;</w:t>
      </w:r>
    </w:p>
    <w:p w:rsidR="00840765" w:rsidRPr="00BF0705" w:rsidRDefault="00840765" w:rsidP="00840765">
      <w:pPr>
        <w:widowControl w:val="0"/>
        <w:spacing w:after="0"/>
        <w:ind w:left="709"/>
        <w:contextualSpacing/>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вынос источников загрязнения из водоохранных зон и зоны санитарной охраны водозабора;</w:t>
      </w:r>
    </w:p>
    <w:p w:rsidR="00840765" w:rsidRPr="00BF070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разработка и утверждение проекта зон санитарной охраны источника хоз-питьевого водоснабжения;</w:t>
      </w:r>
    </w:p>
    <w:p w:rsidR="00840765" w:rsidRPr="00BF070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выполнение мероприятий в поясах зон санитарной охраны источников хозяйственно-питьевого водоснабжения в соответствии СанПиН 2.1.4.1110-02</w:t>
      </w:r>
      <w:r w:rsidRPr="00BF0705">
        <w:rPr>
          <w:rFonts w:ascii="Times New Roman" w:eastAsia="Times New Roman" w:hAnsi="Times New Roman" w:cs="Times New Roman"/>
          <w:sz w:val="28"/>
          <w:szCs w:val="24"/>
          <w:vertAlign w:val="superscript"/>
          <w:lang w:eastAsia="ru-RU"/>
        </w:rPr>
        <w:footnoteReference w:id="101"/>
      </w:r>
      <w:r w:rsidRPr="00BF0705">
        <w:rPr>
          <w:rFonts w:ascii="Times New Roman" w:eastAsia="Times New Roman" w:hAnsi="Times New Roman" w:cs="Times New Roman"/>
          <w:sz w:val="28"/>
          <w:szCs w:val="24"/>
          <w:lang w:eastAsia="ru-RU"/>
        </w:rPr>
        <w:t>;</w:t>
      </w:r>
    </w:p>
    <w:p w:rsidR="00840765" w:rsidRPr="00BF070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регулирование отведения территории для нового строительства жилых, промышленных и сельскохозяйственных объектов, находящихся в границах II и </w:t>
      </w:r>
      <w:r w:rsidRPr="00BF0705">
        <w:rPr>
          <w:rFonts w:ascii="Times New Roman" w:eastAsia="Times New Roman" w:hAnsi="Times New Roman" w:cs="Times New Roman"/>
          <w:sz w:val="28"/>
          <w:szCs w:val="24"/>
          <w:lang w:val="en-US" w:eastAsia="ru-RU"/>
        </w:rPr>
        <w:t>III</w:t>
      </w:r>
      <w:r w:rsidRPr="00BF0705">
        <w:rPr>
          <w:rFonts w:ascii="Times New Roman" w:eastAsia="Times New Roman" w:hAnsi="Times New Roman" w:cs="Times New Roman"/>
          <w:sz w:val="28"/>
          <w:szCs w:val="24"/>
          <w:lang w:eastAsia="ru-RU"/>
        </w:rPr>
        <w:t xml:space="preserve"> поясов зон санитарной охраны источников поверхностного и подземного водоснабжения,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в соответствии с п. 3.3.2.2 СанПиН 2.1.4.1110-02;</w:t>
      </w:r>
    </w:p>
    <w:p w:rsidR="00840765" w:rsidRPr="00BF070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при строительстве объектов в границах II и III поясов ЗСО источников водоснабжения документация должна быть согласована в соответствии с действующим законодательством;</w:t>
      </w:r>
    </w:p>
    <w:p w:rsidR="00840765" w:rsidRPr="00BF070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контроль за качеством воды для хоз – питьевого водоснабжения и в местах купания людей;</w:t>
      </w:r>
    </w:p>
    <w:p w:rsidR="00840765" w:rsidRDefault="00840765" w:rsidP="00840765">
      <w:pPr>
        <w:spacing w:after="0"/>
        <w:ind w:firstLine="709"/>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озеленение и благоустройство водоохранных зон</w:t>
      </w:r>
      <w:r w:rsidR="00EB269C">
        <w:rPr>
          <w:rFonts w:ascii="Times New Roman" w:eastAsia="Times New Roman" w:hAnsi="Times New Roman" w:cs="Times New Roman"/>
          <w:sz w:val="28"/>
          <w:szCs w:val="24"/>
          <w:lang w:eastAsia="ru-RU"/>
        </w:rPr>
        <w:t>;</w:t>
      </w:r>
    </w:p>
    <w:p w:rsidR="00EB269C" w:rsidRPr="002E0BB4" w:rsidRDefault="00EB269C" w:rsidP="00EB269C">
      <w:pPr>
        <w:spacing w:after="0"/>
        <w:ind w:firstLine="709"/>
        <w:jc w:val="both"/>
        <w:rPr>
          <w:rFonts w:ascii="Times New Roman" w:eastAsia="Times New Roman" w:hAnsi="Times New Roman" w:cs="Times New Roman"/>
          <w:sz w:val="28"/>
          <w:szCs w:val="24"/>
          <w:lang w:eastAsia="ru-RU"/>
        </w:rPr>
      </w:pPr>
      <w:r w:rsidRPr="002E0BB4">
        <w:rPr>
          <w:rFonts w:ascii="Times New Roman" w:eastAsia="Times New Roman" w:hAnsi="Times New Roman" w:cs="Times New Roman"/>
          <w:sz w:val="28"/>
          <w:szCs w:val="24"/>
          <w:lang w:eastAsia="ru-RU"/>
        </w:rPr>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в соответствии с требованиями СанПиН 2.1.4.1110-02 «Зоны санитарной охраны источников водоснабжения и водопроводов питьевого назначения»  и ст. 43-44 Водного кодекса Российской Федерации.</w:t>
      </w:r>
    </w:p>
    <w:p w:rsidR="00DB514D" w:rsidRPr="00BF0705" w:rsidRDefault="004659C7" w:rsidP="002E5786">
      <w:pPr>
        <w:pStyle w:val="aa"/>
        <w:keepNext/>
        <w:widowControl w:val="0"/>
        <w:numPr>
          <w:ilvl w:val="1"/>
          <w:numId w:val="15"/>
        </w:numPr>
        <w:tabs>
          <w:tab w:val="left" w:pos="0"/>
        </w:tabs>
        <w:spacing w:line="360" w:lineRule="auto"/>
        <w:jc w:val="center"/>
        <w:outlineLvl w:val="1"/>
        <w:rPr>
          <w:rFonts w:ascii="Times New Roman" w:eastAsia="Times New Roman" w:hAnsi="Times New Roman" w:cs="Times New Roman"/>
          <w:b/>
          <w:bCs/>
          <w:sz w:val="28"/>
          <w:szCs w:val="24"/>
          <w:lang w:eastAsia="ru-RU"/>
        </w:rPr>
      </w:pPr>
      <w:r w:rsidRPr="00BF0705">
        <w:rPr>
          <w:rFonts w:ascii="Times New Roman" w:eastAsia="Times New Roman" w:hAnsi="Times New Roman" w:cs="Times New Roman"/>
          <w:b/>
          <w:bCs/>
          <w:sz w:val="28"/>
          <w:szCs w:val="24"/>
          <w:lang w:eastAsia="ru-RU"/>
        </w:rPr>
        <w:lastRenderedPageBreak/>
        <w:t xml:space="preserve"> </w:t>
      </w:r>
      <w:bookmarkStart w:id="321" w:name="_Toc164082110"/>
      <w:r w:rsidR="00DB514D" w:rsidRPr="00BF0705">
        <w:rPr>
          <w:rFonts w:ascii="Times New Roman" w:eastAsia="Times New Roman" w:hAnsi="Times New Roman" w:cs="Times New Roman"/>
          <w:b/>
          <w:bCs/>
          <w:sz w:val="28"/>
          <w:szCs w:val="24"/>
          <w:lang w:eastAsia="ru-RU"/>
        </w:rPr>
        <w:t>Почвы</w:t>
      </w:r>
      <w:bookmarkEnd w:id="318"/>
      <w:bookmarkEnd w:id="319"/>
      <w:bookmarkEnd w:id="320"/>
      <w:bookmarkEnd w:id="321"/>
    </w:p>
    <w:p w:rsidR="00DB514D" w:rsidRPr="00BF0705" w:rsidRDefault="004659C7" w:rsidP="002E5786">
      <w:pPr>
        <w:pStyle w:val="aa"/>
        <w:keepNext/>
        <w:widowControl w:val="0"/>
        <w:numPr>
          <w:ilvl w:val="2"/>
          <w:numId w:val="15"/>
        </w:numPr>
        <w:spacing w:before="240" w:after="0" w:line="360" w:lineRule="auto"/>
        <w:jc w:val="center"/>
        <w:outlineLvl w:val="2"/>
        <w:rPr>
          <w:rFonts w:ascii="Times New Roman" w:eastAsia="Times New Roman" w:hAnsi="Times New Roman" w:cs="Times New Roman"/>
          <w:b/>
          <w:bCs/>
          <w:sz w:val="28"/>
          <w:szCs w:val="24"/>
          <w:lang w:eastAsia="ru-RU"/>
        </w:rPr>
      </w:pPr>
      <w:bookmarkStart w:id="322" w:name="_Toc15983924"/>
      <w:bookmarkStart w:id="323" w:name="_Toc64441306"/>
      <w:bookmarkStart w:id="324" w:name="_Toc72837792"/>
      <w:r w:rsidRPr="00BF0705">
        <w:rPr>
          <w:rFonts w:ascii="Times New Roman" w:eastAsia="Times New Roman" w:hAnsi="Times New Roman" w:cs="Times New Roman"/>
          <w:b/>
          <w:bCs/>
          <w:sz w:val="28"/>
          <w:szCs w:val="24"/>
          <w:lang w:eastAsia="ru-RU"/>
        </w:rPr>
        <w:t xml:space="preserve"> </w:t>
      </w:r>
      <w:bookmarkStart w:id="325" w:name="_Toc164082111"/>
      <w:r w:rsidR="00DB514D" w:rsidRPr="00BF0705">
        <w:rPr>
          <w:rFonts w:ascii="Times New Roman" w:eastAsia="Times New Roman" w:hAnsi="Times New Roman" w:cs="Times New Roman"/>
          <w:b/>
          <w:bCs/>
          <w:sz w:val="28"/>
          <w:szCs w:val="24"/>
          <w:lang w:eastAsia="ru-RU"/>
        </w:rPr>
        <w:t>Существующее положение</w:t>
      </w:r>
      <w:bookmarkEnd w:id="322"/>
      <w:bookmarkEnd w:id="323"/>
      <w:bookmarkEnd w:id="324"/>
      <w:bookmarkEnd w:id="325"/>
    </w:p>
    <w:p w:rsidR="009430EC" w:rsidRPr="00BF0705" w:rsidRDefault="009430EC" w:rsidP="009430EC">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Основными источниками загрязнения почв являются предприятия сельского хозяйства.</w:t>
      </w:r>
    </w:p>
    <w:p w:rsidR="009430EC" w:rsidRPr="00BF0705" w:rsidRDefault="009430EC" w:rsidP="009430EC">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Основным типом почвы на территории являются </w:t>
      </w:r>
      <w:r w:rsidR="0042389B" w:rsidRPr="00BF0705">
        <w:rPr>
          <w:rFonts w:ascii="Times New Roman" w:eastAsia="Times New Roman" w:hAnsi="Times New Roman" w:cs="Times New Roman"/>
          <w:sz w:val="28"/>
          <w:szCs w:val="24"/>
          <w:lang w:eastAsia="ru-RU"/>
        </w:rPr>
        <w:t>пойменные де</w:t>
      </w:r>
      <w:r w:rsidR="00AD066A" w:rsidRPr="00BF0705">
        <w:rPr>
          <w:rFonts w:ascii="Times New Roman" w:eastAsia="Times New Roman" w:hAnsi="Times New Roman" w:cs="Times New Roman"/>
          <w:sz w:val="28"/>
          <w:szCs w:val="24"/>
          <w:lang w:eastAsia="ru-RU"/>
        </w:rPr>
        <w:t xml:space="preserve">рновые и </w:t>
      </w:r>
      <w:r w:rsidRPr="00BF0705">
        <w:rPr>
          <w:rFonts w:ascii="Times New Roman" w:eastAsia="Times New Roman" w:hAnsi="Times New Roman" w:cs="Times New Roman"/>
          <w:sz w:val="28"/>
          <w:szCs w:val="24"/>
          <w:lang w:eastAsia="ru-RU"/>
        </w:rPr>
        <w:t>дерново-подзолистые</w:t>
      </w:r>
      <w:r w:rsidR="00AD066A" w:rsidRPr="00BF0705">
        <w:rPr>
          <w:rFonts w:ascii="Times New Roman" w:eastAsia="Times New Roman" w:hAnsi="Times New Roman" w:cs="Times New Roman"/>
          <w:sz w:val="28"/>
          <w:szCs w:val="24"/>
          <w:lang w:eastAsia="ru-RU"/>
        </w:rPr>
        <w:t xml:space="preserve"> окультуренные</w:t>
      </w:r>
      <w:r w:rsidR="00840765" w:rsidRPr="00BF0705">
        <w:rPr>
          <w:rFonts w:ascii="Times New Roman" w:eastAsia="Times New Roman" w:hAnsi="Times New Roman" w:cs="Times New Roman"/>
          <w:sz w:val="28"/>
          <w:szCs w:val="24"/>
          <w:lang w:eastAsia="ru-RU"/>
        </w:rPr>
        <w:t>.</w:t>
      </w:r>
    </w:p>
    <w:p w:rsidR="009430EC" w:rsidRPr="00BF0705" w:rsidRDefault="009430EC" w:rsidP="009430EC">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 xml:space="preserve">На </w:t>
      </w:r>
      <w:r w:rsidR="00FC40F4" w:rsidRPr="00BF0705">
        <w:rPr>
          <w:rFonts w:ascii="Times New Roman" w:eastAsia="Times New Roman" w:hAnsi="Times New Roman" w:cs="Times New Roman"/>
          <w:sz w:val="28"/>
          <w:szCs w:val="24"/>
          <w:lang w:eastAsia="ru-RU"/>
        </w:rPr>
        <w:t xml:space="preserve">рассматриваемой </w:t>
      </w:r>
      <w:r w:rsidRPr="00BF0705">
        <w:rPr>
          <w:rFonts w:ascii="Times New Roman" w:eastAsia="Times New Roman" w:hAnsi="Times New Roman" w:cs="Times New Roman"/>
          <w:sz w:val="28"/>
          <w:szCs w:val="24"/>
          <w:lang w:eastAsia="ru-RU"/>
        </w:rPr>
        <w:t>территории исследований почвенного покрова не производилось.</w:t>
      </w:r>
    </w:p>
    <w:p w:rsidR="00DB514D" w:rsidRPr="00BF0705" w:rsidRDefault="004659C7" w:rsidP="002E5786">
      <w:pPr>
        <w:pStyle w:val="aa"/>
        <w:keepNext/>
        <w:widowControl w:val="0"/>
        <w:numPr>
          <w:ilvl w:val="2"/>
          <w:numId w:val="15"/>
        </w:numPr>
        <w:spacing w:before="240" w:after="0" w:line="360" w:lineRule="auto"/>
        <w:jc w:val="center"/>
        <w:outlineLvl w:val="2"/>
        <w:rPr>
          <w:rFonts w:ascii="Times New Roman" w:eastAsia="Times New Roman" w:hAnsi="Times New Roman" w:cs="Times New Roman"/>
          <w:b/>
          <w:bCs/>
          <w:sz w:val="28"/>
          <w:szCs w:val="24"/>
          <w:lang w:eastAsia="ru-RU"/>
        </w:rPr>
      </w:pPr>
      <w:bookmarkStart w:id="326" w:name="_Toc15983925"/>
      <w:bookmarkStart w:id="327" w:name="_Toc64441307"/>
      <w:bookmarkStart w:id="328" w:name="_Toc72837793"/>
      <w:r w:rsidRPr="00BF0705">
        <w:rPr>
          <w:rFonts w:ascii="Times New Roman" w:eastAsia="Times New Roman" w:hAnsi="Times New Roman" w:cs="Times New Roman"/>
          <w:b/>
          <w:bCs/>
          <w:sz w:val="28"/>
          <w:szCs w:val="24"/>
          <w:lang w:eastAsia="ru-RU"/>
        </w:rPr>
        <w:t xml:space="preserve"> </w:t>
      </w:r>
      <w:bookmarkStart w:id="329" w:name="_Toc164082112"/>
      <w:r w:rsidR="00DB514D" w:rsidRPr="00BF0705">
        <w:rPr>
          <w:rFonts w:ascii="Times New Roman" w:eastAsia="Times New Roman" w:hAnsi="Times New Roman" w:cs="Times New Roman"/>
          <w:b/>
          <w:bCs/>
          <w:sz w:val="28"/>
          <w:szCs w:val="24"/>
          <w:lang w:eastAsia="ru-RU"/>
        </w:rPr>
        <w:t>Проектные решения</w:t>
      </w:r>
      <w:bookmarkEnd w:id="326"/>
      <w:bookmarkEnd w:id="327"/>
      <w:bookmarkEnd w:id="328"/>
      <w:bookmarkEnd w:id="329"/>
    </w:p>
    <w:p w:rsidR="00840765" w:rsidRPr="00BF0705" w:rsidRDefault="00840765" w:rsidP="00840765">
      <w:pPr>
        <w:spacing w:after="0"/>
        <w:ind w:firstLine="708"/>
        <w:jc w:val="both"/>
        <w:rPr>
          <w:rFonts w:ascii="Times New Roman" w:eastAsia="Times New Roman" w:hAnsi="Times New Roman" w:cs="Times New Roman"/>
          <w:sz w:val="28"/>
          <w:szCs w:val="28"/>
        </w:rPr>
      </w:pPr>
      <w:bookmarkStart w:id="330" w:name="_Toc15983926"/>
      <w:bookmarkStart w:id="331" w:name="_Toc64441308"/>
      <w:bookmarkStart w:id="332" w:name="_Toc72837794"/>
      <w:r w:rsidRPr="00BF0705">
        <w:rPr>
          <w:rFonts w:ascii="Times New Roman" w:eastAsia="Times New Roman" w:hAnsi="Times New Roman" w:cs="Times New Roman"/>
          <w:sz w:val="28"/>
          <w:szCs w:val="28"/>
        </w:rPr>
        <w:t>Проектом предусмотрены следующие мероприятия:</w:t>
      </w:r>
    </w:p>
    <w:p w:rsidR="00840765" w:rsidRPr="00BF0705" w:rsidRDefault="00840765" w:rsidP="0084076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регулярная очистка территории от твердого мусора согласно действующей Территориальной схеме обращения с отходами  Вологодской области;</w:t>
      </w:r>
    </w:p>
    <w:p w:rsidR="00840765" w:rsidRPr="00BF0705" w:rsidRDefault="00840765" w:rsidP="0084076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очистка всех выбросов от котельных через современное газоулавливающие устройства;</w:t>
      </w:r>
    </w:p>
    <w:p w:rsidR="00840765" w:rsidRPr="00BF0705" w:rsidRDefault="00840765" w:rsidP="0084076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устройство специализированных моек автотранспорта на территориях автохозяйств;</w:t>
      </w:r>
    </w:p>
    <w:p w:rsidR="00840765" w:rsidRPr="00BF0705" w:rsidRDefault="00840765" w:rsidP="0084076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укрепление берегов рек и ручьев;</w:t>
      </w:r>
    </w:p>
    <w:p w:rsidR="00840765" w:rsidRPr="00BF0705" w:rsidRDefault="00840765" w:rsidP="00840765">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увеличение объема зеленых насаждений на территории.</w:t>
      </w:r>
    </w:p>
    <w:p w:rsidR="00DB514D" w:rsidRPr="00BF0705" w:rsidRDefault="00DB514D" w:rsidP="002E5786">
      <w:pPr>
        <w:pStyle w:val="aa"/>
        <w:keepNext/>
        <w:widowControl w:val="0"/>
        <w:numPr>
          <w:ilvl w:val="1"/>
          <w:numId w:val="15"/>
        </w:numPr>
        <w:tabs>
          <w:tab w:val="left" w:pos="0"/>
        </w:tabs>
        <w:spacing w:before="120" w:line="360" w:lineRule="auto"/>
        <w:jc w:val="center"/>
        <w:outlineLvl w:val="1"/>
        <w:rPr>
          <w:rFonts w:ascii="Times New Roman" w:eastAsia="Times New Roman" w:hAnsi="Times New Roman" w:cs="Times New Roman"/>
          <w:b/>
          <w:bCs/>
          <w:sz w:val="28"/>
          <w:szCs w:val="24"/>
          <w:lang w:eastAsia="ru-RU"/>
        </w:rPr>
      </w:pPr>
      <w:bookmarkStart w:id="333" w:name="_Toc164082113"/>
      <w:r w:rsidRPr="00BF0705">
        <w:rPr>
          <w:rFonts w:ascii="Times New Roman" w:eastAsia="Times New Roman" w:hAnsi="Times New Roman" w:cs="Times New Roman"/>
          <w:b/>
          <w:bCs/>
          <w:sz w:val="28"/>
          <w:szCs w:val="24"/>
          <w:lang w:eastAsia="ru-RU"/>
        </w:rPr>
        <w:t>Акустическое загрязнение</w:t>
      </w:r>
      <w:bookmarkEnd w:id="330"/>
      <w:bookmarkEnd w:id="331"/>
      <w:bookmarkEnd w:id="332"/>
      <w:bookmarkEnd w:id="333"/>
    </w:p>
    <w:p w:rsidR="00840765" w:rsidRPr="00BF0705" w:rsidRDefault="00840765" w:rsidP="00840765">
      <w:pPr>
        <w:spacing w:after="0"/>
        <w:ind w:firstLine="708"/>
        <w:jc w:val="both"/>
        <w:rPr>
          <w:rFonts w:ascii="Times New Roman" w:eastAsia="Times New Roman" w:hAnsi="Times New Roman" w:cs="Times New Roman"/>
          <w:sz w:val="28"/>
          <w:szCs w:val="28"/>
        </w:rPr>
      </w:pPr>
      <w:bookmarkStart w:id="334" w:name="_Toc15983927"/>
      <w:bookmarkStart w:id="335" w:name="_Toc64441309"/>
      <w:bookmarkStart w:id="336" w:name="_Toc72837795"/>
      <w:r w:rsidRPr="00BF0705">
        <w:rPr>
          <w:rFonts w:ascii="Times New Roman" w:eastAsia="Times New Roman" w:hAnsi="Times New Roman" w:cs="Times New Roman"/>
          <w:sz w:val="28"/>
          <w:szCs w:val="28"/>
        </w:rPr>
        <w:t>Шумовое загрязнение на территории формируется из следующих составляющих:</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транспортный шум;</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шум от промышленных, транспортных и коммунальных предприятий;</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внутриквартальный шум от хозяйственной деятельности (магазины, вентиляционные и холодильные системы, теле- и радиовещание и т.п.).</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Транспортный шум – один из наиболее опасных физических загрязнений окружающей среды, он составляет большую часть шумов, воздействующих на жителей. Транспортный шум представляет собой шум автомобильного транспорта.</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 xml:space="preserve">Так же к внутриквартальным источникам шума относятся физкультурные и детские игровые площадки во дворах жилых домов, разгрузка товара в </w:t>
      </w:r>
      <w:r w:rsidRPr="00BF0705">
        <w:rPr>
          <w:rFonts w:ascii="Times New Roman" w:eastAsia="Times New Roman" w:hAnsi="Times New Roman" w:cs="Times New Roman"/>
          <w:sz w:val="28"/>
          <w:szCs w:val="28"/>
        </w:rPr>
        <w:lastRenderedPageBreak/>
        <w:t>магазины, работа трансформаторной подстанции и котельной, мусороуборочные машины.</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Наиболее высокие уровни шума на территории жилой застройки создают мусороуборочные операции.</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Основными мероприятиями по защите от шумового воздействия являются:</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увеличение расстояния от источника шума до жилой застройки;</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устройство шумозащитных экранов;</w:t>
      </w:r>
    </w:p>
    <w:p w:rsidR="00840765" w:rsidRPr="00BF0705" w:rsidRDefault="00840765" w:rsidP="00840765">
      <w:pPr>
        <w:spacing w:after="0"/>
        <w:ind w:firstLine="708"/>
        <w:jc w:val="both"/>
        <w:rPr>
          <w:rFonts w:ascii="Times New Roman" w:eastAsia="Times New Roman" w:hAnsi="Times New Roman" w:cs="Times New Roman"/>
          <w:sz w:val="28"/>
          <w:szCs w:val="28"/>
        </w:rPr>
      </w:pPr>
      <w:r w:rsidRPr="00BF0705">
        <w:rPr>
          <w:rFonts w:ascii="Times New Roman" w:eastAsia="Times New Roman" w:hAnsi="Times New Roman" w:cs="Times New Roman"/>
          <w:sz w:val="28"/>
          <w:szCs w:val="28"/>
        </w:rPr>
        <w:t>устройство полос зеленых насаждений.</w:t>
      </w:r>
    </w:p>
    <w:p w:rsidR="00DB514D" w:rsidRPr="00BF0705" w:rsidRDefault="004659C7" w:rsidP="002E5786">
      <w:pPr>
        <w:pStyle w:val="aa"/>
        <w:keepNext/>
        <w:widowControl w:val="0"/>
        <w:numPr>
          <w:ilvl w:val="1"/>
          <w:numId w:val="15"/>
        </w:numPr>
        <w:tabs>
          <w:tab w:val="left" w:pos="0"/>
        </w:tabs>
        <w:spacing w:after="0" w:line="360" w:lineRule="auto"/>
        <w:jc w:val="center"/>
        <w:outlineLvl w:val="1"/>
        <w:rPr>
          <w:rFonts w:ascii="Times New Roman" w:eastAsia="Times New Roman" w:hAnsi="Times New Roman" w:cs="Times New Roman"/>
          <w:b/>
          <w:bCs/>
          <w:sz w:val="28"/>
          <w:szCs w:val="24"/>
          <w:lang w:eastAsia="ru-RU"/>
        </w:rPr>
      </w:pPr>
      <w:r w:rsidRPr="00BF0705">
        <w:rPr>
          <w:rFonts w:ascii="Times New Roman" w:eastAsia="Times New Roman" w:hAnsi="Times New Roman" w:cs="Times New Roman"/>
          <w:b/>
          <w:bCs/>
          <w:sz w:val="28"/>
          <w:szCs w:val="24"/>
          <w:lang w:eastAsia="ru-RU"/>
        </w:rPr>
        <w:t xml:space="preserve"> </w:t>
      </w:r>
      <w:bookmarkStart w:id="337" w:name="_Toc164082114"/>
      <w:r w:rsidR="00DB514D" w:rsidRPr="00BF0705">
        <w:rPr>
          <w:rFonts w:ascii="Times New Roman" w:eastAsia="Times New Roman" w:hAnsi="Times New Roman" w:cs="Times New Roman"/>
          <w:b/>
          <w:bCs/>
          <w:sz w:val="28"/>
          <w:szCs w:val="24"/>
          <w:lang w:eastAsia="ru-RU"/>
        </w:rPr>
        <w:t>Электромагнитное загрязнение</w:t>
      </w:r>
      <w:bookmarkEnd w:id="334"/>
      <w:bookmarkEnd w:id="335"/>
      <w:bookmarkEnd w:id="336"/>
      <w:bookmarkEnd w:id="337"/>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bookmarkStart w:id="338" w:name="_Toc15983928"/>
      <w:bookmarkStart w:id="339" w:name="_Toc64441310"/>
      <w:bookmarkStart w:id="340" w:name="_Toc72837796"/>
      <w:r w:rsidRPr="00BF0705">
        <w:rPr>
          <w:rFonts w:ascii="Times New Roman" w:eastAsia="Times New Roman" w:hAnsi="Times New Roman" w:cs="Times New Roman"/>
          <w:sz w:val="28"/>
          <w:szCs w:val="24"/>
          <w:lang w:eastAsia="ru-RU"/>
        </w:rPr>
        <w:t>За последние годы в нашей стране суммарная напряженность электромагнитных полей (ЭМП), создаваемая различными техническими устройствами, увеличилась на 2-5 порядков по сравнению с естественным фоном.</w:t>
      </w:r>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Количество объектов с источниками ЭМП стремительно увеличивается за счет внедрения новых систем мобильной связи (сотовой, телефонной, спутниковой и радиорелейной), появлением независимых станций радио- и телевидения, увеличением числа персональных компьютеров.</w:t>
      </w:r>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Электромагнитное излучение относится к тем физическим факторам, действие которых проявляется через определенное время в виде нарушения функционального состояния организма, развития болезней. В отличие от факторов окружающей среды, электромагнитный, вследствие использования его физических свойств в производстве и быту, невозможно заменить на какой-либо иной, менее вредный, равно как и создать закрытый контур производства электромагнитного излучения. Поэтому в связи с развитием науки и техники проблема воздействия электромагнитных полей на организм человека в дальнейшем будет усугубляться.</w:t>
      </w:r>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Основными источниками электромагнитного воздействия являются линии электропередач и передающие радиотехнические объекты.</w:t>
      </w:r>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В целях защиты населения от воздействия электрического поля, создаваемого воздушными линиями электропередач, устанавливаются санитарные разрывы вдоль трасс, в которых напряженность электрического поля превышает 1 кВ/м (СанПиН 2.2.1/2.1.1.1200-03).</w:t>
      </w:r>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Электромагнитное воздействие радиопередающих объектов, как правило, не выходит за пределы предоставленной территории.</w:t>
      </w:r>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r w:rsidRPr="00BF0705">
        <w:rPr>
          <w:rFonts w:ascii="Times New Roman" w:eastAsia="Times New Roman" w:hAnsi="Times New Roman" w:cs="Times New Roman"/>
          <w:sz w:val="28"/>
          <w:szCs w:val="24"/>
          <w:lang w:eastAsia="ru-RU"/>
        </w:rPr>
        <w:t>По рассматриваемой территории проходят линии электропередачи с напряжением 10, 35 и 750 кВ.</w:t>
      </w:r>
    </w:p>
    <w:p w:rsidR="00DB514D" w:rsidRPr="00BF0705" w:rsidRDefault="004659C7" w:rsidP="002E5786">
      <w:pPr>
        <w:pStyle w:val="aa"/>
        <w:keepNext/>
        <w:widowControl w:val="0"/>
        <w:numPr>
          <w:ilvl w:val="1"/>
          <w:numId w:val="15"/>
        </w:numPr>
        <w:tabs>
          <w:tab w:val="left" w:pos="0"/>
        </w:tabs>
        <w:spacing w:before="240" w:after="0" w:line="360" w:lineRule="auto"/>
        <w:jc w:val="center"/>
        <w:outlineLvl w:val="1"/>
        <w:rPr>
          <w:rFonts w:ascii="Times New Roman" w:eastAsia="Times New Roman" w:hAnsi="Times New Roman" w:cs="Times New Roman"/>
          <w:b/>
          <w:bCs/>
          <w:sz w:val="28"/>
          <w:szCs w:val="24"/>
          <w:lang w:eastAsia="ru-RU"/>
        </w:rPr>
      </w:pPr>
      <w:r w:rsidRPr="00BF0705">
        <w:rPr>
          <w:rFonts w:ascii="Times New Roman" w:eastAsia="Times New Roman" w:hAnsi="Times New Roman" w:cs="Times New Roman"/>
          <w:b/>
          <w:bCs/>
          <w:sz w:val="28"/>
          <w:szCs w:val="24"/>
          <w:lang w:eastAsia="ru-RU"/>
        </w:rPr>
        <w:lastRenderedPageBreak/>
        <w:t xml:space="preserve"> </w:t>
      </w:r>
      <w:bookmarkStart w:id="341" w:name="_Toc164082115"/>
      <w:r w:rsidR="00DB514D" w:rsidRPr="00BF0705">
        <w:rPr>
          <w:rFonts w:ascii="Times New Roman" w:eastAsia="Times New Roman" w:hAnsi="Times New Roman" w:cs="Times New Roman"/>
          <w:b/>
          <w:bCs/>
          <w:sz w:val="28"/>
          <w:szCs w:val="24"/>
          <w:lang w:eastAsia="ru-RU"/>
        </w:rPr>
        <w:t>Радиационная обстановка</w:t>
      </w:r>
      <w:bookmarkEnd w:id="338"/>
      <w:bookmarkEnd w:id="339"/>
      <w:bookmarkEnd w:id="340"/>
      <w:bookmarkEnd w:id="341"/>
    </w:p>
    <w:p w:rsidR="00BA1257" w:rsidRPr="00BF0705" w:rsidRDefault="00BA1257" w:rsidP="00BA1257">
      <w:pPr>
        <w:spacing w:after="0"/>
        <w:ind w:firstLine="708"/>
        <w:jc w:val="both"/>
        <w:rPr>
          <w:rFonts w:ascii="Times New Roman" w:eastAsia="Times New Roman" w:hAnsi="Times New Roman" w:cs="Times New Roman"/>
          <w:sz w:val="28"/>
          <w:szCs w:val="24"/>
          <w:lang w:eastAsia="ru-RU"/>
        </w:rPr>
      </w:pPr>
      <w:bookmarkStart w:id="342" w:name="_Toc72837797"/>
      <w:r w:rsidRPr="00BF0705">
        <w:rPr>
          <w:rFonts w:ascii="Times New Roman" w:eastAsia="Times New Roman" w:hAnsi="Times New Roman" w:cs="Times New Roman"/>
          <w:sz w:val="28"/>
          <w:szCs w:val="24"/>
          <w:lang w:eastAsia="ru-RU"/>
        </w:rPr>
        <w:t>Радиационная обстановка на рассматриваемой территории, как в целом на территории Вологодской области, определяется естественным радиационным фоном и естественно распределенными радионуклидами во внешней среде. Контроль радиационной обстановки осуществляется Вологодским гидрометеоцентром путем непосредственного 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водоемов территории.</w:t>
      </w:r>
    </w:p>
    <w:p w:rsidR="00BA1257" w:rsidRPr="003637C5" w:rsidRDefault="00BA1257" w:rsidP="00BA1257">
      <w:pPr>
        <w:spacing w:after="0"/>
        <w:ind w:firstLine="708"/>
        <w:jc w:val="both"/>
        <w:rPr>
          <w:rFonts w:ascii="Times New Roman" w:eastAsia="Times New Roman" w:hAnsi="Times New Roman" w:cs="Times New Roman"/>
          <w:b/>
          <w:bCs/>
          <w:color w:val="FF0000"/>
          <w:sz w:val="28"/>
          <w:szCs w:val="24"/>
          <w:lang w:eastAsia="ru-RU"/>
        </w:rPr>
      </w:pPr>
      <w:r w:rsidRPr="00BF0705">
        <w:rPr>
          <w:rFonts w:ascii="Times New Roman" w:eastAsia="Times New Roman" w:hAnsi="Times New Roman" w:cs="Times New Roman"/>
          <w:sz w:val="28"/>
          <w:szCs w:val="24"/>
          <w:lang w:eastAsia="ru-RU"/>
        </w:rPr>
        <w:t>Мощность экспозиционной дозы на местности соответствует естественному фону. Концентрации радионуклидов в почве, водах рек и водоемов ниже допустимых. Радиационная обстановка в районах размещения радиационно-опасных объектов организаций и учреждений удовлетворительная. Дозовые нагрузки на население за счет техногенных источников составляют менее 10% допустимых значений. Надзор за радиационной обстановкой на территории области осуществляет Северо-Европейское межрегиональное территориальное управление по надзору за ядерной и радиационной безопасностью. В целом состояние радиационной безопасности на рассматриваемой территории удовлетворительное, аварий и инцидентов, связанных с облучением персонала выше предельно-допустимой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p>
    <w:p w:rsidR="00BF0705" w:rsidRPr="00BF0705" w:rsidRDefault="00BF0705" w:rsidP="00BF0705">
      <w:pPr>
        <w:keepNext/>
        <w:keepLines/>
        <w:pageBreakBefore/>
        <w:widowControl w:val="0"/>
        <w:numPr>
          <w:ilvl w:val="0"/>
          <w:numId w:val="15"/>
        </w:numPr>
        <w:spacing w:before="240" w:after="160" w:line="240" w:lineRule="auto"/>
        <w:ind w:left="0" w:firstLine="0"/>
        <w:jc w:val="center"/>
        <w:outlineLvl w:val="0"/>
        <w:rPr>
          <w:rFonts w:ascii="Times New Roman" w:eastAsia="Times New Roman" w:hAnsi="Times New Roman" w:cs="Times New Roman"/>
          <w:b/>
          <w:bCs/>
          <w:sz w:val="28"/>
          <w:szCs w:val="28"/>
        </w:rPr>
      </w:pPr>
      <w:bookmarkStart w:id="343" w:name="_Toc133504168"/>
      <w:bookmarkStart w:id="344" w:name="_Toc164082116"/>
      <w:bookmarkEnd w:id="221"/>
      <w:bookmarkEnd w:id="342"/>
      <w:r w:rsidRPr="00BF0705">
        <w:rPr>
          <w:rFonts w:ascii="Times New Roman" w:eastAsia="Times New Roman" w:hAnsi="Times New Roman" w:cs="Times New Roman"/>
          <w:b/>
          <w:bCs/>
          <w:sz w:val="28"/>
          <w:szCs w:val="28"/>
        </w:rPr>
        <w:lastRenderedPageBreak/>
        <w:t>Основные технико-экономические показатели</w:t>
      </w:r>
      <w:bookmarkEnd w:id="343"/>
      <w:bookmarkEnd w:id="344"/>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BF0705" w:rsidRPr="00BF0705" w:rsidTr="00C70941">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п/п</w:t>
            </w:r>
          </w:p>
        </w:tc>
        <w:tc>
          <w:tcPr>
            <w:tcW w:w="396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Показатели</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Единица измерения</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BF0705" w:rsidRPr="00BF0705" w:rsidRDefault="00BF0705" w:rsidP="00BF0705">
            <w:pPr>
              <w:spacing w:after="0" w:line="240" w:lineRule="auto"/>
              <w:ind w:left="10" w:right="112"/>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Современное состояние/</w:t>
            </w:r>
          </w:p>
          <w:p w:rsidR="00BF0705" w:rsidRPr="00BF0705" w:rsidRDefault="00BF0705" w:rsidP="00BF0705">
            <w:pPr>
              <w:spacing w:after="0" w:line="240" w:lineRule="auto"/>
              <w:ind w:left="10" w:right="112"/>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2021 год</w:t>
            </w:r>
          </w:p>
        </w:tc>
        <w:tc>
          <w:tcPr>
            <w:tcW w:w="1842"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Проект</w:t>
            </w:r>
          </w:p>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2045 год</w:t>
            </w:r>
          </w:p>
        </w:tc>
      </w:tr>
    </w:tbl>
    <w:p w:rsidR="00BF0705" w:rsidRPr="00BF0705" w:rsidRDefault="00BF0705" w:rsidP="00BF0705">
      <w:pPr>
        <w:spacing w:after="0" w:line="240" w:lineRule="auto"/>
        <w:jc w:val="both"/>
        <w:rPr>
          <w:rFonts w:ascii="Times New Roman" w:eastAsia="Times New Roman" w:hAnsi="Times New Roman" w:cs="Times New Roman"/>
          <w:sz w:val="2"/>
          <w:szCs w:val="2"/>
        </w:rPr>
      </w:pPr>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BF0705" w:rsidRPr="00BF0705" w:rsidTr="00C70941">
        <w:trPr>
          <w:trHeight w:val="255"/>
          <w:tblHeader/>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0" w:right="112"/>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jc w:val="center"/>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w:t>
            </w:r>
          </w:p>
        </w:tc>
      </w:tr>
      <w:tr w:rsidR="00BF0705" w:rsidRPr="00BF0705" w:rsidTr="00C70941">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w:t>
            </w:r>
          </w:p>
        </w:tc>
        <w:tc>
          <w:tcPr>
            <w:tcW w:w="9213" w:type="dxa"/>
            <w:gridSpan w:val="4"/>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Территория</w:t>
            </w:r>
            <w:r w:rsidRPr="00BF0705">
              <w:rPr>
                <w:rFonts w:ascii="Times New Roman" w:eastAsia="Times New Roman" w:hAnsi="Times New Roman" w:cs="Times New Roman"/>
                <w:sz w:val="20"/>
                <w:szCs w:val="20"/>
                <w:lang w:val="en-US" w:eastAsia="ru-RU"/>
              </w:rPr>
              <w:t xml:space="preserve"> </w:t>
            </w:r>
            <w:r w:rsidRPr="00BF0705">
              <w:rPr>
                <w:rFonts w:ascii="Times New Roman" w:eastAsia="Times New Roman" w:hAnsi="Times New Roman" w:cs="Times New Roman"/>
                <w:sz w:val="20"/>
                <w:szCs w:val="20"/>
                <w:lang w:eastAsia="ru-RU"/>
              </w:rPr>
              <w:t>(по обмеру чертежей)</w:t>
            </w:r>
          </w:p>
        </w:tc>
      </w:tr>
      <w:tr w:rsidR="00BF0705" w:rsidRPr="00BF0705" w:rsidTr="00C70941">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Общая площадь земель в установленных границах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52597,63</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52597,63</w:t>
            </w:r>
          </w:p>
        </w:tc>
      </w:tr>
      <w:tr w:rsidR="00BF0705" w:rsidRPr="00BF0705" w:rsidTr="00C70941">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1.2</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Общая площадь населенных пунктов в границах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1446,5</w:t>
            </w:r>
            <w:r w:rsidRPr="00BF0705">
              <w:rPr>
                <w:rFonts w:ascii="Times New Roman" w:eastAsia="Times New Roman" w:hAnsi="Times New Roman" w:cs="Times New Roman"/>
                <w:sz w:val="20"/>
                <w:szCs w:val="20"/>
                <w:lang w:val="en-US" w:eastAsia="ru-RU"/>
              </w:rPr>
              <w:t>7</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1446,5</w:t>
            </w:r>
            <w:r w:rsidRPr="00BF0705">
              <w:rPr>
                <w:rFonts w:ascii="Times New Roman" w:eastAsia="Times New Roman" w:hAnsi="Times New Roman" w:cs="Times New Roman"/>
                <w:sz w:val="20"/>
                <w:szCs w:val="20"/>
                <w:lang w:val="en-US" w:eastAsia="ru-RU"/>
              </w:rPr>
              <w:t>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Население</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Численность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iCs/>
                <w:sz w:val="20"/>
                <w:szCs w:val="20"/>
                <w:lang w:eastAsia="ru-RU"/>
              </w:rPr>
              <w:t>2251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iCs/>
                <w:sz w:val="20"/>
                <w:szCs w:val="20"/>
                <w:lang w:eastAsia="ru-RU"/>
              </w:rPr>
              <w:t>2251</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2.2</w:t>
            </w:r>
          </w:p>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Возрастная структура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color w:val="FF0000"/>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дети до 17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14,8</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14,8</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color w:val="FF0000"/>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население в трудоспособном возрасте (мужчины - 18-60 лет; женщины - 18-55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ind w:left="129"/>
              <w:rPr>
                <w:rFonts w:ascii="Times New Roman" w:hAnsi="Times New Roman" w:cs="Times New Roman"/>
              </w:rPr>
            </w:pPr>
            <w:r w:rsidRPr="00BF0705">
              <w:rPr>
                <w:rFonts w:ascii="Times New Roman" w:hAnsi="Times New Roman" w:cs="Times New Roman"/>
                <w:sz w:val="20"/>
                <w:szCs w:val="20"/>
                <w:lang w:eastAsia="ru-RU"/>
              </w:rPr>
              <w:t>58,3</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ind w:left="129"/>
              <w:rPr>
                <w:rFonts w:ascii="Times New Roman" w:hAnsi="Times New Roman" w:cs="Times New Roman"/>
              </w:rPr>
            </w:pPr>
            <w:r w:rsidRPr="00BF0705">
              <w:rPr>
                <w:rFonts w:ascii="Times New Roman" w:hAnsi="Times New Roman" w:cs="Times New Roman"/>
                <w:sz w:val="20"/>
                <w:szCs w:val="20"/>
                <w:lang w:eastAsia="ru-RU"/>
              </w:rPr>
              <w:t>58,3</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color w:val="FF0000"/>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население старше трудоспособного возраста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ind w:left="129"/>
              <w:rPr>
                <w:rFonts w:ascii="Times New Roman" w:hAnsi="Times New Roman" w:cs="Times New Roman"/>
              </w:rPr>
            </w:pPr>
            <w:r w:rsidRPr="00BF0705">
              <w:rPr>
                <w:rFonts w:ascii="Times New Roman" w:hAnsi="Times New Roman" w:cs="Times New Roman"/>
                <w:sz w:val="20"/>
                <w:szCs w:val="20"/>
                <w:lang w:eastAsia="ru-RU"/>
              </w:rPr>
              <w:t>26,9</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ind w:left="129"/>
              <w:rPr>
                <w:rFonts w:ascii="Times New Roman" w:hAnsi="Times New Roman" w:cs="Times New Roman"/>
              </w:rPr>
            </w:pPr>
            <w:r w:rsidRPr="00BF0705">
              <w:rPr>
                <w:rFonts w:ascii="Times New Roman" w:hAnsi="Times New Roman" w:cs="Times New Roman"/>
                <w:sz w:val="20"/>
                <w:szCs w:val="20"/>
                <w:lang w:eastAsia="ru-RU"/>
              </w:rPr>
              <w:t>26,9</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Жители сезонного пребывания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857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857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Жилищный фонд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478"/>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line="240" w:lineRule="auto"/>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Жилищный фонд всего </w:t>
            </w:r>
          </w:p>
          <w:p w:rsidR="00BF0705" w:rsidRPr="00BF0705" w:rsidRDefault="00BF0705" w:rsidP="00BF0705">
            <w:pPr>
              <w:spacing w:after="0" w:line="240" w:lineRule="auto"/>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(с постоянным населением)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кв.м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line="240" w:lineRule="auto"/>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51785,00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line="240" w:lineRule="auto"/>
              <w:ind w:firstLine="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51785,00</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3.2</w:t>
            </w:r>
          </w:p>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Распределение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от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highlight w:val="yellow"/>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highlight w:val="yellow"/>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color w:val="FF0000"/>
                <w:sz w:val="20"/>
                <w:szCs w:val="20"/>
                <w:highlight w:val="yellow"/>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4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Многоквартирная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11,9</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color w:val="FF0000"/>
                <w:sz w:val="20"/>
                <w:szCs w:val="20"/>
                <w:highlight w:val="yellow"/>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4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Индивидуальная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88,1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88,1</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Объем нового жилищного строительства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тыс.кв.м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Средняя обеспеченность населения общей площадью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кв.м/чел.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23,00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23,00</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Объекты социального и культурно-бытового обслуживания населения</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Дошкольные образовательные организации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511249" w:rsidP="00BF0705">
            <w:pPr>
              <w:spacing w:after="0" w:line="240" w:lineRule="auto"/>
              <w:ind w:left="129" w:right="11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00BF0705" w:rsidRPr="00BF0705">
              <w:rPr>
                <w:rFonts w:ascii="Times New Roman" w:eastAsia="Times New Roman" w:hAnsi="Times New Roman" w:cs="Times New Roman"/>
                <w:sz w:val="20"/>
                <w:szCs w:val="20"/>
                <w:lang w:eastAsia="ru-RU"/>
              </w:rPr>
              <w:t>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70</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Общеобразовательные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511249">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w:t>
            </w:r>
            <w:r w:rsidR="00511249">
              <w:rPr>
                <w:rFonts w:ascii="Times New Roman" w:eastAsia="Times New Roman" w:hAnsi="Times New Roman" w:cs="Times New Roman"/>
                <w:sz w:val="20"/>
                <w:szCs w:val="20"/>
                <w:lang w:eastAsia="ru-RU"/>
              </w:rPr>
              <w:t>55</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150</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Объекты здравоохранения (ФАП)</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511249" w:rsidP="00BF0705">
            <w:pPr>
              <w:spacing w:after="0" w:line="240" w:lineRule="auto"/>
              <w:ind w:left="129" w:right="11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Торговые объекты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кв.м торговой площади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511249" w:rsidP="00BF0705">
            <w:pPr>
              <w:ind w:left="126"/>
            </w:pPr>
            <w:r w:rsidRPr="00511249">
              <w:rPr>
                <w:rFonts w:ascii="Times New Roman" w:eastAsia="Times New Roman" w:hAnsi="Times New Roman" w:cs="Times New Roman"/>
                <w:sz w:val="20"/>
                <w:szCs w:val="20"/>
                <w:lang w:eastAsia="ru-RU"/>
              </w:rPr>
              <w:t>995,22</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ind w:left="126"/>
            </w:pPr>
            <w:r w:rsidRPr="00BF0705">
              <w:rPr>
                <w:rFonts w:ascii="Times New Roman" w:eastAsia="Times New Roman" w:hAnsi="Times New Roman" w:cs="Times New Roman"/>
                <w:sz w:val="20"/>
                <w:szCs w:val="20"/>
                <w:lang w:eastAsia="ru-RU"/>
              </w:rPr>
              <w:t>1108</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Объекты общественного питания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 посадочное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511249" w:rsidP="00BF0705">
            <w:pPr>
              <w:spacing w:after="0" w:line="240" w:lineRule="auto"/>
              <w:ind w:left="129" w:right="112"/>
              <w:rPr>
                <w:rFonts w:ascii="Times New Roman" w:eastAsia="Times New Roman" w:hAnsi="Times New Roman" w:cs="Times New Roman"/>
                <w:sz w:val="20"/>
                <w:szCs w:val="20"/>
                <w:lang w:eastAsia="ru-RU"/>
              </w:rPr>
            </w:pPr>
            <w:r w:rsidRPr="00511249">
              <w:rPr>
                <w:rFonts w:ascii="Times New Roman" w:eastAsia="Times New Roman" w:hAnsi="Times New Roman" w:cs="Times New Roman"/>
                <w:sz w:val="20"/>
                <w:szCs w:val="20"/>
                <w:lang w:eastAsia="ru-RU"/>
              </w:rPr>
              <w:t>133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widowControl w:val="0"/>
              <w:spacing w:after="0" w:line="240" w:lineRule="auto"/>
              <w:ind w:left="126"/>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150</w:t>
            </w:r>
          </w:p>
          <w:p w:rsidR="00BF0705" w:rsidRPr="00BF0705" w:rsidRDefault="00BF0705" w:rsidP="00BF0705">
            <w:pPr>
              <w:spacing w:after="0" w:line="240" w:lineRule="auto"/>
              <w:ind w:left="126" w:right="127"/>
              <w:rPr>
                <w:rFonts w:ascii="Times New Roman" w:eastAsia="Times New Roman" w:hAnsi="Times New Roman" w:cs="Times New Roman"/>
                <w:sz w:val="20"/>
                <w:szCs w:val="20"/>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Территория плоскостных спортивных сооружений (спортивные площадки)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га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511249" w:rsidP="00BF0705">
            <w:pPr>
              <w:spacing w:after="0" w:line="240" w:lineRule="auto"/>
              <w:ind w:left="129" w:right="112"/>
              <w:rPr>
                <w:rFonts w:ascii="Times New Roman" w:eastAsia="Times New Roman" w:hAnsi="Times New Roman" w:cs="Times New Roman"/>
                <w:sz w:val="20"/>
                <w:szCs w:val="20"/>
                <w:lang w:eastAsia="ru-RU"/>
              </w:rPr>
            </w:pPr>
            <w:r w:rsidRPr="00511249">
              <w:rPr>
                <w:rFonts w:ascii="Times New Roman" w:eastAsia="Times New Roman" w:hAnsi="Times New Roman" w:cs="Times New Roman"/>
                <w:sz w:val="20"/>
                <w:szCs w:val="20"/>
              </w:rPr>
              <w:t>2,6</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3,0</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4.9</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Культурно-досуговые учреждения клубного типа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7C6577" w:rsidP="00BF0705">
            <w:pPr>
              <w:spacing w:after="0" w:line="240" w:lineRule="auto"/>
              <w:ind w:left="12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7C6577" w:rsidP="00BF0705">
            <w:pPr>
              <w:spacing w:after="0" w:line="240" w:lineRule="auto"/>
              <w:ind w:left="129" w:right="11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7C6577" w:rsidP="00BF0705">
            <w:pPr>
              <w:spacing w:after="0" w:line="240" w:lineRule="auto"/>
              <w:ind w:left="129" w:right="12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4.10</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Общедоступные библиотеки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6</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Пожарное депо (пожарная часть)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7C6577" w:rsidP="00BF0705">
            <w:pPr>
              <w:spacing w:after="0" w:line="240" w:lineRule="auto"/>
              <w:ind w:left="129"/>
              <w:rPr>
                <w:rFonts w:ascii="Times New Roman" w:eastAsia="Times New Roman" w:hAnsi="Times New Roman" w:cs="Times New Roman"/>
                <w:sz w:val="20"/>
                <w:szCs w:val="20"/>
                <w:lang w:eastAsia="ru-RU"/>
              </w:rPr>
            </w:pPr>
            <w:r w:rsidRPr="007C6577">
              <w:rPr>
                <w:rFonts w:ascii="Times New Roman" w:eastAsia="Times New Roman" w:hAnsi="Times New Roman" w:cs="Times New Roman"/>
                <w:sz w:val="20"/>
                <w:szCs w:val="20"/>
                <w:lang w:eastAsia="ru-RU"/>
              </w:rPr>
              <w:t>Количество депо, количество автомобилей в зависимости от тыс. чел.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7C6577" w:rsidP="00BF0705">
            <w:pPr>
              <w:spacing w:after="0" w:line="240" w:lineRule="auto"/>
              <w:ind w:left="129" w:right="112"/>
              <w:rPr>
                <w:rFonts w:ascii="Times New Roman" w:eastAsia="Times New Roman" w:hAnsi="Times New Roman" w:cs="Times New Roman"/>
                <w:sz w:val="20"/>
                <w:szCs w:val="20"/>
                <w:lang w:eastAsia="ru-RU"/>
              </w:rPr>
            </w:pPr>
            <w:r w:rsidRPr="007C6577">
              <w:rPr>
                <w:rFonts w:ascii="Times New Roman" w:eastAsia="Times New Roman" w:hAnsi="Times New Roman" w:cs="Times New Roman"/>
                <w:sz w:val="20"/>
                <w:szCs w:val="20"/>
                <w:lang w:eastAsia="ru-RU"/>
              </w:rPr>
              <w:t>1 депо на 2 автомобиля</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3</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Гостиницы, гостевые дома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25</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4.14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База отдыха, гостиницы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Транспортная инфраструктура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highlight w:val="yellow"/>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highlight w:val="yellow"/>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highlight w:val="yellow"/>
                <w:lang w:val="en-US"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5.</w:t>
            </w:r>
            <w:r w:rsidRPr="00BF0705">
              <w:rPr>
                <w:rFonts w:ascii="Times New Roman" w:eastAsia="Times New Roman" w:hAnsi="Times New Roman" w:cs="Times New Roman"/>
                <w:sz w:val="20"/>
                <w:szCs w:val="20"/>
                <w:lang w:eastAsia="ru-RU"/>
              </w:rPr>
              <w:t>1</w:t>
            </w:r>
            <w:r w:rsidRPr="00BF0705">
              <w:rPr>
                <w:rFonts w:ascii="Times New Roman" w:eastAsia="Times New Roman" w:hAnsi="Times New Roman" w:cs="Times New Roman"/>
                <w:sz w:val="20"/>
                <w:szCs w:val="20"/>
                <w:lang w:val="en-US" w:eastAsia="ru-RU"/>
              </w:rPr>
              <w:t>.</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lastRenderedPageBreak/>
              <w:t> </w:t>
            </w:r>
          </w:p>
        </w:tc>
        <w:tc>
          <w:tcPr>
            <w:tcW w:w="3969" w:type="dxa"/>
            <w:tcBorders>
              <w:top w:val="single" w:sz="4" w:space="0" w:color="auto"/>
              <w:left w:val="nil"/>
              <w:bottom w:val="nil"/>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lastRenderedPageBreak/>
              <w:t>Протяженность автомобильных дорог – всего, в том числе:</w:t>
            </w:r>
          </w:p>
        </w:tc>
        <w:tc>
          <w:tcPr>
            <w:tcW w:w="1701" w:type="dxa"/>
            <w:tcBorders>
              <w:top w:val="single" w:sz="4" w:space="0" w:color="auto"/>
              <w:left w:val="nil"/>
              <w:bottom w:val="nil"/>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nil"/>
              <w:bottom w:val="nil"/>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112,98</w:t>
            </w:r>
          </w:p>
        </w:tc>
        <w:tc>
          <w:tcPr>
            <w:tcW w:w="1842" w:type="dxa"/>
            <w:tcBorders>
              <w:top w:val="single" w:sz="4" w:space="0" w:color="auto"/>
              <w:left w:val="nil"/>
              <w:bottom w:val="nil"/>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115,37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федеральн</w:t>
            </w:r>
            <w:r w:rsidRPr="00BF0705">
              <w:rPr>
                <w:rFonts w:ascii="Times New Roman" w:eastAsia="Times New Roman" w:hAnsi="Times New Roman" w:cs="Times New Roman"/>
                <w:sz w:val="20"/>
                <w:szCs w:val="20"/>
                <w:lang w:eastAsia="ru-RU"/>
              </w:rPr>
              <w:t>ого значения</w:t>
            </w:r>
            <w:r w:rsidRPr="00BF0705">
              <w:rPr>
                <w:rFonts w:ascii="Times New Roman" w:eastAsia="Times New Roman" w:hAnsi="Times New Roman" w:cs="Times New Roman"/>
                <w:sz w:val="20"/>
                <w:szCs w:val="20"/>
                <w:lang w:val="en-US" w:eastAsia="ru-RU"/>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регионального </w:t>
            </w:r>
            <w:r w:rsidRPr="00BF0705">
              <w:rPr>
                <w:rFonts w:ascii="Times New Roman" w:eastAsia="Times New Roman" w:hAnsi="Times New Roman" w:cs="Times New Roman"/>
                <w:sz w:val="20"/>
                <w:szCs w:val="20"/>
                <w:lang w:val="en-US" w:eastAsia="ru-RU"/>
              </w:rPr>
              <w:t xml:space="preserve">или </w:t>
            </w:r>
            <w:r w:rsidRPr="00BF0705">
              <w:rPr>
                <w:rFonts w:ascii="Times New Roman" w:eastAsia="Times New Roman" w:hAnsi="Times New Roman" w:cs="Times New Roman"/>
                <w:sz w:val="20"/>
                <w:szCs w:val="20"/>
                <w:lang w:eastAsia="ru-RU"/>
              </w:rPr>
              <w:t>межмуниципального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widowControl w:val="0"/>
              <w:spacing w:after="0" w:line="240" w:lineRule="auto"/>
              <w:ind w:right="-35"/>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83,48</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spacing w:after="0" w:line="240" w:lineRule="auto"/>
              <w:ind w:right="127"/>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83,48</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местного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widowControl w:val="0"/>
              <w:spacing w:after="0" w:line="240" w:lineRule="auto"/>
              <w:ind w:right="-35"/>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29,5</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bCs/>
                <w:iCs/>
                <w:sz w:val="20"/>
                <w:szCs w:val="20"/>
              </w:rPr>
              <w:t>31,89</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5.</w:t>
            </w:r>
            <w:r w:rsidRPr="00BF0705">
              <w:rPr>
                <w:rFonts w:ascii="Times New Roman" w:eastAsia="Times New Roman" w:hAnsi="Times New Roman" w:cs="Times New Roman"/>
                <w:sz w:val="20"/>
                <w:szCs w:val="20"/>
                <w:lang w:eastAsia="ru-RU"/>
              </w:rPr>
              <w:t>2</w:t>
            </w:r>
            <w:r w:rsidRPr="00BF0705">
              <w:rPr>
                <w:rFonts w:ascii="Times New Roman" w:eastAsia="Times New Roman" w:hAnsi="Times New Roman" w:cs="Times New Roman"/>
                <w:sz w:val="20"/>
                <w:szCs w:val="20"/>
                <w:lang w:val="en-US" w:eastAsia="ru-RU"/>
              </w:rPr>
              <w:t>.</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Общая протяженность дорог общего пользования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112,98</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115,37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усовершенствованными твердыми (асфальтобетон);</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widowControl w:val="0"/>
              <w:spacing w:after="0" w:line="240" w:lineRule="auto"/>
              <w:ind w:right="-35"/>
              <w:jc w:val="both"/>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27,14</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spacing w:after="0" w:line="240" w:lineRule="auto"/>
              <w:ind w:right="127"/>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114,7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переходными (гравийными)</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widowControl w:val="0"/>
              <w:spacing w:after="0" w:line="240" w:lineRule="auto"/>
              <w:ind w:right="-35"/>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56,34</w:t>
            </w:r>
          </w:p>
        </w:tc>
        <w:tc>
          <w:tcPr>
            <w:tcW w:w="184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низшим (грунтовым)</w:t>
            </w:r>
          </w:p>
        </w:tc>
        <w:tc>
          <w:tcPr>
            <w:tcW w:w="1701"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widowControl w:val="0"/>
              <w:spacing w:after="0" w:line="240" w:lineRule="auto"/>
              <w:ind w:right="-35"/>
              <w:jc w:val="both"/>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29,5</w:t>
            </w:r>
          </w:p>
        </w:tc>
        <w:tc>
          <w:tcPr>
            <w:tcW w:w="184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0,67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5</w:t>
            </w:r>
            <w:r w:rsidRPr="00BF0705">
              <w:rPr>
                <w:rFonts w:ascii="Times New Roman" w:eastAsia="Times New Roman" w:hAnsi="Times New Roman" w:cs="Times New Roman"/>
                <w:sz w:val="20"/>
                <w:szCs w:val="20"/>
                <w:lang w:eastAsia="ru-RU"/>
              </w:rPr>
              <w:t>.3</w:t>
            </w:r>
            <w:r w:rsidRPr="00BF0705">
              <w:rPr>
                <w:rFonts w:ascii="Times New Roman" w:eastAsia="Times New Roman" w:hAnsi="Times New Roman" w:cs="Times New Roman"/>
                <w:sz w:val="20"/>
                <w:szCs w:val="20"/>
                <w:lang w:val="en-US" w:eastAsia="ru-RU"/>
              </w:rPr>
              <w:t>.</w:t>
            </w: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 </w:t>
            </w:r>
            <w:r w:rsidRPr="00BF0705">
              <w:rPr>
                <w:rFonts w:ascii="Times New Roman" w:eastAsia="Times New Roman" w:hAnsi="Times New Roman" w:cs="Times New Roman"/>
                <w:sz w:val="20"/>
                <w:szCs w:val="20"/>
                <w:shd w:val="clear" w:color="auto" w:fill="FFFFFF" w:themeFill="background1"/>
                <w:lang w:eastAsia="ru-RU"/>
              </w:rPr>
              <w:t>Общая протяженность улично-дорожной сети.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56,03</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F0705" w:rsidRDefault="00416212" w:rsidP="00BF0705">
            <w:pPr>
              <w:spacing w:after="0" w:line="240" w:lineRule="auto"/>
              <w:ind w:right="12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76,48</w:t>
            </w:r>
          </w:p>
          <w:p w:rsidR="00416212" w:rsidRPr="00BF0705" w:rsidRDefault="00416212" w:rsidP="00BF0705">
            <w:pPr>
              <w:spacing w:after="0" w:line="240" w:lineRule="auto"/>
              <w:ind w:right="127"/>
              <w:rPr>
                <w:rFonts w:ascii="Times New Roman" w:eastAsia="Times New Roman" w:hAnsi="Times New Roman" w:cs="Times New Roman"/>
                <w:sz w:val="20"/>
                <w:szCs w:val="20"/>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5.4.</w:t>
            </w: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Автомобильные дороги необщего пользования.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12"/>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5</w:t>
            </w:r>
            <w:r w:rsidRPr="00BF0705">
              <w:rPr>
                <w:rFonts w:ascii="Times New Roman" w:eastAsia="Times New Roman" w:hAnsi="Times New Roman" w:cs="Times New Roman"/>
                <w:sz w:val="20"/>
                <w:szCs w:val="20"/>
                <w:lang w:eastAsia="ru-RU"/>
              </w:rPr>
              <w:t>,</w:t>
            </w:r>
            <w:r w:rsidRPr="00BF0705">
              <w:rPr>
                <w:rFonts w:ascii="Times New Roman" w:eastAsia="Times New Roman" w:hAnsi="Times New Roman" w:cs="Times New Roman"/>
                <w:sz w:val="20"/>
                <w:szCs w:val="20"/>
                <w:lang w:val="en-US" w:eastAsia="ru-RU"/>
              </w:rPr>
              <w:t>87</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A671F" w:rsidP="00BF0705">
            <w:pPr>
              <w:spacing w:after="0" w:line="240" w:lineRule="auto"/>
              <w:ind w:right="12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5.</w:t>
            </w:r>
            <w:r w:rsidRPr="00BF0705">
              <w:rPr>
                <w:rFonts w:ascii="Times New Roman" w:eastAsia="Times New Roman" w:hAnsi="Times New Roman" w:cs="Times New Roman"/>
                <w:sz w:val="20"/>
                <w:szCs w:val="20"/>
                <w:lang w:eastAsia="ru-RU"/>
              </w:rPr>
              <w:t>5</w:t>
            </w:r>
            <w:r w:rsidRPr="00BF0705">
              <w:rPr>
                <w:rFonts w:ascii="Times New Roman" w:eastAsia="Times New Roman" w:hAnsi="Times New Roman" w:cs="Times New Roman"/>
                <w:sz w:val="20"/>
                <w:szCs w:val="20"/>
                <w:lang w:val="en-US" w:eastAsia="ru-RU"/>
              </w:rPr>
              <w:t>.</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Плотность</w:t>
            </w:r>
            <w:r w:rsidRPr="00BF0705">
              <w:rPr>
                <w:rFonts w:ascii="Times New Roman" w:eastAsia="Times New Roman" w:hAnsi="Times New Roman" w:cs="Times New Roman"/>
                <w:sz w:val="20"/>
                <w:szCs w:val="20"/>
                <w:lang w:val="en-US" w:eastAsia="ru-RU"/>
              </w:rPr>
              <w:t xml:space="preserve"> автодорожной</w:t>
            </w:r>
            <w:r w:rsidRPr="00BF0705">
              <w:rPr>
                <w:rFonts w:ascii="Times New Roman" w:eastAsia="Times New Roman" w:hAnsi="Times New Roman" w:cs="Times New Roman"/>
                <w:sz w:val="20"/>
                <w:szCs w:val="20"/>
                <w:lang w:eastAsia="ru-RU"/>
              </w:rPr>
              <w:t xml:space="preserve"> сети: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r w:rsidRPr="00BF0705">
              <w:rPr>
                <w:rFonts w:ascii="Times New Roman" w:eastAsia="Times New Roman" w:hAnsi="Times New Roman" w:cs="Times New Roman"/>
                <w:sz w:val="20"/>
                <w:szCs w:val="20"/>
                <w:lang w:eastAsia="ru-RU"/>
              </w:rPr>
              <w:t>кв.</w:t>
            </w:r>
            <w:r w:rsidRPr="00BF0705">
              <w:rPr>
                <w:rFonts w:ascii="Times New Roman" w:eastAsia="Times New Roman" w:hAnsi="Times New Roman" w:cs="Times New Roman"/>
                <w:sz w:val="20"/>
                <w:szCs w:val="20"/>
                <w:lang w:val="en-US" w:eastAsia="ru-RU"/>
              </w:rPr>
              <w:t>км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color w:val="FF0000"/>
                <w:sz w:val="20"/>
                <w:szCs w:val="20"/>
                <w:lang w:val="en-US" w:eastAsia="ru-RU"/>
              </w:rPr>
            </w:pP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color w:val="FF0000"/>
                <w:sz w:val="20"/>
                <w:szCs w:val="20"/>
                <w:lang w:val="en-US"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 xml:space="preserve">усовершенствованными твердыми </w:t>
            </w:r>
          </w:p>
          <w:p w:rsidR="00BF0705" w:rsidRPr="00BF0705" w:rsidRDefault="00BF0705" w:rsidP="00BF0705">
            <w:pPr>
              <w:spacing w:after="0" w:line="240" w:lineRule="auto"/>
              <w:ind w:left="129"/>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(асфальтобетон);</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 кв.</w:t>
            </w: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widowControl w:val="0"/>
              <w:spacing w:after="0" w:line="240" w:lineRule="auto"/>
              <w:ind w:right="-35"/>
              <w:jc w:val="both"/>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0,052</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spacing w:after="0" w:line="240" w:lineRule="auto"/>
              <w:ind w:right="127"/>
              <w:jc w:val="both"/>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0,218</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переходными гравийными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 кв.</w:t>
            </w: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widowControl w:val="0"/>
              <w:spacing w:after="0" w:line="240" w:lineRule="auto"/>
              <w:ind w:right="-35"/>
              <w:jc w:val="both"/>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0,107</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bCs/>
                <w:iCs/>
                <w:sz w:val="20"/>
                <w:szCs w:val="20"/>
              </w:rPr>
            </w:pPr>
            <w:r w:rsidRPr="00BF0705">
              <w:rPr>
                <w:rFonts w:ascii="Times New Roman" w:eastAsia="Times New Roman" w:hAnsi="Times New Roman" w:cs="Times New Roman"/>
                <w:sz w:val="20"/>
                <w:szCs w:val="20"/>
                <w:lang w:eastAsia="ru-RU"/>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низшим грунтовым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 кв.</w:t>
            </w:r>
            <w:r w:rsidRPr="00BF0705">
              <w:rPr>
                <w:rFonts w:ascii="Times New Roman" w:eastAsia="Times New Roman" w:hAnsi="Times New Roman" w:cs="Times New Roman"/>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F0705" w:rsidRPr="00BF0705" w:rsidRDefault="00BF0705" w:rsidP="00BF0705">
            <w:pPr>
              <w:widowControl w:val="0"/>
              <w:spacing w:after="0" w:line="240" w:lineRule="auto"/>
              <w:ind w:right="-35"/>
              <w:jc w:val="both"/>
              <w:rPr>
                <w:rFonts w:ascii="Times New Roman" w:hAnsi="Times New Roman" w:cs="Times New Roman"/>
                <w:bCs/>
                <w:iCs/>
                <w:sz w:val="20"/>
                <w:szCs w:val="20"/>
                <w:lang w:eastAsia="x-none"/>
              </w:rPr>
            </w:pPr>
            <w:r w:rsidRPr="00BF0705">
              <w:rPr>
                <w:rFonts w:ascii="Times New Roman" w:hAnsi="Times New Roman"/>
                <w:bCs/>
                <w:iCs/>
                <w:sz w:val="20"/>
                <w:szCs w:val="20"/>
                <w:lang w:eastAsia="x-none"/>
              </w:rPr>
              <w:t>0,056</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BF0705" w:rsidRPr="00BF0705" w:rsidRDefault="00BF0705" w:rsidP="00BF0705">
            <w:pPr>
              <w:spacing w:after="0" w:line="240" w:lineRule="auto"/>
              <w:ind w:right="127"/>
              <w:rPr>
                <w:rFonts w:ascii="Times New Roman" w:eastAsia="Times New Roman" w:hAnsi="Times New Roman" w:cs="Times New Roman"/>
                <w:bCs/>
                <w:iCs/>
                <w:sz w:val="20"/>
                <w:szCs w:val="20"/>
              </w:rPr>
            </w:pPr>
            <w:r w:rsidRPr="00BF0705">
              <w:rPr>
                <w:rFonts w:ascii="Times New Roman" w:eastAsia="Times New Roman" w:hAnsi="Times New Roman" w:cs="Times New Roman"/>
                <w:bCs/>
                <w:iCs/>
                <w:sz w:val="20"/>
                <w:szCs w:val="20"/>
              </w:rPr>
              <w:t>0,001</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Инженерная инфраструктура и благоустройство территории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color w:val="FF0000"/>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color w:val="FF0000"/>
                <w:sz w:val="20"/>
                <w:szCs w:val="20"/>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Водоснабжение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highlight w:val="yellow"/>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color w:val="FF0000"/>
                <w:sz w:val="20"/>
                <w:szCs w:val="20"/>
                <w:highlight w:val="yellow"/>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color w:val="FF0000"/>
                <w:sz w:val="20"/>
                <w:szCs w:val="20"/>
                <w:highlight w:val="yellow"/>
                <w:lang w:val="en-US"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6.1.1.</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xml:space="preserve">Водопотребление - всего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тыс.куб.</w:t>
            </w:r>
            <w:r w:rsidRPr="00BF0705">
              <w:rPr>
                <w:rFonts w:ascii="Times New Roman" w:eastAsia="Times New Roman" w:hAnsi="Times New Roman" w:cs="Times New Roman"/>
                <w:sz w:val="20"/>
                <w:szCs w:val="20"/>
                <w:lang w:eastAsia="ru-RU"/>
              </w:rPr>
              <w:t xml:space="preserve"> </w:t>
            </w:r>
            <w:r w:rsidRPr="00BF0705">
              <w:rPr>
                <w:rFonts w:ascii="Times New Roman" w:eastAsia="Times New Roman" w:hAnsi="Times New Roman" w:cs="Times New Roman"/>
                <w:sz w:val="20"/>
                <w:szCs w:val="20"/>
                <w:lang w:val="en-US" w:eastAsia="ru-RU"/>
              </w:rPr>
              <w:t>м/сутки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0,644</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1,144</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в том числе:</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val="en-US"/>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на хозяйственно-питьевые нужды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0,489</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0,917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val="en-US" w:eastAsia="ru-RU"/>
              </w:rPr>
              <w:t xml:space="preserve"> на полив территории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0,155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0,227</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Вторичное использование воды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6.1.3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Производительность водозаборных сооружений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тыс.куб.</w:t>
            </w:r>
            <w:r w:rsidRPr="00BF0705">
              <w:rPr>
                <w:rFonts w:ascii="Times New Roman" w:eastAsia="Times New Roman" w:hAnsi="Times New Roman" w:cs="Times New Roman"/>
                <w:sz w:val="20"/>
                <w:szCs w:val="20"/>
                <w:lang w:eastAsia="ru-RU"/>
              </w:rPr>
              <w:t xml:space="preserve"> </w:t>
            </w:r>
            <w:r w:rsidRPr="00BF0705">
              <w:rPr>
                <w:rFonts w:ascii="Times New Roman" w:eastAsia="Times New Roman" w:hAnsi="Times New Roman" w:cs="Times New Roman"/>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0,039</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в том числе водозаборов поземных вод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тыс.куб.</w:t>
            </w:r>
            <w:r w:rsidRPr="00BF0705">
              <w:rPr>
                <w:rFonts w:ascii="Times New Roman" w:eastAsia="Times New Roman" w:hAnsi="Times New Roman" w:cs="Times New Roman"/>
                <w:sz w:val="20"/>
                <w:szCs w:val="20"/>
                <w:lang w:eastAsia="ru-RU"/>
              </w:rPr>
              <w:t xml:space="preserve"> </w:t>
            </w:r>
            <w:r w:rsidRPr="00BF0705">
              <w:rPr>
                <w:rFonts w:ascii="Times New Roman" w:eastAsia="Times New Roman" w:hAnsi="Times New Roman" w:cs="Times New Roman"/>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0,039</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Среднесуточное водопотребление на 1 человека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л/сутки на чел.</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210,7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252,0</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в том числе на хозяйственно-питьевые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210,7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252,0</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6.1.5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Протяженность сетей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D22186" w:rsidP="00BF07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Канализация</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val="en-US"/>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6.2.1</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Общее поступление сточных вод на очистные сооружения - всего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тыс.куб.</w:t>
            </w:r>
            <w:r w:rsidRPr="00BF0705">
              <w:rPr>
                <w:rFonts w:ascii="Times New Roman" w:eastAsia="Times New Roman" w:hAnsi="Times New Roman" w:cs="Times New Roman"/>
                <w:sz w:val="20"/>
                <w:szCs w:val="20"/>
                <w:lang w:eastAsia="ru-RU"/>
              </w:rPr>
              <w:t xml:space="preserve"> </w:t>
            </w:r>
            <w:r w:rsidRPr="00BF0705">
              <w:rPr>
                <w:rFonts w:ascii="Times New Roman" w:eastAsia="Times New Roman" w:hAnsi="Times New Roman" w:cs="Times New Roman"/>
                <w:sz w:val="20"/>
                <w:szCs w:val="20"/>
                <w:lang w:val="en-US" w:eastAsia="ru-RU"/>
              </w:rPr>
              <w:t>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0,02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0,575</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xml:space="preserve">в том числе: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lang w:val="en-US"/>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xml:space="preserve">хозяйственно-бытовые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0,02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0,575</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xml:space="preserve">производственные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6.2.2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xml:space="preserve">Производительность очистных сооружений канализации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тыс.куб. 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0,02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0,575</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6.2.3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Протяженность сетей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Электроснабжение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color w:val="00B050"/>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color w:val="00B050"/>
                <w:sz w:val="20"/>
                <w:szCs w:val="20"/>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6.3.1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Годовое электропотребление на коммунально-бытовые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МВт*ч</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A46A5" w:rsidP="00BF0705">
            <w:pPr>
              <w:spacing w:after="0" w:line="240" w:lineRule="auto"/>
              <w:rPr>
                <w:rFonts w:ascii="Times New Roman" w:eastAsia="Times New Roman" w:hAnsi="Times New Roman" w:cs="Times New Roman"/>
                <w:sz w:val="20"/>
                <w:szCs w:val="20"/>
              </w:rPr>
            </w:pPr>
            <w:r w:rsidRPr="00BA46A5">
              <w:rPr>
                <w:rFonts w:ascii="Times New Roman" w:eastAsia="Times New Roman" w:hAnsi="Times New Roman" w:cs="Times New Roman"/>
                <w:sz w:val="20"/>
                <w:szCs w:val="20"/>
              </w:rPr>
              <w:t>3038,9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A46A5" w:rsidP="00BF0705">
            <w:pPr>
              <w:spacing w:after="0" w:line="240" w:lineRule="auto"/>
              <w:rPr>
                <w:rFonts w:ascii="Times New Roman" w:eastAsia="Times New Roman" w:hAnsi="Times New Roman" w:cs="Times New Roman"/>
                <w:sz w:val="20"/>
                <w:szCs w:val="20"/>
              </w:rPr>
            </w:pPr>
            <w:r w:rsidRPr="00BA46A5">
              <w:rPr>
                <w:rFonts w:ascii="Times New Roman" w:eastAsia="Times New Roman" w:hAnsi="Times New Roman" w:cs="Times New Roman"/>
                <w:sz w:val="20"/>
                <w:szCs w:val="20"/>
              </w:rPr>
              <w:t>4976,2</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E47D9D">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6.3.</w:t>
            </w:r>
            <w:r w:rsidR="00E47D9D">
              <w:rPr>
                <w:rFonts w:ascii="Times New Roman" w:eastAsia="Times New Roman" w:hAnsi="Times New Roman" w:cs="Times New Roman"/>
                <w:sz w:val="20"/>
                <w:szCs w:val="20"/>
              </w:rPr>
              <w:t>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Источники покрытия нагрузок</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МВА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201C75" w:rsidP="00BF07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D64530" w:rsidP="00BF07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10,54*</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Теплоснабжение</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Гкал/час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6,3</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 xml:space="preserve">Газоснабжение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6.5.1</w:t>
            </w:r>
          </w:p>
        </w:tc>
        <w:tc>
          <w:tcPr>
            <w:tcW w:w="3969"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Потребление природного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млн.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C954EE" w:rsidP="00BF07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r w:rsidR="00D22186">
              <w:rPr>
                <w:rFonts w:ascii="Times New Roman" w:eastAsia="Times New Roman" w:hAnsi="Times New Roman" w:cs="Times New Roman"/>
                <w:sz w:val="20"/>
                <w:szCs w:val="20"/>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6.5.2</w:t>
            </w:r>
          </w:p>
        </w:tc>
        <w:tc>
          <w:tcPr>
            <w:tcW w:w="3969"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Потребление сжиженного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rPr>
                <w:rFonts w:ascii="Times New Roman" w:eastAsia="Times New Roman" w:hAnsi="Times New Roman" w:cs="Times New Roman"/>
                <w:sz w:val="20"/>
                <w:szCs w:val="20"/>
              </w:rPr>
            </w:pPr>
            <w:r w:rsidRPr="00BF0705">
              <w:rPr>
                <w:rFonts w:ascii="Times New Roman" w:eastAsia="Times New Roman" w:hAnsi="Times New Roman" w:cs="Times New Roman"/>
                <w:sz w:val="20"/>
                <w:szCs w:val="20"/>
              </w:rPr>
              <w:t>тыс.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7D3D66" w:rsidP="00BF07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7D3D66" w:rsidP="00BF07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63,125</w:t>
            </w:r>
            <w:r w:rsidR="00D22186">
              <w:rPr>
                <w:rFonts w:ascii="Times New Roman" w:eastAsia="Times New Roman" w:hAnsi="Times New Roman" w:cs="Times New Roman"/>
                <w:sz w:val="20"/>
                <w:szCs w:val="20"/>
              </w:rPr>
              <w:t>*</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6.6.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Санитарная очистка территории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6.6.1.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val="en-US" w:eastAsia="ru-RU"/>
              </w:rPr>
              <w:t xml:space="preserve">Объем бытовых отходов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val="en-US" w:eastAsia="ru-RU"/>
              </w:rPr>
            </w:pPr>
            <w:r w:rsidRPr="00BF0705">
              <w:rPr>
                <w:rFonts w:ascii="Times New Roman" w:eastAsia="Times New Roman" w:hAnsi="Times New Roman" w:cs="Times New Roman"/>
                <w:sz w:val="20"/>
                <w:szCs w:val="20"/>
                <w:lang w:eastAsia="ru-RU"/>
              </w:rPr>
              <w:t>тыс.</w:t>
            </w:r>
            <w:r w:rsidRPr="00BF0705">
              <w:rPr>
                <w:rFonts w:ascii="Times New Roman" w:eastAsia="Times New Roman" w:hAnsi="Times New Roman" w:cs="Times New Roman"/>
                <w:sz w:val="20"/>
                <w:szCs w:val="20"/>
                <w:lang w:val="en-US" w:eastAsia="ru-RU"/>
              </w:rPr>
              <w:t>т/год</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rPr>
                <w:rFonts w:ascii="Times New Roman" w:hAnsi="Times New Roman" w:cs="Times New Roman"/>
                <w:sz w:val="20"/>
                <w:szCs w:val="20"/>
              </w:rPr>
            </w:pPr>
            <w:r w:rsidRPr="00BF0705">
              <w:rPr>
                <w:rFonts w:ascii="Times New Roman" w:hAnsi="Times New Roman" w:cs="Times New Roman"/>
                <w:sz w:val="20"/>
                <w:szCs w:val="20"/>
              </w:rPr>
              <w:t>0,448</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rPr>
                <w:rFonts w:ascii="Times New Roman" w:hAnsi="Times New Roman" w:cs="Times New Roman"/>
                <w:sz w:val="20"/>
                <w:szCs w:val="20"/>
              </w:rPr>
            </w:pPr>
            <w:r w:rsidRPr="00BF0705">
              <w:rPr>
                <w:rFonts w:ascii="Times New Roman" w:hAnsi="Times New Roman" w:cs="Times New Roman"/>
                <w:sz w:val="20"/>
                <w:szCs w:val="20"/>
              </w:rPr>
              <w:t>0,752</w:t>
            </w: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 xml:space="preserve">Ритуальное обслуживание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p>
        </w:tc>
      </w:tr>
      <w:tr w:rsidR="00BF0705" w:rsidRPr="00BF0705" w:rsidTr="00C70941">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lastRenderedPageBreak/>
              <w:t>7.1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Общее количество кладбищ</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12"/>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BF0705" w:rsidRPr="00BF0705" w:rsidRDefault="00BF0705" w:rsidP="00BF0705">
            <w:pPr>
              <w:spacing w:after="0" w:line="240" w:lineRule="auto"/>
              <w:ind w:left="129" w:right="127"/>
              <w:rPr>
                <w:rFonts w:ascii="Times New Roman" w:eastAsia="Times New Roman" w:hAnsi="Times New Roman" w:cs="Times New Roman"/>
                <w:sz w:val="20"/>
                <w:szCs w:val="20"/>
                <w:lang w:eastAsia="ru-RU"/>
              </w:rPr>
            </w:pPr>
            <w:r w:rsidRPr="00BF0705">
              <w:rPr>
                <w:rFonts w:ascii="Times New Roman" w:eastAsia="Times New Roman" w:hAnsi="Times New Roman" w:cs="Times New Roman"/>
                <w:sz w:val="20"/>
                <w:szCs w:val="20"/>
                <w:lang w:eastAsia="ru-RU"/>
              </w:rPr>
              <w:t>9</w:t>
            </w:r>
          </w:p>
        </w:tc>
      </w:tr>
    </w:tbl>
    <w:p w:rsidR="00BF0705" w:rsidRPr="00BF0705" w:rsidRDefault="00BF0705" w:rsidP="00BF0705">
      <w:pPr>
        <w:spacing w:before="240" w:after="0"/>
        <w:rPr>
          <w:rFonts w:ascii="Times New Roman" w:eastAsia="Times New Roman" w:hAnsi="Times New Roman" w:cs="Times New Roman"/>
          <w:color w:val="FF0000"/>
          <w:sz w:val="20"/>
          <w:szCs w:val="20"/>
          <w:lang w:eastAsia="ru-RU"/>
        </w:rPr>
      </w:pPr>
      <w:r w:rsidRPr="00BF0705">
        <w:rPr>
          <w:rFonts w:ascii="Times New Roman" w:eastAsia="Times New Roman" w:hAnsi="Times New Roman" w:cs="Times New Roman"/>
          <w:sz w:val="20"/>
          <w:szCs w:val="20"/>
          <w:lang w:eastAsia="ru-RU"/>
        </w:rPr>
        <w:t>*- необходимо уточнить при рабочем проектировании.</w:t>
      </w:r>
    </w:p>
    <w:p w:rsidR="00937093" w:rsidRPr="00BE34BD" w:rsidRDefault="005D6628" w:rsidP="002339BB">
      <w:pPr>
        <w:pStyle w:val="1"/>
        <w:pageBreakBefore/>
        <w:widowControl w:val="0"/>
        <w:spacing w:before="240" w:after="160"/>
        <w:jc w:val="right"/>
        <w:rPr>
          <w:rFonts w:ascii="Times New Roman" w:eastAsia="Times New Roman" w:hAnsi="Times New Roman" w:cs="Times New Roman"/>
          <w:b w:val="0"/>
          <w:color w:val="auto"/>
          <w:sz w:val="24"/>
          <w:szCs w:val="24"/>
        </w:rPr>
      </w:pPr>
      <w:bookmarkStart w:id="345" w:name="_Toc75770293"/>
      <w:bookmarkStart w:id="346" w:name="_Toc103783856"/>
      <w:bookmarkStart w:id="347" w:name="_Toc164082117"/>
      <w:r w:rsidRPr="00BE34BD">
        <w:rPr>
          <w:rFonts w:ascii="Times New Roman" w:eastAsia="Times New Roman" w:hAnsi="Times New Roman" w:cs="Times New Roman"/>
          <w:b w:val="0"/>
          <w:color w:val="auto"/>
          <w:sz w:val="24"/>
          <w:szCs w:val="24"/>
        </w:rPr>
        <w:lastRenderedPageBreak/>
        <w:t>П</w:t>
      </w:r>
      <w:r w:rsidR="00937093" w:rsidRPr="00BE34BD">
        <w:rPr>
          <w:rFonts w:ascii="Times New Roman" w:eastAsia="Times New Roman" w:hAnsi="Times New Roman" w:cs="Times New Roman"/>
          <w:b w:val="0"/>
          <w:color w:val="auto"/>
          <w:sz w:val="24"/>
          <w:szCs w:val="24"/>
        </w:rPr>
        <w:t xml:space="preserve">иложение </w:t>
      </w:r>
      <w:bookmarkEnd w:id="345"/>
      <w:bookmarkEnd w:id="346"/>
      <w:r w:rsidR="00664A43" w:rsidRPr="00BE34BD">
        <w:rPr>
          <w:rFonts w:ascii="Times New Roman" w:eastAsia="Times New Roman" w:hAnsi="Times New Roman" w:cs="Times New Roman"/>
          <w:b w:val="0"/>
          <w:color w:val="auto"/>
          <w:sz w:val="24"/>
          <w:szCs w:val="24"/>
        </w:rPr>
        <w:t>3</w:t>
      </w:r>
      <w:bookmarkEnd w:id="347"/>
    </w:p>
    <w:p w:rsidR="00937093" w:rsidRPr="00BE34BD" w:rsidRDefault="00937093" w:rsidP="00F33F0A">
      <w:pPr>
        <w:tabs>
          <w:tab w:val="left" w:pos="567"/>
        </w:tabs>
        <w:jc w:val="center"/>
        <w:rPr>
          <w:rFonts w:ascii="Times New Roman" w:eastAsia="Times New Roman" w:hAnsi="Times New Roman" w:cs="Times New Roman"/>
          <w:bCs/>
          <w:sz w:val="24"/>
          <w:szCs w:val="24"/>
          <w:shd w:val="clear" w:color="auto" w:fill="FFFFFF"/>
          <w:lang w:eastAsia="ru-RU"/>
        </w:rPr>
      </w:pPr>
      <w:r w:rsidRPr="00BE34BD">
        <w:rPr>
          <w:rFonts w:ascii="Times New Roman" w:eastAsia="Times New Roman" w:hAnsi="Times New Roman" w:cs="Times New Roman"/>
          <w:bCs/>
          <w:sz w:val="24"/>
          <w:szCs w:val="24"/>
          <w:shd w:val="clear" w:color="auto" w:fill="FFFFFF"/>
          <w:lang w:eastAsia="ru-RU"/>
        </w:rPr>
        <w:t xml:space="preserve">Перечень кадастровых планов </w:t>
      </w:r>
      <w:r w:rsidR="002108BB" w:rsidRPr="00BE34BD">
        <w:rPr>
          <w:rFonts w:ascii="Times New Roman" w:eastAsia="Times New Roman" w:hAnsi="Times New Roman" w:cs="Times New Roman"/>
          <w:bCs/>
          <w:sz w:val="24"/>
          <w:szCs w:val="24"/>
          <w:shd w:val="clear" w:color="auto" w:fill="FFFFFF"/>
          <w:lang w:eastAsia="ru-RU"/>
        </w:rPr>
        <w:t>территорий, предоставленных</w:t>
      </w:r>
      <w:r w:rsidRPr="00BE34BD">
        <w:rPr>
          <w:rFonts w:ascii="Times New Roman" w:eastAsia="Times New Roman" w:hAnsi="Times New Roman" w:cs="Times New Roman"/>
          <w:bCs/>
          <w:sz w:val="24"/>
          <w:szCs w:val="24"/>
          <w:shd w:val="clear" w:color="auto" w:fill="FFFFFF"/>
          <w:lang w:eastAsia="ru-RU"/>
        </w:rPr>
        <w:t xml:space="preserve"> филиалом ФГБУ «Федеральная кадастровая палата Федеральной службы государственной регистрации, кадастра и карт</w:t>
      </w:r>
      <w:r w:rsidR="00F33F0A" w:rsidRPr="00BE34BD">
        <w:rPr>
          <w:rFonts w:ascii="Times New Roman" w:eastAsia="Times New Roman" w:hAnsi="Times New Roman" w:cs="Times New Roman"/>
          <w:bCs/>
          <w:sz w:val="24"/>
          <w:szCs w:val="24"/>
          <w:shd w:val="clear" w:color="auto" w:fill="FFFFFF"/>
          <w:lang w:eastAsia="ru-RU"/>
        </w:rPr>
        <w:t>ографии» по Вологодской области</w:t>
      </w:r>
    </w:p>
    <w:tbl>
      <w:tblPr>
        <w:tblStyle w:val="201"/>
        <w:tblW w:w="0" w:type="auto"/>
        <w:tblLook w:val="04A0" w:firstRow="1" w:lastRow="0" w:firstColumn="1" w:lastColumn="0" w:noHBand="0" w:noVBand="1"/>
      </w:tblPr>
      <w:tblGrid>
        <w:gridCol w:w="817"/>
        <w:gridCol w:w="3119"/>
        <w:gridCol w:w="3543"/>
        <w:gridCol w:w="1985"/>
      </w:tblGrid>
      <w:tr w:rsidR="00BE34BD" w:rsidRPr="00BE34BD" w:rsidTr="00624369">
        <w:trPr>
          <w:trHeight w:val="582"/>
        </w:trPr>
        <w:tc>
          <w:tcPr>
            <w:tcW w:w="817" w:type="dxa"/>
          </w:tcPr>
          <w:p w:rsidR="00937093" w:rsidRPr="00BE34BD" w:rsidRDefault="00937093" w:rsidP="00CC33D4">
            <w:pPr>
              <w:tabs>
                <w:tab w:val="left" w:pos="567"/>
              </w:tabs>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 п/п</w:t>
            </w:r>
          </w:p>
        </w:tc>
        <w:tc>
          <w:tcPr>
            <w:tcW w:w="3119" w:type="dxa"/>
          </w:tcPr>
          <w:p w:rsidR="00937093" w:rsidRPr="00BE34BD" w:rsidRDefault="00937093" w:rsidP="00CC33D4">
            <w:pPr>
              <w:tabs>
                <w:tab w:val="left" w:pos="567"/>
              </w:tabs>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Номер кадастрового квартала</w:t>
            </w:r>
          </w:p>
        </w:tc>
        <w:tc>
          <w:tcPr>
            <w:tcW w:w="3543" w:type="dxa"/>
          </w:tcPr>
          <w:p w:rsidR="00937093" w:rsidRPr="00BE34BD" w:rsidRDefault="00937093" w:rsidP="00CC33D4">
            <w:pPr>
              <w:tabs>
                <w:tab w:val="left" w:pos="567"/>
              </w:tabs>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Номер выписки из ГКН</w:t>
            </w:r>
          </w:p>
        </w:tc>
        <w:tc>
          <w:tcPr>
            <w:tcW w:w="1985" w:type="dxa"/>
          </w:tcPr>
          <w:p w:rsidR="00937093" w:rsidRPr="00BE34BD" w:rsidRDefault="00937093" w:rsidP="00CC33D4">
            <w:pPr>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Дата выписки из ГКН</w:t>
            </w:r>
          </w:p>
        </w:tc>
      </w:tr>
      <w:tr w:rsidR="00BE34BD" w:rsidRPr="00624369" w:rsidTr="00624369">
        <w:tc>
          <w:tcPr>
            <w:tcW w:w="817" w:type="dxa"/>
          </w:tcPr>
          <w:p w:rsidR="00937093" w:rsidRPr="00BE34BD" w:rsidRDefault="00937093" w:rsidP="00624369">
            <w:pPr>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1</w:t>
            </w:r>
          </w:p>
        </w:tc>
        <w:tc>
          <w:tcPr>
            <w:tcW w:w="3119" w:type="dxa"/>
          </w:tcPr>
          <w:p w:rsidR="00937093" w:rsidRPr="00624369" w:rsidRDefault="00937093" w:rsidP="00624369">
            <w:pPr>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2</w:t>
            </w:r>
          </w:p>
        </w:tc>
        <w:tc>
          <w:tcPr>
            <w:tcW w:w="3543" w:type="dxa"/>
          </w:tcPr>
          <w:p w:rsidR="00937093" w:rsidRPr="00BE34BD" w:rsidRDefault="00937093" w:rsidP="00624369">
            <w:pPr>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3</w:t>
            </w:r>
          </w:p>
        </w:tc>
        <w:tc>
          <w:tcPr>
            <w:tcW w:w="1985" w:type="dxa"/>
          </w:tcPr>
          <w:p w:rsidR="00937093" w:rsidRPr="00BE34BD" w:rsidRDefault="00937093" w:rsidP="00624369">
            <w:pPr>
              <w:jc w:val="center"/>
              <w:rPr>
                <w:rFonts w:ascii="Times New Roman" w:hAnsi="Times New Roman" w:cs="Times New Roman"/>
                <w:sz w:val="24"/>
                <w:szCs w:val="24"/>
                <w:lang w:eastAsia="ru-RU"/>
              </w:rPr>
            </w:pPr>
            <w:r w:rsidRPr="00BE34BD">
              <w:rPr>
                <w:rFonts w:ascii="Times New Roman" w:hAnsi="Times New Roman" w:cs="Times New Roman"/>
                <w:sz w:val="24"/>
                <w:szCs w:val="24"/>
                <w:lang w:eastAsia="ru-RU"/>
              </w:rPr>
              <w:t>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35:19:0306004</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КУВИ-001/2024-93157355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35:19:0306008</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КУВИ-001/2024-93164603</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35:19:0208004</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КУВИ-001/2024-93012637</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35:19:0303009</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КУВИ-001/2024-93025420</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35:19:0306010</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КУВИ-001/2024-93167197</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6</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35:19:0304002</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КУВИ-001/2024-93081951</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7</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35:19:0303024</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КУВИ-001/2024-93077399</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8</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35:19:0302018</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КУВИ-001/2024-93013696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9</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35:19:0303010</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КУВИ-001/2024-93026097</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10</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35:19:0305004</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КУВИ-001/2024-93093830</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11</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35:19:0305005</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КУВИ-001/2024-93089424</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12</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35:19:0303015</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КУВИ-001/2024-93063656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13</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35:19:0305011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КУВИ-001/2024-93132881</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14</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35:19:0303019</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КУВИ-001/2024-93069297</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15</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35:19:0303021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КУВИ-001/2024-93073595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16</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35:19:0306007</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КУВИ-001/2024-93162936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17</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35:19:0304001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КУВИ-001/2024-93081010</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18</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35:19:0303006</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КУВИ-001/2024-93021105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19</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35:19:0306002</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КУВИ-001/2024-93154325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20</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35:19:0306009</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КУВИ-001/2024-93166477</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21</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35:19:0305009</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КУВИ-001/2024-93128304</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22</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35:19:0305008</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КУВИ-001/2024-93124761</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23</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35:19:0305003</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КУВИ-001/2024-93091296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24</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35:19:0303008</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КУВИ-001/2024-93023523</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25</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35:19:0305002</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КУВИ-001/2024-93085993</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26</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35:19:0302024</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КУВИ-001/2024-93015504</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27</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35:19:0303012</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КУВИ-001/2024-93056496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28</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35:19:0303018</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КУВИ-001/2024-93067712</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29</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35:19:0302026</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КУВИ-001/2024-93017036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30</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35:19:0303023</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КУВИ-001/2024-93076268</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31</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35:19:0304003</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КУВИ-001/2024-93083164</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32</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35:19:0310020</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КУВИ-001/2024-93170667</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33</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35:19:0303013</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КУВИ-001/2024-93058053</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34</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35:19:0303022</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КУВИ-001/2024-93074705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35:19:0306006</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КУВИ-001/2024-93160847</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36</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35:19:0303025</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КУВИ-001/2024-93079015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37</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КУВИ-001/2024-93153162</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lastRenderedPageBreak/>
              <w:t>38</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35:19:0303001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КУВИ-001/2024-93019624</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39</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35:19:0306003</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КУВИ-001/2024-93155979</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40</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КУВИ-001/2024-93084762</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41</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КУВИ-001/2024-93056419</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42</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35:19:0303026</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КУВИ-001/2024-93080013</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43</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35:19:0302027</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КУВИ-001/2024-93018349</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44</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35:19:0303017</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КУВИ-001/2024-93066056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45</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35:19:0000000</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КУВИ-001/2024-93010856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46</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35:19:0305007</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КУВИ-001/2024-93109089</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47</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35:19:0303014</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КУВИ-001/2024-93059923</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48</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35:19:0303007</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КУВИ-001/2024-93022786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49</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35:19:0310001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КУВИ-001/2024-93168465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50</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35:19:0305006</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КУВИ-001/2024-93102271</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51</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35:19:0306005</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КУВИ-001/2024-95022206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03.04.2024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52</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35:19:0303016</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КУВИ-001/2024-95015748</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03.04.2024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53</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69:28:0000012</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КУВИ-001/2024-93178915</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54</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69:28:0000011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КУВИ-001/2024-93177551</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55</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69:05:0090101</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КУВИ-001/2024-93180474</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56</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69:05:0000008</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КУВИ-001/2024-93176116</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57</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69:05:0000013</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КУВИ-001/2024-93174609</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r w:rsidR="00624369" w:rsidRPr="00624369" w:rsidTr="00624369">
        <w:trPr>
          <w:trHeight w:val="300"/>
        </w:trPr>
        <w:tc>
          <w:tcPr>
            <w:tcW w:w="817"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58</w:t>
            </w:r>
          </w:p>
        </w:tc>
        <w:tc>
          <w:tcPr>
            <w:tcW w:w="3119"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69:05:0000009</w:t>
            </w:r>
          </w:p>
        </w:tc>
        <w:tc>
          <w:tcPr>
            <w:tcW w:w="3543"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КУВИ-001/2024-93173869</w:t>
            </w:r>
          </w:p>
        </w:tc>
        <w:tc>
          <w:tcPr>
            <w:tcW w:w="1985" w:type="dxa"/>
            <w:noWrap/>
            <w:hideMark/>
          </w:tcPr>
          <w:p w:rsidR="00624369" w:rsidRPr="00624369" w:rsidRDefault="00624369" w:rsidP="00624369">
            <w:pPr>
              <w:rPr>
                <w:rFonts w:ascii="Times New Roman" w:hAnsi="Times New Roman" w:cs="Times New Roman"/>
                <w:sz w:val="24"/>
                <w:szCs w:val="24"/>
                <w:lang w:eastAsia="ru-RU"/>
              </w:rPr>
            </w:pPr>
            <w:r w:rsidRPr="00624369">
              <w:rPr>
                <w:rFonts w:ascii="Times New Roman" w:hAnsi="Times New Roman" w:cs="Times New Roman"/>
                <w:sz w:val="24"/>
                <w:szCs w:val="24"/>
                <w:lang w:eastAsia="ru-RU"/>
              </w:rPr>
              <w:t>02.04.2024</w:t>
            </w:r>
          </w:p>
        </w:tc>
      </w:tr>
    </w:tbl>
    <w:p w:rsidR="00937093" w:rsidRPr="003637C5" w:rsidRDefault="00937093" w:rsidP="00F175C1">
      <w:pPr>
        <w:spacing w:before="240" w:after="0"/>
        <w:jc w:val="right"/>
        <w:rPr>
          <w:rFonts w:ascii="Times New Roman" w:eastAsia="Times New Roman" w:hAnsi="Times New Roman" w:cs="Times New Roman"/>
          <w:color w:val="FF0000"/>
          <w:sz w:val="20"/>
          <w:szCs w:val="20"/>
          <w:lang w:eastAsia="ru-RU"/>
        </w:rPr>
      </w:pPr>
    </w:p>
    <w:sectPr w:rsidR="00937093" w:rsidRPr="003637C5" w:rsidSect="004C18A8">
      <w:footnotePr>
        <w:numRestart w:val="eachPage"/>
      </w:footnotePr>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369" w:rsidRDefault="00624369" w:rsidP="00D5118F">
      <w:pPr>
        <w:spacing w:after="0" w:line="240" w:lineRule="auto"/>
      </w:pPr>
      <w:r>
        <w:separator/>
      </w:r>
    </w:p>
  </w:endnote>
  <w:endnote w:type="continuationSeparator" w:id="0">
    <w:p w:rsidR="00624369" w:rsidRDefault="00624369" w:rsidP="00D5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369" w:rsidRDefault="00624369" w:rsidP="00D5118F">
      <w:pPr>
        <w:spacing w:after="0" w:line="240" w:lineRule="auto"/>
      </w:pPr>
      <w:r>
        <w:separator/>
      </w:r>
    </w:p>
  </w:footnote>
  <w:footnote w:type="continuationSeparator" w:id="0">
    <w:p w:rsidR="00624369" w:rsidRDefault="00624369" w:rsidP="00D5118F">
      <w:pPr>
        <w:spacing w:after="0" w:line="240" w:lineRule="auto"/>
      </w:pPr>
      <w:r>
        <w:continuationSeparator/>
      </w:r>
    </w:p>
  </w:footnote>
  <w:footnote w:id="1">
    <w:p w:rsidR="00624369" w:rsidRDefault="00624369" w:rsidP="00AF09BF">
      <w:pPr>
        <w:pStyle w:val="a6"/>
        <w:rPr>
          <w:szCs w:val="22"/>
        </w:rPr>
      </w:pPr>
      <w:r w:rsidRPr="00DE083D">
        <w:rPr>
          <w:rStyle w:val="a8"/>
          <w:rFonts w:eastAsiaTheme="majorEastAsia"/>
        </w:rPr>
        <w:footnoteRef/>
      </w:r>
      <w:r w:rsidRPr="00DE083D">
        <w:t xml:space="preserve"> </w:t>
      </w:r>
      <w:r w:rsidRPr="00A65EB6">
        <w:t xml:space="preserve">Период установлен приказом Комитета градостроительства и архитектуры </w:t>
      </w:r>
      <w:r>
        <w:t xml:space="preserve">Вологодской </w:t>
      </w:r>
      <w:r w:rsidRPr="00A65EB6">
        <w:t xml:space="preserve">области от </w:t>
      </w:r>
      <w:r w:rsidRPr="000A4857">
        <w:rPr>
          <w:bCs/>
          <w:iCs/>
        </w:rPr>
        <w:t>от</w:t>
      </w:r>
      <w:r w:rsidRPr="000A4857">
        <w:t xml:space="preserve"> 16 мая 2022 года № 49 «О подготовке проекта генерального плана сельского поселения Желябовское Устюженского муниципального района Вологодской области»</w:t>
      </w:r>
      <w:r w:rsidRPr="00C2469D">
        <w:t>.</w:t>
      </w:r>
    </w:p>
  </w:footnote>
  <w:footnote w:id="2">
    <w:p w:rsidR="00624369" w:rsidRPr="00900415" w:rsidRDefault="00624369" w:rsidP="0094510F">
      <w:pPr>
        <w:pStyle w:val="a6"/>
        <w:rPr>
          <w:sz w:val="22"/>
          <w:szCs w:val="22"/>
        </w:rPr>
      </w:pPr>
      <w:r w:rsidRPr="00900415">
        <w:rPr>
          <w:rStyle w:val="a8"/>
          <w:sz w:val="22"/>
          <w:szCs w:val="22"/>
        </w:rPr>
        <w:footnoteRef/>
      </w:r>
      <w:r w:rsidRPr="00900415">
        <w:rPr>
          <w:sz w:val="22"/>
          <w:szCs w:val="22"/>
        </w:rPr>
        <w:t xml:space="preserve"> Статья 2 Градостроительного кодекса Российской Федерации.</w:t>
      </w:r>
    </w:p>
  </w:footnote>
  <w:footnote w:id="3">
    <w:p w:rsidR="00624369" w:rsidRPr="006E714F" w:rsidRDefault="00624369" w:rsidP="005357E7">
      <w:pPr>
        <w:pStyle w:val="a6"/>
      </w:pPr>
      <w:r w:rsidRPr="006E714F">
        <w:rPr>
          <w:rStyle w:val="a8"/>
        </w:rPr>
        <w:footnoteRef/>
      </w:r>
      <w:r w:rsidRPr="006E714F">
        <w:t xml:space="preserve"> СП 131.13330.2020 «Свод правил. Строительная климатология. СНиП 23-01-99*», утвержденный Приказом Минстроя </w:t>
      </w:r>
      <w:r w:rsidRPr="00122212">
        <w:t>России от 24 декабря 2020 года № 859/пр.</w:t>
      </w:r>
    </w:p>
  </w:footnote>
  <w:footnote w:id="4">
    <w:p w:rsidR="00624369" w:rsidRDefault="00624369" w:rsidP="00D41042">
      <w:pPr>
        <w:pStyle w:val="a6"/>
      </w:pPr>
      <w:r>
        <w:rPr>
          <w:rStyle w:val="a8"/>
          <w:rFonts w:eastAsiaTheme="majorEastAsia"/>
        </w:rPr>
        <w:footnoteRef/>
      </w:r>
      <w:r>
        <w:t xml:space="preserve"> Федеральный закон Российской Федерации от 21.февраля 1992 года № 2395-1 «О недрах» </w:t>
      </w:r>
      <w:r w:rsidRPr="00612C36">
        <w:t>(</w:t>
      </w:r>
      <w:r w:rsidRPr="00884A07">
        <w:t>в редакции Федеральными законами от 29 декабря 2022 года  № 596, вступающих в силу с 1 марта 2024 года</w:t>
      </w:r>
      <w:r w:rsidRPr="00612C36">
        <w:t>).</w:t>
      </w:r>
    </w:p>
  </w:footnote>
  <w:footnote w:id="5">
    <w:p w:rsidR="00624369" w:rsidRPr="00900415" w:rsidRDefault="00624369" w:rsidP="00B07AF6">
      <w:pPr>
        <w:autoSpaceDE w:val="0"/>
        <w:autoSpaceDN w:val="0"/>
        <w:adjustRightInd w:val="0"/>
        <w:spacing w:after="0" w:line="240" w:lineRule="auto"/>
        <w:rPr>
          <w:rFonts w:ascii="Times New Roman" w:hAnsi="Times New Roman"/>
          <w:sz w:val="20"/>
          <w:szCs w:val="20"/>
        </w:rPr>
      </w:pPr>
      <w:r w:rsidRPr="00900415">
        <w:rPr>
          <w:rStyle w:val="a8"/>
          <w:sz w:val="20"/>
          <w:szCs w:val="20"/>
        </w:rPr>
        <w:footnoteRef/>
      </w:r>
      <w:r w:rsidRPr="00900415">
        <w:rPr>
          <w:sz w:val="20"/>
          <w:szCs w:val="20"/>
        </w:rPr>
        <w:t xml:space="preserve"> </w:t>
      </w:r>
      <w:r w:rsidRPr="00900415">
        <w:rPr>
          <w:rFonts w:ascii="Times New Roman" w:hAnsi="Times New Roman"/>
          <w:sz w:val="20"/>
          <w:szCs w:val="20"/>
        </w:rPr>
        <w:t>Статья 3 Федерального закона от 25.06.2002 № 73-ФЗ «Об объектах культурного наследия (памятниках истории и культуры) народов Российской Федерации».</w:t>
      </w:r>
    </w:p>
  </w:footnote>
  <w:footnote w:id="6">
    <w:p w:rsidR="00624369" w:rsidRPr="00900415" w:rsidRDefault="00624369" w:rsidP="00B07AF6">
      <w:pPr>
        <w:pStyle w:val="a6"/>
      </w:pPr>
      <w:r w:rsidRPr="00900415">
        <w:rPr>
          <w:rStyle w:val="a8"/>
        </w:rPr>
        <w:footnoteRef/>
      </w:r>
      <w:r w:rsidRPr="00900415">
        <w:t xml:space="preserve"> Часть 3 статьи 3.1 Федерального закона от 25.06.2002 № 73-ФЗ «Об объектах культурного наследия (памятниках истории и культуры) народов Российской Федерации».</w:t>
      </w:r>
    </w:p>
  </w:footnote>
  <w:footnote w:id="7">
    <w:p w:rsidR="00624369" w:rsidRPr="00900415" w:rsidRDefault="00624369" w:rsidP="003631E6">
      <w:pPr>
        <w:pStyle w:val="12"/>
        <w:rPr>
          <w:sz w:val="20"/>
          <w:szCs w:val="20"/>
        </w:rPr>
      </w:pPr>
      <w:r w:rsidRPr="00900415">
        <w:rPr>
          <w:rStyle w:val="a8"/>
          <w:sz w:val="20"/>
          <w:szCs w:val="20"/>
        </w:rPr>
        <w:footnoteRef/>
      </w:r>
      <w:r w:rsidRPr="00900415">
        <w:rPr>
          <w:sz w:val="20"/>
          <w:szCs w:val="20"/>
        </w:rPr>
        <w:t xml:space="preserve"> Часть 1 статьи 34 Федерального закона от 25.06.2002 № 73-ФЗ «Об объектах культурного наследия (памятниках истории и культуры) народов Российской Федерации».</w:t>
      </w:r>
    </w:p>
  </w:footnote>
  <w:footnote w:id="8">
    <w:p w:rsidR="00624369" w:rsidRPr="00900415" w:rsidRDefault="00624369" w:rsidP="003631E6">
      <w:pPr>
        <w:pStyle w:val="12"/>
        <w:rPr>
          <w:sz w:val="20"/>
          <w:szCs w:val="20"/>
        </w:rPr>
      </w:pPr>
      <w:r w:rsidRPr="00900415">
        <w:rPr>
          <w:rStyle w:val="a8"/>
          <w:sz w:val="20"/>
          <w:szCs w:val="20"/>
        </w:rPr>
        <w:footnoteRef/>
      </w:r>
      <w:r w:rsidRPr="00900415">
        <w:rPr>
          <w:sz w:val="20"/>
          <w:szCs w:val="20"/>
        </w:rPr>
        <w:t xml:space="preserve"> Часть 4 статьи 34 Федерального закона от 25.06.2002 № 73-ФЗ «Об объектах культурного наследия (памятниках истории и культуры) народов Российской Федерации».</w:t>
      </w:r>
    </w:p>
  </w:footnote>
  <w:footnote w:id="9">
    <w:p w:rsidR="00624369" w:rsidRPr="008727D8" w:rsidRDefault="00624369" w:rsidP="003631E6">
      <w:pPr>
        <w:pStyle w:val="a6"/>
        <w:rPr>
          <w:szCs w:val="22"/>
        </w:rPr>
      </w:pPr>
      <w:r w:rsidRPr="00900415">
        <w:rPr>
          <w:rStyle w:val="a8"/>
        </w:rPr>
        <w:footnoteRef/>
      </w:r>
      <w:r w:rsidRPr="00900415">
        <w:t xml:space="preserve"> Часть 8 статьи 59 Федерального закона от 25.06.2002 № 73-ФЗ «Об объектах культурного наследия (памятниках истории и культуры) народов Российской Федерации».</w:t>
      </w:r>
    </w:p>
  </w:footnote>
  <w:footnote w:id="10">
    <w:p w:rsidR="00624369" w:rsidRDefault="00624369" w:rsidP="00AD0771">
      <w:pPr>
        <w:pStyle w:val="a6"/>
      </w:pPr>
      <w:r w:rsidRPr="003C5138">
        <w:rPr>
          <w:rStyle w:val="a8"/>
        </w:rPr>
        <w:footnoteRef/>
      </w:r>
      <w:r w:rsidRPr="003C5138">
        <w:t xml:space="preserve"> Том сбор исходных данных к проекту генерального плана сельского поселения </w:t>
      </w:r>
      <w:r>
        <w:t>Желябовское</w:t>
      </w:r>
      <w:r w:rsidRPr="003C5138">
        <w:t xml:space="preserve"> </w:t>
      </w:r>
      <w:r>
        <w:t>Устюженского</w:t>
      </w:r>
      <w:r w:rsidRPr="003C5138">
        <w:t xml:space="preserve"> муниципального района Вологодской области (далее – исходные данные).</w:t>
      </w:r>
    </w:p>
  </w:footnote>
  <w:footnote w:id="11">
    <w:p w:rsidR="00624369" w:rsidRPr="008E697A" w:rsidRDefault="00624369">
      <w:pPr>
        <w:pStyle w:val="a6"/>
      </w:pPr>
      <w:r w:rsidRPr="00D957F9">
        <w:rPr>
          <w:rStyle w:val="a8"/>
        </w:rPr>
        <w:footnoteRef/>
      </w:r>
      <w:r w:rsidRPr="00D957F9">
        <w:t xml:space="preserve"> </w:t>
      </w:r>
      <w:r w:rsidRPr="008E697A">
        <w:t>Том сбор исходных данных к проекту генерального плана сельского поселения Желябовское Устюженского муниципального района Вологодской области от 30 марта 2022 года (далее – исходные данные).</w:t>
      </w:r>
    </w:p>
  </w:footnote>
  <w:footnote w:id="12">
    <w:p w:rsidR="00624369" w:rsidRPr="004C2372" w:rsidRDefault="00624369" w:rsidP="000D0447">
      <w:pPr>
        <w:pStyle w:val="a6"/>
      </w:pPr>
      <w:r w:rsidRPr="004C2372">
        <w:rPr>
          <w:rStyle w:val="a8"/>
        </w:rPr>
        <w:footnoteRef/>
      </w:r>
      <w:r w:rsidRPr="004C2372">
        <w:t xml:space="preserve"> Классификация объектов по классам опасности, номинальные значения санитарно-защитных зон вокруг них содержатся в нормах СанПиН 2.2.1/2.1.1.1200-03</w:t>
      </w:r>
    </w:p>
  </w:footnote>
  <w:footnote w:id="13">
    <w:p w:rsidR="00624369" w:rsidRDefault="00624369" w:rsidP="006454A8">
      <w:pPr>
        <w:pStyle w:val="a6"/>
      </w:pPr>
      <w:r>
        <w:rPr>
          <w:rStyle w:val="a8"/>
        </w:rPr>
        <w:footnoteRef/>
      </w:r>
      <w:r>
        <w:t xml:space="preserve"> </w:t>
      </w:r>
      <w:r>
        <w:rPr>
          <w:color w:val="000000"/>
        </w:rPr>
        <w:t>Схема территориального планирования Устюженского муниципального района, утвержденная решением Земского Собрания Устюженского муниципального района от 30.06.2011 № 395 (в ред. от 24.11.2016) (далее – СТП района).</w:t>
      </w:r>
    </w:p>
  </w:footnote>
  <w:footnote w:id="14">
    <w:p w:rsidR="00624369" w:rsidRPr="004F1209" w:rsidRDefault="00624369" w:rsidP="0028096D">
      <w:pPr>
        <w:spacing w:after="0" w:line="240" w:lineRule="auto"/>
        <w:rPr>
          <w:sz w:val="20"/>
          <w:szCs w:val="20"/>
        </w:rPr>
      </w:pPr>
      <w:r w:rsidRPr="004F1209">
        <w:rPr>
          <w:rStyle w:val="a8"/>
          <w:sz w:val="20"/>
          <w:szCs w:val="20"/>
        </w:rPr>
        <w:footnoteRef/>
      </w:r>
      <w:r w:rsidRPr="004F1209">
        <w:rPr>
          <w:sz w:val="20"/>
          <w:szCs w:val="20"/>
        </w:rPr>
        <w:t xml:space="preserve"> </w:t>
      </w:r>
      <w:r w:rsidRPr="0028096D">
        <w:rPr>
          <w:rFonts w:ascii="Times New Roman" w:eastAsia="Times New Roman" w:hAnsi="Times New Roman" w:cs="Times New Roman"/>
          <w:sz w:val="20"/>
          <w:szCs w:val="20"/>
          <w:lang w:eastAsia="ru-RU"/>
        </w:rPr>
        <w:t>Постановление Главного государственного санитарного врача РФ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РФ от 28 февраля 2022 года № 7).</w:t>
      </w:r>
    </w:p>
  </w:footnote>
  <w:footnote w:id="15">
    <w:p w:rsidR="00624369" w:rsidRPr="00FB2505" w:rsidRDefault="00624369" w:rsidP="00383C97">
      <w:pPr>
        <w:pStyle w:val="a6"/>
        <w:rPr>
          <w:color w:val="FF0000"/>
        </w:rPr>
      </w:pPr>
      <w:r w:rsidRPr="006A227E">
        <w:rPr>
          <w:rStyle w:val="a8"/>
        </w:rPr>
        <w:footnoteRef/>
      </w:r>
      <w:r w:rsidRPr="006A227E">
        <w:t xml:space="preserve"> Статья 104 Земельного кодекса Российской Федерации.</w:t>
      </w:r>
    </w:p>
  </w:footnote>
  <w:footnote w:id="16">
    <w:p w:rsidR="00624369" w:rsidRPr="006A227E" w:rsidRDefault="00624369" w:rsidP="00383C97">
      <w:pPr>
        <w:pStyle w:val="a6"/>
      </w:pPr>
      <w:r w:rsidRPr="006A227E">
        <w:rPr>
          <w:rStyle w:val="a8"/>
        </w:rPr>
        <w:footnoteRef/>
      </w:r>
      <w:r w:rsidRPr="006A227E">
        <w:t xml:space="preserve"> Статья 106 Земельного кодекса Российской Федерации.</w:t>
      </w:r>
    </w:p>
  </w:footnote>
  <w:footnote w:id="17">
    <w:p w:rsidR="00624369" w:rsidRPr="006A227E" w:rsidRDefault="00624369" w:rsidP="00383C97">
      <w:pPr>
        <w:pStyle w:val="a6"/>
      </w:pPr>
      <w:r w:rsidRPr="006A227E">
        <w:rPr>
          <w:rStyle w:val="a8"/>
        </w:rPr>
        <w:footnoteRef/>
      </w:r>
      <w:r w:rsidRPr="006A227E">
        <w:t xml:space="preserve"> Часть 6 статьи 106 Земельного кодекса Российской Федерации.</w:t>
      </w:r>
    </w:p>
  </w:footnote>
  <w:footnote w:id="18">
    <w:p w:rsidR="00624369" w:rsidRPr="00542758" w:rsidRDefault="00624369" w:rsidP="00383C97">
      <w:pPr>
        <w:pStyle w:val="a6"/>
      </w:pPr>
      <w:r w:rsidRPr="006A227E">
        <w:rPr>
          <w:rStyle w:val="a8"/>
        </w:rPr>
        <w:footnoteRef/>
      </w:r>
      <w:r w:rsidRPr="006A227E">
        <w:t xml:space="preserve"> Часть 10 статьи 106 Земельного кодекса Российской Федерации.</w:t>
      </w:r>
    </w:p>
  </w:footnote>
  <w:footnote w:id="19">
    <w:p w:rsidR="00624369" w:rsidRPr="006A227E" w:rsidRDefault="00624369" w:rsidP="00383C97">
      <w:pPr>
        <w:pStyle w:val="a6"/>
        <w:rPr>
          <w:szCs w:val="22"/>
        </w:rPr>
      </w:pPr>
      <w:r w:rsidRPr="006A227E">
        <w:rPr>
          <w:rStyle w:val="a8"/>
        </w:rPr>
        <w:footnoteRef/>
      </w:r>
      <w:r w:rsidRPr="006A227E">
        <w:t xml:space="preserve"> </w:t>
      </w:r>
      <w:r w:rsidRPr="006A227E">
        <w:rPr>
          <w:szCs w:val="22"/>
        </w:rPr>
        <w:t>Часть 11 статьи 106 Земельного кодекса Российской Федерации.</w:t>
      </w:r>
    </w:p>
  </w:footnote>
  <w:footnote w:id="20">
    <w:p w:rsidR="00624369" w:rsidRPr="006A227E" w:rsidRDefault="00624369" w:rsidP="00383C97">
      <w:pPr>
        <w:pStyle w:val="a6"/>
      </w:pPr>
      <w:r w:rsidRPr="006A227E">
        <w:rPr>
          <w:rStyle w:val="a8"/>
          <w:szCs w:val="22"/>
        </w:rPr>
        <w:footnoteRef/>
      </w:r>
      <w:r w:rsidRPr="006A227E">
        <w:rPr>
          <w:szCs w:val="22"/>
        </w:rPr>
        <w:t xml:space="preserve"> Часть 19 статьи 106 Земельного кодекса Российской Федерации.</w:t>
      </w:r>
    </w:p>
  </w:footnote>
  <w:footnote w:id="21">
    <w:p w:rsidR="00624369" w:rsidRDefault="00624369" w:rsidP="00335542">
      <w:pPr>
        <w:pStyle w:val="a6"/>
      </w:pPr>
      <w:r w:rsidRPr="006A227E">
        <w:rPr>
          <w:rStyle w:val="a8"/>
        </w:rPr>
        <w:footnoteRef/>
      </w:r>
      <w:r w:rsidRPr="006A227E">
        <w:t xml:space="preserve"> </w:t>
      </w:r>
      <w:r w:rsidRPr="006A227E">
        <w:rPr>
          <w:szCs w:val="22"/>
        </w:rPr>
        <w:t>Часть 24 статьи 106 Земельного кодекса Российской Федерации.</w:t>
      </w:r>
    </w:p>
  </w:footnote>
  <w:footnote w:id="22">
    <w:p w:rsidR="00624369" w:rsidRPr="003E4614" w:rsidRDefault="00624369" w:rsidP="00073BE3">
      <w:pPr>
        <w:spacing w:after="0" w:line="240" w:lineRule="auto"/>
        <w:rPr>
          <w:rFonts w:ascii="Verdana" w:eastAsia="Times New Roman" w:hAnsi="Verdana" w:cs="Times New Roman"/>
          <w:sz w:val="20"/>
          <w:szCs w:val="20"/>
          <w:lang w:eastAsia="ru-RU"/>
        </w:rPr>
      </w:pPr>
      <w:r w:rsidRPr="00057DC1">
        <w:rPr>
          <w:rStyle w:val="a8"/>
          <w:sz w:val="20"/>
          <w:szCs w:val="20"/>
        </w:rPr>
        <w:footnoteRef/>
      </w:r>
      <w:r w:rsidRPr="00057DC1">
        <w:rPr>
          <w:sz w:val="20"/>
          <w:szCs w:val="20"/>
        </w:rPr>
        <w:t xml:space="preserve"> </w:t>
      </w:r>
      <w:r w:rsidRPr="00057DC1">
        <w:rPr>
          <w:rFonts w:ascii="Times New Roman" w:eastAsia="Times New Roman" w:hAnsi="Times New Roman" w:cs="Times New Roman"/>
          <w:sz w:val="20"/>
          <w:szCs w:val="20"/>
          <w:lang w:eastAsia="ru-RU"/>
        </w:rPr>
        <w:t xml:space="preserve">Постановление Правительства </w:t>
      </w:r>
      <w:r>
        <w:rPr>
          <w:rFonts w:ascii="Times New Roman" w:eastAsia="Times New Roman" w:hAnsi="Times New Roman" w:cs="Times New Roman"/>
          <w:sz w:val="20"/>
          <w:szCs w:val="20"/>
          <w:lang w:eastAsia="ru-RU"/>
        </w:rPr>
        <w:t>Российской Федерации</w:t>
      </w:r>
      <w:r w:rsidRPr="00057DC1">
        <w:rPr>
          <w:rFonts w:ascii="Times New Roman" w:eastAsia="Times New Roman" w:hAnsi="Times New Roman" w:cs="Times New Roman"/>
          <w:sz w:val="20"/>
          <w:szCs w:val="20"/>
          <w:lang w:eastAsia="ru-RU"/>
        </w:rPr>
        <w:t xml:space="preserve"> от 24</w:t>
      </w:r>
      <w:r>
        <w:rPr>
          <w:rFonts w:ascii="Times New Roman" w:eastAsia="Times New Roman" w:hAnsi="Times New Roman" w:cs="Times New Roman"/>
          <w:sz w:val="20"/>
          <w:szCs w:val="20"/>
          <w:lang w:eastAsia="ru-RU"/>
        </w:rPr>
        <w:t xml:space="preserve"> февраля </w:t>
      </w:r>
      <w:r w:rsidRPr="00057DC1">
        <w:rPr>
          <w:rFonts w:ascii="Times New Roman" w:eastAsia="Times New Roman" w:hAnsi="Times New Roman" w:cs="Times New Roman"/>
          <w:sz w:val="20"/>
          <w:szCs w:val="20"/>
          <w:lang w:eastAsia="ru-RU"/>
        </w:rPr>
        <w:t>2009</w:t>
      </w:r>
      <w:r>
        <w:rPr>
          <w:rFonts w:ascii="Times New Roman" w:eastAsia="Times New Roman" w:hAnsi="Times New Roman" w:cs="Times New Roman"/>
          <w:sz w:val="20"/>
          <w:szCs w:val="20"/>
          <w:lang w:eastAsia="ru-RU"/>
        </w:rPr>
        <w:t xml:space="preserve"> года </w:t>
      </w:r>
      <w:r w:rsidRPr="00057DC1">
        <w:rPr>
          <w:rFonts w:ascii="Times New Roman" w:eastAsia="Times New Roman" w:hAnsi="Times New Roman" w:cs="Times New Roman"/>
          <w:sz w:val="20"/>
          <w:szCs w:val="20"/>
          <w:lang w:eastAsia="ru-RU"/>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w:t>
      </w:r>
      <w:r w:rsidRPr="001C7E6D">
        <w:rPr>
          <w:rFonts w:ascii="Times New Roman" w:eastAsia="Times New Roman" w:hAnsi="Times New Roman" w:cs="Times New Roman"/>
          <w:sz w:val="20"/>
          <w:szCs w:val="20"/>
          <w:lang w:eastAsia="ru-RU"/>
        </w:rPr>
        <w:t>таких зон»  (в редакции постановления Правительства Российской Федерации от 21 декабря 2018 года № 16</w:t>
      </w:r>
      <w:r>
        <w:rPr>
          <w:rFonts w:ascii="Times New Roman" w:eastAsia="Times New Roman" w:hAnsi="Times New Roman" w:cs="Times New Roman"/>
          <w:sz w:val="20"/>
          <w:szCs w:val="20"/>
          <w:lang w:eastAsia="ru-RU"/>
        </w:rPr>
        <w:t>22).</w:t>
      </w:r>
    </w:p>
  </w:footnote>
  <w:footnote w:id="23">
    <w:p w:rsidR="00624369" w:rsidRPr="00DA6283" w:rsidRDefault="00624369" w:rsidP="00142513">
      <w:pPr>
        <w:spacing w:after="0" w:line="240" w:lineRule="auto"/>
        <w:rPr>
          <w:rFonts w:ascii="Times New Roman" w:hAnsi="Times New Roman" w:cs="Times New Roman"/>
          <w:sz w:val="20"/>
          <w:szCs w:val="20"/>
        </w:rPr>
      </w:pPr>
      <w:r w:rsidRPr="00DA6283">
        <w:rPr>
          <w:rStyle w:val="a8"/>
          <w:rFonts w:ascii="Times New Roman" w:hAnsi="Times New Roman" w:cs="Times New Roman"/>
          <w:sz w:val="20"/>
          <w:szCs w:val="20"/>
        </w:rPr>
        <w:footnoteRef/>
      </w:r>
      <w:r w:rsidRPr="00DA6283">
        <w:rPr>
          <w:rFonts w:ascii="Times New Roman" w:hAnsi="Times New Roman" w:cs="Times New Roman"/>
          <w:sz w:val="20"/>
          <w:szCs w:val="20"/>
        </w:rPr>
        <w:t xml:space="preserve"> Ст. 2 Федерального закона от 31 марта 1999 года № 69-ФЗ «О газоснабжении в Российской Федерации» (в редакции Федерального закона от </w:t>
      </w:r>
      <w:r>
        <w:rPr>
          <w:rFonts w:ascii="Times New Roman" w:hAnsi="Times New Roman" w:cs="Times New Roman"/>
          <w:sz w:val="20"/>
          <w:szCs w:val="20"/>
        </w:rPr>
        <w:t>12 декабря 2023</w:t>
      </w:r>
      <w:r w:rsidRPr="00DA6283">
        <w:rPr>
          <w:rFonts w:ascii="Times New Roman" w:hAnsi="Times New Roman" w:cs="Times New Roman"/>
          <w:sz w:val="20"/>
          <w:szCs w:val="20"/>
        </w:rPr>
        <w:t xml:space="preserve"> года № </w:t>
      </w:r>
      <w:r>
        <w:rPr>
          <w:rFonts w:ascii="Times New Roman" w:hAnsi="Times New Roman" w:cs="Times New Roman"/>
          <w:sz w:val="20"/>
          <w:szCs w:val="20"/>
        </w:rPr>
        <w:t>575</w:t>
      </w:r>
      <w:r w:rsidRPr="00DA6283">
        <w:rPr>
          <w:rFonts w:ascii="Times New Roman" w:hAnsi="Times New Roman" w:cs="Times New Roman"/>
          <w:sz w:val="20"/>
          <w:szCs w:val="20"/>
        </w:rPr>
        <w:t>-ФЗ);</w:t>
      </w:r>
    </w:p>
  </w:footnote>
  <w:footnote w:id="24">
    <w:p w:rsidR="00624369" w:rsidRPr="00DA6283" w:rsidRDefault="00624369" w:rsidP="00142513">
      <w:pPr>
        <w:spacing w:after="0" w:line="240" w:lineRule="auto"/>
        <w:rPr>
          <w:sz w:val="20"/>
          <w:szCs w:val="20"/>
        </w:rPr>
      </w:pPr>
      <w:r w:rsidRPr="00DA6283">
        <w:rPr>
          <w:rStyle w:val="a8"/>
          <w:rFonts w:ascii="Times New Roman" w:hAnsi="Times New Roman" w:cs="Times New Roman"/>
          <w:sz w:val="20"/>
          <w:szCs w:val="20"/>
        </w:rPr>
        <w:footnoteRef/>
      </w:r>
      <w:r w:rsidRPr="00DA6283">
        <w:rPr>
          <w:rFonts w:ascii="Times New Roman" w:hAnsi="Times New Roman" w:cs="Times New Roman"/>
          <w:sz w:val="20"/>
          <w:szCs w:val="20"/>
        </w:rPr>
        <w:t xml:space="preserve"> </w:t>
      </w:r>
      <w:r w:rsidRPr="00DA6283">
        <w:rPr>
          <w:rFonts w:ascii="Times New Roman" w:eastAsia="Times New Roman" w:hAnsi="Times New Roman" w:cs="Times New Roman"/>
          <w:sz w:val="20"/>
          <w:szCs w:val="20"/>
          <w:lang w:eastAsia="ru-RU"/>
        </w:rPr>
        <w:t>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25">
    <w:p w:rsidR="00624369" w:rsidRPr="00A605AE" w:rsidRDefault="00624369" w:rsidP="00091EC0">
      <w:pPr>
        <w:widowControl w:val="0"/>
        <w:spacing w:after="0" w:line="240" w:lineRule="auto"/>
        <w:rPr>
          <w:rFonts w:ascii="Times New Roman" w:hAnsi="Times New Roman" w:cs="Times New Roman"/>
          <w:sz w:val="20"/>
          <w:szCs w:val="20"/>
        </w:rPr>
      </w:pPr>
      <w:r w:rsidRPr="00A605AE">
        <w:rPr>
          <w:rStyle w:val="a8"/>
          <w:rFonts w:ascii="Times New Roman" w:hAnsi="Times New Roman" w:cs="Times New Roman"/>
          <w:sz w:val="20"/>
          <w:szCs w:val="20"/>
        </w:rPr>
        <w:footnoteRef/>
      </w:r>
      <w:r w:rsidRPr="00A605AE">
        <w:rPr>
          <w:rFonts w:ascii="Times New Roman" w:hAnsi="Times New Roman" w:cs="Times New Roman"/>
          <w:sz w:val="20"/>
          <w:szCs w:val="20"/>
        </w:rPr>
        <w:t xml:space="preserve"> п. 7 ст.  2 </w:t>
      </w:r>
      <w:r>
        <w:rPr>
          <w:rFonts w:ascii="Times New Roman" w:eastAsia="Times New Roman" w:hAnsi="Times New Roman" w:cs="Times New Roman"/>
          <w:sz w:val="20"/>
          <w:szCs w:val="20"/>
          <w:lang w:eastAsia="ru-RU"/>
        </w:rPr>
        <w:t xml:space="preserve">Федерального закона от </w:t>
      </w:r>
      <w:r w:rsidRPr="00A605AE">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 xml:space="preserve"> июля </w:t>
      </w:r>
      <w:r w:rsidRPr="00A605AE">
        <w:rPr>
          <w:rFonts w:ascii="Times New Roman" w:eastAsia="Times New Roman" w:hAnsi="Times New Roman" w:cs="Times New Roman"/>
          <w:sz w:val="20"/>
          <w:szCs w:val="20"/>
          <w:lang w:eastAsia="ru-RU"/>
        </w:rPr>
        <w:t>2003</w:t>
      </w:r>
      <w:r>
        <w:rPr>
          <w:rFonts w:ascii="Times New Roman" w:eastAsia="Times New Roman" w:hAnsi="Times New Roman" w:cs="Times New Roman"/>
          <w:sz w:val="20"/>
          <w:szCs w:val="20"/>
          <w:lang w:eastAsia="ru-RU"/>
        </w:rPr>
        <w:t xml:space="preserve"> года</w:t>
      </w:r>
      <w:r w:rsidRPr="00A605AE">
        <w:rPr>
          <w:rFonts w:ascii="Times New Roman" w:eastAsia="Times New Roman" w:hAnsi="Times New Roman" w:cs="Times New Roman"/>
          <w:sz w:val="20"/>
          <w:szCs w:val="20"/>
          <w:lang w:eastAsia="ru-RU"/>
        </w:rPr>
        <w:t xml:space="preserve"> № 126-ФЗ «О связи» (в р</w:t>
      </w:r>
      <w:r>
        <w:rPr>
          <w:rFonts w:ascii="Times New Roman" w:eastAsia="Times New Roman" w:hAnsi="Times New Roman" w:cs="Times New Roman"/>
          <w:sz w:val="20"/>
          <w:szCs w:val="20"/>
          <w:lang w:eastAsia="ru-RU"/>
        </w:rPr>
        <w:t xml:space="preserve">едакции Федерального закона от 2 июля </w:t>
      </w:r>
      <w:r w:rsidRPr="00A605AE">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1 года</w:t>
      </w:r>
      <w:r w:rsidRPr="00A605A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331-</w:t>
      </w:r>
      <w:r w:rsidRPr="00A605AE">
        <w:rPr>
          <w:rFonts w:ascii="Times New Roman" w:eastAsia="Times New Roman" w:hAnsi="Times New Roman" w:cs="Times New Roman"/>
          <w:sz w:val="20"/>
          <w:szCs w:val="20"/>
          <w:lang w:eastAsia="ru-RU"/>
        </w:rPr>
        <w:t>ФЗ; далее – Федеральный закон № 126-ФЗ).</w:t>
      </w:r>
    </w:p>
  </w:footnote>
  <w:footnote w:id="26">
    <w:p w:rsidR="00624369" w:rsidRPr="00A605AE" w:rsidRDefault="00624369" w:rsidP="00091EC0">
      <w:pPr>
        <w:pStyle w:val="a6"/>
        <w:widowControl w:val="0"/>
      </w:pPr>
      <w:r w:rsidRPr="00A605AE">
        <w:rPr>
          <w:rStyle w:val="a8"/>
        </w:rPr>
        <w:footnoteRef/>
      </w:r>
      <w:r w:rsidRPr="00A605AE">
        <w:t xml:space="preserve"> п. 27 ст. 2 Федерального закона № 126-ФЗ.</w:t>
      </w:r>
    </w:p>
  </w:footnote>
  <w:footnote w:id="27">
    <w:p w:rsidR="00624369" w:rsidRPr="00662EB3" w:rsidRDefault="00624369" w:rsidP="00091EC0">
      <w:pPr>
        <w:spacing w:after="0" w:line="240" w:lineRule="auto"/>
        <w:rPr>
          <w:rFonts w:ascii="Times New Roman" w:hAnsi="Times New Roman" w:cs="Times New Roman"/>
          <w:sz w:val="20"/>
          <w:szCs w:val="20"/>
        </w:rPr>
      </w:pPr>
      <w:r w:rsidRPr="00A605AE">
        <w:rPr>
          <w:rStyle w:val="a8"/>
          <w:rFonts w:ascii="Times New Roman" w:hAnsi="Times New Roman" w:cs="Times New Roman"/>
          <w:sz w:val="20"/>
          <w:szCs w:val="20"/>
        </w:rPr>
        <w:footnoteRef/>
      </w:r>
      <w:r w:rsidRPr="00A605AE">
        <w:rPr>
          <w:rFonts w:ascii="Times New Roman" w:hAnsi="Times New Roman" w:cs="Times New Roman"/>
          <w:sz w:val="20"/>
          <w:szCs w:val="20"/>
        </w:rPr>
        <w:t xml:space="preserve"> </w:t>
      </w:r>
      <w:r w:rsidRPr="00A605AE">
        <w:rPr>
          <w:rFonts w:ascii="Times New Roman" w:eastAsia="Times New Roman" w:hAnsi="Times New Roman" w:cs="Times New Roman"/>
          <w:sz w:val="20"/>
          <w:szCs w:val="20"/>
          <w:lang w:eastAsia="ru-RU"/>
        </w:rPr>
        <w:t>Постановление Правите</w:t>
      </w:r>
      <w:r>
        <w:rPr>
          <w:rFonts w:ascii="Times New Roman" w:eastAsia="Times New Roman" w:hAnsi="Times New Roman" w:cs="Times New Roman"/>
          <w:sz w:val="20"/>
          <w:szCs w:val="20"/>
          <w:lang w:eastAsia="ru-RU"/>
        </w:rPr>
        <w:t xml:space="preserve">льства Российской Федерации от </w:t>
      </w:r>
      <w:r w:rsidRPr="00A605AE">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eastAsia="ru-RU"/>
        </w:rPr>
        <w:t xml:space="preserve"> июня </w:t>
      </w:r>
      <w:r w:rsidRPr="00A605AE">
        <w:rPr>
          <w:rFonts w:ascii="Times New Roman" w:eastAsia="Times New Roman" w:hAnsi="Times New Roman" w:cs="Times New Roman"/>
          <w:sz w:val="20"/>
          <w:szCs w:val="20"/>
          <w:lang w:eastAsia="ru-RU"/>
        </w:rPr>
        <w:t>1995</w:t>
      </w:r>
      <w:r>
        <w:rPr>
          <w:rFonts w:ascii="Times New Roman" w:eastAsia="Times New Roman" w:hAnsi="Times New Roman" w:cs="Times New Roman"/>
          <w:sz w:val="20"/>
          <w:szCs w:val="20"/>
          <w:lang w:eastAsia="ru-RU"/>
        </w:rPr>
        <w:t xml:space="preserve"> года</w:t>
      </w:r>
      <w:r w:rsidRPr="00A605A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A605AE">
        <w:rPr>
          <w:rFonts w:ascii="Times New Roman" w:eastAsia="Times New Roman" w:hAnsi="Times New Roman" w:cs="Times New Roman"/>
          <w:sz w:val="20"/>
          <w:szCs w:val="20"/>
          <w:lang w:eastAsia="ru-RU"/>
        </w:rPr>
        <w:t>№ 578 «Об утверждении Правил охраны линий и сооружений связи Российской Федерации».</w:t>
      </w:r>
    </w:p>
  </w:footnote>
  <w:footnote w:id="28">
    <w:p w:rsidR="00624369" w:rsidRPr="00366AEE" w:rsidRDefault="00624369" w:rsidP="00142513">
      <w:pPr>
        <w:pStyle w:val="a6"/>
      </w:pPr>
      <w:r w:rsidRPr="00366AEE">
        <w:rPr>
          <w:rStyle w:val="a8"/>
        </w:rPr>
        <w:footnoteRef/>
      </w:r>
      <w:r w:rsidRPr="00366AEE">
        <w:t xml:space="preserve"> ч.1 ст. 65 Водного кодекса Российской Федерации.</w:t>
      </w:r>
    </w:p>
  </w:footnote>
  <w:footnote w:id="29">
    <w:p w:rsidR="00624369" w:rsidRPr="00366AEE" w:rsidRDefault="00624369" w:rsidP="00142513">
      <w:pPr>
        <w:pStyle w:val="a6"/>
      </w:pPr>
      <w:r w:rsidRPr="00366AEE">
        <w:rPr>
          <w:rStyle w:val="a8"/>
        </w:rPr>
        <w:footnoteRef/>
      </w:r>
      <w:r w:rsidRPr="00366AEE">
        <w:t xml:space="preserve"> ч.2 ст. 65 Водного кодекса Российской Федерации.</w:t>
      </w:r>
    </w:p>
  </w:footnote>
  <w:footnote w:id="30">
    <w:p w:rsidR="00624369" w:rsidRDefault="00624369" w:rsidP="00142513">
      <w:pPr>
        <w:pStyle w:val="a6"/>
      </w:pPr>
      <w:r w:rsidRPr="00366AEE">
        <w:rPr>
          <w:rStyle w:val="a8"/>
        </w:rPr>
        <w:footnoteRef/>
      </w:r>
      <w:r w:rsidRPr="00366AEE">
        <w:t xml:space="preserve"> ч.15 ст. 65 Водного кодекса Российской Федерации.</w:t>
      </w:r>
    </w:p>
  </w:footnote>
  <w:footnote w:id="31">
    <w:p w:rsidR="00624369" w:rsidRPr="00FB2505" w:rsidRDefault="00624369" w:rsidP="00142513">
      <w:pPr>
        <w:pStyle w:val="a6"/>
        <w:rPr>
          <w:color w:val="FF0000"/>
        </w:rPr>
      </w:pPr>
      <w:r w:rsidRPr="00366AEE">
        <w:rPr>
          <w:rStyle w:val="a8"/>
        </w:rPr>
        <w:footnoteRef/>
      </w:r>
      <w:r w:rsidRPr="00366AEE">
        <w:t xml:space="preserve"> ч.17 ст. 65 Водного кодекса Российской Федерации.</w:t>
      </w:r>
    </w:p>
  </w:footnote>
  <w:footnote w:id="32">
    <w:p w:rsidR="00624369" w:rsidRPr="00A65840" w:rsidRDefault="00624369" w:rsidP="00142513">
      <w:pPr>
        <w:spacing w:after="0" w:line="240" w:lineRule="auto"/>
        <w:rPr>
          <w:sz w:val="20"/>
          <w:szCs w:val="20"/>
        </w:rPr>
      </w:pPr>
      <w:r w:rsidRPr="00FB2505">
        <w:rPr>
          <w:rStyle w:val="a8"/>
          <w:color w:val="FF0000"/>
          <w:sz w:val="20"/>
          <w:szCs w:val="20"/>
        </w:rPr>
        <w:footnoteRef/>
      </w:r>
      <w:r w:rsidRPr="00FB2505">
        <w:rPr>
          <w:color w:val="FF0000"/>
          <w:sz w:val="20"/>
          <w:szCs w:val="20"/>
        </w:rPr>
        <w:t xml:space="preserve"> </w:t>
      </w:r>
      <w:r w:rsidRPr="00A65840">
        <w:rPr>
          <w:rFonts w:ascii="Times New Roman" w:eastAsia="Times New Roman" w:hAnsi="Times New Roman" w:cs="Times New Roman"/>
          <w:sz w:val="20"/>
          <w:szCs w:val="20"/>
          <w:lang w:eastAsia="ru-RU"/>
        </w:rPr>
        <w:t>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 (в редакции Постановления Правительства Российской Федерации от 30 ноября 2019 года № 1547).</w:t>
      </w:r>
    </w:p>
  </w:footnote>
  <w:footnote w:id="33">
    <w:p w:rsidR="00624369" w:rsidRPr="00B93053" w:rsidRDefault="00624369" w:rsidP="00492C7D">
      <w:pPr>
        <w:spacing w:after="0" w:line="240" w:lineRule="auto"/>
        <w:rPr>
          <w:sz w:val="20"/>
          <w:szCs w:val="20"/>
        </w:rPr>
      </w:pPr>
      <w:r w:rsidRPr="00A65840">
        <w:rPr>
          <w:rStyle w:val="a8"/>
          <w:rFonts w:ascii="Times New Roman" w:hAnsi="Times New Roman"/>
          <w:sz w:val="20"/>
          <w:szCs w:val="20"/>
        </w:rPr>
        <w:footnoteRef/>
      </w:r>
      <w:r w:rsidRPr="00A65840">
        <w:rPr>
          <w:rFonts w:ascii="Times New Roman" w:hAnsi="Times New Roman"/>
          <w:sz w:val="20"/>
          <w:szCs w:val="20"/>
        </w:rPr>
        <w:t xml:space="preserve"> ст. 18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2 июля 2021 года № 351-ФЗ).</w:t>
      </w:r>
    </w:p>
  </w:footnote>
  <w:footnote w:id="34">
    <w:p w:rsidR="00624369" w:rsidRDefault="00624369" w:rsidP="00D3540E">
      <w:pPr>
        <w:pStyle w:val="a6"/>
      </w:pPr>
      <w:r>
        <w:rPr>
          <w:rStyle w:val="a8"/>
        </w:rPr>
        <w:footnoteRef/>
      </w:r>
      <w:r>
        <w:t xml:space="preserve"> ст. 43 Водного кодекса Российской Федерации</w:t>
      </w:r>
    </w:p>
  </w:footnote>
  <w:footnote w:id="35">
    <w:p w:rsidR="00624369" w:rsidRPr="00277B1B" w:rsidRDefault="00624369" w:rsidP="0079229A">
      <w:pPr>
        <w:spacing w:after="0" w:line="240" w:lineRule="auto"/>
        <w:rPr>
          <w:sz w:val="20"/>
          <w:szCs w:val="20"/>
        </w:rPr>
      </w:pPr>
      <w:r w:rsidRPr="00277B1B">
        <w:rPr>
          <w:rStyle w:val="a8"/>
          <w:rFonts w:ascii="Times New Roman" w:hAnsi="Times New Roman" w:cs="Times New Roman"/>
          <w:sz w:val="20"/>
          <w:szCs w:val="20"/>
        </w:rPr>
        <w:footnoteRef/>
      </w:r>
      <w:r w:rsidRPr="00277B1B">
        <w:rPr>
          <w:rFonts w:ascii="Times New Roman" w:hAnsi="Times New Roman" w:cs="Times New Roman"/>
          <w:sz w:val="20"/>
          <w:szCs w:val="20"/>
        </w:rPr>
        <w:t xml:space="preserve"> </w:t>
      </w:r>
      <w:r w:rsidRPr="00277B1B">
        <w:rPr>
          <w:rFonts w:ascii="Times New Roman" w:eastAsia="Times New Roman" w:hAnsi="Times New Roman" w:cs="Times New Roman"/>
          <w:sz w:val="20"/>
          <w:szCs w:val="20"/>
          <w:lang w:eastAsia="ru-RU"/>
        </w:rPr>
        <w:t>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утверждены и введены в действие Минсельхозом России 6 июля 2012 года.</w:t>
      </w:r>
    </w:p>
  </w:footnote>
  <w:footnote w:id="36">
    <w:p w:rsidR="00624369" w:rsidRPr="00A3163D" w:rsidRDefault="00624369" w:rsidP="0079229A">
      <w:pPr>
        <w:spacing w:after="0" w:line="240" w:lineRule="auto"/>
        <w:rPr>
          <w:rFonts w:ascii="Times New Roman" w:hAnsi="Times New Roman" w:cs="Times New Roman"/>
          <w:sz w:val="24"/>
          <w:szCs w:val="24"/>
        </w:rPr>
      </w:pPr>
      <w:r w:rsidRPr="00277B1B">
        <w:rPr>
          <w:rStyle w:val="a8"/>
          <w:rFonts w:ascii="Times New Roman" w:hAnsi="Times New Roman" w:cs="Times New Roman"/>
          <w:sz w:val="20"/>
          <w:szCs w:val="20"/>
        </w:rPr>
        <w:footnoteRef/>
      </w:r>
      <w:r w:rsidRPr="00277B1B">
        <w:rPr>
          <w:rFonts w:ascii="Times New Roman" w:hAnsi="Times New Roman" w:cs="Times New Roman"/>
          <w:sz w:val="20"/>
          <w:szCs w:val="20"/>
        </w:rPr>
        <w:t xml:space="preserve"> Ч. 2 ст. 12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7 июля 2021 года № 351).</w:t>
      </w:r>
    </w:p>
  </w:footnote>
  <w:footnote w:id="37">
    <w:p w:rsidR="00624369" w:rsidRPr="00277B1B" w:rsidRDefault="00624369" w:rsidP="0079229A">
      <w:pPr>
        <w:spacing w:after="0" w:line="240" w:lineRule="auto"/>
        <w:rPr>
          <w:sz w:val="20"/>
          <w:szCs w:val="20"/>
        </w:rPr>
      </w:pPr>
      <w:r w:rsidRPr="00277B1B">
        <w:rPr>
          <w:rStyle w:val="a8"/>
          <w:sz w:val="20"/>
          <w:szCs w:val="20"/>
        </w:rPr>
        <w:footnoteRef/>
      </w:r>
      <w:r w:rsidRPr="00277B1B">
        <w:rPr>
          <w:sz w:val="20"/>
          <w:szCs w:val="20"/>
        </w:rPr>
        <w:t xml:space="preserve"> </w:t>
      </w:r>
      <w:r w:rsidRPr="00277B1B">
        <w:rPr>
          <w:rFonts w:ascii="Times New Roman" w:eastAsia="Times New Roman" w:hAnsi="Times New Roman" w:cs="Times New Roman"/>
          <w:sz w:val="20"/>
          <w:szCs w:val="20"/>
          <w:lang w:eastAsia="ru-RU"/>
        </w:rPr>
        <w:t>Постановление Главного государственного санитарного врача Р</w:t>
      </w:r>
      <w:r>
        <w:rPr>
          <w:rFonts w:ascii="Times New Roman" w:eastAsia="Times New Roman" w:hAnsi="Times New Roman" w:cs="Times New Roman"/>
          <w:sz w:val="20"/>
          <w:szCs w:val="20"/>
          <w:lang w:eastAsia="ru-RU"/>
        </w:rPr>
        <w:t xml:space="preserve">оссиййской </w:t>
      </w:r>
      <w:r w:rsidRPr="00277B1B">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едерации</w:t>
      </w:r>
      <w:r w:rsidRPr="00277B1B">
        <w:rPr>
          <w:rFonts w:ascii="Times New Roman" w:eastAsia="Times New Roman" w:hAnsi="Times New Roman" w:cs="Times New Roman"/>
          <w:sz w:val="20"/>
          <w:szCs w:val="20"/>
          <w:lang w:eastAsia="ru-RU"/>
        </w:rPr>
        <w:t xml:space="preserve"> от 25 сентября.2007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Р</w:t>
      </w:r>
      <w:r>
        <w:rPr>
          <w:rFonts w:ascii="Times New Roman" w:eastAsia="Times New Roman" w:hAnsi="Times New Roman" w:cs="Times New Roman"/>
          <w:sz w:val="20"/>
          <w:szCs w:val="20"/>
          <w:lang w:eastAsia="ru-RU"/>
        </w:rPr>
        <w:t xml:space="preserve">оссиййской </w:t>
      </w:r>
      <w:r w:rsidRPr="00277B1B">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едерации</w:t>
      </w:r>
      <w:r w:rsidRPr="00277B1B">
        <w:rPr>
          <w:rFonts w:ascii="Times New Roman" w:eastAsia="Times New Roman" w:hAnsi="Times New Roman" w:cs="Times New Roman"/>
          <w:sz w:val="20"/>
          <w:szCs w:val="20"/>
          <w:lang w:eastAsia="ru-RU"/>
        </w:rPr>
        <w:t xml:space="preserve"> от 28 февраля 2022 года № 7).</w:t>
      </w:r>
    </w:p>
  </w:footnote>
  <w:footnote w:id="38">
    <w:p w:rsidR="00624369" w:rsidRDefault="00624369" w:rsidP="0079229A">
      <w:pPr>
        <w:spacing w:after="0" w:line="240" w:lineRule="auto"/>
      </w:pPr>
      <w:r w:rsidRPr="00277B1B">
        <w:rPr>
          <w:rStyle w:val="a8"/>
          <w:sz w:val="20"/>
          <w:szCs w:val="20"/>
        </w:rPr>
        <w:footnoteRef/>
      </w:r>
      <w:r w:rsidRPr="00277B1B">
        <w:rPr>
          <w:sz w:val="20"/>
          <w:szCs w:val="20"/>
        </w:rPr>
        <w:t xml:space="preserve"> </w:t>
      </w:r>
      <w:r w:rsidRPr="00277B1B">
        <w:rPr>
          <w:rFonts w:ascii="Times New Roman" w:eastAsia="Times New Roman" w:hAnsi="Times New Roman" w:cs="Times New Roman"/>
          <w:sz w:val="20"/>
          <w:szCs w:val="20"/>
          <w:lang w:eastAsia="ru-RU"/>
        </w:rPr>
        <w:t>Постановление 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w:t>
      </w:r>
      <w:r>
        <w:rPr>
          <w:rFonts w:ascii="Times New Roman" w:eastAsia="Times New Roman" w:hAnsi="Times New Roman" w:cs="Times New Roman"/>
          <w:sz w:val="20"/>
          <w:szCs w:val="20"/>
          <w:lang w:eastAsia="ru-RU"/>
        </w:rPr>
        <w:t xml:space="preserve">оссиййской </w:t>
      </w:r>
      <w:r w:rsidRPr="00277B1B">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едерации</w:t>
      </w:r>
      <w:r w:rsidRPr="00277B1B">
        <w:rPr>
          <w:rFonts w:ascii="Times New Roman" w:eastAsia="Times New Roman" w:hAnsi="Times New Roman" w:cs="Times New Roman"/>
          <w:sz w:val="20"/>
          <w:szCs w:val="20"/>
          <w:lang w:eastAsia="ru-RU"/>
        </w:rPr>
        <w:t xml:space="preserve"> от 3 марта 2022 года № 286).</w:t>
      </w:r>
    </w:p>
  </w:footnote>
  <w:footnote w:id="39">
    <w:p w:rsidR="00624369" w:rsidRDefault="00624369" w:rsidP="00253A01">
      <w:pPr>
        <w:pStyle w:val="a6"/>
      </w:pPr>
      <w:r>
        <w:rPr>
          <w:rStyle w:val="a8"/>
          <w:rFonts w:eastAsiaTheme="majorEastAsia"/>
        </w:rPr>
        <w:footnoteRef/>
      </w:r>
      <w:r>
        <w:t xml:space="preserve"> Постановление 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B06460">
        <w:t>в редакции Постановления Правительства Российской Федерации от 3 марта 2022 года № 286</w:t>
      </w:r>
      <w:r w:rsidRPr="00572488">
        <w:t>).</w:t>
      </w:r>
    </w:p>
  </w:footnote>
  <w:footnote w:id="40">
    <w:p w:rsidR="00624369" w:rsidRPr="00193055" w:rsidRDefault="00624369" w:rsidP="005B2A05">
      <w:pPr>
        <w:pStyle w:val="a6"/>
      </w:pPr>
      <w:r w:rsidRPr="00193055">
        <w:rPr>
          <w:rStyle w:val="a8"/>
        </w:rPr>
        <w:footnoteRef/>
      </w:r>
      <w:r w:rsidRPr="00193055">
        <w:t xml:space="preserve"> п.п. 12-14 ст. 3 Федерального законаот 30</w:t>
      </w:r>
      <w:r>
        <w:t xml:space="preserve"> декабря </w:t>
      </w:r>
      <w:r w:rsidRPr="00193055">
        <w:t>2015</w:t>
      </w:r>
      <w:r>
        <w:t xml:space="preserve"> года </w:t>
      </w:r>
      <w:r w:rsidRPr="00193055">
        <w:t>№ 431-ФЗ  «О геодезии, картографии и пространственных данных и о внесении изменений в отдельные законодательные акты Российской Федерации»</w:t>
      </w:r>
      <w:r>
        <w:t xml:space="preserve"> (далее - Закон № 431-ФЗ).</w:t>
      </w:r>
    </w:p>
  </w:footnote>
  <w:footnote w:id="41">
    <w:p w:rsidR="00624369" w:rsidRPr="00193055" w:rsidRDefault="00624369" w:rsidP="005B2A05">
      <w:pPr>
        <w:pStyle w:val="a6"/>
      </w:pPr>
      <w:r w:rsidRPr="00193055">
        <w:rPr>
          <w:rStyle w:val="a8"/>
        </w:rPr>
        <w:footnoteRef/>
      </w:r>
      <w:r w:rsidRPr="00193055">
        <w:t xml:space="preserve"> ст. 8 </w:t>
      </w:r>
      <w:r>
        <w:t>Закон № 431-ФЗ</w:t>
      </w:r>
      <w:r w:rsidRPr="00193055">
        <w:t>.</w:t>
      </w:r>
    </w:p>
  </w:footnote>
  <w:footnote w:id="42">
    <w:p w:rsidR="00624369" w:rsidRDefault="00624369" w:rsidP="005B2A05">
      <w:pPr>
        <w:spacing w:after="0" w:line="240" w:lineRule="auto"/>
      </w:pPr>
      <w:r w:rsidRPr="00193055">
        <w:rPr>
          <w:rStyle w:val="a8"/>
          <w:sz w:val="20"/>
          <w:szCs w:val="20"/>
        </w:rPr>
        <w:footnoteRef/>
      </w:r>
      <w:r w:rsidRPr="00193055">
        <w:rPr>
          <w:sz w:val="20"/>
          <w:szCs w:val="20"/>
        </w:rPr>
        <w:t xml:space="preserve"> </w:t>
      </w:r>
      <w:r w:rsidRPr="00193055">
        <w:rPr>
          <w:rFonts w:ascii="Times New Roman" w:hAnsi="Times New Roman"/>
          <w:sz w:val="20"/>
          <w:szCs w:val="20"/>
          <w:lang w:eastAsia="ru-RU"/>
        </w:rPr>
        <w:t>Приказом Минэкономразвития России от 29</w:t>
      </w:r>
      <w:r>
        <w:rPr>
          <w:rFonts w:ascii="Times New Roman" w:hAnsi="Times New Roman"/>
          <w:sz w:val="20"/>
          <w:szCs w:val="20"/>
          <w:lang w:eastAsia="ru-RU"/>
        </w:rPr>
        <w:t xml:space="preserve"> марта </w:t>
      </w:r>
      <w:r w:rsidRPr="00193055">
        <w:rPr>
          <w:rFonts w:ascii="Times New Roman" w:hAnsi="Times New Roman"/>
          <w:sz w:val="20"/>
          <w:szCs w:val="20"/>
          <w:lang w:eastAsia="ru-RU"/>
        </w:rPr>
        <w:t>2017</w:t>
      </w:r>
      <w:r>
        <w:rPr>
          <w:rFonts w:ascii="Times New Roman" w:hAnsi="Times New Roman"/>
          <w:sz w:val="20"/>
          <w:szCs w:val="20"/>
          <w:lang w:eastAsia="ru-RU"/>
        </w:rPr>
        <w:t xml:space="preserve"> года</w:t>
      </w:r>
      <w:r w:rsidRPr="00193055">
        <w:rPr>
          <w:rFonts w:ascii="Times New Roman" w:hAnsi="Times New Roman"/>
          <w:sz w:val="20"/>
          <w:szCs w:val="20"/>
          <w:lang w:eastAsia="ru-RU"/>
        </w:rPr>
        <w:t xml:space="preserve"> №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footnote>
  <w:footnote w:id="43">
    <w:p w:rsidR="00624369" w:rsidRPr="00193055" w:rsidRDefault="00624369" w:rsidP="00457719">
      <w:pPr>
        <w:spacing w:after="0" w:line="240" w:lineRule="auto"/>
      </w:pPr>
      <w:r w:rsidRPr="00193055">
        <w:rPr>
          <w:rStyle w:val="a8"/>
          <w:rFonts w:ascii="Times New Roman" w:hAnsi="Times New Roman"/>
          <w:sz w:val="20"/>
          <w:szCs w:val="20"/>
        </w:rPr>
        <w:footnoteRef/>
      </w:r>
      <w:r w:rsidRPr="00193055">
        <w:rPr>
          <w:rFonts w:ascii="Times New Roman" w:hAnsi="Times New Roman"/>
          <w:sz w:val="20"/>
          <w:szCs w:val="20"/>
        </w:rPr>
        <w:t xml:space="preserve"> </w:t>
      </w:r>
      <w:r w:rsidRPr="00193055">
        <w:rPr>
          <w:rFonts w:ascii="Times New Roman" w:hAnsi="Times New Roman"/>
          <w:sz w:val="20"/>
          <w:szCs w:val="20"/>
          <w:lang w:eastAsia="ru-RU"/>
        </w:rPr>
        <w:t>Приказом Минэкономразвития России от 29</w:t>
      </w:r>
      <w:r>
        <w:rPr>
          <w:rFonts w:ascii="Times New Roman" w:hAnsi="Times New Roman"/>
          <w:sz w:val="20"/>
          <w:szCs w:val="20"/>
          <w:lang w:eastAsia="ru-RU"/>
        </w:rPr>
        <w:t xml:space="preserve"> марта </w:t>
      </w:r>
      <w:r w:rsidRPr="00193055">
        <w:rPr>
          <w:rFonts w:ascii="Times New Roman" w:hAnsi="Times New Roman"/>
          <w:sz w:val="20"/>
          <w:szCs w:val="20"/>
          <w:lang w:eastAsia="ru-RU"/>
        </w:rPr>
        <w:t>2017</w:t>
      </w:r>
      <w:r>
        <w:rPr>
          <w:rFonts w:ascii="Times New Roman" w:hAnsi="Times New Roman"/>
          <w:sz w:val="20"/>
          <w:szCs w:val="20"/>
          <w:lang w:eastAsia="ru-RU"/>
        </w:rPr>
        <w:t xml:space="preserve"> года</w:t>
      </w:r>
      <w:r w:rsidRPr="00193055">
        <w:rPr>
          <w:rFonts w:ascii="Times New Roman" w:hAnsi="Times New Roman"/>
          <w:sz w:val="20"/>
          <w:szCs w:val="20"/>
          <w:lang w:eastAsia="ru-RU"/>
        </w:rPr>
        <w:t xml:space="preserve"> №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p>
  </w:footnote>
  <w:footnote w:id="44">
    <w:p w:rsidR="00624369" w:rsidRPr="00193055" w:rsidRDefault="00624369" w:rsidP="00457719">
      <w:pPr>
        <w:spacing w:after="0" w:line="240" w:lineRule="auto"/>
        <w:rPr>
          <w:sz w:val="20"/>
          <w:szCs w:val="20"/>
        </w:rPr>
      </w:pPr>
      <w:r w:rsidRPr="00193055">
        <w:rPr>
          <w:rStyle w:val="a8"/>
          <w:sz w:val="20"/>
          <w:szCs w:val="20"/>
        </w:rPr>
        <w:footnoteRef/>
      </w:r>
      <w:r w:rsidRPr="00193055">
        <w:rPr>
          <w:sz w:val="20"/>
          <w:szCs w:val="20"/>
        </w:rPr>
        <w:t xml:space="preserve"> </w:t>
      </w:r>
      <w:r w:rsidRPr="00193055">
        <w:rPr>
          <w:rFonts w:ascii="Times New Roman" w:hAnsi="Times New Roman"/>
          <w:sz w:val="20"/>
          <w:szCs w:val="20"/>
          <w:lang w:eastAsia="ru-RU"/>
        </w:rPr>
        <w:t>Приказом Минэкономразвития России от 29</w:t>
      </w:r>
      <w:r>
        <w:rPr>
          <w:rFonts w:ascii="Times New Roman" w:hAnsi="Times New Roman"/>
          <w:sz w:val="20"/>
          <w:szCs w:val="20"/>
          <w:lang w:eastAsia="ru-RU"/>
        </w:rPr>
        <w:t xml:space="preserve"> марта </w:t>
      </w:r>
      <w:r w:rsidRPr="00193055">
        <w:rPr>
          <w:rFonts w:ascii="Times New Roman" w:hAnsi="Times New Roman"/>
          <w:sz w:val="20"/>
          <w:szCs w:val="20"/>
          <w:lang w:eastAsia="ru-RU"/>
        </w:rPr>
        <w:t>2017</w:t>
      </w:r>
      <w:r>
        <w:rPr>
          <w:rFonts w:ascii="Times New Roman" w:hAnsi="Times New Roman"/>
          <w:sz w:val="20"/>
          <w:szCs w:val="20"/>
          <w:lang w:eastAsia="ru-RU"/>
        </w:rPr>
        <w:t xml:space="preserve"> года</w:t>
      </w:r>
      <w:r w:rsidRPr="00193055">
        <w:rPr>
          <w:rFonts w:ascii="Times New Roman" w:hAnsi="Times New Roman"/>
          <w:sz w:val="20"/>
          <w:szCs w:val="20"/>
          <w:lang w:eastAsia="ru-RU"/>
        </w:rPr>
        <w:t xml:space="preserve"> №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p>
  </w:footnote>
  <w:footnote w:id="45">
    <w:p w:rsidR="00624369" w:rsidRDefault="00624369" w:rsidP="00457719">
      <w:pPr>
        <w:widowControl w:val="0"/>
        <w:spacing w:after="0" w:line="240" w:lineRule="auto"/>
        <w:contextualSpacing/>
      </w:pPr>
      <w:r w:rsidRPr="00193055">
        <w:rPr>
          <w:rStyle w:val="a8"/>
          <w:sz w:val="20"/>
          <w:szCs w:val="20"/>
        </w:rPr>
        <w:footnoteRef/>
      </w:r>
      <w:r w:rsidRPr="00193055">
        <w:rPr>
          <w:sz w:val="20"/>
          <w:szCs w:val="20"/>
        </w:rPr>
        <w:t xml:space="preserve"> </w:t>
      </w:r>
      <w:r w:rsidRPr="00193055">
        <w:rPr>
          <w:rFonts w:ascii="Times New Roman" w:hAnsi="Times New Roman"/>
          <w:sz w:val="20"/>
          <w:szCs w:val="20"/>
          <w:lang w:eastAsia="ru-RU"/>
        </w:rPr>
        <w:t>Постановление Правительства Р</w:t>
      </w:r>
      <w:r>
        <w:rPr>
          <w:rFonts w:ascii="Times New Roman" w:hAnsi="Times New Roman"/>
          <w:sz w:val="20"/>
          <w:szCs w:val="20"/>
          <w:lang w:eastAsia="ru-RU"/>
        </w:rPr>
        <w:t xml:space="preserve">оссийской </w:t>
      </w:r>
      <w:r w:rsidRPr="00193055">
        <w:rPr>
          <w:rFonts w:ascii="Times New Roman" w:hAnsi="Times New Roman"/>
          <w:sz w:val="20"/>
          <w:szCs w:val="20"/>
          <w:lang w:eastAsia="ru-RU"/>
        </w:rPr>
        <w:t>Ф</w:t>
      </w:r>
      <w:r>
        <w:rPr>
          <w:rFonts w:ascii="Times New Roman" w:hAnsi="Times New Roman"/>
          <w:sz w:val="20"/>
          <w:szCs w:val="20"/>
          <w:lang w:eastAsia="ru-RU"/>
        </w:rPr>
        <w:t>едерации</w:t>
      </w:r>
      <w:r w:rsidRPr="00193055">
        <w:rPr>
          <w:rFonts w:ascii="Times New Roman" w:hAnsi="Times New Roman"/>
          <w:sz w:val="20"/>
          <w:szCs w:val="20"/>
          <w:lang w:eastAsia="ru-RU"/>
        </w:rPr>
        <w:t xml:space="preserve"> от 21</w:t>
      </w:r>
      <w:r>
        <w:rPr>
          <w:rFonts w:ascii="Times New Roman" w:hAnsi="Times New Roman"/>
          <w:sz w:val="20"/>
          <w:szCs w:val="20"/>
          <w:lang w:eastAsia="ru-RU"/>
        </w:rPr>
        <w:t xml:space="preserve"> августа </w:t>
      </w:r>
      <w:r w:rsidRPr="00193055">
        <w:rPr>
          <w:rFonts w:ascii="Times New Roman" w:hAnsi="Times New Roman"/>
          <w:sz w:val="20"/>
          <w:szCs w:val="20"/>
          <w:lang w:eastAsia="ru-RU"/>
        </w:rPr>
        <w:t>2019</w:t>
      </w:r>
      <w:r>
        <w:rPr>
          <w:rFonts w:ascii="Times New Roman" w:hAnsi="Times New Roman"/>
          <w:sz w:val="20"/>
          <w:szCs w:val="20"/>
          <w:lang w:eastAsia="ru-RU"/>
        </w:rPr>
        <w:t xml:space="preserve"> года</w:t>
      </w:r>
      <w:r w:rsidRPr="00193055">
        <w:rPr>
          <w:rFonts w:ascii="Times New Roman" w:hAnsi="Times New Roman"/>
          <w:sz w:val="20"/>
          <w:szCs w:val="20"/>
          <w:lang w:eastAsia="ru-RU"/>
        </w:rPr>
        <w:t xml:space="preserve"> № 1080 «Об охранных зонах пунктов государственной геодезической сети, государственной нивелирной сети и государственной гравиметрической сети».</w:t>
      </w:r>
    </w:p>
  </w:footnote>
  <w:footnote w:id="46">
    <w:p w:rsidR="00624369" w:rsidRPr="00DA6283" w:rsidRDefault="00624369" w:rsidP="006C2DE6">
      <w:pPr>
        <w:pStyle w:val="a6"/>
      </w:pPr>
      <w:r w:rsidRPr="00DA6283">
        <w:rPr>
          <w:rStyle w:val="a8"/>
          <w:rFonts w:eastAsiaTheme="majorEastAsia"/>
        </w:rPr>
        <w:footnoteRef/>
      </w:r>
      <w:r w:rsidRPr="00DA6283">
        <w:t xml:space="preserve"> п. 5 ст. 2 </w:t>
      </w:r>
      <w:r w:rsidRPr="004C2372">
        <w:t>Федерального закона от 27 июля 2010 года № 190-ФЗ «О теплоснабжении» (в редакции Федерального зако</w:t>
      </w:r>
      <w:r>
        <w:t>на от 26 февраля 2024 года № 34-ФЗ).</w:t>
      </w:r>
    </w:p>
  </w:footnote>
  <w:footnote w:id="47">
    <w:p w:rsidR="00624369" w:rsidRPr="00DA6283" w:rsidRDefault="00624369" w:rsidP="006C2DE6">
      <w:pPr>
        <w:pStyle w:val="a6"/>
        <w:jc w:val="both"/>
      </w:pPr>
      <w:r w:rsidRPr="00DA6283">
        <w:rPr>
          <w:rStyle w:val="a8"/>
          <w:rFonts w:eastAsiaTheme="majorEastAsia"/>
        </w:rPr>
        <w:footnoteRef/>
      </w:r>
      <w:r w:rsidRPr="00DA6283">
        <w:t xml:space="preserve"> </w:t>
      </w:r>
      <w:r w:rsidRPr="00DA6283">
        <w:rPr>
          <w:rFonts w:eastAsia="Calibri"/>
        </w:rPr>
        <w:t>СП 124.13330.2012. Свод правил. Тепловые сети. Актуализированная редакция СНиП 41-02-2003 (в редакции изменения № 2, утвержденного приказом Минстроя России от 27декабря 2021 года № 1021/пр).</w:t>
      </w:r>
    </w:p>
  </w:footnote>
  <w:footnote w:id="48">
    <w:p w:rsidR="00624369" w:rsidRDefault="00624369" w:rsidP="00575A27">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w:t>
      </w:r>
      <w:r w:rsidRPr="00277B1B">
        <w:t>Р</w:t>
      </w:r>
      <w:r>
        <w:t xml:space="preserve">оссиййской </w:t>
      </w:r>
      <w:r w:rsidRPr="00277B1B">
        <w:t>Ф</w:t>
      </w:r>
      <w:r>
        <w:t>едерации от 7 сентября.2019 года № 1171).</w:t>
      </w:r>
    </w:p>
  </w:footnote>
  <w:footnote w:id="49">
    <w:p w:rsidR="00624369" w:rsidRPr="004F141F" w:rsidRDefault="00624369" w:rsidP="008D745F">
      <w:pPr>
        <w:pStyle w:val="a6"/>
      </w:pPr>
      <w:r w:rsidRPr="004F141F">
        <w:rPr>
          <w:rStyle w:val="a8"/>
        </w:rPr>
        <w:footnoteRef/>
      </w:r>
      <w:r w:rsidRPr="004F141F">
        <w:t xml:space="preserve"> В соответствии с Приказом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w:t>
      </w:r>
      <w:r>
        <w:t>6</w:t>
      </w:r>
      <w:r w:rsidRPr="004F141F">
        <w:t xml:space="preserve"> </w:t>
      </w:r>
      <w:r>
        <w:t>октября 2023</w:t>
      </w:r>
      <w:r w:rsidRPr="004F141F">
        <w:t xml:space="preserve"> года № </w:t>
      </w:r>
      <w:r>
        <w:t>698</w:t>
      </w:r>
      <w:r w:rsidRPr="004F141F">
        <w:t>; далее – Приказ Минэкономразвития России от 9 января 2018 года № 10).</w:t>
      </w:r>
    </w:p>
  </w:footnote>
  <w:footnote w:id="50">
    <w:p w:rsidR="00624369" w:rsidRPr="004F141F" w:rsidRDefault="00624369" w:rsidP="008B7082">
      <w:pPr>
        <w:spacing w:after="0" w:line="240" w:lineRule="auto"/>
        <w:rPr>
          <w:rFonts w:ascii="Times New Roman" w:hAnsi="Times New Roman" w:cs="Times New Roman"/>
          <w:sz w:val="20"/>
          <w:szCs w:val="20"/>
        </w:rPr>
      </w:pPr>
      <w:r w:rsidRPr="004F141F">
        <w:rPr>
          <w:rStyle w:val="a8"/>
          <w:rFonts w:ascii="Times New Roman" w:hAnsi="Times New Roman" w:cs="Times New Roman"/>
          <w:sz w:val="20"/>
          <w:szCs w:val="20"/>
        </w:rPr>
        <w:footnoteRef/>
      </w:r>
      <w:r w:rsidRPr="004F141F">
        <w:rPr>
          <w:rFonts w:ascii="Times New Roman" w:hAnsi="Times New Roman" w:cs="Times New Roman"/>
          <w:sz w:val="20"/>
          <w:szCs w:val="20"/>
        </w:rPr>
        <w:t xml:space="preserve"> </w:t>
      </w:r>
      <w:r w:rsidRPr="008B7082">
        <w:rPr>
          <w:rFonts w:ascii="Times New Roman" w:hAnsi="Times New Roman" w:cs="Times New Roman"/>
          <w:sz w:val="20"/>
          <w:szCs w:val="20"/>
        </w:rPr>
        <w:t>Приказ Ми</w:t>
      </w:r>
      <w:r>
        <w:rPr>
          <w:rFonts w:ascii="Times New Roman" w:hAnsi="Times New Roman" w:cs="Times New Roman"/>
          <w:sz w:val="20"/>
          <w:szCs w:val="20"/>
        </w:rPr>
        <w:t xml:space="preserve">нстроя России от </w:t>
      </w:r>
      <w:r w:rsidRPr="008B7082">
        <w:rPr>
          <w:rFonts w:ascii="Times New Roman" w:hAnsi="Times New Roman" w:cs="Times New Roman"/>
          <w:sz w:val="20"/>
          <w:szCs w:val="20"/>
        </w:rPr>
        <w:t>2</w:t>
      </w:r>
      <w:r>
        <w:rPr>
          <w:rFonts w:ascii="Times New Roman" w:hAnsi="Times New Roman" w:cs="Times New Roman"/>
          <w:sz w:val="20"/>
          <w:szCs w:val="20"/>
        </w:rPr>
        <w:t xml:space="preserve"> ноября </w:t>
      </w:r>
      <w:r w:rsidRPr="008B7082">
        <w:rPr>
          <w:rFonts w:ascii="Times New Roman" w:hAnsi="Times New Roman" w:cs="Times New Roman"/>
          <w:sz w:val="20"/>
          <w:szCs w:val="20"/>
        </w:rPr>
        <w:t xml:space="preserve">2022 </w:t>
      </w:r>
      <w:r>
        <w:rPr>
          <w:rFonts w:ascii="Times New Roman" w:hAnsi="Times New Roman" w:cs="Times New Roman"/>
          <w:sz w:val="20"/>
          <w:szCs w:val="20"/>
        </w:rPr>
        <w:t>№</w:t>
      </w:r>
      <w:r w:rsidRPr="008B7082">
        <w:rPr>
          <w:rFonts w:ascii="Times New Roman" w:hAnsi="Times New Roman" w:cs="Times New Roman"/>
          <w:sz w:val="20"/>
          <w:szCs w:val="20"/>
        </w:rPr>
        <w:t xml:space="preserve"> 928/пр</w:t>
      </w:r>
      <w:r>
        <w:rPr>
          <w:rFonts w:ascii="Times New Roman" w:hAnsi="Times New Roman" w:cs="Times New Roman"/>
          <w:sz w:val="20"/>
          <w:szCs w:val="20"/>
        </w:rPr>
        <w:t xml:space="preserve"> </w:t>
      </w:r>
      <w:r w:rsidRPr="008B7082">
        <w:rPr>
          <w:rFonts w:ascii="Times New Roman" w:hAnsi="Times New Roman" w:cs="Times New Roman"/>
          <w:sz w:val="20"/>
          <w:szCs w:val="20"/>
        </w:rPr>
        <w:t>"Об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r w:rsidRPr="004F141F">
        <w:rPr>
          <w:rFonts w:ascii="Times New Roman" w:hAnsi="Times New Roman" w:cs="Times New Roman"/>
          <w:sz w:val="20"/>
          <w:szCs w:val="20"/>
        </w:rPr>
        <w:t>.</w:t>
      </w:r>
    </w:p>
  </w:footnote>
  <w:footnote w:id="51">
    <w:p w:rsidR="00624369" w:rsidRPr="004F141F" w:rsidRDefault="00624369" w:rsidP="008D745F">
      <w:pPr>
        <w:pStyle w:val="a6"/>
      </w:pPr>
      <w:r w:rsidRPr="004F141F">
        <w:rPr>
          <w:rStyle w:val="a8"/>
        </w:rPr>
        <w:footnoteRef/>
      </w:r>
      <w:r w:rsidRPr="004F141F">
        <w:t xml:space="preserve"> В соответствии с Приказом Минэкономразвития России от 9 января 2018 года № 10.</w:t>
      </w:r>
    </w:p>
  </w:footnote>
  <w:footnote w:id="52">
    <w:p w:rsidR="00624369" w:rsidRPr="00FB2505" w:rsidRDefault="00624369" w:rsidP="008D745F">
      <w:pPr>
        <w:pStyle w:val="a6"/>
        <w:rPr>
          <w:color w:val="FF0000"/>
        </w:rPr>
      </w:pPr>
      <w:r w:rsidRPr="004F141F">
        <w:rPr>
          <w:rStyle w:val="a8"/>
        </w:rPr>
        <w:footnoteRef/>
      </w:r>
      <w:r w:rsidRPr="004F141F">
        <w:t xml:space="preserve"> Наименование планируемого объекта приведено из нормативно правового акта, которым предусмотрено размещение </w:t>
      </w:r>
      <w:r w:rsidRPr="004F141F">
        <w:rPr>
          <w:rFonts w:eastAsia="Calibri"/>
          <w:lang w:eastAsia="en-US"/>
        </w:rPr>
        <w:t xml:space="preserve">объекта.  </w:t>
      </w:r>
    </w:p>
  </w:footnote>
  <w:footnote w:id="53">
    <w:p w:rsidR="00624369" w:rsidRPr="00050EE0" w:rsidRDefault="00624369" w:rsidP="006C2DE6">
      <w:pPr>
        <w:pStyle w:val="a6"/>
      </w:pPr>
      <w:r w:rsidRPr="00050EE0">
        <w:rPr>
          <w:rStyle w:val="a8"/>
          <w:rFonts w:eastAsiaTheme="majorEastAsia"/>
        </w:rPr>
        <w:footnoteRef/>
      </w:r>
      <w:r w:rsidRPr="00050EE0">
        <w:t xml:space="preserve"> Постановлени</w:t>
      </w:r>
      <w:r>
        <w:t>е</w:t>
      </w:r>
      <w:r w:rsidRPr="00050EE0">
        <w:t xml:space="preserve"> Правительства Р</w:t>
      </w:r>
      <w:r>
        <w:t>оссийской Федерации</w:t>
      </w:r>
      <w:r w:rsidRPr="00050EE0">
        <w:t xml:space="preserve"> от 20 ноября 2000 года № 878 «Об утверждении Правил охраны газораспределительных сетей» (в редакции постановления Правительства Российской Федер</w:t>
      </w:r>
      <w:r>
        <w:t>ации от 17 мая 2016 года № 444);</w:t>
      </w:r>
    </w:p>
  </w:footnote>
  <w:footnote w:id="54">
    <w:p w:rsidR="00624369" w:rsidRPr="006C4661" w:rsidRDefault="00624369" w:rsidP="001A4CA0">
      <w:pPr>
        <w:pStyle w:val="a6"/>
      </w:pPr>
      <w:r w:rsidRPr="006C4661">
        <w:rPr>
          <w:rStyle w:val="a8"/>
          <w:rFonts w:eastAsiaTheme="minorEastAsia"/>
        </w:rPr>
        <w:footnoteRef/>
      </w:r>
      <w:r w:rsidRPr="006C4661">
        <w:t xml:space="preserve"> </w:t>
      </w:r>
      <w:r w:rsidRPr="006C4661">
        <w:rPr>
          <w:color w:val="000000"/>
          <w:shd w:val="clear" w:color="auto" w:fill="FFFFFF"/>
        </w:rPr>
        <w:t>Федеральный</w:t>
      </w:r>
      <w:r w:rsidRPr="009B5FC4">
        <w:rPr>
          <w:color w:val="000000"/>
          <w:shd w:val="clear" w:color="auto" w:fill="FFFFFF"/>
        </w:rPr>
        <w:t> </w:t>
      </w:r>
      <w:hyperlink r:id="rId1" w:tgtFrame="_blank" w:history="1">
        <w:r w:rsidRPr="009B5FC4">
          <w:rPr>
            <w:rStyle w:val="a9"/>
            <w:rFonts w:eastAsiaTheme="majorEastAsia"/>
            <w:color w:val="000000"/>
            <w:u w:val="none"/>
            <w:shd w:val="clear" w:color="auto" w:fill="FFFFFF"/>
          </w:rPr>
          <w:t>закон</w:t>
        </w:r>
      </w:hyperlink>
      <w:r>
        <w:rPr>
          <w:color w:val="000000"/>
          <w:shd w:val="clear" w:color="auto" w:fill="FFFFFF"/>
        </w:rPr>
        <w:t xml:space="preserve"> от 29 июля </w:t>
      </w:r>
      <w:r w:rsidRPr="006C4661">
        <w:rPr>
          <w:color w:val="000000"/>
          <w:shd w:val="clear" w:color="auto" w:fill="FFFFFF"/>
        </w:rPr>
        <w:t>2017</w:t>
      </w:r>
      <w:r>
        <w:rPr>
          <w:color w:val="000000"/>
          <w:shd w:val="clear" w:color="auto" w:fill="FFFFFF"/>
        </w:rPr>
        <w:t xml:space="preserve"> года</w:t>
      </w:r>
      <w:r w:rsidRPr="006C4661">
        <w:rPr>
          <w:color w:val="000000"/>
          <w:shd w:val="clear" w:color="auto" w:fill="FFFFFF"/>
        </w:rPr>
        <w:t xml:space="preserve"> № 280-ФЗ </w:t>
      </w:r>
      <w:r>
        <w:rPr>
          <w:color w:val="000000"/>
          <w:shd w:val="clear" w:color="auto" w:fill="FFFFFF"/>
        </w:rPr>
        <w:t>«</w:t>
      </w:r>
      <w:r w:rsidRPr="006C4661">
        <w:rPr>
          <w:color w:val="000000"/>
          <w:shd w:val="clear" w:color="auto" w:fill="FFFFFF"/>
        </w:rPr>
        <w:t xml:space="preserve">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w:t>
      </w:r>
      <w:r>
        <w:rPr>
          <w:color w:val="000000"/>
          <w:shd w:val="clear" w:color="auto" w:fill="FFFFFF"/>
        </w:rPr>
        <w:t>к определенной категории земель» (в редакции Федерального закона от 13 июня 2023 года № 248-ФЗ)</w:t>
      </w:r>
      <w:r w:rsidRPr="006C4661">
        <w:rPr>
          <w:color w:val="000000"/>
          <w:shd w:val="clear" w:color="auto" w:fill="FFFFFF"/>
        </w:rPr>
        <w:t xml:space="preserve">, </w:t>
      </w:r>
      <w:r>
        <w:rPr>
          <w:color w:val="000000"/>
          <w:shd w:val="clear" w:color="auto" w:fill="FFFFFF"/>
        </w:rPr>
        <w:t xml:space="preserve"> </w:t>
      </w:r>
      <w:r w:rsidRPr="006C4661">
        <w:rPr>
          <w:color w:val="000000"/>
          <w:shd w:val="clear" w:color="auto" w:fill="FFFFFF"/>
        </w:rPr>
        <w:t>далее</w:t>
      </w:r>
      <w:r>
        <w:rPr>
          <w:color w:val="000000"/>
          <w:shd w:val="clear" w:color="auto" w:fill="FFFFFF"/>
        </w:rPr>
        <w:t xml:space="preserve"> </w:t>
      </w:r>
      <w:r w:rsidRPr="006C4661">
        <w:rPr>
          <w:color w:val="000000"/>
          <w:shd w:val="clear" w:color="auto" w:fill="FFFFFF"/>
        </w:rPr>
        <w:t>-</w:t>
      </w:r>
      <w:r w:rsidRPr="006C4661">
        <w:rPr>
          <w:rFonts w:eastAsiaTheme="minorEastAsia"/>
          <w:lang w:eastAsia="en-US"/>
        </w:rPr>
        <w:t xml:space="preserve"> Федеральн</w:t>
      </w:r>
      <w:r>
        <w:rPr>
          <w:rFonts w:eastAsiaTheme="minorEastAsia"/>
          <w:lang w:eastAsia="en-US"/>
        </w:rPr>
        <w:t>ый</w:t>
      </w:r>
      <w:r w:rsidRPr="006C4661">
        <w:rPr>
          <w:rFonts w:eastAsiaTheme="minorEastAsia"/>
          <w:lang w:eastAsia="en-US"/>
        </w:rPr>
        <w:t xml:space="preserve"> </w:t>
      </w:r>
      <w:r>
        <w:t>закон</w:t>
      </w:r>
      <w:r w:rsidRPr="006C4661">
        <w:t xml:space="preserve"> № 280-ФЗ</w:t>
      </w:r>
      <w:r>
        <w:t>.</w:t>
      </w:r>
    </w:p>
  </w:footnote>
  <w:footnote w:id="55">
    <w:p w:rsidR="00624369" w:rsidRPr="00DF2571" w:rsidRDefault="00624369" w:rsidP="002E5786">
      <w:pPr>
        <w:spacing w:after="0" w:line="240" w:lineRule="auto"/>
        <w:rPr>
          <w:rFonts w:ascii="Times New Roman" w:hAnsi="Times New Roman"/>
          <w:sz w:val="20"/>
          <w:szCs w:val="20"/>
        </w:rPr>
      </w:pPr>
      <w:r w:rsidRPr="00DF2571">
        <w:rPr>
          <w:rStyle w:val="a8"/>
          <w:rFonts w:ascii="Times New Roman" w:hAnsi="Times New Roman"/>
          <w:sz w:val="20"/>
          <w:szCs w:val="20"/>
        </w:rPr>
        <w:footnoteRef/>
      </w:r>
      <w:r w:rsidRPr="00DF2571">
        <w:rPr>
          <w:rFonts w:ascii="Times New Roman" w:hAnsi="Times New Roman"/>
          <w:sz w:val="20"/>
          <w:szCs w:val="20"/>
        </w:rPr>
        <w:t xml:space="preserve"> 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года № 10 (в редакции, внесенной Определением Верховного Суда Российской Федерации от 25 сентября 2014 года  № АПЛ14-393).</w:t>
      </w:r>
    </w:p>
  </w:footnote>
  <w:footnote w:id="56">
    <w:p w:rsidR="00624369" w:rsidRPr="00DF2571" w:rsidRDefault="00624369" w:rsidP="002E5786">
      <w:pPr>
        <w:spacing w:after="0" w:line="240" w:lineRule="auto"/>
        <w:jc w:val="both"/>
        <w:rPr>
          <w:rFonts w:ascii="Times New Roman" w:hAnsi="Times New Roman"/>
          <w:sz w:val="24"/>
          <w:szCs w:val="24"/>
          <w:lang w:eastAsia="ru-RU"/>
        </w:rPr>
      </w:pPr>
      <w:r w:rsidRPr="00DF2571">
        <w:rPr>
          <w:rStyle w:val="a8"/>
          <w:rFonts w:ascii="Times New Roman" w:hAnsi="Times New Roman"/>
        </w:rPr>
        <w:footnoteRef/>
      </w:r>
      <w:r w:rsidRPr="00DF2571">
        <w:rPr>
          <w:rFonts w:ascii="Times New Roman" w:hAnsi="Times New Roman"/>
        </w:rPr>
        <w:t xml:space="preserve"> </w:t>
      </w:r>
      <w:r w:rsidRPr="00DF2571">
        <w:rPr>
          <w:rFonts w:ascii="Times New Roman" w:hAnsi="Times New Roman"/>
          <w:sz w:val="20"/>
          <w:szCs w:val="20"/>
          <w:lang w:eastAsia="ru-RU"/>
        </w:rPr>
        <w:t>СП 31.13330.2021. Свод правил. Водоснабжение. Наружные сети и сооружения. Актуализированная редакция</w:t>
      </w:r>
      <w:r>
        <w:rPr>
          <w:rFonts w:ascii="Times New Roman" w:hAnsi="Times New Roman"/>
          <w:sz w:val="20"/>
          <w:szCs w:val="20"/>
          <w:lang w:eastAsia="ru-RU"/>
        </w:rPr>
        <w:t xml:space="preserve"> СНиП 2.04.02-84*, утвержден</w:t>
      </w:r>
      <w:r w:rsidRPr="00DF2571">
        <w:rPr>
          <w:rFonts w:ascii="Times New Roman" w:hAnsi="Times New Roman"/>
          <w:sz w:val="20"/>
          <w:szCs w:val="20"/>
          <w:lang w:eastAsia="ru-RU"/>
        </w:rPr>
        <w:t xml:space="preserve"> приказом Минстроя России от</w:t>
      </w:r>
      <w:r>
        <w:rPr>
          <w:rFonts w:ascii="Times New Roman" w:hAnsi="Times New Roman"/>
          <w:sz w:val="20"/>
          <w:szCs w:val="20"/>
          <w:lang w:eastAsia="ru-RU"/>
        </w:rPr>
        <w:t xml:space="preserve"> 27 декабря 2021 года № 1016/пр</w:t>
      </w:r>
      <w:r w:rsidRPr="00DF2571">
        <w:rPr>
          <w:rFonts w:ascii="Times New Roman" w:hAnsi="Times New Roman"/>
          <w:sz w:val="20"/>
          <w:szCs w:val="20"/>
          <w:lang w:eastAsia="ru-RU"/>
        </w:rPr>
        <w:t>.</w:t>
      </w:r>
      <w:r w:rsidRPr="00DF2571">
        <w:rPr>
          <w:rFonts w:ascii="Times New Roman" w:hAnsi="Times New Roman"/>
          <w:sz w:val="24"/>
          <w:szCs w:val="24"/>
          <w:lang w:eastAsia="ru-RU"/>
        </w:rPr>
        <w:t xml:space="preserve"> </w:t>
      </w:r>
    </w:p>
  </w:footnote>
  <w:footnote w:id="57">
    <w:p w:rsidR="00624369" w:rsidRDefault="00624369" w:rsidP="00EE2827">
      <w:pPr>
        <w:pStyle w:val="a6"/>
        <w:jc w:val="both"/>
      </w:pPr>
      <w:r w:rsidRPr="000943EE">
        <w:rPr>
          <w:rStyle w:val="a8"/>
          <w:rFonts w:eastAsiaTheme="majorEastAsia"/>
        </w:rPr>
        <w:footnoteRef/>
      </w:r>
      <w:r w:rsidRPr="000943EE">
        <w:t xml:space="preserve"> СП 8.13130 «Свод правил. Наружное противопожарное водоснабжение. Требования пожарной безопасности», утвержд</w:t>
      </w:r>
      <w:r>
        <w:t xml:space="preserve">ен Приказом МЧС России от 30 марта </w:t>
      </w:r>
      <w:r w:rsidRPr="000943EE">
        <w:t>2020</w:t>
      </w:r>
      <w:r>
        <w:t xml:space="preserve"> года</w:t>
      </w:r>
      <w:r w:rsidRPr="000943EE">
        <w:t xml:space="preserve"> № 225</w:t>
      </w:r>
      <w:r>
        <w:t xml:space="preserve"> (в редакции Приказа МЧС России от 25 декабря 2023 года № 1329).</w:t>
      </w:r>
    </w:p>
  </w:footnote>
  <w:footnote w:id="58">
    <w:p w:rsidR="00624369" w:rsidRPr="00811D8D" w:rsidRDefault="00624369" w:rsidP="002E5786">
      <w:pPr>
        <w:spacing w:after="0" w:line="240" w:lineRule="auto"/>
        <w:rPr>
          <w:rFonts w:ascii="Times New Roman" w:hAnsi="Times New Roman"/>
          <w:sz w:val="24"/>
          <w:szCs w:val="24"/>
        </w:rPr>
      </w:pPr>
      <w:r w:rsidRPr="00811D8D">
        <w:rPr>
          <w:rStyle w:val="a8"/>
          <w:rFonts w:ascii="Times New Roman" w:hAnsi="Times New Roman"/>
          <w:sz w:val="20"/>
          <w:szCs w:val="20"/>
        </w:rPr>
        <w:footnoteRef/>
      </w:r>
      <w:r w:rsidRPr="00811D8D">
        <w:rPr>
          <w:rFonts w:ascii="Times New Roman" w:hAnsi="Times New Roman"/>
          <w:sz w:val="20"/>
          <w:szCs w:val="20"/>
        </w:rPr>
        <w:t xml:space="preserve"> СП 10.13130 «Системы противопожарной защиты. Внутренний противопожарный водопровод. Нормы и правила проектирования», утвержден приказом МЧС России от 27 июля 2020 года № 559.</w:t>
      </w:r>
    </w:p>
  </w:footnote>
  <w:footnote w:id="59">
    <w:p w:rsidR="00624369" w:rsidRDefault="00624369">
      <w:pPr>
        <w:pStyle w:val="a6"/>
      </w:pPr>
      <w:r>
        <w:rPr>
          <w:rStyle w:val="a8"/>
        </w:rPr>
        <w:footnoteRef/>
      </w:r>
      <w:r>
        <w:t xml:space="preserve"> </w:t>
      </w:r>
      <w:r w:rsidRPr="007F4048">
        <w:rPr>
          <w:color w:val="000000"/>
        </w:rPr>
        <w:t>Схема территориального планирования Устюженского муниципального района, утвержденная решением Земского Собрания Устюженского муниципального района от 30</w:t>
      </w:r>
      <w:r>
        <w:rPr>
          <w:color w:val="000000"/>
        </w:rPr>
        <w:t xml:space="preserve"> </w:t>
      </w:r>
      <w:r w:rsidRPr="0020455B">
        <w:rPr>
          <w:color w:val="000000"/>
        </w:rPr>
        <w:t xml:space="preserve">июня 2011 года № 395 (в редакции решения Земского Собрания Устюженского муниципального района от 24 ноября </w:t>
      </w:r>
      <w:r>
        <w:rPr>
          <w:color w:val="000000"/>
        </w:rPr>
        <w:t>2016 года №</w:t>
      </w:r>
      <w:r w:rsidRPr="0020455B">
        <w:rPr>
          <w:color w:val="000000"/>
        </w:rPr>
        <w:t xml:space="preserve"> 90)</w:t>
      </w:r>
    </w:p>
  </w:footnote>
  <w:footnote w:id="60">
    <w:p w:rsidR="00624369" w:rsidRDefault="00624369" w:rsidP="002E5786">
      <w:pPr>
        <w:pStyle w:val="a6"/>
      </w:pPr>
      <w:r w:rsidRPr="002136BF">
        <w:rPr>
          <w:rStyle w:val="a8"/>
        </w:rPr>
        <w:footnoteRef/>
      </w:r>
      <w:r w:rsidRPr="002136BF">
        <w:t xml:space="preserve"> Решение Совета сельского поселения Желябовское от 27 сентября 2019 года № 30 «Об утверждении </w:t>
      </w:r>
      <w:r>
        <w:t xml:space="preserve">Программы </w:t>
      </w:r>
      <w:r w:rsidRPr="00F37F5B">
        <w:t>комплексного развития систем коммунальной инфраструктуры сельского поселения Желябовское Устюженского муниципального района Вологодской области на 2019 – 2029 годы»</w:t>
      </w:r>
    </w:p>
  </w:footnote>
  <w:footnote w:id="61">
    <w:p w:rsidR="00624369" w:rsidRPr="00B406B0" w:rsidRDefault="00624369" w:rsidP="002E5786">
      <w:pPr>
        <w:spacing w:after="0" w:line="240" w:lineRule="auto"/>
        <w:jc w:val="both"/>
        <w:rPr>
          <w:rFonts w:ascii="Times New Roman" w:hAnsi="Times New Roman"/>
          <w:color w:val="00B050"/>
          <w:sz w:val="24"/>
          <w:szCs w:val="24"/>
          <w:lang w:eastAsia="ru-RU"/>
        </w:rPr>
      </w:pPr>
      <w:r w:rsidRPr="002136BF">
        <w:rPr>
          <w:rStyle w:val="a8"/>
          <w:rFonts w:ascii="Times New Roman" w:hAnsi="Times New Roman"/>
        </w:rPr>
        <w:footnoteRef/>
      </w:r>
      <w:r w:rsidRPr="002136BF">
        <w:rPr>
          <w:rFonts w:ascii="Times New Roman" w:hAnsi="Times New Roman"/>
        </w:rPr>
        <w:t xml:space="preserve"> </w:t>
      </w:r>
      <w:r w:rsidRPr="002136BF">
        <w:rPr>
          <w:rFonts w:ascii="Times New Roman" w:hAnsi="Times New Roman"/>
          <w:sz w:val="20"/>
          <w:szCs w:val="20"/>
          <w:lang w:eastAsia="ru-RU"/>
        </w:rPr>
        <w:t>"СП 30.13330.2020. Свод правил. Внутренний водопровод и канализация зданий. СНиП 2.04.01-85*" (утвержден и введен в действие Приказом Минстроя России от 30 декабря 2020 года № 920/пр</w:t>
      </w:r>
      <w:r>
        <w:rPr>
          <w:rFonts w:ascii="Times New Roman" w:hAnsi="Times New Roman"/>
          <w:sz w:val="20"/>
          <w:szCs w:val="20"/>
          <w:lang w:eastAsia="ru-RU"/>
        </w:rPr>
        <w:t>, в редакции Изменения № 3, утвержденного Приказом Минстроя России от 18 декабря 2023 года № 935/пр</w:t>
      </w:r>
      <w:r w:rsidRPr="002136BF">
        <w:rPr>
          <w:rFonts w:ascii="Times New Roman" w:hAnsi="Times New Roman"/>
          <w:sz w:val="20"/>
          <w:szCs w:val="20"/>
          <w:lang w:eastAsia="ru-RU"/>
        </w:rPr>
        <w:t>)</w:t>
      </w:r>
      <w:r w:rsidRPr="002136BF">
        <w:rPr>
          <w:rFonts w:ascii="Times New Roman" w:hAnsi="Times New Roman"/>
          <w:sz w:val="24"/>
          <w:szCs w:val="24"/>
          <w:lang w:eastAsia="ru-RU"/>
        </w:rPr>
        <w:t xml:space="preserve"> </w:t>
      </w:r>
    </w:p>
  </w:footnote>
  <w:footnote w:id="62">
    <w:p w:rsidR="00624369" w:rsidRDefault="00624369" w:rsidP="00CB4767">
      <w:pPr>
        <w:pStyle w:val="a6"/>
      </w:pPr>
      <w:r>
        <w:rPr>
          <w:rStyle w:val="a8"/>
        </w:rPr>
        <w:footnoteRef/>
      </w:r>
      <w:r>
        <w:t xml:space="preserve"> </w:t>
      </w:r>
      <w:r w:rsidRPr="001E69AC">
        <w:rPr>
          <w:color w:val="000000"/>
        </w:rPr>
        <w:t xml:space="preserve">СанПиН 1.2.3685-21 </w:t>
      </w:r>
      <w:r>
        <w:rPr>
          <w:color w:val="000000"/>
        </w:rPr>
        <w:t>«</w:t>
      </w:r>
      <w:r w:rsidRPr="001E69AC">
        <w:rPr>
          <w:color w:val="000000"/>
        </w:rPr>
        <w:t>Гигиенические нормативы и требования к обеспечению безопасности и (или) безвредности для че</w:t>
      </w:r>
      <w:r>
        <w:rPr>
          <w:color w:val="000000"/>
        </w:rPr>
        <w:t>ловека факторов среды обитания», утверждены п</w:t>
      </w:r>
      <w:r w:rsidRPr="001E69AC">
        <w:rPr>
          <w:color w:val="000000"/>
        </w:rPr>
        <w:t>остановление</w:t>
      </w:r>
      <w:r>
        <w:rPr>
          <w:color w:val="000000"/>
        </w:rPr>
        <w:t>м</w:t>
      </w:r>
      <w:r w:rsidRPr="001E69AC">
        <w:rPr>
          <w:color w:val="000000"/>
        </w:rPr>
        <w:t xml:space="preserve"> Главного государственного санитарного врача РФ от 28</w:t>
      </w:r>
      <w:r>
        <w:rPr>
          <w:color w:val="000000"/>
        </w:rPr>
        <w:t xml:space="preserve"> января </w:t>
      </w:r>
      <w:r w:rsidRPr="001E69AC">
        <w:rPr>
          <w:color w:val="000000"/>
        </w:rPr>
        <w:t>2021</w:t>
      </w:r>
      <w:r>
        <w:rPr>
          <w:color w:val="000000"/>
        </w:rPr>
        <w:t xml:space="preserve"> года</w:t>
      </w:r>
      <w:r w:rsidRPr="001E69AC">
        <w:rPr>
          <w:color w:val="000000"/>
        </w:rPr>
        <w:t xml:space="preserve"> </w:t>
      </w:r>
      <w:r>
        <w:rPr>
          <w:color w:val="000000"/>
        </w:rPr>
        <w:t xml:space="preserve">№ 2 </w:t>
      </w:r>
      <w:r w:rsidRPr="008202DF">
        <w:t>(в редакции Постановления Главного государственного санитарно</w:t>
      </w:r>
      <w:r>
        <w:t>го врача РФ от 30 декабря 2022 года № 24)</w:t>
      </w:r>
      <w:r>
        <w:rPr>
          <w:color w:val="000000"/>
        </w:rPr>
        <w:t>.</w:t>
      </w:r>
    </w:p>
  </w:footnote>
  <w:footnote w:id="63">
    <w:p w:rsidR="00624369" w:rsidRPr="000F45A3" w:rsidRDefault="00624369" w:rsidP="002E5786">
      <w:pPr>
        <w:pStyle w:val="a6"/>
        <w:keepLines/>
        <w:spacing w:line="216" w:lineRule="auto"/>
      </w:pPr>
      <w:r w:rsidRPr="000F45A3">
        <w:rPr>
          <w:rStyle w:val="a8"/>
        </w:rPr>
        <w:footnoteRef/>
      </w:r>
      <w:r w:rsidRPr="000F45A3">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21 февраля 1992 года № 2395-1 «О недрах» от 28 января 2021 года № 3 (в редакции Постановления Главного государственного санитарного врача РФ от 14 февраля 2022 года № 6).</w:t>
      </w:r>
    </w:p>
  </w:footnote>
  <w:footnote w:id="64">
    <w:p w:rsidR="00624369" w:rsidRPr="0064079B" w:rsidRDefault="00624369" w:rsidP="00F139AD">
      <w:pPr>
        <w:spacing w:after="0" w:line="240" w:lineRule="auto"/>
        <w:rPr>
          <w:rFonts w:ascii="Times New Roman" w:hAnsi="Times New Roman"/>
          <w:sz w:val="20"/>
          <w:szCs w:val="20"/>
        </w:rPr>
      </w:pPr>
      <w:r w:rsidRPr="0064079B">
        <w:rPr>
          <w:rStyle w:val="a8"/>
          <w:rFonts w:ascii="Times New Roman" w:hAnsi="Times New Roman"/>
          <w:sz w:val="20"/>
          <w:szCs w:val="20"/>
        </w:rPr>
        <w:footnoteRef/>
      </w:r>
      <w:r w:rsidRPr="0064079B">
        <w:rPr>
          <w:rFonts w:ascii="Times New Roman" w:hAnsi="Times New Roman"/>
          <w:sz w:val="20"/>
          <w:szCs w:val="20"/>
        </w:rPr>
        <w:t xml:space="preserve"> СП 32.13330.2018. Свод правил. Канализация. Наружные сети и сооружения. СНиП 2.04.03-85 (утв. и введен в действие Приказом Минстроя России от 25 декабря 2018 года № 860/пр (в редакции изменения № </w:t>
      </w:r>
      <w:r>
        <w:rPr>
          <w:rFonts w:ascii="Times New Roman" w:hAnsi="Times New Roman"/>
          <w:sz w:val="20"/>
          <w:szCs w:val="20"/>
        </w:rPr>
        <w:t>2</w:t>
      </w:r>
      <w:r w:rsidRPr="0064079B">
        <w:rPr>
          <w:rFonts w:ascii="Times New Roman" w:hAnsi="Times New Roman"/>
          <w:sz w:val="20"/>
          <w:szCs w:val="20"/>
        </w:rPr>
        <w:t>, утвержденного приказом Минстроя России от 2</w:t>
      </w:r>
      <w:r>
        <w:rPr>
          <w:rFonts w:ascii="Times New Roman" w:hAnsi="Times New Roman"/>
          <w:sz w:val="20"/>
          <w:szCs w:val="20"/>
        </w:rPr>
        <w:t>7</w:t>
      </w:r>
      <w:r w:rsidRPr="0064079B">
        <w:rPr>
          <w:rFonts w:ascii="Times New Roman" w:hAnsi="Times New Roman"/>
          <w:sz w:val="20"/>
          <w:szCs w:val="20"/>
        </w:rPr>
        <w:t xml:space="preserve"> декабря 20</w:t>
      </w:r>
      <w:r>
        <w:rPr>
          <w:rFonts w:ascii="Times New Roman" w:hAnsi="Times New Roman"/>
          <w:sz w:val="20"/>
          <w:szCs w:val="20"/>
        </w:rPr>
        <w:t>21</w:t>
      </w:r>
      <w:r w:rsidRPr="0064079B">
        <w:rPr>
          <w:rFonts w:ascii="Times New Roman" w:hAnsi="Times New Roman"/>
          <w:sz w:val="20"/>
          <w:szCs w:val="20"/>
        </w:rPr>
        <w:t xml:space="preserve"> года № </w:t>
      </w:r>
      <w:r>
        <w:rPr>
          <w:rFonts w:ascii="Times New Roman" w:hAnsi="Times New Roman"/>
          <w:sz w:val="20"/>
          <w:szCs w:val="20"/>
        </w:rPr>
        <w:t>1023</w:t>
      </w:r>
      <w:r w:rsidRPr="0064079B">
        <w:rPr>
          <w:rFonts w:ascii="Times New Roman" w:hAnsi="Times New Roman"/>
          <w:sz w:val="20"/>
          <w:szCs w:val="20"/>
        </w:rPr>
        <w:t>/пр).</w:t>
      </w:r>
    </w:p>
  </w:footnote>
  <w:footnote w:id="65">
    <w:p w:rsidR="00624369" w:rsidRPr="00757D40" w:rsidRDefault="00624369" w:rsidP="00FE05C3">
      <w:pPr>
        <w:spacing w:after="0" w:line="240" w:lineRule="auto"/>
        <w:rPr>
          <w:rFonts w:ascii="Times New Roman" w:hAnsi="Times New Roman"/>
          <w:sz w:val="20"/>
          <w:szCs w:val="20"/>
        </w:rPr>
      </w:pPr>
      <w:r w:rsidRPr="00757D40">
        <w:rPr>
          <w:rStyle w:val="a8"/>
          <w:rFonts w:ascii="Times New Roman" w:hAnsi="Times New Roman"/>
          <w:sz w:val="20"/>
          <w:szCs w:val="20"/>
        </w:rPr>
        <w:footnoteRef/>
      </w:r>
      <w:r w:rsidRPr="00757D40">
        <w:rPr>
          <w:rFonts w:ascii="Times New Roman" w:hAnsi="Times New Roman"/>
          <w:sz w:val="20"/>
          <w:szCs w:val="20"/>
          <w:lang w:eastAsia="ru-RU"/>
        </w:rPr>
        <w:t xml:space="preserve"> ГОСТ 31416-2009. Межгосударственный стандарт. Трубы и муфты хризотилцементные. Технические условия (введен в действие Приказом Ростехрегулирования от 17 июня 2010 года № 98-ст).</w:t>
      </w:r>
    </w:p>
  </w:footnote>
  <w:footnote w:id="66">
    <w:p w:rsidR="00624369" w:rsidRPr="00757D40" w:rsidRDefault="00624369" w:rsidP="00FE05C3">
      <w:pPr>
        <w:pStyle w:val="a6"/>
      </w:pPr>
      <w:r w:rsidRPr="00757D40">
        <w:rPr>
          <w:vertAlign w:val="superscript"/>
        </w:rPr>
        <w:t>3</w:t>
      </w:r>
      <w:r w:rsidRPr="00757D40">
        <w:t xml:space="preserve"> ГОСТ 18599-2001. Межгосударственный стандарт. Трубы напорные из полиэтилена. Технические условия, утвержден Постановлением Госстандарта РФ от 23 марта 2002 года № 112-ст (в редакции от 11 апреля 2013 года).</w:t>
      </w:r>
    </w:p>
  </w:footnote>
  <w:footnote w:id="67">
    <w:p w:rsidR="00624369" w:rsidRPr="009E4B4D" w:rsidRDefault="00624369" w:rsidP="00FE05C3">
      <w:pPr>
        <w:spacing w:after="0" w:line="240" w:lineRule="auto"/>
        <w:rPr>
          <w:sz w:val="20"/>
          <w:szCs w:val="20"/>
        </w:rPr>
      </w:pPr>
      <w:r w:rsidRPr="009E4B4D">
        <w:rPr>
          <w:rStyle w:val="a8"/>
          <w:rFonts w:ascii="Times New Roman" w:hAnsi="Times New Roman" w:cs="Times New Roman"/>
          <w:sz w:val="20"/>
          <w:szCs w:val="20"/>
        </w:rPr>
        <w:footnoteRef/>
      </w:r>
      <w:r w:rsidRPr="009E4B4D">
        <w:rPr>
          <w:sz w:val="20"/>
          <w:szCs w:val="20"/>
        </w:rPr>
        <w:t xml:space="preserve"> </w:t>
      </w:r>
      <w:r w:rsidRPr="009E4B4D">
        <w:rPr>
          <w:rFonts w:ascii="Times New Roman" w:eastAsia="Times New Roman" w:hAnsi="Times New Roman" w:cs="Times New Roman"/>
          <w:color w:val="000000"/>
          <w:sz w:val="20"/>
          <w:szCs w:val="20"/>
          <w:lang w:eastAsia="ru-RU"/>
        </w:rPr>
        <w:t>РД-АПК 1.10.15.02-17. Система нормативных документов агропромышленного комплекса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систем удаления и подготовки к</w:t>
      </w:r>
      <w:r>
        <w:rPr>
          <w:rFonts w:ascii="Times New Roman" w:eastAsia="Times New Roman" w:hAnsi="Times New Roman" w:cs="Times New Roman"/>
          <w:color w:val="000000"/>
          <w:sz w:val="20"/>
          <w:szCs w:val="20"/>
          <w:lang w:eastAsia="ru-RU"/>
        </w:rPr>
        <w:t xml:space="preserve"> использованию навоза и помета. У</w:t>
      </w:r>
      <w:r w:rsidRPr="009E4B4D">
        <w:rPr>
          <w:rFonts w:ascii="Times New Roman" w:eastAsia="Times New Roman" w:hAnsi="Times New Roman" w:cs="Times New Roman"/>
          <w:color w:val="000000"/>
          <w:sz w:val="20"/>
          <w:szCs w:val="20"/>
          <w:lang w:eastAsia="ru-RU"/>
        </w:rPr>
        <w:t>тверждены и введены в дей</w:t>
      </w:r>
      <w:r>
        <w:rPr>
          <w:rFonts w:ascii="Times New Roman" w:eastAsia="Times New Roman" w:hAnsi="Times New Roman" w:cs="Times New Roman"/>
          <w:color w:val="000000"/>
          <w:sz w:val="20"/>
          <w:szCs w:val="20"/>
          <w:lang w:eastAsia="ru-RU"/>
        </w:rPr>
        <w:t xml:space="preserve">ствие Минсельхозом России 23 мая </w:t>
      </w:r>
      <w:r w:rsidRPr="009E4B4D">
        <w:rPr>
          <w:rFonts w:ascii="Times New Roman" w:eastAsia="Times New Roman" w:hAnsi="Times New Roman" w:cs="Times New Roman"/>
          <w:color w:val="000000"/>
          <w:sz w:val="20"/>
          <w:szCs w:val="20"/>
          <w:lang w:eastAsia="ru-RU"/>
        </w:rPr>
        <w:t>2017</w:t>
      </w:r>
      <w:r>
        <w:rPr>
          <w:rFonts w:ascii="Times New Roman" w:eastAsia="Times New Roman" w:hAnsi="Times New Roman" w:cs="Times New Roman"/>
          <w:color w:val="000000"/>
          <w:sz w:val="20"/>
          <w:szCs w:val="20"/>
          <w:lang w:eastAsia="ru-RU"/>
        </w:rPr>
        <w:t xml:space="preserve"> года (в редакции Изменения №</w:t>
      </w:r>
      <w:r w:rsidRPr="00BA4339">
        <w:rPr>
          <w:rFonts w:ascii="Times New Roman" w:eastAsia="Times New Roman" w:hAnsi="Times New Roman" w:cs="Times New Roman"/>
          <w:color w:val="000000"/>
          <w:sz w:val="20"/>
          <w:szCs w:val="20"/>
          <w:lang w:eastAsia="ru-RU"/>
        </w:rPr>
        <w:t xml:space="preserve"> 1, утв</w:t>
      </w:r>
      <w:r>
        <w:rPr>
          <w:rFonts w:ascii="Times New Roman" w:eastAsia="Times New Roman" w:hAnsi="Times New Roman" w:cs="Times New Roman"/>
          <w:color w:val="000000"/>
          <w:sz w:val="20"/>
          <w:szCs w:val="20"/>
          <w:lang w:eastAsia="ru-RU"/>
        </w:rPr>
        <w:t xml:space="preserve">ержденного Минсельхозом </w:t>
      </w:r>
      <w:r w:rsidRPr="00BA433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 xml:space="preserve"> февраля </w:t>
      </w:r>
      <w:r w:rsidRPr="00BA4339">
        <w:rPr>
          <w:rFonts w:ascii="Times New Roman" w:eastAsia="Times New Roman" w:hAnsi="Times New Roman" w:cs="Times New Roman"/>
          <w:color w:val="000000"/>
          <w:sz w:val="20"/>
          <w:szCs w:val="20"/>
          <w:lang w:eastAsia="ru-RU"/>
        </w:rPr>
        <w:t>2021</w:t>
      </w:r>
      <w:r>
        <w:rPr>
          <w:rFonts w:ascii="Times New Roman" w:eastAsia="Times New Roman" w:hAnsi="Times New Roman" w:cs="Times New Roman"/>
          <w:color w:val="000000"/>
          <w:sz w:val="20"/>
          <w:szCs w:val="20"/>
          <w:lang w:eastAsia="ru-RU"/>
        </w:rPr>
        <w:t xml:space="preserve"> года</w:t>
      </w:r>
      <w:r w:rsidRPr="00BA4339">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w:t>
      </w:r>
    </w:p>
  </w:footnote>
  <w:footnote w:id="68">
    <w:p w:rsidR="00624369" w:rsidRPr="00B06BBE" w:rsidRDefault="00624369" w:rsidP="00C954EE">
      <w:pPr>
        <w:pStyle w:val="a6"/>
        <w:rPr>
          <w:rFonts w:asciiTheme="minorHAnsi" w:hAnsiTheme="minorHAnsi"/>
        </w:rPr>
      </w:pPr>
      <w:r>
        <w:rPr>
          <w:rStyle w:val="a8"/>
        </w:rPr>
        <w:footnoteRef/>
      </w:r>
      <w:r>
        <w:t xml:space="preserve"> </w:t>
      </w:r>
      <w:r w:rsidRPr="00B06BBE">
        <w:t>Санитарно-эпидемеологическое заключение на проект «Строительство блочно-модульной котельной с тепловыми сетями в поселке имени Желябова Устюженского района Вологодской области» номер 35.ВЦ.02.000.Т.000291.07.23 от 7 июля 2023</w:t>
      </w:r>
      <w:r>
        <w:t xml:space="preserve"> года;</w:t>
      </w:r>
    </w:p>
  </w:footnote>
  <w:footnote w:id="69">
    <w:p w:rsidR="00624369" w:rsidRDefault="00624369" w:rsidP="00C954EE">
      <w:pPr>
        <w:pStyle w:val="a6"/>
      </w:pPr>
      <w:r>
        <w:rPr>
          <w:rStyle w:val="a8"/>
        </w:rPr>
        <w:footnoteRef/>
      </w:r>
      <w:r>
        <w:t xml:space="preserve"> Письмо от Администрации Устюженского муниципального округа №5160 от 15 ноября 2023 года. </w:t>
      </w:r>
    </w:p>
  </w:footnote>
  <w:footnote w:id="70">
    <w:p w:rsidR="00624369" w:rsidRPr="00961656" w:rsidRDefault="00624369" w:rsidP="00A34CFC">
      <w:pPr>
        <w:spacing w:after="0" w:line="240" w:lineRule="auto"/>
        <w:rPr>
          <w:sz w:val="20"/>
          <w:szCs w:val="20"/>
        </w:rPr>
      </w:pPr>
      <w:r w:rsidRPr="00961656">
        <w:rPr>
          <w:rStyle w:val="a8"/>
          <w:sz w:val="20"/>
          <w:szCs w:val="20"/>
        </w:rPr>
        <w:footnoteRef/>
      </w:r>
      <w:r w:rsidRPr="00961656">
        <w:rPr>
          <w:sz w:val="20"/>
          <w:szCs w:val="20"/>
        </w:rPr>
        <w:t xml:space="preserve"> </w:t>
      </w:r>
      <w:r w:rsidRPr="00961656">
        <w:rPr>
          <w:rFonts w:ascii="Times New Roman" w:eastAsia="Times New Roman" w:hAnsi="Times New Roman" w:cs="Times New Roman"/>
          <w:sz w:val="20"/>
          <w:szCs w:val="20"/>
          <w:lang w:eastAsia="ru-RU"/>
        </w:rPr>
        <w:t xml:space="preserve">СП 62.13330.2011*. Свод правил. Газораспределительные системы. Актуализированная редакция СНиП 42-01-2002, утвержден приказом Минрегиона России от 27 декабря 2010 года № 780 (в редакции изменения № </w:t>
      </w:r>
      <w:r>
        <w:rPr>
          <w:rFonts w:ascii="Times New Roman" w:eastAsia="Times New Roman" w:hAnsi="Times New Roman" w:cs="Times New Roman"/>
          <w:sz w:val="20"/>
          <w:szCs w:val="20"/>
          <w:lang w:eastAsia="ru-RU"/>
        </w:rPr>
        <w:t>4</w:t>
      </w:r>
      <w:r w:rsidRPr="00961656">
        <w:rPr>
          <w:rFonts w:ascii="Times New Roman" w:eastAsia="Times New Roman" w:hAnsi="Times New Roman" w:cs="Times New Roman"/>
          <w:sz w:val="20"/>
          <w:szCs w:val="20"/>
          <w:lang w:eastAsia="ru-RU"/>
        </w:rPr>
        <w:t xml:space="preserve">, утвержденного Приказом Минстроя России от </w:t>
      </w:r>
      <w:r>
        <w:rPr>
          <w:rFonts w:ascii="Times New Roman" w:eastAsia="Times New Roman" w:hAnsi="Times New Roman" w:cs="Times New Roman"/>
          <w:sz w:val="20"/>
          <w:szCs w:val="20"/>
          <w:lang w:eastAsia="ru-RU"/>
        </w:rPr>
        <w:t>27 декабря 2021 года № 1018/пр).</w:t>
      </w:r>
    </w:p>
  </w:footnote>
  <w:footnote w:id="71">
    <w:p w:rsidR="00624369" w:rsidRPr="00961656" w:rsidRDefault="00624369" w:rsidP="00A34CFC">
      <w:pPr>
        <w:spacing w:after="0" w:line="240" w:lineRule="auto"/>
        <w:rPr>
          <w:rFonts w:ascii="Times New Roman" w:eastAsia="Times New Roman" w:hAnsi="Times New Roman" w:cs="Times New Roman"/>
          <w:sz w:val="20"/>
          <w:szCs w:val="20"/>
          <w:lang w:eastAsia="ru-RU"/>
        </w:rPr>
      </w:pPr>
      <w:r w:rsidRPr="00961656">
        <w:rPr>
          <w:rStyle w:val="a8"/>
          <w:sz w:val="20"/>
          <w:szCs w:val="20"/>
        </w:rPr>
        <w:footnoteRef/>
      </w:r>
      <w:r w:rsidRPr="00961656">
        <w:rPr>
          <w:sz w:val="20"/>
          <w:szCs w:val="20"/>
        </w:rPr>
        <w:t xml:space="preserve"> </w:t>
      </w:r>
      <w:r w:rsidRPr="00961656">
        <w:rPr>
          <w:rFonts w:ascii="Times New Roman" w:eastAsia="Times New Roman" w:hAnsi="Times New Roman" w:cs="Times New Roman"/>
          <w:sz w:val="20"/>
          <w:szCs w:val="2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w:t>
      </w:r>
      <w:r>
        <w:rPr>
          <w:rFonts w:ascii="Times New Roman" w:eastAsia="Times New Roman" w:hAnsi="Times New Roman" w:cs="Times New Roman"/>
          <w:sz w:val="20"/>
          <w:szCs w:val="20"/>
          <w:lang w:eastAsia="ru-RU"/>
        </w:rPr>
        <w:t>ссии от 26 июня 2003 года № 112.</w:t>
      </w:r>
    </w:p>
  </w:footnote>
  <w:footnote w:id="72">
    <w:p w:rsidR="00624369" w:rsidRPr="00961656" w:rsidRDefault="00624369" w:rsidP="00A34CFC">
      <w:pPr>
        <w:widowControl w:val="0"/>
        <w:spacing w:after="0" w:line="240" w:lineRule="atLeast"/>
        <w:rPr>
          <w:rFonts w:ascii="Times New Roman" w:eastAsia="Times New Roman" w:hAnsi="Times New Roman" w:cs="Times New Roman"/>
          <w:bCs/>
          <w:iCs/>
          <w:color w:val="FF0000"/>
          <w:sz w:val="20"/>
          <w:szCs w:val="20"/>
          <w:lang w:eastAsia="ru-RU"/>
        </w:rPr>
      </w:pPr>
      <w:r w:rsidRPr="00961656">
        <w:rPr>
          <w:rStyle w:val="a8"/>
        </w:rPr>
        <w:footnoteRef/>
      </w:r>
      <w:r w:rsidRPr="00961656">
        <w:t xml:space="preserve"> </w:t>
      </w:r>
      <w:r>
        <w:rPr>
          <w:rFonts w:ascii="Times New Roman" w:eastAsia="Times New Roman" w:hAnsi="Times New Roman" w:cs="Times New Roman"/>
          <w:sz w:val="20"/>
          <w:szCs w:val="20"/>
          <w:lang w:eastAsia="ru-RU"/>
        </w:rPr>
        <w:t>Р</w:t>
      </w:r>
      <w:r w:rsidRPr="00796B5F">
        <w:rPr>
          <w:rFonts w:ascii="Times New Roman" w:eastAsia="Times New Roman" w:hAnsi="Times New Roman" w:cs="Times New Roman"/>
          <w:sz w:val="20"/>
          <w:szCs w:val="20"/>
          <w:lang w:eastAsia="ru-RU"/>
        </w:rPr>
        <w:t xml:space="preserve">егиональная программа газификации жилищно-коммунального хозяйства, промышленных и иных организаций на территории Вологодской области на 2022 - 2031 годы, утвержденной постановлением Губернатора области от 27 декабря 2021года № 249 (в редакции постановления Губернатора Вологодской области от </w:t>
      </w:r>
      <w:r>
        <w:rPr>
          <w:rFonts w:ascii="Times New Roman" w:eastAsia="Times New Roman" w:hAnsi="Times New Roman" w:cs="Times New Roman"/>
          <w:sz w:val="20"/>
          <w:szCs w:val="20"/>
          <w:lang w:eastAsia="ru-RU"/>
        </w:rPr>
        <w:t>28 сентября</w:t>
      </w:r>
      <w:r w:rsidRPr="00796B5F">
        <w:rPr>
          <w:rFonts w:ascii="Times New Roman" w:eastAsia="Times New Roman" w:hAnsi="Times New Roman" w:cs="Times New Roman"/>
          <w:sz w:val="20"/>
          <w:szCs w:val="20"/>
          <w:lang w:eastAsia="ru-RU"/>
        </w:rPr>
        <w:t xml:space="preserve"> 2023 года №</w:t>
      </w:r>
      <w:r>
        <w:rPr>
          <w:rFonts w:ascii="Times New Roman" w:eastAsia="Times New Roman" w:hAnsi="Times New Roman" w:cs="Times New Roman"/>
          <w:sz w:val="20"/>
          <w:szCs w:val="20"/>
          <w:lang w:eastAsia="ru-RU"/>
        </w:rPr>
        <w:t>225</w:t>
      </w:r>
      <w:r w:rsidRPr="00796B5F">
        <w:rPr>
          <w:rFonts w:ascii="Times New Roman" w:eastAsia="Times New Roman" w:hAnsi="Times New Roman" w:cs="Times New Roman"/>
          <w:sz w:val="20"/>
          <w:szCs w:val="20"/>
          <w:lang w:eastAsia="ru-RU"/>
        </w:rPr>
        <w:t>)</w:t>
      </w:r>
      <w:r>
        <w:t>.</w:t>
      </w:r>
    </w:p>
  </w:footnote>
  <w:footnote w:id="73">
    <w:p w:rsidR="00624369" w:rsidRPr="00861BA6" w:rsidRDefault="00624369" w:rsidP="00A34CFC">
      <w:pPr>
        <w:widowControl w:val="0"/>
        <w:spacing w:after="0" w:line="240" w:lineRule="auto"/>
        <w:rPr>
          <w:color w:val="00B050"/>
          <w:sz w:val="20"/>
          <w:szCs w:val="20"/>
          <w:lang w:eastAsia="ru-RU"/>
        </w:rPr>
      </w:pPr>
      <w:r w:rsidRPr="00B37812">
        <w:rPr>
          <w:rStyle w:val="a8"/>
          <w:sz w:val="20"/>
          <w:szCs w:val="20"/>
        </w:rPr>
        <w:footnoteRef/>
      </w:r>
      <w:r w:rsidRPr="00B37812">
        <w:rPr>
          <w:sz w:val="20"/>
          <w:szCs w:val="20"/>
        </w:rPr>
        <w:t xml:space="preserve"> </w:t>
      </w:r>
      <w:r w:rsidRPr="00B37812">
        <w:rPr>
          <w:rFonts w:ascii="Times New Roman" w:eastAsia="Calibri" w:hAnsi="Times New Roman"/>
          <w:sz w:val="20"/>
          <w:szCs w:val="20"/>
          <w:lang w:eastAsia="ru-RU"/>
        </w:rPr>
        <w:t xml:space="preserve">СП 124.13330.2012. Свод правил. Тепловые сети. Актуализированная редакция СНиП 41-02-2003 (в редакции изменения № </w:t>
      </w:r>
      <w:r>
        <w:rPr>
          <w:rFonts w:ascii="Times New Roman" w:eastAsia="Calibri" w:hAnsi="Times New Roman"/>
          <w:sz w:val="20"/>
          <w:szCs w:val="20"/>
          <w:lang w:eastAsia="ru-RU"/>
        </w:rPr>
        <w:t>3</w:t>
      </w:r>
      <w:r w:rsidRPr="00B37812">
        <w:rPr>
          <w:rFonts w:ascii="Times New Roman" w:eastAsia="Calibri" w:hAnsi="Times New Roman"/>
          <w:sz w:val="20"/>
          <w:szCs w:val="20"/>
          <w:lang w:eastAsia="ru-RU"/>
        </w:rPr>
        <w:t xml:space="preserve">, утвержденного приказом Минстроя России от </w:t>
      </w:r>
      <w:r>
        <w:rPr>
          <w:rFonts w:ascii="Times New Roman" w:eastAsia="Calibri" w:hAnsi="Times New Roman"/>
          <w:sz w:val="20"/>
          <w:szCs w:val="20"/>
          <w:lang w:eastAsia="ru-RU"/>
        </w:rPr>
        <w:t>31 мая</w:t>
      </w:r>
      <w:r w:rsidRPr="00B37812">
        <w:rPr>
          <w:rFonts w:ascii="Times New Roman" w:eastAsia="Calibri" w:hAnsi="Times New Roman"/>
          <w:sz w:val="20"/>
          <w:szCs w:val="20"/>
          <w:lang w:eastAsia="ru-RU"/>
        </w:rPr>
        <w:t xml:space="preserve"> 20</w:t>
      </w:r>
      <w:r>
        <w:rPr>
          <w:rFonts w:ascii="Times New Roman" w:eastAsia="Calibri" w:hAnsi="Times New Roman"/>
          <w:sz w:val="20"/>
          <w:szCs w:val="20"/>
          <w:lang w:eastAsia="ru-RU"/>
        </w:rPr>
        <w:t>22</w:t>
      </w:r>
      <w:r w:rsidRPr="00B37812">
        <w:rPr>
          <w:rFonts w:ascii="Times New Roman" w:eastAsia="Calibri" w:hAnsi="Times New Roman"/>
          <w:sz w:val="20"/>
          <w:szCs w:val="20"/>
          <w:lang w:eastAsia="ru-RU"/>
        </w:rPr>
        <w:t xml:space="preserve"> года № </w:t>
      </w:r>
      <w:r>
        <w:rPr>
          <w:rFonts w:ascii="Times New Roman" w:eastAsia="Calibri" w:hAnsi="Times New Roman"/>
          <w:sz w:val="20"/>
          <w:szCs w:val="20"/>
          <w:lang w:eastAsia="ru-RU"/>
        </w:rPr>
        <w:t>434</w:t>
      </w:r>
      <w:r w:rsidRPr="00B37812">
        <w:rPr>
          <w:rFonts w:ascii="Times New Roman" w:eastAsia="Calibri" w:hAnsi="Times New Roman"/>
          <w:sz w:val="20"/>
          <w:szCs w:val="20"/>
          <w:lang w:eastAsia="ru-RU"/>
        </w:rPr>
        <w:t>/пр).</w:t>
      </w:r>
    </w:p>
  </w:footnote>
  <w:footnote w:id="74">
    <w:p w:rsidR="00624369" w:rsidRPr="00CD77F1" w:rsidRDefault="00624369" w:rsidP="00A34CFC">
      <w:pPr>
        <w:spacing w:after="0" w:line="240" w:lineRule="auto"/>
        <w:jc w:val="both"/>
        <w:rPr>
          <w:sz w:val="20"/>
          <w:szCs w:val="20"/>
        </w:rPr>
      </w:pPr>
      <w:r w:rsidRPr="00CD77F1">
        <w:rPr>
          <w:rStyle w:val="a8"/>
          <w:sz w:val="20"/>
          <w:szCs w:val="20"/>
        </w:rPr>
        <w:footnoteRef/>
      </w:r>
      <w:r w:rsidRPr="00CD77F1">
        <w:rPr>
          <w:sz w:val="20"/>
          <w:szCs w:val="20"/>
        </w:rPr>
        <w:t xml:space="preserve"> </w:t>
      </w:r>
      <w:r w:rsidRPr="00801986">
        <w:rPr>
          <w:rFonts w:ascii="Times New Roman" w:hAnsi="Times New Roman"/>
          <w:lang w:eastAsia="ru-RU"/>
        </w:rPr>
        <w:t>утв</w:t>
      </w:r>
      <w:r>
        <w:rPr>
          <w:rFonts w:ascii="Times New Roman" w:hAnsi="Times New Roman"/>
          <w:lang w:eastAsia="ru-RU"/>
        </w:rPr>
        <w:t>ержден</w:t>
      </w:r>
      <w:r w:rsidRPr="00801986">
        <w:rPr>
          <w:rFonts w:ascii="Times New Roman" w:hAnsi="Times New Roman"/>
          <w:lang w:eastAsia="ru-RU"/>
        </w:rPr>
        <w:t xml:space="preserve"> </w:t>
      </w:r>
      <w:r>
        <w:rPr>
          <w:rFonts w:ascii="Times New Roman" w:hAnsi="Times New Roman"/>
          <w:lang w:eastAsia="ru-RU"/>
        </w:rPr>
        <w:t>п</w:t>
      </w:r>
      <w:r w:rsidRPr="00801986">
        <w:rPr>
          <w:rFonts w:ascii="Times New Roman" w:hAnsi="Times New Roman"/>
          <w:lang w:eastAsia="ru-RU"/>
        </w:rPr>
        <w:t>риказом Минстроя России от 29</w:t>
      </w:r>
      <w:r>
        <w:rPr>
          <w:rFonts w:ascii="Times New Roman" w:hAnsi="Times New Roman"/>
          <w:lang w:eastAsia="ru-RU"/>
        </w:rPr>
        <w:t xml:space="preserve"> августа </w:t>
      </w:r>
      <w:r w:rsidRPr="00801986">
        <w:rPr>
          <w:rFonts w:ascii="Times New Roman" w:hAnsi="Times New Roman"/>
          <w:lang w:eastAsia="ru-RU"/>
        </w:rPr>
        <w:t xml:space="preserve">2016 </w:t>
      </w:r>
      <w:r>
        <w:rPr>
          <w:rFonts w:ascii="Times New Roman" w:hAnsi="Times New Roman"/>
          <w:lang w:eastAsia="ru-RU"/>
        </w:rPr>
        <w:t xml:space="preserve">№ </w:t>
      </w:r>
      <w:r w:rsidRPr="00801986">
        <w:rPr>
          <w:rFonts w:ascii="Times New Roman" w:hAnsi="Times New Roman"/>
          <w:lang w:eastAsia="ru-RU"/>
        </w:rPr>
        <w:t>602/пр</w:t>
      </w:r>
      <w:r w:rsidRPr="00CD77F1">
        <w:rPr>
          <w:rFonts w:ascii="Times New Roman" w:hAnsi="Times New Roman"/>
          <w:sz w:val="20"/>
          <w:szCs w:val="20"/>
          <w:lang w:eastAsia="ru-RU"/>
        </w:rPr>
        <w:t>.</w:t>
      </w:r>
    </w:p>
  </w:footnote>
  <w:footnote w:id="75">
    <w:p w:rsidR="00624369" w:rsidRPr="002908A8" w:rsidRDefault="00624369" w:rsidP="00A34CFC">
      <w:pPr>
        <w:spacing w:after="0" w:line="240" w:lineRule="auto"/>
        <w:jc w:val="both"/>
        <w:rPr>
          <w:color w:val="00B050"/>
          <w:sz w:val="20"/>
          <w:szCs w:val="20"/>
        </w:rPr>
      </w:pPr>
      <w:r w:rsidRPr="00CD77F1">
        <w:rPr>
          <w:rStyle w:val="a8"/>
          <w:sz w:val="20"/>
          <w:szCs w:val="20"/>
        </w:rPr>
        <w:footnoteRef/>
      </w:r>
      <w:r w:rsidRPr="00CD77F1">
        <w:rPr>
          <w:sz w:val="20"/>
          <w:szCs w:val="20"/>
        </w:rPr>
        <w:t xml:space="preserve"> </w:t>
      </w:r>
      <w:r w:rsidRPr="00CD77F1">
        <w:rPr>
          <w:rFonts w:ascii="Times New Roman" w:hAnsi="Times New Roman"/>
          <w:lang w:eastAsia="ru-RU"/>
        </w:rPr>
        <w:t>утверждены приказом Минэнерго России от 9 апреля 2003 года №150.</w:t>
      </w:r>
    </w:p>
  </w:footnote>
  <w:footnote w:id="76">
    <w:p w:rsidR="00624369" w:rsidRPr="00CD77F1" w:rsidRDefault="00624369" w:rsidP="00A34CFC">
      <w:pPr>
        <w:pStyle w:val="a6"/>
      </w:pPr>
      <w:r w:rsidRPr="00CD77F1">
        <w:footnoteRef/>
      </w:r>
      <w:r w:rsidRPr="00CD77F1">
        <w:t xml:space="preserve"> в редакции постановления Правительства от 30 июня 2022 года №1178.</w:t>
      </w:r>
    </w:p>
  </w:footnote>
  <w:footnote w:id="77">
    <w:p w:rsidR="00624369" w:rsidRPr="00710156" w:rsidRDefault="00624369" w:rsidP="00A34CFC">
      <w:pPr>
        <w:pStyle w:val="a6"/>
      </w:pPr>
      <w:r w:rsidRPr="00C925CD">
        <w:footnoteRef/>
      </w:r>
      <w:r w:rsidRPr="009A4A20">
        <w:t xml:space="preserve"> </w:t>
      </w:r>
      <w:r w:rsidRPr="00C925CD">
        <w:t>утвержден</w:t>
      </w:r>
      <w:r>
        <w:t>а</w:t>
      </w:r>
      <w:r w:rsidRPr="00C925CD">
        <w:t xml:space="preserve"> постановлением Губернатора Вологодской области от 26 апреля 2019 года №78</w:t>
      </w:r>
      <w:r w:rsidRPr="009A4A20">
        <w:t>.</w:t>
      </w:r>
    </w:p>
  </w:footnote>
  <w:footnote w:id="78">
    <w:p w:rsidR="00624369" w:rsidRPr="00710156" w:rsidRDefault="00624369" w:rsidP="00A34CFC">
      <w:pPr>
        <w:pStyle w:val="a6"/>
      </w:pPr>
      <w:r w:rsidRPr="00C925CD">
        <w:footnoteRef/>
      </w:r>
      <w:r w:rsidRPr="009A4A20">
        <w:t xml:space="preserve"> </w:t>
      </w:r>
      <w:r>
        <w:t>у</w:t>
      </w:r>
      <w:r w:rsidRPr="009A4A20">
        <w:t>тверждена постановлением Губернатора области от 30</w:t>
      </w:r>
      <w:r>
        <w:t xml:space="preserve"> апреля </w:t>
      </w:r>
      <w:r w:rsidRPr="009A4A20">
        <w:t>2020</w:t>
      </w:r>
      <w:r>
        <w:t xml:space="preserve"> года</w:t>
      </w:r>
      <w:r w:rsidRPr="009A4A20">
        <w:t xml:space="preserve"> №116.</w:t>
      </w:r>
    </w:p>
  </w:footnote>
  <w:footnote w:id="79">
    <w:p w:rsidR="00624369" w:rsidRPr="00710156" w:rsidRDefault="00624369" w:rsidP="00A34CFC">
      <w:pPr>
        <w:pStyle w:val="a6"/>
      </w:pPr>
      <w:r w:rsidRPr="00C925CD">
        <w:footnoteRef/>
      </w:r>
      <w:r w:rsidRPr="009A4A20">
        <w:t xml:space="preserve"> </w:t>
      </w:r>
      <w:r>
        <w:t>у</w:t>
      </w:r>
      <w:r w:rsidRPr="009A4A20">
        <w:t xml:space="preserve">тверждена постановлением Губернатора области от </w:t>
      </w:r>
      <w:r>
        <w:t xml:space="preserve">29 апреля </w:t>
      </w:r>
      <w:r w:rsidRPr="009A4A20">
        <w:t>202</w:t>
      </w:r>
      <w:r>
        <w:t>2 года</w:t>
      </w:r>
      <w:r w:rsidRPr="009A4A20">
        <w:t xml:space="preserve"> №</w:t>
      </w:r>
      <w:r>
        <w:t>89</w:t>
      </w:r>
      <w:r w:rsidRPr="009A4A20">
        <w:t>.</w:t>
      </w:r>
    </w:p>
  </w:footnote>
  <w:footnote w:id="80">
    <w:p w:rsidR="00624369" w:rsidRPr="00A8228F" w:rsidRDefault="00624369" w:rsidP="00A34CFC">
      <w:pPr>
        <w:pStyle w:val="a6"/>
        <w:rPr>
          <w:color w:val="00B050"/>
        </w:rPr>
      </w:pPr>
      <w:r w:rsidRPr="00CD77F1">
        <w:rPr>
          <w:rStyle w:val="a8"/>
        </w:rPr>
        <w:footnoteRef/>
      </w:r>
      <w:r w:rsidRPr="00CD77F1">
        <w:t xml:space="preserve"> П. 2 ч.17 статьи 51 Градостроительного Кодекса Российской Федерации</w:t>
      </w:r>
    </w:p>
  </w:footnote>
  <w:footnote w:id="81">
    <w:p w:rsidR="00624369" w:rsidRDefault="00624369" w:rsidP="00E5020A">
      <w:pPr>
        <w:pStyle w:val="a6"/>
      </w:pPr>
      <w:r w:rsidRPr="00C14FF0">
        <w:rPr>
          <w:rStyle w:val="a8"/>
          <w:rFonts w:eastAsiaTheme="majorEastAsia"/>
        </w:rPr>
        <w:footnoteRef/>
      </w:r>
      <w:r w:rsidRPr="00C14FF0">
        <w:t xml:space="preserve"> Территориальная схема обращения с отходами Вологодской области, утвержденная приказом </w:t>
      </w:r>
      <w:r w:rsidRPr="00D4268C">
        <w:t>Департамента природных ресурсов и охраны окружающей среды Вологодской области от 10 января 2022 года № 3</w:t>
      </w:r>
      <w:r w:rsidRPr="002807FF">
        <w:t xml:space="preserve"> (в редакции приказа Департамента природных ресурсов и охраны окружающей среды Вологодской области от 3 февраля 2023 года № 40)</w:t>
      </w:r>
      <w:r w:rsidRPr="00C14FF0">
        <w:t>.</w:t>
      </w:r>
    </w:p>
  </w:footnote>
  <w:footnote w:id="82">
    <w:p w:rsidR="00624369" w:rsidRPr="00086934" w:rsidRDefault="00624369" w:rsidP="00E5020A">
      <w:pPr>
        <w:pStyle w:val="a6"/>
      </w:pPr>
      <w:r>
        <w:rPr>
          <w:rStyle w:val="a8"/>
          <w:rFonts w:eastAsiaTheme="majorEastAsia"/>
        </w:rPr>
        <w:footnoteRef/>
      </w:r>
      <w:r>
        <w:t xml:space="preserve"> </w:t>
      </w:r>
      <w:r w:rsidRPr="00086934">
        <w:t>Приказ Департамент топливно-энергетического комплекса и тарифного регулирования Вологодской области от 30</w:t>
      </w:r>
      <w:r>
        <w:t xml:space="preserve"> октября </w:t>
      </w:r>
      <w:r w:rsidRPr="00086934">
        <w:t xml:space="preserve">2017 </w:t>
      </w:r>
      <w:r>
        <w:t xml:space="preserve">года </w:t>
      </w:r>
      <w:r w:rsidRPr="00086934">
        <w:t>№ 271 «Об установлении нормативов накопления твердых коммунальных отходов на территории Вологодской области»</w:t>
      </w:r>
      <w:r>
        <w:t xml:space="preserve"> (</w:t>
      </w:r>
      <w:r w:rsidRPr="0068369A">
        <w:t>в редакции приказов Департамента природных ресурсов и охраны окружающей среды Вологодской области от 18 февраля 2021 года № 51, от 9 ноября 2021 года № 274</w:t>
      </w:r>
      <w:r>
        <w:t>)</w:t>
      </w:r>
      <w:r w:rsidRPr="00086934">
        <w:t xml:space="preserve">. </w:t>
      </w:r>
    </w:p>
  </w:footnote>
  <w:footnote w:id="83">
    <w:p w:rsidR="00624369" w:rsidRPr="00086934" w:rsidRDefault="00624369" w:rsidP="00E5020A">
      <w:pPr>
        <w:pStyle w:val="a6"/>
      </w:pPr>
      <w:r>
        <w:rPr>
          <w:rStyle w:val="a8"/>
          <w:rFonts w:eastAsiaTheme="majorEastAsia"/>
        </w:rPr>
        <w:footnoteRef/>
      </w:r>
      <w:r>
        <w:t xml:space="preserve"> </w:t>
      </w:r>
      <w:r w:rsidRPr="00086934">
        <w:t>«Сборник удельных показателей образования отходов производства и потребления», утвержде</w:t>
      </w:r>
      <w:r>
        <w:t xml:space="preserve">нный Госкомэкологией России от </w:t>
      </w:r>
      <w:r w:rsidRPr="00086934">
        <w:t>7</w:t>
      </w:r>
      <w:r>
        <w:t xml:space="preserve"> марта </w:t>
      </w:r>
      <w:r w:rsidRPr="00086934">
        <w:t>1999</w:t>
      </w:r>
      <w:r>
        <w:t xml:space="preserve"> года.</w:t>
      </w:r>
    </w:p>
  </w:footnote>
  <w:footnote w:id="84">
    <w:p w:rsidR="00624369" w:rsidRPr="00086934" w:rsidRDefault="00624369" w:rsidP="00E5020A">
      <w:pPr>
        <w:pStyle w:val="a6"/>
      </w:pPr>
      <w:r>
        <w:rPr>
          <w:rStyle w:val="a8"/>
          <w:rFonts w:eastAsiaTheme="majorEastAsia"/>
        </w:rPr>
        <w:footnoteRef/>
      </w:r>
      <w:r>
        <w:t xml:space="preserve"> Приказ Росприроднадзора от 22 мая 2017 года № 242 «Об утверждении Федерального классификационного каталога отходов»</w:t>
      </w:r>
      <w:r w:rsidRPr="00086934">
        <w:t xml:space="preserve"> </w:t>
      </w:r>
      <w:r>
        <w:t>(</w:t>
      </w:r>
      <w:r w:rsidRPr="008E52C8">
        <w:t>в редакции приказа Росприроднадзора от 16 мая 2022 года № 222</w:t>
      </w:r>
      <w:r>
        <w:t>).</w:t>
      </w:r>
    </w:p>
  </w:footnote>
  <w:footnote w:id="85">
    <w:p w:rsidR="00624369" w:rsidRDefault="00624369" w:rsidP="00E5020A">
      <w:pPr>
        <w:pStyle w:val="a6"/>
      </w:pPr>
      <w:r>
        <w:rPr>
          <w:rStyle w:val="a8"/>
          <w:rFonts w:eastAsiaTheme="majorEastAsia"/>
        </w:rPr>
        <w:footnoteRef/>
      </w:r>
      <w:r>
        <w:t xml:space="preserve"> Приказ</w:t>
      </w:r>
      <w:r w:rsidRPr="006E18A4">
        <w:t xml:space="preserve"> Департамента природных ресурсов и охраны окружающе</w:t>
      </w:r>
      <w:r>
        <w:t xml:space="preserve">й среды Вологодской области от 9 ноября </w:t>
      </w:r>
      <w:r w:rsidRPr="006E18A4">
        <w:t>2021</w:t>
      </w:r>
      <w:r>
        <w:t>года</w:t>
      </w:r>
      <w:r w:rsidRPr="006E18A4">
        <w:t xml:space="preserve"> № 274 «Об установлении нормативов накопления твердых коммунальных отходов для категории «Домовладения» на территории Вологодской области»</w:t>
      </w:r>
      <w:r>
        <w:t>.</w:t>
      </w:r>
    </w:p>
  </w:footnote>
  <w:footnote w:id="86">
    <w:p w:rsidR="00624369" w:rsidRPr="000A43EF" w:rsidRDefault="00624369" w:rsidP="0059203C">
      <w:pPr>
        <w:pStyle w:val="a6"/>
        <w:jc w:val="both"/>
      </w:pPr>
      <w:r w:rsidRPr="000A43EF">
        <w:rPr>
          <w:rStyle w:val="a8"/>
        </w:rPr>
        <w:footnoteRef/>
      </w:r>
      <w:r w:rsidRPr="000A43EF">
        <w:t xml:space="preserve"> </w:t>
      </w:r>
      <w:r w:rsidRPr="00DC54DE">
        <w:t>ГОСТ 22.0.03-2022. Межгосударственный стандарт. Безопасность в чрезвычайных ситуациях. Природные чрезвычайные ситуации. Термины и определения</w:t>
      </w:r>
      <w:r>
        <w:t xml:space="preserve"> </w:t>
      </w:r>
      <w:r w:rsidRPr="000A43EF">
        <w:t>от 01</w:t>
      </w:r>
      <w:r>
        <w:t xml:space="preserve"> июня 2023 года.</w:t>
      </w:r>
    </w:p>
  </w:footnote>
  <w:footnote w:id="87">
    <w:p w:rsidR="00624369" w:rsidRDefault="00624369" w:rsidP="0059203C">
      <w:pPr>
        <w:pStyle w:val="a6"/>
        <w:jc w:val="both"/>
      </w:pPr>
      <w:r w:rsidRPr="000A43EF">
        <w:rPr>
          <w:rStyle w:val="a8"/>
        </w:rPr>
        <w:footnoteRef/>
      </w:r>
      <w:r w:rsidRPr="000A43EF">
        <w:t xml:space="preserve"> </w:t>
      </w:r>
      <w:r w:rsidRPr="00FA1701">
        <w:t>ГОСТ 22.0.05-97/ГОСТ Р 22.0.05-94. Межгосударственный стандарт. Безопасность в чрезвычайных ситуациях. Техногенные чрезвычайные ситуации. Термины и определения</w:t>
      </w:r>
      <w:r>
        <w:t xml:space="preserve"> </w:t>
      </w:r>
      <w:r w:rsidRPr="000A43EF">
        <w:t>от 01</w:t>
      </w:r>
      <w:r>
        <w:t xml:space="preserve"> января </w:t>
      </w:r>
      <w:r w:rsidRPr="000A43EF">
        <w:t>1996</w:t>
      </w:r>
      <w:r>
        <w:t xml:space="preserve"> года.</w:t>
      </w:r>
    </w:p>
  </w:footnote>
  <w:footnote w:id="88">
    <w:p w:rsidR="00624369" w:rsidRDefault="00624369" w:rsidP="0059203C">
      <w:pPr>
        <w:pStyle w:val="a6"/>
      </w:pPr>
      <w:r>
        <w:rPr>
          <w:rStyle w:val="a8"/>
        </w:rPr>
        <w:footnoteRef/>
      </w:r>
      <w:r>
        <w:t xml:space="preserve"> ГОСТ Р 22.0.04-2020. Национальный стандарт Российской Федерации. Безопасность в чрезвычайных ситуациях. Биолого-социальные чрезвычайные ситуации. Термины и определения от 11 сентября 2020 года.</w:t>
      </w:r>
    </w:p>
  </w:footnote>
  <w:footnote w:id="89">
    <w:p w:rsidR="00624369" w:rsidRDefault="00624369" w:rsidP="0044785A">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Российской Федерации от </w:t>
      </w:r>
      <w:r w:rsidRPr="00C03E71">
        <w:t>17 августа.2022 года № 1430</w:t>
      </w:r>
      <w:r>
        <w:t>).</w:t>
      </w:r>
    </w:p>
  </w:footnote>
  <w:footnote w:id="90">
    <w:p w:rsidR="00624369" w:rsidRDefault="00624369" w:rsidP="0044785A">
      <w:r>
        <w:rPr>
          <w:rStyle w:val="a8"/>
        </w:rPr>
        <w:footnoteRef/>
      </w:r>
      <w:r>
        <w:t xml:space="preserve"> </w:t>
      </w:r>
      <w:r w:rsidRPr="00BE43C0">
        <w:rPr>
          <w:rFonts w:ascii="Times New Roman" w:eastAsia="Times New Roman" w:hAnsi="Times New Roman" w:cs="Times New Roman"/>
          <w:sz w:val="20"/>
          <w:szCs w:val="20"/>
        </w:rPr>
        <w:t>СП 104.13330.2016. «Свод правил. Инженерная защита территории от затопления и подтопления. Актуализированная редакция СНиП 2.06.15-85», утвержденный Приказом Минстроя России от 16 декабря 2016 года № 964/пр (в редакции</w:t>
      </w:r>
      <w:r w:rsidRPr="00BE43C0">
        <w:rPr>
          <w:sz w:val="20"/>
          <w:szCs w:val="20"/>
        </w:rPr>
        <w:t xml:space="preserve"> </w:t>
      </w:r>
      <w:r w:rsidRPr="00BE43C0">
        <w:rPr>
          <w:rFonts w:ascii="Times New Roman" w:eastAsia="Times New Roman" w:hAnsi="Times New Roman" w:cs="Times New Roman"/>
          <w:sz w:val="20"/>
          <w:szCs w:val="20"/>
        </w:rPr>
        <w:t>Приказа Минстроя России от 23 декабря 2020 года № 832/пр)</w:t>
      </w:r>
      <w:r>
        <w:rPr>
          <w:rFonts w:ascii="Times New Roman" w:eastAsia="Times New Roman" w:hAnsi="Times New Roman" w:cs="Times New Roman"/>
          <w:sz w:val="20"/>
          <w:szCs w:val="20"/>
        </w:rPr>
        <w:t>.</w:t>
      </w:r>
      <w:r w:rsidRPr="00BE43C0">
        <w:rPr>
          <w:rFonts w:ascii="Times New Roman" w:eastAsia="Times New Roman" w:hAnsi="Times New Roman" w:cs="Times New Roman"/>
          <w:sz w:val="20"/>
          <w:szCs w:val="20"/>
        </w:rPr>
        <w:t xml:space="preserve"> </w:t>
      </w:r>
    </w:p>
  </w:footnote>
  <w:footnote w:id="91">
    <w:p w:rsidR="00624369" w:rsidRPr="00BE43C0" w:rsidRDefault="00624369" w:rsidP="0044785A">
      <w:pPr>
        <w:rPr>
          <w:rFonts w:ascii="Times New Roman" w:eastAsia="Times New Roman" w:hAnsi="Times New Roman" w:cs="Times New Roman"/>
          <w:sz w:val="20"/>
          <w:szCs w:val="20"/>
        </w:rPr>
      </w:pPr>
      <w:r w:rsidRPr="00BE43C0">
        <w:rPr>
          <w:rStyle w:val="a8"/>
          <w:rFonts w:ascii="Times New Roman" w:hAnsi="Times New Roman" w:cs="Times New Roman"/>
          <w:sz w:val="20"/>
          <w:szCs w:val="20"/>
        </w:rPr>
        <w:footnoteRef/>
      </w:r>
      <w:r w:rsidRPr="00BE43C0">
        <w:rPr>
          <w:rFonts w:ascii="Times New Roman" w:hAnsi="Times New Roman" w:cs="Times New Roman"/>
          <w:sz w:val="20"/>
          <w:szCs w:val="20"/>
        </w:rPr>
        <w:t xml:space="preserve"> </w:t>
      </w:r>
      <w:r w:rsidRPr="00BE43C0">
        <w:rPr>
          <w:rFonts w:ascii="Times New Roman" w:eastAsia="Times New Roman" w:hAnsi="Times New Roman" w:cs="Times New Roman"/>
          <w:sz w:val="20"/>
          <w:szCs w:val="20"/>
        </w:rPr>
        <w:t xml:space="preserve">СП 22.13330.2016. </w:t>
      </w:r>
      <w:r>
        <w:rPr>
          <w:rFonts w:ascii="Times New Roman" w:eastAsia="Times New Roman" w:hAnsi="Times New Roman" w:cs="Times New Roman"/>
          <w:sz w:val="20"/>
          <w:szCs w:val="20"/>
        </w:rPr>
        <w:t>«</w:t>
      </w:r>
      <w:r w:rsidRPr="00BE43C0">
        <w:rPr>
          <w:rFonts w:ascii="Times New Roman" w:eastAsia="Times New Roman" w:hAnsi="Times New Roman" w:cs="Times New Roman"/>
          <w:sz w:val="20"/>
          <w:szCs w:val="20"/>
        </w:rPr>
        <w:t>Свод правил. Основания зданий и сооружений. Актуализиров</w:t>
      </w:r>
      <w:r>
        <w:rPr>
          <w:rFonts w:ascii="Times New Roman" w:eastAsia="Times New Roman" w:hAnsi="Times New Roman" w:cs="Times New Roman"/>
          <w:sz w:val="20"/>
          <w:szCs w:val="20"/>
        </w:rPr>
        <w:t>анная редакция СНиП 2.02.01-83*», утвержденный</w:t>
      </w:r>
      <w:r w:rsidRPr="00BE43C0">
        <w:rPr>
          <w:rFonts w:ascii="Times New Roman" w:eastAsia="Times New Roman" w:hAnsi="Times New Roman" w:cs="Times New Roman"/>
          <w:sz w:val="20"/>
          <w:szCs w:val="20"/>
        </w:rPr>
        <w:t xml:space="preserve"> П</w:t>
      </w:r>
      <w:r>
        <w:rPr>
          <w:rFonts w:ascii="Times New Roman" w:eastAsia="Times New Roman" w:hAnsi="Times New Roman" w:cs="Times New Roman"/>
          <w:sz w:val="20"/>
          <w:szCs w:val="20"/>
        </w:rPr>
        <w:t xml:space="preserve">риказом Минстроя России от 16 декабря </w:t>
      </w:r>
      <w:r w:rsidRPr="00BE43C0">
        <w:rPr>
          <w:rFonts w:ascii="Times New Roman" w:eastAsia="Times New Roman" w:hAnsi="Times New Roman" w:cs="Times New Roman"/>
          <w:sz w:val="20"/>
          <w:szCs w:val="20"/>
        </w:rPr>
        <w:t>2016</w:t>
      </w:r>
      <w:r>
        <w:rPr>
          <w:rFonts w:ascii="Times New Roman" w:eastAsia="Times New Roman" w:hAnsi="Times New Roman" w:cs="Times New Roman"/>
          <w:sz w:val="20"/>
          <w:szCs w:val="20"/>
        </w:rPr>
        <w:t xml:space="preserve"> года №</w:t>
      </w:r>
      <w:r w:rsidRPr="00BE43C0">
        <w:rPr>
          <w:rFonts w:ascii="Times New Roman" w:eastAsia="Times New Roman" w:hAnsi="Times New Roman" w:cs="Times New Roman"/>
          <w:sz w:val="20"/>
          <w:szCs w:val="20"/>
        </w:rPr>
        <w:t xml:space="preserve"> 970/пр (</w:t>
      </w:r>
      <w:r>
        <w:rPr>
          <w:rFonts w:ascii="Times New Roman" w:eastAsia="Times New Roman" w:hAnsi="Times New Roman" w:cs="Times New Roman"/>
          <w:sz w:val="20"/>
          <w:szCs w:val="20"/>
        </w:rPr>
        <w:t xml:space="preserve">в </w:t>
      </w:r>
      <w:r w:rsidRPr="00BE43C0">
        <w:rPr>
          <w:rFonts w:ascii="Times New Roman" w:eastAsia="Times New Roman" w:hAnsi="Times New Roman" w:cs="Times New Roman"/>
          <w:sz w:val="20"/>
          <w:szCs w:val="20"/>
        </w:rPr>
        <w:t>ред</w:t>
      </w:r>
      <w:r>
        <w:rPr>
          <w:rFonts w:ascii="Times New Roman" w:eastAsia="Times New Roman" w:hAnsi="Times New Roman" w:cs="Times New Roman"/>
          <w:sz w:val="20"/>
          <w:szCs w:val="20"/>
        </w:rPr>
        <w:t>акции</w:t>
      </w:r>
      <w:r w:rsidRPr="00BE43C0">
        <w:rPr>
          <w:rFonts w:ascii="Times New Roman" w:eastAsia="Times New Roman" w:hAnsi="Times New Roman" w:cs="Times New Roman"/>
          <w:sz w:val="20"/>
          <w:szCs w:val="20"/>
        </w:rPr>
        <w:t xml:space="preserve"> Приказом Минстроя России</w:t>
      </w:r>
      <w:r>
        <w:rPr>
          <w:rFonts w:ascii="Times New Roman" w:eastAsia="Times New Roman" w:hAnsi="Times New Roman" w:cs="Times New Roman"/>
          <w:sz w:val="20"/>
          <w:szCs w:val="20"/>
        </w:rPr>
        <w:t xml:space="preserve"> от 22 ноября </w:t>
      </w:r>
      <w:r w:rsidRPr="00BE43C0">
        <w:rPr>
          <w:rFonts w:ascii="Times New Roman" w:eastAsia="Times New Roman" w:hAnsi="Times New Roman" w:cs="Times New Roman"/>
          <w:sz w:val="20"/>
          <w:szCs w:val="20"/>
        </w:rPr>
        <w:t>2019</w:t>
      </w:r>
      <w:r>
        <w:rPr>
          <w:rFonts w:ascii="Times New Roman" w:eastAsia="Times New Roman" w:hAnsi="Times New Roman" w:cs="Times New Roman"/>
          <w:sz w:val="20"/>
          <w:szCs w:val="20"/>
        </w:rPr>
        <w:t xml:space="preserve"> года</w:t>
      </w:r>
      <w:r w:rsidRPr="00BE43C0">
        <w:rPr>
          <w:rFonts w:ascii="Times New Roman" w:hAnsi="Times New Roman" w:cs="Times New Roman"/>
          <w:sz w:val="20"/>
          <w:szCs w:val="20"/>
        </w:rPr>
        <w:t>№</w:t>
      </w:r>
      <w:r w:rsidRPr="00BE43C0">
        <w:rPr>
          <w:rFonts w:ascii="Times New Roman" w:eastAsia="Times New Roman" w:hAnsi="Times New Roman" w:cs="Times New Roman"/>
          <w:sz w:val="20"/>
          <w:szCs w:val="20"/>
        </w:rPr>
        <w:t>722/пр</w:t>
      </w:r>
      <w:r>
        <w:rPr>
          <w:rFonts w:ascii="Times New Roman" w:eastAsia="Times New Roman" w:hAnsi="Times New Roman" w:cs="Times New Roman"/>
          <w:sz w:val="20"/>
          <w:szCs w:val="20"/>
        </w:rPr>
        <w:t xml:space="preserve"> </w:t>
      </w:r>
      <w:r w:rsidRPr="00BE43C0">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BE43C0">
        <w:t xml:space="preserve"> </w:t>
      </w:r>
    </w:p>
    <w:p w:rsidR="00624369" w:rsidRDefault="00624369" w:rsidP="0044785A">
      <w:pPr>
        <w:pStyle w:val="a6"/>
      </w:pPr>
    </w:p>
  </w:footnote>
  <w:footnote w:id="92">
    <w:p w:rsidR="00624369" w:rsidRDefault="00624369" w:rsidP="0044785A">
      <w:pPr>
        <w:pStyle w:val="a6"/>
      </w:pPr>
      <w:r>
        <w:rPr>
          <w:rStyle w:val="a8"/>
        </w:rPr>
        <w:footnoteRef/>
      </w:r>
      <w:r>
        <w:t xml:space="preserve"> «Руководство по борьбе с зимней скользкостью на автомобильных дорогах», утвержденное Распоряжением Минтранса РФ от 16 июня 2003 года № ОС-548-р.</w:t>
      </w:r>
    </w:p>
  </w:footnote>
  <w:footnote w:id="93">
    <w:p w:rsidR="00624369" w:rsidRDefault="00624369" w:rsidP="0044785A">
      <w:pPr>
        <w:pStyle w:val="a6"/>
      </w:pPr>
      <w:r>
        <w:rPr>
          <w:rStyle w:val="a8"/>
        </w:rPr>
        <w:footnoteRef/>
      </w:r>
      <w:r>
        <w:t xml:space="preserve"> ОДН 218.2.027-2003. «Отраслевые дорожные нормы. Требования к противогололедным материалам», утвержденные Распоряжением Минтранса России от 16 июня 2003 года № ОС-548-р.</w:t>
      </w:r>
    </w:p>
  </w:footnote>
  <w:footnote w:id="94">
    <w:p w:rsidR="00624369" w:rsidRDefault="00624369" w:rsidP="0044785A">
      <w:pPr>
        <w:pStyle w:val="a6"/>
      </w:pPr>
      <w:r>
        <w:rPr>
          <w:rStyle w:val="a8"/>
        </w:rPr>
        <w:footnoteRef/>
      </w:r>
      <w:r>
        <w:t xml:space="preserve"> Приказ МЧС России от 24 апреля</w:t>
      </w:r>
      <w:r w:rsidRPr="00967872">
        <w:t xml:space="preserve">.2013 </w:t>
      </w:r>
      <w:r>
        <w:t xml:space="preserve">года </w:t>
      </w:r>
      <w:r w:rsidRPr="00967872">
        <w:t xml:space="preserve">№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r w:rsidRPr="00D6534D">
        <w:t>(в редакции от 27 июля 2023 года).</w:t>
      </w:r>
    </w:p>
  </w:footnote>
  <w:footnote w:id="95">
    <w:p w:rsidR="00624369" w:rsidRDefault="00624369" w:rsidP="0021352D">
      <w:pPr>
        <w:pStyle w:val="a6"/>
      </w:pPr>
      <w:r>
        <w:rPr>
          <w:rStyle w:val="a8"/>
        </w:rPr>
        <w:footnoteRef/>
      </w:r>
      <w:r>
        <w:t xml:space="preserve"> </w:t>
      </w:r>
      <w:r w:rsidRPr="00E9399E">
        <w:rPr>
          <w:bCs/>
          <w:iCs/>
        </w:rPr>
        <w:t xml:space="preserve">Федеральный закон от </w:t>
      </w:r>
      <w:r w:rsidRPr="00B1666C">
        <w:rPr>
          <w:bCs/>
          <w:iCs/>
        </w:rPr>
        <w:t>22 июля 2008 года № 123-ФЗ «Технический регламент о требованиях пожарной безопасности» (</w:t>
      </w:r>
      <w:r w:rsidRPr="00D6534D">
        <w:rPr>
          <w:bCs/>
          <w:iCs/>
        </w:rPr>
        <w:t>в редакции Федерального закона от 25 декабря 2023 года № 665-ФЗ</w:t>
      </w:r>
      <w:r w:rsidRPr="00B1666C">
        <w:rPr>
          <w:bCs/>
          <w:iCs/>
        </w:rPr>
        <w:t>)</w:t>
      </w:r>
      <w:r w:rsidRPr="00734AB1">
        <w:rPr>
          <w:bCs/>
          <w:iCs/>
        </w:rPr>
        <w:t>.</w:t>
      </w:r>
    </w:p>
  </w:footnote>
  <w:footnote w:id="96">
    <w:p w:rsidR="00624369" w:rsidRPr="008639DA" w:rsidRDefault="00624369" w:rsidP="0021352D">
      <w:pPr>
        <w:pStyle w:val="a6"/>
        <w:rPr>
          <w:color w:val="FF0000"/>
        </w:rPr>
      </w:pPr>
      <w:r w:rsidRPr="00584FEE">
        <w:rPr>
          <w:rStyle w:val="a8"/>
        </w:rPr>
        <w:footnoteRef/>
      </w:r>
      <w:r w:rsidRPr="00584FEE">
        <w:t xml:space="preserve"> Федеральным законом от 27 декабря 2002 года № 184-ФЗ </w:t>
      </w:r>
      <w:r>
        <w:t>«О техническом регулировании» (</w:t>
      </w:r>
      <w:r w:rsidRPr="00584FEE">
        <w:t>в радакции от 2 июля 2021 года, с изм. и доп., вступ. в силу с 23 декабря 2021года).</w:t>
      </w:r>
    </w:p>
  </w:footnote>
  <w:footnote w:id="97">
    <w:p w:rsidR="00624369" w:rsidRPr="0022070C" w:rsidRDefault="00624369" w:rsidP="00D60245">
      <w:pPr>
        <w:spacing w:line="240" w:lineRule="auto"/>
        <w:rPr>
          <w:sz w:val="20"/>
          <w:szCs w:val="20"/>
        </w:rPr>
      </w:pPr>
      <w:r>
        <w:rPr>
          <w:rStyle w:val="a8"/>
        </w:rPr>
        <w:footnoteRef/>
      </w:r>
      <w:r>
        <w:t xml:space="preserve"> </w:t>
      </w:r>
      <w:r w:rsidRPr="0022070C">
        <w:rPr>
          <w:rFonts w:ascii="Times New Roman" w:eastAsia="Times New Roman" w:hAnsi="Times New Roman" w:cs="Times New Roman"/>
          <w:sz w:val="20"/>
          <w:szCs w:val="20"/>
          <w:lang w:eastAsia="ru-RU"/>
        </w:rPr>
        <w:t xml:space="preserve">Постановление Главного государственного санитарного врача РФ от 25 сентября.2007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w:t>
      </w:r>
      <w:r>
        <w:rPr>
          <w:rFonts w:ascii="Times New Roman" w:eastAsia="Times New Roman" w:hAnsi="Times New Roman" w:cs="Times New Roman"/>
          <w:sz w:val="20"/>
          <w:szCs w:val="20"/>
          <w:lang w:eastAsia="ru-RU"/>
        </w:rPr>
        <w:t>п</w:t>
      </w:r>
      <w:r w:rsidRPr="0022070C">
        <w:rPr>
          <w:rFonts w:ascii="Times New Roman" w:eastAsia="Times New Roman" w:hAnsi="Times New Roman" w:cs="Times New Roman"/>
          <w:sz w:val="20"/>
          <w:szCs w:val="20"/>
          <w:lang w:eastAsia="ru-RU"/>
        </w:rPr>
        <w:t>остановления Главного государственного санитарного врача РФ от 28 февраля 2022 года № 7).</w:t>
      </w:r>
    </w:p>
  </w:footnote>
  <w:footnote w:id="98">
    <w:p w:rsidR="00624369" w:rsidRDefault="00624369" w:rsidP="00EA1250">
      <w:pPr>
        <w:pStyle w:val="a6"/>
      </w:pPr>
      <w:r>
        <w:rPr>
          <w:rStyle w:val="a8"/>
          <w:rFonts w:eastAsiaTheme="majorEastAsia"/>
        </w:rPr>
        <w:footnoteRef/>
      </w:r>
      <w:r>
        <w:t xml:space="preserve"> Постановление 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РФ от 3 марта 2022</w:t>
      </w:r>
      <w:r w:rsidRPr="00F40197">
        <w:t xml:space="preserve"> </w:t>
      </w:r>
      <w:r>
        <w:t xml:space="preserve">года </w:t>
      </w:r>
      <w:r w:rsidRPr="00F40197">
        <w:t xml:space="preserve">№ </w:t>
      </w:r>
      <w:r>
        <w:t>286</w:t>
      </w:r>
      <w:r w:rsidRPr="00572488">
        <w:t>).</w:t>
      </w:r>
    </w:p>
  </w:footnote>
  <w:footnote w:id="99">
    <w:p w:rsidR="00624369" w:rsidRDefault="00624369" w:rsidP="00EA1250">
      <w:pPr>
        <w:pStyle w:val="a6"/>
      </w:pPr>
      <w:r>
        <w:rPr>
          <w:rStyle w:val="a8"/>
          <w:rFonts w:eastAsiaTheme="majorEastAsia"/>
        </w:rPr>
        <w:footnoteRef/>
      </w:r>
      <w:r>
        <w:t xml:space="preserve"> Федеральный закон Российской Федерации от 3 августа 2018 года № 342-ФЗ «О внесении изменений в градостроительный кодекс Российской Федерации и отдельные законодательные акты Российской Федерации» (в редакции Федерального закона </w:t>
      </w:r>
      <w:r w:rsidRPr="00F81555">
        <w:t>Российской Федерации от 4 августа 2023 года № 469-ФЗ</w:t>
      </w:r>
      <w:r>
        <w:t>).</w:t>
      </w:r>
    </w:p>
    <w:p w:rsidR="00624369" w:rsidRDefault="00624369" w:rsidP="00EA1250">
      <w:pPr>
        <w:pStyle w:val="a6"/>
      </w:pPr>
    </w:p>
  </w:footnote>
  <w:footnote w:id="100">
    <w:p w:rsidR="00624369" w:rsidRDefault="00624369" w:rsidP="00840765">
      <w:pPr>
        <w:pStyle w:val="a6"/>
      </w:pPr>
      <w:r>
        <w:rPr>
          <w:rStyle w:val="a8"/>
          <w:rFonts w:eastAsiaTheme="majorEastAsia"/>
        </w:rPr>
        <w:footnoteRef/>
      </w:r>
      <w:r>
        <w:t xml:space="preserve"> </w:t>
      </w:r>
      <w:r w:rsidRPr="003B621A">
        <w:t>СП 32.13330.2018 «Свод правил. Канализация. Наружные сети и сооружения. СНиП 2.04.03-85», утвержденный Приказом Минстроя России от 25 декабря 2018 года № 860/пр.</w:t>
      </w:r>
    </w:p>
  </w:footnote>
  <w:footnote w:id="101">
    <w:p w:rsidR="00624369" w:rsidRDefault="00624369" w:rsidP="00840765">
      <w:pPr>
        <w:pStyle w:val="a6"/>
      </w:pPr>
      <w:r>
        <w:rPr>
          <w:rStyle w:val="a8"/>
        </w:rPr>
        <w:footnoteRef/>
      </w:r>
      <w:r>
        <w:t xml:space="preserve"> Постановление Главного государственного санитарного врача РФ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 СанПиН 2.1.4.1110-02».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851906"/>
      <w:docPartObj>
        <w:docPartGallery w:val="Page Numbers (Top of Page)"/>
        <w:docPartUnique/>
      </w:docPartObj>
    </w:sdtPr>
    <w:sdtContent>
      <w:p w:rsidR="00624369" w:rsidRDefault="00624369">
        <w:pPr>
          <w:pStyle w:val="af"/>
          <w:jc w:val="center"/>
        </w:pPr>
        <w:r>
          <w:fldChar w:fldCharType="begin"/>
        </w:r>
        <w:r>
          <w:instrText>PAGE   \* MERGEFORMAT</w:instrText>
        </w:r>
        <w:r>
          <w:fldChar w:fldCharType="separate"/>
        </w:r>
        <w:r w:rsidR="008F66F8">
          <w:rPr>
            <w:noProof/>
          </w:rPr>
          <w:t>118</w:t>
        </w:r>
        <w:r>
          <w:fldChar w:fldCharType="end"/>
        </w:r>
      </w:p>
    </w:sdtContent>
  </w:sdt>
  <w:p w:rsidR="00624369" w:rsidRDefault="0062436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369" w:rsidRDefault="00624369">
    <w:pPr>
      <w:pStyle w:val="af"/>
      <w:jc w:val="center"/>
    </w:pPr>
  </w:p>
  <w:p w:rsidR="00624369" w:rsidRDefault="00624369" w:rsidP="001956A4">
    <w:pPr>
      <w:pStyle w:val="af"/>
      <w:tabs>
        <w:tab w:val="clear" w:pos="4677"/>
        <w:tab w:val="clear" w:pos="9355"/>
        <w:tab w:val="left" w:pos="4125"/>
        <w:tab w:val="left" w:pos="81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928107"/>
      <w:docPartObj>
        <w:docPartGallery w:val="Page Numbers (Top of Page)"/>
        <w:docPartUnique/>
      </w:docPartObj>
    </w:sdtPr>
    <w:sdtContent>
      <w:p w:rsidR="00624369" w:rsidRDefault="00624369">
        <w:pPr>
          <w:pStyle w:val="af"/>
          <w:jc w:val="center"/>
        </w:pPr>
        <w:r>
          <w:fldChar w:fldCharType="begin"/>
        </w:r>
        <w:r>
          <w:instrText>PAGE   \* MERGEFORMAT</w:instrText>
        </w:r>
        <w:r>
          <w:fldChar w:fldCharType="separate"/>
        </w:r>
        <w:r w:rsidR="008F66F8">
          <w:rPr>
            <w:noProof/>
          </w:rPr>
          <w:t>44</w:t>
        </w:r>
        <w:r>
          <w:fldChar w:fldCharType="end"/>
        </w:r>
      </w:p>
    </w:sdtContent>
  </w:sdt>
  <w:p w:rsidR="00624369" w:rsidRPr="00992045" w:rsidRDefault="00624369" w:rsidP="00992045">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3AA28E2"/>
    <w:lvl w:ilvl="0">
      <w:start w:val="1"/>
      <w:numFmt w:val="bullet"/>
      <w:pStyle w:val="2"/>
      <w:lvlText w:val=""/>
      <w:lvlJc w:val="left"/>
      <w:pPr>
        <w:tabs>
          <w:tab w:val="num" w:pos="556"/>
        </w:tabs>
        <w:ind w:left="556" w:hanging="360"/>
      </w:pPr>
      <w:rPr>
        <w:rFonts w:ascii="Symbol" w:hAnsi="Symbol" w:hint="default"/>
      </w:rPr>
    </w:lvl>
  </w:abstractNum>
  <w:abstractNum w:abstractNumId="1">
    <w:nsid w:val="FFFFFF89"/>
    <w:multiLevelType w:val="singleLevel"/>
    <w:tmpl w:val="C8F4CC4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singleLevel"/>
    <w:tmpl w:val="00000005"/>
    <w:name w:val="WW8Num8"/>
    <w:lvl w:ilvl="0">
      <w:start w:val="1"/>
      <w:numFmt w:val="decimal"/>
      <w:lvlText w:val="%1."/>
      <w:lvlJc w:val="left"/>
      <w:pPr>
        <w:tabs>
          <w:tab w:val="num" w:pos="851"/>
        </w:tabs>
        <w:ind w:left="0" w:firstLine="567"/>
      </w:pPr>
    </w:lvl>
  </w:abstractNum>
  <w:abstractNum w:abstractNumId="3">
    <w:nsid w:val="023F485C"/>
    <w:multiLevelType w:val="hybridMultilevel"/>
    <w:tmpl w:val="667E6918"/>
    <w:lvl w:ilvl="0" w:tplc="2D2069C0">
      <w:start w:val="1"/>
      <w:numFmt w:val="decimal"/>
      <w:lvlText w:val="%1."/>
      <w:lvlJc w:val="left"/>
      <w:pPr>
        <w:ind w:left="1069"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C1C41"/>
    <w:multiLevelType w:val="hybridMultilevel"/>
    <w:tmpl w:val="40BCFA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D287B0F"/>
    <w:multiLevelType w:val="hybridMultilevel"/>
    <w:tmpl w:val="A5AE77AA"/>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
    <w:nsid w:val="0D6D463F"/>
    <w:multiLevelType w:val="multilevel"/>
    <w:tmpl w:val="B69E70C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DAE0C5B"/>
    <w:multiLevelType w:val="multilevel"/>
    <w:tmpl w:val="DAB03A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5771979"/>
    <w:multiLevelType w:val="multilevel"/>
    <w:tmpl w:val="78D88ED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17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983A6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nsid w:val="1D950826"/>
    <w:multiLevelType w:val="multilevel"/>
    <w:tmpl w:val="B83A1556"/>
    <w:lvl w:ilvl="0">
      <w:start w:val="1"/>
      <w:numFmt w:val="decimal"/>
      <w:lvlText w:val="%1"/>
      <w:lvlJc w:val="left"/>
      <w:pPr>
        <w:ind w:left="0" w:firstLine="20"/>
      </w:pPr>
    </w:lvl>
    <w:lvl w:ilvl="1">
      <w:start w:val="4"/>
      <w:numFmt w:val="decimal"/>
      <w:isLgl/>
      <w:lvlText w:val="%1.%2"/>
      <w:lvlJc w:val="left"/>
      <w:pPr>
        <w:ind w:left="620" w:hanging="600"/>
      </w:pPr>
    </w:lvl>
    <w:lvl w:ilvl="2">
      <w:start w:val="1"/>
      <w:numFmt w:val="decimal"/>
      <w:isLgl/>
      <w:lvlText w:val="%1.%2.%3"/>
      <w:lvlJc w:val="left"/>
      <w:pPr>
        <w:ind w:left="740" w:hanging="720"/>
      </w:pPr>
    </w:lvl>
    <w:lvl w:ilvl="3">
      <w:start w:val="1"/>
      <w:numFmt w:val="decimal"/>
      <w:isLgl/>
      <w:lvlText w:val="%1.%2.%3.%4"/>
      <w:lvlJc w:val="left"/>
      <w:pPr>
        <w:ind w:left="1100" w:hanging="1080"/>
      </w:pPr>
    </w:lvl>
    <w:lvl w:ilvl="4">
      <w:start w:val="1"/>
      <w:numFmt w:val="decimal"/>
      <w:isLgl/>
      <w:lvlText w:val="%1.%2.%3.%4.%5"/>
      <w:lvlJc w:val="left"/>
      <w:pPr>
        <w:ind w:left="1100" w:hanging="1080"/>
      </w:pPr>
    </w:lvl>
    <w:lvl w:ilvl="5">
      <w:start w:val="1"/>
      <w:numFmt w:val="decimal"/>
      <w:isLgl/>
      <w:lvlText w:val="%1.%2.%3.%4.%5.%6"/>
      <w:lvlJc w:val="left"/>
      <w:pPr>
        <w:ind w:left="1460" w:hanging="1440"/>
      </w:pPr>
    </w:lvl>
    <w:lvl w:ilvl="6">
      <w:start w:val="1"/>
      <w:numFmt w:val="decimal"/>
      <w:isLgl/>
      <w:lvlText w:val="%1.%2.%3.%4.%5.%6.%7"/>
      <w:lvlJc w:val="left"/>
      <w:pPr>
        <w:ind w:left="1460" w:hanging="1440"/>
      </w:pPr>
    </w:lvl>
    <w:lvl w:ilvl="7">
      <w:start w:val="1"/>
      <w:numFmt w:val="decimal"/>
      <w:isLgl/>
      <w:lvlText w:val="%1.%2.%3.%4.%5.%6.%7.%8"/>
      <w:lvlJc w:val="left"/>
      <w:pPr>
        <w:ind w:left="1820" w:hanging="1800"/>
      </w:pPr>
    </w:lvl>
    <w:lvl w:ilvl="8">
      <w:start w:val="1"/>
      <w:numFmt w:val="decimal"/>
      <w:isLgl/>
      <w:lvlText w:val="%1.%2.%3.%4.%5.%6.%7.%8.%9"/>
      <w:lvlJc w:val="left"/>
      <w:pPr>
        <w:ind w:left="2180" w:hanging="2160"/>
      </w:pPr>
    </w:lvl>
  </w:abstractNum>
  <w:abstractNum w:abstractNumId="11">
    <w:nsid w:val="1F5E07FB"/>
    <w:multiLevelType w:val="hybridMultilevel"/>
    <w:tmpl w:val="AB321540"/>
    <w:lvl w:ilvl="0" w:tplc="81A8718C">
      <w:start w:val="1"/>
      <w:numFmt w:val="decimal"/>
      <w:lvlText w:val="%1)"/>
      <w:lvlJc w:val="left"/>
      <w:pPr>
        <w:ind w:left="1211" w:hanging="36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2A255CD"/>
    <w:multiLevelType w:val="hybridMultilevel"/>
    <w:tmpl w:val="BCEE8906"/>
    <w:lvl w:ilvl="0" w:tplc="31922958">
      <w:start w:val="1"/>
      <w:numFmt w:val="decimal"/>
      <w:lvlText w:val="%1"/>
      <w:lvlJc w:val="left"/>
      <w:pPr>
        <w:ind w:left="0" w:firstLine="20"/>
      </w:pPr>
      <w:rPr>
        <w:rFonts w:hint="default"/>
        <w:color w:val="auto"/>
        <w:sz w:val="22"/>
        <w:szCs w:val="22"/>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3">
    <w:nsid w:val="262344B8"/>
    <w:multiLevelType w:val="multilevel"/>
    <w:tmpl w:val="A4B8D1A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3167A6"/>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5">
    <w:nsid w:val="2A4011C3"/>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6">
    <w:nsid w:val="30D509F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
    <w:nsid w:val="31333602"/>
    <w:multiLevelType w:val="multilevel"/>
    <w:tmpl w:val="78D88ED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17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5E83104"/>
    <w:multiLevelType w:val="multilevel"/>
    <w:tmpl w:val="2D7684D6"/>
    <w:lvl w:ilvl="0">
      <w:start w:val="1"/>
      <w:numFmt w:val="decimal"/>
      <w:lvlText w:val="%1."/>
      <w:lvlJc w:val="left"/>
      <w:pPr>
        <w:ind w:left="1069" w:hanging="360"/>
      </w:pPr>
      <w:rPr>
        <w:rFonts w:hint="default"/>
      </w:rPr>
    </w:lvl>
    <w:lvl w:ilvl="1">
      <w:start w:val="4"/>
      <w:numFmt w:val="decimal"/>
      <w:isLgl/>
      <w:lvlText w:val="%1.%2"/>
      <w:lvlJc w:val="left"/>
      <w:pPr>
        <w:ind w:left="1354" w:hanging="645"/>
      </w:pPr>
      <w:rPr>
        <w:rFonts w:eastAsia="Times New Roman" w:hint="default"/>
      </w:rPr>
    </w:lvl>
    <w:lvl w:ilvl="2">
      <w:start w:val="3"/>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149" w:hanging="144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19">
    <w:nsid w:val="3A517BBA"/>
    <w:multiLevelType w:val="hybridMultilevel"/>
    <w:tmpl w:val="58504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0A32F9"/>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1">
    <w:nsid w:val="3C8D1AC5"/>
    <w:multiLevelType w:val="hybridMultilevel"/>
    <w:tmpl w:val="6B426168"/>
    <w:lvl w:ilvl="0" w:tplc="113EE2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ED005A"/>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3FA61742"/>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47EA2B0B"/>
    <w:multiLevelType w:val="hybridMultilevel"/>
    <w:tmpl w:val="70CE1DEE"/>
    <w:lvl w:ilvl="0" w:tplc="58BA3A56">
      <w:start w:val="1"/>
      <w:numFmt w:val="decimal"/>
      <w:lvlText w:val="%1"/>
      <w:lvlJc w:val="left"/>
      <w:pPr>
        <w:ind w:left="-20" w:firstLine="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93A7EA0"/>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4C3A1AB9"/>
    <w:multiLevelType w:val="hybridMultilevel"/>
    <w:tmpl w:val="2E5262FC"/>
    <w:lvl w:ilvl="0" w:tplc="94FE7A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21A77B0"/>
    <w:multiLevelType w:val="multilevel"/>
    <w:tmpl w:val="B83A1556"/>
    <w:lvl w:ilvl="0">
      <w:start w:val="1"/>
      <w:numFmt w:val="decimal"/>
      <w:lvlText w:val="%1"/>
      <w:lvlJc w:val="left"/>
      <w:pPr>
        <w:ind w:left="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28">
    <w:nsid w:val="52D45CBC"/>
    <w:multiLevelType w:val="hybridMultilevel"/>
    <w:tmpl w:val="A5AE77AA"/>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9">
    <w:nsid w:val="5B76184B"/>
    <w:multiLevelType w:val="hybridMultilevel"/>
    <w:tmpl w:val="26BE9CF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F4A6925"/>
    <w:multiLevelType w:val="hybridMultilevel"/>
    <w:tmpl w:val="FD904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0A24E8"/>
    <w:multiLevelType w:val="multilevel"/>
    <w:tmpl w:val="B83A1556"/>
    <w:lvl w:ilvl="0">
      <w:start w:val="1"/>
      <w:numFmt w:val="decimal"/>
      <w:lvlText w:val="%1"/>
      <w:lvlJc w:val="left"/>
      <w:pPr>
        <w:ind w:left="0" w:firstLine="20"/>
      </w:pPr>
    </w:lvl>
    <w:lvl w:ilvl="1">
      <w:start w:val="4"/>
      <w:numFmt w:val="decimal"/>
      <w:isLgl/>
      <w:lvlText w:val="%1.%2"/>
      <w:lvlJc w:val="left"/>
      <w:pPr>
        <w:ind w:left="620" w:hanging="600"/>
      </w:pPr>
    </w:lvl>
    <w:lvl w:ilvl="2">
      <w:start w:val="1"/>
      <w:numFmt w:val="decimal"/>
      <w:isLgl/>
      <w:lvlText w:val="%1.%2.%3"/>
      <w:lvlJc w:val="left"/>
      <w:pPr>
        <w:ind w:left="740" w:hanging="720"/>
      </w:pPr>
    </w:lvl>
    <w:lvl w:ilvl="3">
      <w:start w:val="1"/>
      <w:numFmt w:val="decimal"/>
      <w:isLgl/>
      <w:lvlText w:val="%1.%2.%3.%4"/>
      <w:lvlJc w:val="left"/>
      <w:pPr>
        <w:ind w:left="1100" w:hanging="1080"/>
      </w:pPr>
    </w:lvl>
    <w:lvl w:ilvl="4">
      <w:start w:val="1"/>
      <w:numFmt w:val="decimal"/>
      <w:isLgl/>
      <w:lvlText w:val="%1.%2.%3.%4.%5"/>
      <w:lvlJc w:val="left"/>
      <w:pPr>
        <w:ind w:left="1100" w:hanging="1080"/>
      </w:pPr>
    </w:lvl>
    <w:lvl w:ilvl="5">
      <w:start w:val="1"/>
      <w:numFmt w:val="decimal"/>
      <w:isLgl/>
      <w:lvlText w:val="%1.%2.%3.%4.%5.%6"/>
      <w:lvlJc w:val="left"/>
      <w:pPr>
        <w:ind w:left="1460" w:hanging="1440"/>
      </w:pPr>
    </w:lvl>
    <w:lvl w:ilvl="6">
      <w:start w:val="1"/>
      <w:numFmt w:val="decimal"/>
      <w:isLgl/>
      <w:lvlText w:val="%1.%2.%3.%4.%5.%6.%7"/>
      <w:lvlJc w:val="left"/>
      <w:pPr>
        <w:ind w:left="1460" w:hanging="1440"/>
      </w:pPr>
    </w:lvl>
    <w:lvl w:ilvl="7">
      <w:start w:val="1"/>
      <w:numFmt w:val="decimal"/>
      <w:isLgl/>
      <w:lvlText w:val="%1.%2.%3.%4.%5.%6.%7.%8"/>
      <w:lvlJc w:val="left"/>
      <w:pPr>
        <w:ind w:left="1820" w:hanging="1800"/>
      </w:pPr>
    </w:lvl>
    <w:lvl w:ilvl="8">
      <w:start w:val="1"/>
      <w:numFmt w:val="decimal"/>
      <w:isLgl/>
      <w:lvlText w:val="%1.%2.%3.%4.%5.%6.%7.%8.%9"/>
      <w:lvlJc w:val="left"/>
      <w:pPr>
        <w:ind w:left="2180" w:hanging="2160"/>
      </w:pPr>
    </w:lvl>
  </w:abstractNum>
  <w:abstractNum w:abstractNumId="32">
    <w:nsid w:val="622749A7"/>
    <w:multiLevelType w:val="multilevel"/>
    <w:tmpl w:val="9AECD242"/>
    <w:lvl w:ilvl="0">
      <w:start w:val="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36D237D"/>
    <w:multiLevelType w:val="multilevel"/>
    <w:tmpl w:val="FFFA9CC8"/>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D471945"/>
    <w:multiLevelType w:val="hybridMultilevel"/>
    <w:tmpl w:val="49525862"/>
    <w:lvl w:ilvl="0" w:tplc="891EBD5A">
      <w:start w:val="1"/>
      <w:numFmt w:val="decimal"/>
      <w:lvlText w:val="%1."/>
      <w:lvlJc w:val="left"/>
      <w:pPr>
        <w:ind w:left="36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nsid w:val="6D9C540D"/>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6E7269FB"/>
    <w:multiLevelType w:val="hybridMultilevel"/>
    <w:tmpl w:val="2C228888"/>
    <w:lvl w:ilvl="0" w:tplc="CBBA38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0E9631E"/>
    <w:multiLevelType w:val="hybridMultilevel"/>
    <w:tmpl w:val="A5AE77AA"/>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8">
    <w:nsid w:val="717C6DCC"/>
    <w:multiLevelType w:val="hybridMultilevel"/>
    <w:tmpl w:val="A11AFC58"/>
    <w:lvl w:ilvl="0" w:tplc="0419000F">
      <w:start w:val="1"/>
      <w:numFmt w:val="decimal"/>
      <w:lvlText w:val="%1."/>
      <w:lvlJc w:val="left"/>
      <w:pPr>
        <w:tabs>
          <w:tab w:val="num" w:pos="1800"/>
        </w:tabs>
        <w:ind w:left="1800" w:hanging="360"/>
      </w:pPr>
      <w:rPr>
        <w:rFonts w:hint="default"/>
        <w:color w:val="auto"/>
      </w:rPr>
    </w:lvl>
    <w:lvl w:ilvl="1" w:tplc="04190001">
      <w:start w:val="1"/>
      <w:numFmt w:val="bullet"/>
      <w:lvlText w:val=""/>
      <w:lvlJc w:val="left"/>
      <w:pPr>
        <w:tabs>
          <w:tab w:val="num" w:pos="2160"/>
        </w:tabs>
        <w:ind w:left="2160" w:hanging="360"/>
      </w:pPr>
      <w:rPr>
        <w:rFonts w:ascii="Symbol" w:hAnsi="Symbol" w:hint="default"/>
      </w:rPr>
    </w:lvl>
    <w:lvl w:ilvl="2" w:tplc="2A6AAABC">
      <w:start w:val="1"/>
      <w:numFmt w:val="decimal"/>
      <w:lvlText w:val="%3."/>
      <w:lvlJc w:val="left"/>
      <w:pPr>
        <w:ind w:left="3150" w:hanging="45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9">
    <w:nsid w:val="74BE77EF"/>
    <w:multiLevelType w:val="hybridMultilevel"/>
    <w:tmpl w:val="58504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866582"/>
    <w:multiLevelType w:val="multilevel"/>
    <w:tmpl w:val="DB0ABF0E"/>
    <w:lvl w:ilvl="0">
      <w:start w:val="2"/>
      <w:numFmt w:val="decimal"/>
      <w:lvlText w:val="%1."/>
      <w:lvlJc w:val="left"/>
      <w:pPr>
        <w:ind w:left="6546" w:hanging="450"/>
      </w:pPr>
      <w:rPr>
        <w:rFonts w:hint="default"/>
      </w:rPr>
    </w:lvl>
    <w:lvl w:ilvl="1">
      <w:start w:val="1"/>
      <w:numFmt w:val="decimal"/>
      <w:lvlText w:val="%1.%2."/>
      <w:lvlJc w:val="left"/>
      <w:pPr>
        <w:ind w:left="327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7AB95060"/>
    <w:multiLevelType w:val="hybridMultilevel"/>
    <w:tmpl w:val="A0C04DDC"/>
    <w:lvl w:ilvl="0" w:tplc="4242297E">
      <w:start w:val="1"/>
      <w:numFmt w:val="decimal"/>
      <w:lvlText w:val="%1"/>
      <w:lvlJc w:val="left"/>
      <w:pPr>
        <w:ind w:left="0" w:firstLine="20"/>
      </w:pPr>
      <w:rPr>
        <w:rFonts w:hint="default"/>
        <w:color w:val="auto"/>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2">
    <w:nsid w:val="7B5545E2"/>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3">
    <w:nsid w:val="7F924F4E"/>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13"/>
  </w:num>
  <w:num w:numId="2">
    <w:abstractNumId w:val="40"/>
  </w:num>
  <w:num w:numId="3">
    <w:abstractNumId w:val="17"/>
  </w:num>
  <w:num w:numId="4">
    <w:abstractNumId w:val="3"/>
  </w:num>
  <w:num w:numId="5">
    <w:abstractNumId w:val="9"/>
  </w:num>
  <w:num w:numId="6">
    <w:abstractNumId w:val="12"/>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0"/>
  </w:num>
  <w:num w:numId="10">
    <w:abstractNumId w:val="1"/>
  </w:num>
  <w:num w:numId="11">
    <w:abstractNumId w:val="6"/>
  </w:num>
  <w:num w:numId="12">
    <w:abstractNumId w:val="16"/>
  </w:num>
  <w:num w:numId="13">
    <w:abstractNumId w:val="42"/>
  </w:num>
  <w:num w:numId="14">
    <w:abstractNumId w:val="27"/>
  </w:num>
  <w:num w:numId="15">
    <w:abstractNumId w:val="7"/>
  </w:num>
  <w:num w:numId="16">
    <w:abstractNumId w:val="18"/>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20"/>
  </w:num>
  <w:num w:numId="19">
    <w:abstractNumId w:val="24"/>
  </w:num>
  <w:num w:numId="20">
    <w:abstractNumId w:val="4"/>
  </w:num>
  <w:num w:numId="21">
    <w:abstractNumId w:val="36"/>
  </w:num>
  <w:num w:numId="22">
    <w:abstractNumId w:val="22"/>
  </w:num>
  <w:num w:numId="23">
    <w:abstractNumId w:val="25"/>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5"/>
  </w:num>
  <w:num w:numId="27">
    <w:abstractNumId w:val="43"/>
  </w:num>
  <w:num w:numId="28">
    <w:abstractNumId w:val="39"/>
  </w:num>
  <w:num w:numId="29">
    <w:abstractNumId w:val="19"/>
  </w:num>
  <w:num w:numId="30">
    <w:abstractNumId w:val="1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3"/>
  </w:num>
  <w:num w:numId="34">
    <w:abstractNumId w:val="35"/>
  </w:num>
  <w:num w:numId="35">
    <w:abstractNumId w:val="29"/>
  </w:num>
  <w:num w:numId="36">
    <w:abstractNumId w:val="5"/>
  </w:num>
  <w:num w:numId="37">
    <w:abstractNumId w:val="28"/>
  </w:num>
  <w:num w:numId="38">
    <w:abstractNumId w:val="37"/>
  </w:num>
  <w:num w:numId="39">
    <w:abstractNumId w:val="21"/>
  </w:num>
  <w:num w:numId="40">
    <w:abstractNumId w:val="11"/>
  </w:num>
  <w:num w:numId="41">
    <w:abstractNumId w:val="32"/>
  </w:num>
  <w:num w:numId="42">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567"/>
  <w:characterSpacingControl w:val="doNotCompress"/>
  <w:hdrShapeDefaults>
    <o:shapedefaults v:ext="edit" spidmax="1597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8F"/>
    <w:rsid w:val="00000E84"/>
    <w:rsid w:val="00002EA5"/>
    <w:rsid w:val="00003B59"/>
    <w:rsid w:val="00004337"/>
    <w:rsid w:val="00004E28"/>
    <w:rsid w:val="0000554A"/>
    <w:rsid w:val="00006C7E"/>
    <w:rsid w:val="00006CA7"/>
    <w:rsid w:val="00007198"/>
    <w:rsid w:val="000077CC"/>
    <w:rsid w:val="00007D62"/>
    <w:rsid w:val="0001111D"/>
    <w:rsid w:val="000133B0"/>
    <w:rsid w:val="00013B37"/>
    <w:rsid w:val="00014FC4"/>
    <w:rsid w:val="00015522"/>
    <w:rsid w:val="00015E80"/>
    <w:rsid w:val="0001708E"/>
    <w:rsid w:val="000176EA"/>
    <w:rsid w:val="0002099B"/>
    <w:rsid w:val="0002249F"/>
    <w:rsid w:val="000224E1"/>
    <w:rsid w:val="0002260F"/>
    <w:rsid w:val="00022B42"/>
    <w:rsid w:val="00022DE4"/>
    <w:rsid w:val="00023830"/>
    <w:rsid w:val="00023B27"/>
    <w:rsid w:val="000240B0"/>
    <w:rsid w:val="000255EE"/>
    <w:rsid w:val="00025EC1"/>
    <w:rsid w:val="00026C76"/>
    <w:rsid w:val="000302B4"/>
    <w:rsid w:val="00030C12"/>
    <w:rsid w:val="00031412"/>
    <w:rsid w:val="00031471"/>
    <w:rsid w:val="000326AB"/>
    <w:rsid w:val="000328F7"/>
    <w:rsid w:val="00032962"/>
    <w:rsid w:val="000331A5"/>
    <w:rsid w:val="0003458D"/>
    <w:rsid w:val="00035449"/>
    <w:rsid w:val="00035B22"/>
    <w:rsid w:val="00035FA0"/>
    <w:rsid w:val="00035FBF"/>
    <w:rsid w:val="0003616F"/>
    <w:rsid w:val="0003638C"/>
    <w:rsid w:val="00036C1F"/>
    <w:rsid w:val="00037536"/>
    <w:rsid w:val="00037869"/>
    <w:rsid w:val="000402AA"/>
    <w:rsid w:val="000412D8"/>
    <w:rsid w:val="00041E36"/>
    <w:rsid w:val="00041F45"/>
    <w:rsid w:val="000422A6"/>
    <w:rsid w:val="00042727"/>
    <w:rsid w:val="00042A02"/>
    <w:rsid w:val="00042B4F"/>
    <w:rsid w:val="00044A28"/>
    <w:rsid w:val="00044E3E"/>
    <w:rsid w:val="00044FE7"/>
    <w:rsid w:val="00045082"/>
    <w:rsid w:val="00045EF5"/>
    <w:rsid w:val="00045F77"/>
    <w:rsid w:val="000461C5"/>
    <w:rsid w:val="00046560"/>
    <w:rsid w:val="000504EF"/>
    <w:rsid w:val="00050755"/>
    <w:rsid w:val="000516B0"/>
    <w:rsid w:val="00051C97"/>
    <w:rsid w:val="00051EE9"/>
    <w:rsid w:val="0005275C"/>
    <w:rsid w:val="000540EA"/>
    <w:rsid w:val="00054751"/>
    <w:rsid w:val="00054762"/>
    <w:rsid w:val="000560A5"/>
    <w:rsid w:val="00056D83"/>
    <w:rsid w:val="00057454"/>
    <w:rsid w:val="00057DDB"/>
    <w:rsid w:val="00057E99"/>
    <w:rsid w:val="00060165"/>
    <w:rsid w:val="0006095A"/>
    <w:rsid w:val="00060F5E"/>
    <w:rsid w:val="000613C2"/>
    <w:rsid w:val="00062A58"/>
    <w:rsid w:val="00063073"/>
    <w:rsid w:val="000642F0"/>
    <w:rsid w:val="00064438"/>
    <w:rsid w:val="000646DC"/>
    <w:rsid w:val="0006674D"/>
    <w:rsid w:val="00067EDD"/>
    <w:rsid w:val="0007183E"/>
    <w:rsid w:val="00071C5F"/>
    <w:rsid w:val="00072D0F"/>
    <w:rsid w:val="000732CB"/>
    <w:rsid w:val="00073888"/>
    <w:rsid w:val="00073B83"/>
    <w:rsid w:val="00073BE3"/>
    <w:rsid w:val="00074BAE"/>
    <w:rsid w:val="0007525E"/>
    <w:rsid w:val="0007544D"/>
    <w:rsid w:val="0007598B"/>
    <w:rsid w:val="0007605A"/>
    <w:rsid w:val="00076600"/>
    <w:rsid w:val="00076B8B"/>
    <w:rsid w:val="00080483"/>
    <w:rsid w:val="00080830"/>
    <w:rsid w:val="00081C87"/>
    <w:rsid w:val="00081DF1"/>
    <w:rsid w:val="00081E5C"/>
    <w:rsid w:val="000820CA"/>
    <w:rsid w:val="000821BE"/>
    <w:rsid w:val="000823D3"/>
    <w:rsid w:val="00082836"/>
    <w:rsid w:val="00082D46"/>
    <w:rsid w:val="00082E51"/>
    <w:rsid w:val="00082F54"/>
    <w:rsid w:val="00083C0D"/>
    <w:rsid w:val="000847DF"/>
    <w:rsid w:val="00085645"/>
    <w:rsid w:val="000859DE"/>
    <w:rsid w:val="00086FE4"/>
    <w:rsid w:val="00087007"/>
    <w:rsid w:val="00087143"/>
    <w:rsid w:val="00087CA6"/>
    <w:rsid w:val="00090598"/>
    <w:rsid w:val="000905BA"/>
    <w:rsid w:val="0009077F"/>
    <w:rsid w:val="00090903"/>
    <w:rsid w:val="00090B39"/>
    <w:rsid w:val="00091EC0"/>
    <w:rsid w:val="00092A2A"/>
    <w:rsid w:val="000938B1"/>
    <w:rsid w:val="00093ABD"/>
    <w:rsid w:val="00093C32"/>
    <w:rsid w:val="000944CD"/>
    <w:rsid w:val="0009491E"/>
    <w:rsid w:val="00096451"/>
    <w:rsid w:val="00096DF3"/>
    <w:rsid w:val="00097169"/>
    <w:rsid w:val="00097532"/>
    <w:rsid w:val="00097A8A"/>
    <w:rsid w:val="00097C04"/>
    <w:rsid w:val="000A0DDB"/>
    <w:rsid w:val="000A187A"/>
    <w:rsid w:val="000A221F"/>
    <w:rsid w:val="000A22BE"/>
    <w:rsid w:val="000A2546"/>
    <w:rsid w:val="000A35CC"/>
    <w:rsid w:val="000A4954"/>
    <w:rsid w:val="000A513A"/>
    <w:rsid w:val="000A5868"/>
    <w:rsid w:val="000A65ED"/>
    <w:rsid w:val="000A66FC"/>
    <w:rsid w:val="000A671C"/>
    <w:rsid w:val="000A67BA"/>
    <w:rsid w:val="000B0D0E"/>
    <w:rsid w:val="000B2082"/>
    <w:rsid w:val="000B28CA"/>
    <w:rsid w:val="000B3076"/>
    <w:rsid w:val="000B31FE"/>
    <w:rsid w:val="000B37E2"/>
    <w:rsid w:val="000B4B78"/>
    <w:rsid w:val="000B6FE3"/>
    <w:rsid w:val="000B758A"/>
    <w:rsid w:val="000C0609"/>
    <w:rsid w:val="000C0A3D"/>
    <w:rsid w:val="000C18D3"/>
    <w:rsid w:val="000C24DB"/>
    <w:rsid w:val="000C2A5E"/>
    <w:rsid w:val="000C316A"/>
    <w:rsid w:val="000C3727"/>
    <w:rsid w:val="000C4301"/>
    <w:rsid w:val="000C797A"/>
    <w:rsid w:val="000D0447"/>
    <w:rsid w:val="000D0993"/>
    <w:rsid w:val="000D0FA9"/>
    <w:rsid w:val="000D39A6"/>
    <w:rsid w:val="000D4304"/>
    <w:rsid w:val="000D44A0"/>
    <w:rsid w:val="000D5A7D"/>
    <w:rsid w:val="000D6629"/>
    <w:rsid w:val="000E11C0"/>
    <w:rsid w:val="000E1258"/>
    <w:rsid w:val="000E1CC6"/>
    <w:rsid w:val="000E1E29"/>
    <w:rsid w:val="000E2565"/>
    <w:rsid w:val="000E2FDF"/>
    <w:rsid w:val="000E3769"/>
    <w:rsid w:val="000E38B3"/>
    <w:rsid w:val="000E556A"/>
    <w:rsid w:val="000E76C9"/>
    <w:rsid w:val="000F1046"/>
    <w:rsid w:val="000F36EC"/>
    <w:rsid w:val="000F37C8"/>
    <w:rsid w:val="000F3A59"/>
    <w:rsid w:val="000F4C7D"/>
    <w:rsid w:val="000F5603"/>
    <w:rsid w:val="000F7E4F"/>
    <w:rsid w:val="00100815"/>
    <w:rsid w:val="001031F9"/>
    <w:rsid w:val="00103510"/>
    <w:rsid w:val="00104786"/>
    <w:rsid w:val="00106A75"/>
    <w:rsid w:val="00106C7E"/>
    <w:rsid w:val="001104BC"/>
    <w:rsid w:val="00110739"/>
    <w:rsid w:val="001107E5"/>
    <w:rsid w:val="00110B37"/>
    <w:rsid w:val="00111347"/>
    <w:rsid w:val="0011191B"/>
    <w:rsid w:val="00113688"/>
    <w:rsid w:val="00113887"/>
    <w:rsid w:val="001157C2"/>
    <w:rsid w:val="001167C9"/>
    <w:rsid w:val="00116FBE"/>
    <w:rsid w:val="00117AE0"/>
    <w:rsid w:val="00120704"/>
    <w:rsid w:val="00121188"/>
    <w:rsid w:val="0012154B"/>
    <w:rsid w:val="0012189F"/>
    <w:rsid w:val="00122728"/>
    <w:rsid w:val="00122B8D"/>
    <w:rsid w:val="00122BCE"/>
    <w:rsid w:val="00122D59"/>
    <w:rsid w:val="0012358D"/>
    <w:rsid w:val="00123F85"/>
    <w:rsid w:val="001246D2"/>
    <w:rsid w:val="00126984"/>
    <w:rsid w:val="00126E5B"/>
    <w:rsid w:val="00127C67"/>
    <w:rsid w:val="001309F8"/>
    <w:rsid w:val="001317FB"/>
    <w:rsid w:val="00131DC7"/>
    <w:rsid w:val="00132A87"/>
    <w:rsid w:val="00133B8A"/>
    <w:rsid w:val="00134E46"/>
    <w:rsid w:val="00135523"/>
    <w:rsid w:val="00137018"/>
    <w:rsid w:val="00137FBD"/>
    <w:rsid w:val="00140580"/>
    <w:rsid w:val="0014187A"/>
    <w:rsid w:val="00142513"/>
    <w:rsid w:val="00142BEC"/>
    <w:rsid w:val="0014387A"/>
    <w:rsid w:val="0014481F"/>
    <w:rsid w:val="00144B4C"/>
    <w:rsid w:val="00144C03"/>
    <w:rsid w:val="00145883"/>
    <w:rsid w:val="0014673E"/>
    <w:rsid w:val="00146D8C"/>
    <w:rsid w:val="0014728B"/>
    <w:rsid w:val="001501D6"/>
    <w:rsid w:val="001505EA"/>
    <w:rsid w:val="00150D7A"/>
    <w:rsid w:val="0015128F"/>
    <w:rsid w:val="00153321"/>
    <w:rsid w:val="00153607"/>
    <w:rsid w:val="00153D82"/>
    <w:rsid w:val="00155493"/>
    <w:rsid w:val="00156248"/>
    <w:rsid w:val="001564EA"/>
    <w:rsid w:val="001565D1"/>
    <w:rsid w:val="00156668"/>
    <w:rsid w:val="00156CE8"/>
    <w:rsid w:val="00160191"/>
    <w:rsid w:val="00160958"/>
    <w:rsid w:val="00161B9A"/>
    <w:rsid w:val="0016219E"/>
    <w:rsid w:val="00165035"/>
    <w:rsid w:val="0016507C"/>
    <w:rsid w:val="0016569A"/>
    <w:rsid w:val="001657F6"/>
    <w:rsid w:val="00165C1C"/>
    <w:rsid w:val="00167316"/>
    <w:rsid w:val="00167656"/>
    <w:rsid w:val="00167829"/>
    <w:rsid w:val="00170C3E"/>
    <w:rsid w:val="00170D2D"/>
    <w:rsid w:val="00173570"/>
    <w:rsid w:val="00173BAC"/>
    <w:rsid w:val="00175610"/>
    <w:rsid w:val="00176B2A"/>
    <w:rsid w:val="00177162"/>
    <w:rsid w:val="00180453"/>
    <w:rsid w:val="00181191"/>
    <w:rsid w:val="0018185B"/>
    <w:rsid w:val="00181ECF"/>
    <w:rsid w:val="00182C5B"/>
    <w:rsid w:val="00183C43"/>
    <w:rsid w:val="0018428E"/>
    <w:rsid w:val="00185E71"/>
    <w:rsid w:val="00186207"/>
    <w:rsid w:val="00187268"/>
    <w:rsid w:val="001900EC"/>
    <w:rsid w:val="001908FC"/>
    <w:rsid w:val="00190F8E"/>
    <w:rsid w:val="00191369"/>
    <w:rsid w:val="00191AEC"/>
    <w:rsid w:val="00191F0B"/>
    <w:rsid w:val="00192F25"/>
    <w:rsid w:val="00193C8B"/>
    <w:rsid w:val="00193CE9"/>
    <w:rsid w:val="00194F7D"/>
    <w:rsid w:val="001956A4"/>
    <w:rsid w:val="001957D3"/>
    <w:rsid w:val="001963F7"/>
    <w:rsid w:val="00196E75"/>
    <w:rsid w:val="00197A93"/>
    <w:rsid w:val="001A1328"/>
    <w:rsid w:val="001A2023"/>
    <w:rsid w:val="001A4CA0"/>
    <w:rsid w:val="001A589C"/>
    <w:rsid w:val="001A5EC7"/>
    <w:rsid w:val="001A78DD"/>
    <w:rsid w:val="001A7B7E"/>
    <w:rsid w:val="001B11E3"/>
    <w:rsid w:val="001B27D8"/>
    <w:rsid w:val="001B31E8"/>
    <w:rsid w:val="001B32DB"/>
    <w:rsid w:val="001B3CE8"/>
    <w:rsid w:val="001B3DA9"/>
    <w:rsid w:val="001B4DBD"/>
    <w:rsid w:val="001B6842"/>
    <w:rsid w:val="001C0590"/>
    <w:rsid w:val="001C0C0F"/>
    <w:rsid w:val="001C116B"/>
    <w:rsid w:val="001C1962"/>
    <w:rsid w:val="001C2144"/>
    <w:rsid w:val="001C258F"/>
    <w:rsid w:val="001C2A1F"/>
    <w:rsid w:val="001C3874"/>
    <w:rsid w:val="001C3F6D"/>
    <w:rsid w:val="001C4B8A"/>
    <w:rsid w:val="001C5465"/>
    <w:rsid w:val="001C6BD7"/>
    <w:rsid w:val="001C6D24"/>
    <w:rsid w:val="001C6DCF"/>
    <w:rsid w:val="001C7FA8"/>
    <w:rsid w:val="001D03F0"/>
    <w:rsid w:val="001D05A4"/>
    <w:rsid w:val="001D05E8"/>
    <w:rsid w:val="001D081D"/>
    <w:rsid w:val="001D0834"/>
    <w:rsid w:val="001D1B9F"/>
    <w:rsid w:val="001D223D"/>
    <w:rsid w:val="001D3064"/>
    <w:rsid w:val="001D3CCB"/>
    <w:rsid w:val="001D4189"/>
    <w:rsid w:val="001D46D6"/>
    <w:rsid w:val="001D574E"/>
    <w:rsid w:val="001D63B0"/>
    <w:rsid w:val="001D6FF4"/>
    <w:rsid w:val="001E026B"/>
    <w:rsid w:val="001E0AD7"/>
    <w:rsid w:val="001E0B96"/>
    <w:rsid w:val="001E1654"/>
    <w:rsid w:val="001E1DD4"/>
    <w:rsid w:val="001E371E"/>
    <w:rsid w:val="001E3BB1"/>
    <w:rsid w:val="001E53C7"/>
    <w:rsid w:val="001E5804"/>
    <w:rsid w:val="001E58F2"/>
    <w:rsid w:val="001E6144"/>
    <w:rsid w:val="001E68A5"/>
    <w:rsid w:val="001E6C49"/>
    <w:rsid w:val="001E6FC6"/>
    <w:rsid w:val="001E7080"/>
    <w:rsid w:val="001E72A0"/>
    <w:rsid w:val="001E72F5"/>
    <w:rsid w:val="001E73B3"/>
    <w:rsid w:val="001E77A6"/>
    <w:rsid w:val="001F05F6"/>
    <w:rsid w:val="001F08E5"/>
    <w:rsid w:val="001F0B17"/>
    <w:rsid w:val="001F1140"/>
    <w:rsid w:val="001F1C4F"/>
    <w:rsid w:val="001F34B2"/>
    <w:rsid w:val="001F382F"/>
    <w:rsid w:val="001F38AC"/>
    <w:rsid w:val="001F3FB3"/>
    <w:rsid w:val="001F4958"/>
    <w:rsid w:val="001F5FCB"/>
    <w:rsid w:val="001F6360"/>
    <w:rsid w:val="001F6C4B"/>
    <w:rsid w:val="001F6D39"/>
    <w:rsid w:val="001F737A"/>
    <w:rsid w:val="0020082C"/>
    <w:rsid w:val="00200934"/>
    <w:rsid w:val="00201379"/>
    <w:rsid w:val="00201736"/>
    <w:rsid w:val="00201C75"/>
    <w:rsid w:val="0020263F"/>
    <w:rsid w:val="002028FE"/>
    <w:rsid w:val="00203042"/>
    <w:rsid w:val="0020315A"/>
    <w:rsid w:val="0020327E"/>
    <w:rsid w:val="00203CC7"/>
    <w:rsid w:val="002041E4"/>
    <w:rsid w:val="00205058"/>
    <w:rsid w:val="002057A2"/>
    <w:rsid w:val="002063ED"/>
    <w:rsid w:val="00206566"/>
    <w:rsid w:val="00206611"/>
    <w:rsid w:val="00207101"/>
    <w:rsid w:val="00207165"/>
    <w:rsid w:val="00207C55"/>
    <w:rsid w:val="00207C77"/>
    <w:rsid w:val="0021045E"/>
    <w:rsid w:val="002108BB"/>
    <w:rsid w:val="00210CD8"/>
    <w:rsid w:val="00210D3A"/>
    <w:rsid w:val="0021163C"/>
    <w:rsid w:val="00211B58"/>
    <w:rsid w:val="00211FD3"/>
    <w:rsid w:val="002126F1"/>
    <w:rsid w:val="0021352D"/>
    <w:rsid w:val="00213979"/>
    <w:rsid w:val="002139A0"/>
    <w:rsid w:val="00213BC0"/>
    <w:rsid w:val="00213F7D"/>
    <w:rsid w:val="00215AE5"/>
    <w:rsid w:val="00216D37"/>
    <w:rsid w:val="00217878"/>
    <w:rsid w:val="00217909"/>
    <w:rsid w:val="0022012A"/>
    <w:rsid w:val="00220206"/>
    <w:rsid w:val="0022070C"/>
    <w:rsid w:val="00221D14"/>
    <w:rsid w:val="002220ED"/>
    <w:rsid w:val="00222399"/>
    <w:rsid w:val="00222E13"/>
    <w:rsid w:val="00222EF7"/>
    <w:rsid w:val="0022372E"/>
    <w:rsid w:val="00223B85"/>
    <w:rsid w:val="0022401C"/>
    <w:rsid w:val="0022418D"/>
    <w:rsid w:val="002243B8"/>
    <w:rsid w:val="00224928"/>
    <w:rsid w:val="00224C17"/>
    <w:rsid w:val="00224E34"/>
    <w:rsid w:val="00226118"/>
    <w:rsid w:val="00226C72"/>
    <w:rsid w:val="00226E30"/>
    <w:rsid w:val="00226FE2"/>
    <w:rsid w:val="002304EC"/>
    <w:rsid w:val="002309F7"/>
    <w:rsid w:val="00231003"/>
    <w:rsid w:val="00231698"/>
    <w:rsid w:val="00232761"/>
    <w:rsid w:val="00233689"/>
    <w:rsid w:val="002339BB"/>
    <w:rsid w:val="00233DA4"/>
    <w:rsid w:val="00234108"/>
    <w:rsid w:val="002349EB"/>
    <w:rsid w:val="00234E9D"/>
    <w:rsid w:val="002352EB"/>
    <w:rsid w:val="00235756"/>
    <w:rsid w:val="002361E8"/>
    <w:rsid w:val="002379E2"/>
    <w:rsid w:val="00237D17"/>
    <w:rsid w:val="0024044E"/>
    <w:rsid w:val="00241090"/>
    <w:rsid w:val="002410AE"/>
    <w:rsid w:val="00241677"/>
    <w:rsid w:val="00241FFD"/>
    <w:rsid w:val="0024215D"/>
    <w:rsid w:val="00242BE5"/>
    <w:rsid w:val="002434F3"/>
    <w:rsid w:val="002441FD"/>
    <w:rsid w:val="00244FD3"/>
    <w:rsid w:val="00245879"/>
    <w:rsid w:val="00245B47"/>
    <w:rsid w:val="00245F12"/>
    <w:rsid w:val="00246A58"/>
    <w:rsid w:val="00246BB7"/>
    <w:rsid w:val="002475F8"/>
    <w:rsid w:val="00247677"/>
    <w:rsid w:val="00247B2C"/>
    <w:rsid w:val="002500D1"/>
    <w:rsid w:val="0025181A"/>
    <w:rsid w:val="00251916"/>
    <w:rsid w:val="00252CF8"/>
    <w:rsid w:val="00253A01"/>
    <w:rsid w:val="00253C0E"/>
    <w:rsid w:val="00254419"/>
    <w:rsid w:val="0025519B"/>
    <w:rsid w:val="0025582B"/>
    <w:rsid w:val="00255D3A"/>
    <w:rsid w:val="00255EE7"/>
    <w:rsid w:val="002562E5"/>
    <w:rsid w:val="002565A6"/>
    <w:rsid w:val="002571AB"/>
    <w:rsid w:val="00257BAD"/>
    <w:rsid w:val="00257DD9"/>
    <w:rsid w:val="002602FF"/>
    <w:rsid w:val="002605FE"/>
    <w:rsid w:val="0026076F"/>
    <w:rsid w:val="00260CF7"/>
    <w:rsid w:val="002610FA"/>
    <w:rsid w:val="00261531"/>
    <w:rsid w:val="002615BB"/>
    <w:rsid w:val="0026169B"/>
    <w:rsid w:val="00262A00"/>
    <w:rsid w:val="00264457"/>
    <w:rsid w:val="0026509C"/>
    <w:rsid w:val="002653D4"/>
    <w:rsid w:val="00272635"/>
    <w:rsid w:val="00273200"/>
    <w:rsid w:val="00273E75"/>
    <w:rsid w:val="00274998"/>
    <w:rsid w:val="00275126"/>
    <w:rsid w:val="00275E12"/>
    <w:rsid w:val="00275F92"/>
    <w:rsid w:val="00276190"/>
    <w:rsid w:val="00277A10"/>
    <w:rsid w:val="00277B1B"/>
    <w:rsid w:val="002800B0"/>
    <w:rsid w:val="002807FF"/>
    <w:rsid w:val="0028096D"/>
    <w:rsid w:val="00280DBE"/>
    <w:rsid w:val="00281A00"/>
    <w:rsid w:val="00281CE0"/>
    <w:rsid w:val="00282768"/>
    <w:rsid w:val="00285991"/>
    <w:rsid w:val="00285B34"/>
    <w:rsid w:val="00286352"/>
    <w:rsid w:val="00290D3C"/>
    <w:rsid w:val="002952C4"/>
    <w:rsid w:val="00295BE7"/>
    <w:rsid w:val="002960A5"/>
    <w:rsid w:val="00296582"/>
    <w:rsid w:val="00296B0A"/>
    <w:rsid w:val="0029715E"/>
    <w:rsid w:val="002977E1"/>
    <w:rsid w:val="002A0346"/>
    <w:rsid w:val="002A0375"/>
    <w:rsid w:val="002A1671"/>
    <w:rsid w:val="002A1ED3"/>
    <w:rsid w:val="002A219B"/>
    <w:rsid w:val="002A247B"/>
    <w:rsid w:val="002A46C5"/>
    <w:rsid w:val="002A4E67"/>
    <w:rsid w:val="002A5157"/>
    <w:rsid w:val="002A6DF5"/>
    <w:rsid w:val="002A79E8"/>
    <w:rsid w:val="002A7A87"/>
    <w:rsid w:val="002A7EA2"/>
    <w:rsid w:val="002A7F98"/>
    <w:rsid w:val="002B0303"/>
    <w:rsid w:val="002B0767"/>
    <w:rsid w:val="002B12AA"/>
    <w:rsid w:val="002B1827"/>
    <w:rsid w:val="002B2262"/>
    <w:rsid w:val="002B2827"/>
    <w:rsid w:val="002B290D"/>
    <w:rsid w:val="002B31EF"/>
    <w:rsid w:val="002B3CA7"/>
    <w:rsid w:val="002B3E4B"/>
    <w:rsid w:val="002B441E"/>
    <w:rsid w:val="002B498A"/>
    <w:rsid w:val="002B5399"/>
    <w:rsid w:val="002B6FCF"/>
    <w:rsid w:val="002B778F"/>
    <w:rsid w:val="002B77D1"/>
    <w:rsid w:val="002B7EB6"/>
    <w:rsid w:val="002C02D4"/>
    <w:rsid w:val="002C2061"/>
    <w:rsid w:val="002C217D"/>
    <w:rsid w:val="002C2A3B"/>
    <w:rsid w:val="002C2D96"/>
    <w:rsid w:val="002C3519"/>
    <w:rsid w:val="002C360D"/>
    <w:rsid w:val="002C3B74"/>
    <w:rsid w:val="002C5346"/>
    <w:rsid w:val="002C5932"/>
    <w:rsid w:val="002C5F96"/>
    <w:rsid w:val="002C6912"/>
    <w:rsid w:val="002C6AF1"/>
    <w:rsid w:val="002C724E"/>
    <w:rsid w:val="002C7427"/>
    <w:rsid w:val="002D0F7F"/>
    <w:rsid w:val="002D146C"/>
    <w:rsid w:val="002D3E32"/>
    <w:rsid w:val="002D3EA2"/>
    <w:rsid w:val="002D54CD"/>
    <w:rsid w:val="002D59D0"/>
    <w:rsid w:val="002D7097"/>
    <w:rsid w:val="002D7437"/>
    <w:rsid w:val="002D78E2"/>
    <w:rsid w:val="002D79F2"/>
    <w:rsid w:val="002D7B06"/>
    <w:rsid w:val="002E0C89"/>
    <w:rsid w:val="002E1290"/>
    <w:rsid w:val="002E18DB"/>
    <w:rsid w:val="002E1C36"/>
    <w:rsid w:val="002E211E"/>
    <w:rsid w:val="002E3E3B"/>
    <w:rsid w:val="002E412F"/>
    <w:rsid w:val="002E5786"/>
    <w:rsid w:val="002E62BB"/>
    <w:rsid w:val="002E6448"/>
    <w:rsid w:val="002E75E1"/>
    <w:rsid w:val="002E7A93"/>
    <w:rsid w:val="002F01A9"/>
    <w:rsid w:val="002F01FD"/>
    <w:rsid w:val="002F0527"/>
    <w:rsid w:val="002F0791"/>
    <w:rsid w:val="002F0F64"/>
    <w:rsid w:val="002F1927"/>
    <w:rsid w:val="002F19BC"/>
    <w:rsid w:val="002F1F3B"/>
    <w:rsid w:val="002F458C"/>
    <w:rsid w:val="002F4D06"/>
    <w:rsid w:val="002F63CD"/>
    <w:rsid w:val="002F6789"/>
    <w:rsid w:val="00300B94"/>
    <w:rsid w:val="00300BAE"/>
    <w:rsid w:val="00300CE1"/>
    <w:rsid w:val="00300E60"/>
    <w:rsid w:val="003030CD"/>
    <w:rsid w:val="003037CB"/>
    <w:rsid w:val="00303A5E"/>
    <w:rsid w:val="00304811"/>
    <w:rsid w:val="00305B41"/>
    <w:rsid w:val="00307BF5"/>
    <w:rsid w:val="00307E32"/>
    <w:rsid w:val="0031131A"/>
    <w:rsid w:val="003114E5"/>
    <w:rsid w:val="0031163F"/>
    <w:rsid w:val="00312BB3"/>
    <w:rsid w:val="0031315B"/>
    <w:rsid w:val="00313202"/>
    <w:rsid w:val="00313B62"/>
    <w:rsid w:val="0031422D"/>
    <w:rsid w:val="00314BF4"/>
    <w:rsid w:val="00315D23"/>
    <w:rsid w:val="00315EA6"/>
    <w:rsid w:val="003167ED"/>
    <w:rsid w:val="00316F4D"/>
    <w:rsid w:val="00317D3E"/>
    <w:rsid w:val="00321795"/>
    <w:rsid w:val="00321F20"/>
    <w:rsid w:val="00323E3C"/>
    <w:rsid w:val="00326725"/>
    <w:rsid w:val="0032792F"/>
    <w:rsid w:val="00332020"/>
    <w:rsid w:val="00334985"/>
    <w:rsid w:val="00335011"/>
    <w:rsid w:val="00335075"/>
    <w:rsid w:val="00335542"/>
    <w:rsid w:val="003358E8"/>
    <w:rsid w:val="0033745C"/>
    <w:rsid w:val="0034005B"/>
    <w:rsid w:val="003409B2"/>
    <w:rsid w:val="003420E8"/>
    <w:rsid w:val="00343CCD"/>
    <w:rsid w:val="00343E3D"/>
    <w:rsid w:val="003441CD"/>
    <w:rsid w:val="00344400"/>
    <w:rsid w:val="00344F36"/>
    <w:rsid w:val="003451C7"/>
    <w:rsid w:val="003461AE"/>
    <w:rsid w:val="00347212"/>
    <w:rsid w:val="00347A09"/>
    <w:rsid w:val="00350100"/>
    <w:rsid w:val="00350A7E"/>
    <w:rsid w:val="003514FB"/>
    <w:rsid w:val="003516A3"/>
    <w:rsid w:val="00351C3C"/>
    <w:rsid w:val="00351D72"/>
    <w:rsid w:val="003521DB"/>
    <w:rsid w:val="0035264A"/>
    <w:rsid w:val="00353E1F"/>
    <w:rsid w:val="0035548E"/>
    <w:rsid w:val="00356827"/>
    <w:rsid w:val="003568D4"/>
    <w:rsid w:val="00356D1B"/>
    <w:rsid w:val="00356FF0"/>
    <w:rsid w:val="0035773C"/>
    <w:rsid w:val="00360580"/>
    <w:rsid w:val="00361641"/>
    <w:rsid w:val="003617B1"/>
    <w:rsid w:val="00362374"/>
    <w:rsid w:val="003624DC"/>
    <w:rsid w:val="003627E8"/>
    <w:rsid w:val="003631E6"/>
    <w:rsid w:val="0036347C"/>
    <w:rsid w:val="003637C5"/>
    <w:rsid w:val="00365CAC"/>
    <w:rsid w:val="0036681B"/>
    <w:rsid w:val="00366AEE"/>
    <w:rsid w:val="00367FD8"/>
    <w:rsid w:val="00371184"/>
    <w:rsid w:val="00372309"/>
    <w:rsid w:val="003723F5"/>
    <w:rsid w:val="00372681"/>
    <w:rsid w:val="003728D0"/>
    <w:rsid w:val="003729BC"/>
    <w:rsid w:val="0037370E"/>
    <w:rsid w:val="00373D4F"/>
    <w:rsid w:val="003740DF"/>
    <w:rsid w:val="00374FE4"/>
    <w:rsid w:val="00375A14"/>
    <w:rsid w:val="003762C4"/>
    <w:rsid w:val="00376578"/>
    <w:rsid w:val="003765F5"/>
    <w:rsid w:val="003775B1"/>
    <w:rsid w:val="0038010D"/>
    <w:rsid w:val="003815AE"/>
    <w:rsid w:val="00381A02"/>
    <w:rsid w:val="00381ADB"/>
    <w:rsid w:val="00382687"/>
    <w:rsid w:val="00383AF5"/>
    <w:rsid w:val="00383C97"/>
    <w:rsid w:val="00384407"/>
    <w:rsid w:val="003858A2"/>
    <w:rsid w:val="0038640C"/>
    <w:rsid w:val="0038677D"/>
    <w:rsid w:val="00386CA5"/>
    <w:rsid w:val="0038740B"/>
    <w:rsid w:val="0039021B"/>
    <w:rsid w:val="003914BB"/>
    <w:rsid w:val="003920D0"/>
    <w:rsid w:val="0039244E"/>
    <w:rsid w:val="00392837"/>
    <w:rsid w:val="00392E03"/>
    <w:rsid w:val="00394C90"/>
    <w:rsid w:val="00395519"/>
    <w:rsid w:val="00395534"/>
    <w:rsid w:val="00395B02"/>
    <w:rsid w:val="00397540"/>
    <w:rsid w:val="003A041F"/>
    <w:rsid w:val="003A1338"/>
    <w:rsid w:val="003A15B1"/>
    <w:rsid w:val="003A290B"/>
    <w:rsid w:val="003A3B63"/>
    <w:rsid w:val="003A4485"/>
    <w:rsid w:val="003A6204"/>
    <w:rsid w:val="003A64E4"/>
    <w:rsid w:val="003A6C9E"/>
    <w:rsid w:val="003A6F36"/>
    <w:rsid w:val="003A7B10"/>
    <w:rsid w:val="003B0498"/>
    <w:rsid w:val="003B1EE9"/>
    <w:rsid w:val="003B1F5D"/>
    <w:rsid w:val="003B2904"/>
    <w:rsid w:val="003B2CA2"/>
    <w:rsid w:val="003B2DD6"/>
    <w:rsid w:val="003B3886"/>
    <w:rsid w:val="003B4908"/>
    <w:rsid w:val="003B4F7E"/>
    <w:rsid w:val="003B57C5"/>
    <w:rsid w:val="003B5DE2"/>
    <w:rsid w:val="003B63D5"/>
    <w:rsid w:val="003B683C"/>
    <w:rsid w:val="003B6C07"/>
    <w:rsid w:val="003B6C2F"/>
    <w:rsid w:val="003B7C30"/>
    <w:rsid w:val="003B7E83"/>
    <w:rsid w:val="003C0489"/>
    <w:rsid w:val="003C086A"/>
    <w:rsid w:val="003C117D"/>
    <w:rsid w:val="003C1212"/>
    <w:rsid w:val="003C1FFD"/>
    <w:rsid w:val="003C3852"/>
    <w:rsid w:val="003C465D"/>
    <w:rsid w:val="003C48A6"/>
    <w:rsid w:val="003C4C63"/>
    <w:rsid w:val="003C5138"/>
    <w:rsid w:val="003C5E31"/>
    <w:rsid w:val="003C604E"/>
    <w:rsid w:val="003C7313"/>
    <w:rsid w:val="003C74D2"/>
    <w:rsid w:val="003C7579"/>
    <w:rsid w:val="003C7ABF"/>
    <w:rsid w:val="003C7E65"/>
    <w:rsid w:val="003D0D3A"/>
    <w:rsid w:val="003D2651"/>
    <w:rsid w:val="003D2C44"/>
    <w:rsid w:val="003D4030"/>
    <w:rsid w:val="003D4632"/>
    <w:rsid w:val="003D5AC5"/>
    <w:rsid w:val="003D6DE1"/>
    <w:rsid w:val="003D7EFA"/>
    <w:rsid w:val="003E0064"/>
    <w:rsid w:val="003E01C9"/>
    <w:rsid w:val="003E1C4A"/>
    <w:rsid w:val="003E2402"/>
    <w:rsid w:val="003E3036"/>
    <w:rsid w:val="003E337F"/>
    <w:rsid w:val="003E3D30"/>
    <w:rsid w:val="003E4C94"/>
    <w:rsid w:val="003E6562"/>
    <w:rsid w:val="003E68B4"/>
    <w:rsid w:val="003E6AB1"/>
    <w:rsid w:val="003F005A"/>
    <w:rsid w:val="003F0DE7"/>
    <w:rsid w:val="003F1350"/>
    <w:rsid w:val="003F2CD4"/>
    <w:rsid w:val="003F2E45"/>
    <w:rsid w:val="003F3000"/>
    <w:rsid w:val="003F34E5"/>
    <w:rsid w:val="003F35D1"/>
    <w:rsid w:val="003F4670"/>
    <w:rsid w:val="003F5AEB"/>
    <w:rsid w:val="003F6E23"/>
    <w:rsid w:val="003F74C0"/>
    <w:rsid w:val="003F7FC2"/>
    <w:rsid w:val="00400C9D"/>
    <w:rsid w:val="004016B0"/>
    <w:rsid w:val="004019BE"/>
    <w:rsid w:val="00401EF1"/>
    <w:rsid w:val="00402108"/>
    <w:rsid w:val="004030A5"/>
    <w:rsid w:val="0040336F"/>
    <w:rsid w:val="0040389D"/>
    <w:rsid w:val="0040392E"/>
    <w:rsid w:val="0040413A"/>
    <w:rsid w:val="004046C4"/>
    <w:rsid w:val="0040492A"/>
    <w:rsid w:val="004054DD"/>
    <w:rsid w:val="00405985"/>
    <w:rsid w:val="00405CE2"/>
    <w:rsid w:val="004063E5"/>
    <w:rsid w:val="004108D6"/>
    <w:rsid w:val="00412C94"/>
    <w:rsid w:val="00414104"/>
    <w:rsid w:val="00414129"/>
    <w:rsid w:val="004144C3"/>
    <w:rsid w:val="0041567B"/>
    <w:rsid w:val="0041599B"/>
    <w:rsid w:val="00415A56"/>
    <w:rsid w:val="004160F5"/>
    <w:rsid w:val="0041619D"/>
    <w:rsid w:val="00416212"/>
    <w:rsid w:val="00416927"/>
    <w:rsid w:val="00416DD4"/>
    <w:rsid w:val="00420465"/>
    <w:rsid w:val="00420E2F"/>
    <w:rsid w:val="00421371"/>
    <w:rsid w:val="004217AB"/>
    <w:rsid w:val="00421A33"/>
    <w:rsid w:val="00421DE0"/>
    <w:rsid w:val="0042244F"/>
    <w:rsid w:val="00423551"/>
    <w:rsid w:val="0042389B"/>
    <w:rsid w:val="004245AE"/>
    <w:rsid w:val="00425752"/>
    <w:rsid w:val="00425E8B"/>
    <w:rsid w:val="0042621D"/>
    <w:rsid w:val="00426A55"/>
    <w:rsid w:val="00427982"/>
    <w:rsid w:val="00430847"/>
    <w:rsid w:val="00430AA3"/>
    <w:rsid w:val="00431C5E"/>
    <w:rsid w:val="0043301F"/>
    <w:rsid w:val="0043361D"/>
    <w:rsid w:val="00433F4C"/>
    <w:rsid w:val="00434826"/>
    <w:rsid w:val="004378B5"/>
    <w:rsid w:val="004404D4"/>
    <w:rsid w:val="00440AC9"/>
    <w:rsid w:val="00440FF9"/>
    <w:rsid w:val="0044176E"/>
    <w:rsid w:val="00441AFF"/>
    <w:rsid w:val="00441B42"/>
    <w:rsid w:val="00441C2F"/>
    <w:rsid w:val="00442066"/>
    <w:rsid w:val="00442671"/>
    <w:rsid w:val="00442FD3"/>
    <w:rsid w:val="004432E8"/>
    <w:rsid w:val="00444B6F"/>
    <w:rsid w:val="00444BED"/>
    <w:rsid w:val="00444CBA"/>
    <w:rsid w:val="00446BAC"/>
    <w:rsid w:val="00446C8F"/>
    <w:rsid w:val="004477CB"/>
    <w:rsid w:val="0044785A"/>
    <w:rsid w:val="004479A6"/>
    <w:rsid w:val="00451AF9"/>
    <w:rsid w:val="00452812"/>
    <w:rsid w:val="00453499"/>
    <w:rsid w:val="004534E1"/>
    <w:rsid w:val="00453786"/>
    <w:rsid w:val="00453AB1"/>
    <w:rsid w:val="00454CB1"/>
    <w:rsid w:val="00454CE9"/>
    <w:rsid w:val="00455277"/>
    <w:rsid w:val="00456C31"/>
    <w:rsid w:val="00457719"/>
    <w:rsid w:val="0046024B"/>
    <w:rsid w:val="004606E1"/>
    <w:rsid w:val="00460866"/>
    <w:rsid w:val="00460FB7"/>
    <w:rsid w:val="004621E2"/>
    <w:rsid w:val="00462DDF"/>
    <w:rsid w:val="00462F6B"/>
    <w:rsid w:val="004641FA"/>
    <w:rsid w:val="004657A9"/>
    <w:rsid w:val="004659C7"/>
    <w:rsid w:val="00465A93"/>
    <w:rsid w:val="0046784B"/>
    <w:rsid w:val="0046787D"/>
    <w:rsid w:val="00471238"/>
    <w:rsid w:val="00471280"/>
    <w:rsid w:val="00471C34"/>
    <w:rsid w:val="00472E61"/>
    <w:rsid w:val="00475C8C"/>
    <w:rsid w:val="0047613C"/>
    <w:rsid w:val="004765B6"/>
    <w:rsid w:val="00476F0C"/>
    <w:rsid w:val="0048070F"/>
    <w:rsid w:val="00481AC5"/>
    <w:rsid w:val="004828F3"/>
    <w:rsid w:val="0048340B"/>
    <w:rsid w:val="00483F6B"/>
    <w:rsid w:val="0048472C"/>
    <w:rsid w:val="00484828"/>
    <w:rsid w:val="00485788"/>
    <w:rsid w:val="00486307"/>
    <w:rsid w:val="004866E0"/>
    <w:rsid w:val="00486B14"/>
    <w:rsid w:val="004876A9"/>
    <w:rsid w:val="00490342"/>
    <w:rsid w:val="00490363"/>
    <w:rsid w:val="00490CDB"/>
    <w:rsid w:val="00491244"/>
    <w:rsid w:val="00491E9D"/>
    <w:rsid w:val="004927BB"/>
    <w:rsid w:val="004927F6"/>
    <w:rsid w:val="00492AE3"/>
    <w:rsid w:val="00492C7D"/>
    <w:rsid w:val="004939BB"/>
    <w:rsid w:val="00493AE1"/>
    <w:rsid w:val="00493D9C"/>
    <w:rsid w:val="004947FF"/>
    <w:rsid w:val="004953BE"/>
    <w:rsid w:val="00495A8D"/>
    <w:rsid w:val="00495CB0"/>
    <w:rsid w:val="00496B6C"/>
    <w:rsid w:val="00496D80"/>
    <w:rsid w:val="00497163"/>
    <w:rsid w:val="004974CA"/>
    <w:rsid w:val="00497966"/>
    <w:rsid w:val="004A0012"/>
    <w:rsid w:val="004A005E"/>
    <w:rsid w:val="004A0DF8"/>
    <w:rsid w:val="004A114C"/>
    <w:rsid w:val="004A31EF"/>
    <w:rsid w:val="004A3676"/>
    <w:rsid w:val="004A3F68"/>
    <w:rsid w:val="004A4071"/>
    <w:rsid w:val="004A64D9"/>
    <w:rsid w:val="004B0794"/>
    <w:rsid w:val="004B3227"/>
    <w:rsid w:val="004B3B46"/>
    <w:rsid w:val="004B3E47"/>
    <w:rsid w:val="004B4351"/>
    <w:rsid w:val="004B517C"/>
    <w:rsid w:val="004B52AC"/>
    <w:rsid w:val="004B5D4E"/>
    <w:rsid w:val="004B61D7"/>
    <w:rsid w:val="004B6A83"/>
    <w:rsid w:val="004C02ED"/>
    <w:rsid w:val="004C18A5"/>
    <w:rsid w:val="004C18A8"/>
    <w:rsid w:val="004C2DF5"/>
    <w:rsid w:val="004C3AAB"/>
    <w:rsid w:val="004C448A"/>
    <w:rsid w:val="004C58E4"/>
    <w:rsid w:val="004C5964"/>
    <w:rsid w:val="004C61DF"/>
    <w:rsid w:val="004C63A6"/>
    <w:rsid w:val="004C663D"/>
    <w:rsid w:val="004C66C2"/>
    <w:rsid w:val="004C6EDC"/>
    <w:rsid w:val="004C7CF8"/>
    <w:rsid w:val="004C7F25"/>
    <w:rsid w:val="004D2CFA"/>
    <w:rsid w:val="004D33EB"/>
    <w:rsid w:val="004D4E38"/>
    <w:rsid w:val="004D5CE6"/>
    <w:rsid w:val="004D6575"/>
    <w:rsid w:val="004D66BC"/>
    <w:rsid w:val="004D6E3D"/>
    <w:rsid w:val="004E092C"/>
    <w:rsid w:val="004E15BB"/>
    <w:rsid w:val="004E2AD0"/>
    <w:rsid w:val="004E2DB4"/>
    <w:rsid w:val="004E3003"/>
    <w:rsid w:val="004E30B4"/>
    <w:rsid w:val="004E485A"/>
    <w:rsid w:val="004E4918"/>
    <w:rsid w:val="004E4EA5"/>
    <w:rsid w:val="004E54A4"/>
    <w:rsid w:val="004E5B0F"/>
    <w:rsid w:val="004E7256"/>
    <w:rsid w:val="004E73B5"/>
    <w:rsid w:val="004F04AE"/>
    <w:rsid w:val="004F0FC9"/>
    <w:rsid w:val="004F13DE"/>
    <w:rsid w:val="004F141F"/>
    <w:rsid w:val="004F2037"/>
    <w:rsid w:val="004F32A3"/>
    <w:rsid w:val="004F35EC"/>
    <w:rsid w:val="004F498C"/>
    <w:rsid w:val="004F5391"/>
    <w:rsid w:val="004F66ED"/>
    <w:rsid w:val="004F6F85"/>
    <w:rsid w:val="004F7006"/>
    <w:rsid w:val="004F7D6F"/>
    <w:rsid w:val="00500EAE"/>
    <w:rsid w:val="0050147A"/>
    <w:rsid w:val="00502208"/>
    <w:rsid w:val="00502536"/>
    <w:rsid w:val="00502D45"/>
    <w:rsid w:val="00503037"/>
    <w:rsid w:val="005037C5"/>
    <w:rsid w:val="00503C75"/>
    <w:rsid w:val="00503F49"/>
    <w:rsid w:val="005046DD"/>
    <w:rsid w:val="0050478C"/>
    <w:rsid w:val="00504925"/>
    <w:rsid w:val="005059D8"/>
    <w:rsid w:val="00505DA7"/>
    <w:rsid w:val="00506385"/>
    <w:rsid w:val="00510301"/>
    <w:rsid w:val="00510BC0"/>
    <w:rsid w:val="00511249"/>
    <w:rsid w:val="00511329"/>
    <w:rsid w:val="005125E9"/>
    <w:rsid w:val="00512D8B"/>
    <w:rsid w:val="0051330D"/>
    <w:rsid w:val="005138E4"/>
    <w:rsid w:val="00514275"/>
    <w:rsid w:val="00514511"/>
    <w:rsid w:val="0051457F"/>
    <w:rsid w:val="00514ED4"/>
    <w:rsid w:val="00514FDB"/>
    <w:rsid w:val="0051505D"/>
    <w:rsid w:val="00516AEA"/>
    <w:rsid w:val="00521124"/>
    <w:rsid w:val="00521B72"/>
    <w:rsid w:val="00522421"/>
    <w:rsid w:val="0052245F"/>
    <w:rsid w:val="00522640"/>
    <w:rsid w:val="00524926"/>
    <w:rsid w:val="005250C0"/>
    <w:rsid w:val="0052552C"/>
    <w:rsid w:val="005256C3"/>
    <w:rsid w:val="00526276"/>
    <w:rsid w:val="00526648"/>
    <w:rsid w:val="00527C76"/>
    <w:rsid w:val="00530016"/>
    <w:rsid w:val="005302CE"/>
    <w:rsid w:val="005308F8"/>
    <w:rsid w:val="00530F1E"/>
    <w:rsid w:val="0053144E"/>
    <w:rsid w:val="00532027"/>
    <w:rsid w:val="0053220F"/>
    <w:rsid w:val="00532310"/>
    <w:rsid w:val="00532B9D"/>
    <w:rsid w:val="00532EB0"/>
    <w:rsid w:val="00533BB9"/>
    <w:rsid w:val="005357E7"/>
    <w:rsid w:val="00535B4D"/>
    <w:rsid w:val="00537536"/>
    <w:rsid w:val="005400FC"/>
    <w:rsid w:val="005400FD"/>
    <w:rsid w:val="0054154E"/>
    <w:rsid w:val="00541FA1"/>
    <w:rsid w:val="005439CD"/>
    <w:rsid w:val="005445F9"/>
    <w:rsid w:val="005455DA"/>
    <w:rsid w:val="00546093"/>
    <w:rsid w:val="00546DCE"/>
    <w:rsid w:val="0054734B"/>
    <w:rsid w:val="005473F6"/>
    <w:rsid w:val="00547DEE"/>
    <w:rsid w:val="005503C8"/>
    <w:rsid w:val="00551BCD"/>
    <w:rsid w:val="00551FCC"/>
    <w:rsid w:val="00552C2E"/>
    <w:rsid w:val="00553244"/>
    <w:rsid w:val="00553628"/>
    <w:rsid w:val="00553863"/>
    <w:rsid w:val="005542E3"/>
    <w:rsid w:val="0055551B"/>
    <w:rsid w:val="005557AB"/>
    <w:rsid w:val="00555F36"/>
    <w:rsid w:val="005563D0"/>
    <w:rsid w:val="0055644F"/>
    <w:rsid w:val="00556B13"/>
    <w:rsid w:val="005572C9"/>
    <w:rsid w:val="00561808"/>
    <w:rsid w:val="00561909"/>
    <w:rsid w:val="0056203E"/>
    <w:rsid w:val="0056270A"/>
    <w:rsid w:val="00562AB5"/>
    <w:rsid w:val="005632F5"/>
    <w:rsid w:val="00563A9A"/>
    <w:rsid w:val="00563DD0"/>
    <w:rsid w:val="00564410"/>
    <w:rsid w:val="00565129"/>
    <w:rsid w:val="00565418"/>
    <w:rsid w:val="00565AAF"/>
    <w:rsid w:val="00565DF1"/>
    <w:rsid w:val="0056642E"/>
    <w:rsid w:val="00566AB3"/>
    <w:rsid w:val="0056722A"/>
    <w:rsid w:val="005703E2"/>
    <w:rsid w:val="00570B0B"/>
    <w:rsid w:val="00570DDB"/>
    <w:rsid w:val="00570F43"/>
    <w:rsid w:val="005719C3"/>
    <w:rsid w:val="0057224B"/>
    <w:rsid w:val="00572763"/>
    <w:rsid w:val="005729A1"/>
    <w:rsid w:val="00572C84"/>
    <w:rsid w:val="00574198"/>
    <w:rsid w:val="0057450A"/>
    <w:rsid w:val="0057531A"/>
    <w:rsid w:val="005753AE"/>
    <w:rsid w:val="00575527"/>
    <w:rsid w:val="00575A27"/>
    <w:rsid w:val="00575A30"/>
    <w:rsid w:val="00575BE7"/>
    <w:rsid w:val="00576542"/>
    <w:rsid w:val="00576592"/>
    <w:rsid w:val="00577E04"/>
    <w:rsid w:val="00581DF7"/>
    <w:rsid w:val="005838CC"/>
    <w:rsid w:val="00583E35"/>
    <w:rsid w:val="00584132"/>
    <w:rsid w:val="00584FEE"/>
    <w:rsid w:val="0058503C"/>
    <w:rsid w:val="005850D7"/>
    <w:rsid w:val="005855AD"/>
    <w:rsid w:val="0058630E"/>
    <w:rsid w:val="00586E27"/>
    <w:rsid w:val="00587CC6"/>
    <w:rsid w:val="00590478"/>
    <w:rsid w:val="00590D6B"/>
    <w:rsid w:val="00591909"/>
    <w:rsid w:val="0059203C"/>
    <w:rsid w:val="005935AE"/>
    <w:rsid w:val="0059362D"/>
    <w:rsid w:val="005936D5"/>
    <w:rsid w:val="00593E89"/>
    <w:rsid w:val="00596075"/>
    <w:rsid w:val="005963A9"/>
    <w:rsid w:val="00597467"/>
    <w:rsid w:val="00597C3D"/>
    <w:rsid w:val="005A01D2"/>
    <w:rsid w:val="005A0997"/>
    <w:rsid w:val="005A0BFA"/>
    <w:rsid w:val="005A14AF"/>
    <w:rsid w:val="005A1B83"/>
    <w:rsid w:val="005A1FEB"/>
    <w:rsid w:val="005A272A"/>
    <w:rsid w:val="005A3208"/>
    <w:rsid w:val="005A3DB2"/>
    <w:rsid w:val="005A4B44"/>
    <w:rsid w:val="005A5F2B"/>
    <w:rsid w:val="005A64BC"/>
    <w:rsid w:val="005A6D51"/>
    <w:rsid w:val="005A70CE"/>
    <w:rsid w:val="005A7292"/>
    <w:rsid w:val="005B0208"/>
    <w:rsid w:val="005B122F"/>
    <w:rsid w:val="005B2A05"/>
    <w:rsid w:val="005B3269"/>
    <w:rsid w:val="005B331B"/>
    <w:rsid w:val="005B4460"/>
    <w:rsid w:val="005B5187"/>
    <w:rsid w:val="005B6786"/>
    <w:rsid w:val="005B6CDC"/>
    <w:rsid w:val="005B6CFE"/>
    <w:rsid w:val="005B6D6F"/>
    <w:rsid w:val="005B6DF4"/>
    <w:rsid w:val="005B6FA2"/>
    <w:rsid w:val="005B74EB"/>
    <w:rsid w:val="005C033F"/>
    <w:rsid w:val="005C16CF"/>
    <w:rsid w:val="005C180E"/>
    <w:rsid w:val="005C1DC4"/>
    <w:rsid w:val="005C26EB"/>
    <w:rsid w:val="005C2FBB"/>
    <w:rsid w:val="005C4237"/>
    <w:rsid w:val="005C5610"/>
    <w:rsid w:val="005C6F8C"/>
    <w:rsid w:val="005C7146"/>
    <w:rsid w:val="005C7C5E"/>
    <w:rsid w:val="005C7FCE"/>
    <w:rsid w:val="005D081F"/>
    <w:rsid w:val="005D1438"/>
    <w:rsid w:val="005D155E"/>
    <w:rsid w:val="005D3AAF"/>
    <w:rsid w:val="005D3FAB"/>
    <w:rsid w:val="005D40E7"/>
    <w:rsid w:val="005D4F5E"/>
    <w:rsid w:val="005D5ECC"/>
    <w:rsid w:val="005D6628"/>
    <w:rsid w:val="005D7D14"/>
    <w:rsid w:val="005E0CF7"/>
    <w:rsid w:val="005E1A87"/>
    <w:rsid w:val="005E1E47"/>
    <w:rsid w:val="005E26D1"/>
    <w:rsid w:val="005E35B5"/>
    <w:rsid w:val="005E38C2"/>
    <w:rsid w:val="005E49A5"/>
    <w:rsid w:val="005E4B74"/>
    <w:rsid w:val="005E50AE"/>
    <w:rsid w:val="005E62EA"/>
    <w:rsid w:val="005E65BD"/>
    <w:rsid w:val="005E668A"/>
    <w:rsid w:val="005E6CCE"/>
    <w:rsid w:val="005E75D5"/>
    <w:rsid w:val="005E7A12"/>
    <w:rsid w:val="005E7AA4"/>
    <w:rsid w:val="005F08BC"/>
    <w:rsid w:val="005F2BCE"/>
    <w:rsid w:val="005F543B"/>
    <w:rsid w:val="005F7882"/>
    <w:rsid w:val="00600CB5"/>
    <w:rsid w:val="00600D7C"/>
    <w:rsid w:val="00600FF0"/>
    <w:rsid w:val="006017BB"/>
    <w:rsid w:val="006022BC"/>
    <w:rsid w:val="00603328"/>
    <w:rsid w:val="0060335A"/>
    <w:rsid w:val="006038F6"/>
    <w:rsid w:val="00603995"/>
    <w:rsid w:val="00604AC5"/>
    <w:rsid w:val="00604FD5"/>
    <w:rsid w:val="0060523F"/>
    <w:rsid w:val="006055FE"/>
    <w:rsid w:val="0060563A"/>
    <w:rsid w:val="006072C8"/>
    <w:rsid w:val="00607D59"/>
    <w:rsid w:val="00611A87"/>
    <w:rsid w:val="00611F8C"/>
    <w:rsid w:val="00611FA6"/>
    <w:rsid w:val="00614EE0"/>
    <w:rsid w:val="006150AB"/>
    <w:rsid w:val="006154C9"/>
    <w:rsid w:val="00615A2C"/>
    <w:rsid w:val="00616440"/>
    <w:rsid w:val="00616DC3"/>
    <w:rsid w:val="00617298"/>
    <w:rsid w:val="00620DCE"/>
    <w:rsid w:val="00620F43"/>
    <w:rsid w:val="006213C8"/>
    <w:rsid w:val="00621757"/>
    <w:rsid w:val="00622B7D"/>
    <w:rsid w:val="006237C1"/>
    <w:rsid w:val="00624369"/>
    <w:rsid w:val="00625189"/>
    <w:rsid w:val="00626435"/>
    <w:rsid w:val="006265BF"/>
    <w:rsid w:val="00627803"/>
    <w:rsid w:val="00627947"/>
    <w:rsid w:val="00630FCC"/>
    <w:rsid w:val="00631210"/>
    <w:rsid w:val="00631B20"/>
    <w:rsid w:val="0063283A"/>
    <w:rsid w:val="00633C28"/>
    <w:rsid w:val="00635943"/>
    <w:rsid w:val="00636A1C"/>
    <w:rsid w:val="00636D7A"/>
    <w:rsid w:val="006404C0"/>
    <w:rsid w:val="006411D5"/>
    <w:rsid w:val="00641C0F"/>
    <w:rsid w:val="00643258"/>
    <w:rsid w:val="00643439"/>
    <w:rsid w:val="00643C34"/>
    <w:rsid w:val="006440E8"/>
    <w:rsid w:val="006447F5"/>
    <w:rsid w:val="006454A8"/>
    <w:rsid w:val="00645867"/>
    <w:rsid w:val="00646442"/>
    <w:rsid w:val="0064653D"/>
    <w:rsid w:val="00646682"/>
    <w:rsid w:val="00646ACE"/>
    <w:rsid w:val="0064705D"/>
    <w:rsid w:val="0064723B"/>
    <w:rsid w:val="00647983"/>
    <w:rsid w:val="00647C79"/>
    <w:rsid w:val="0065020B"/>
    <w:rsid w:val="00650A8C"/>
    <w:rsid w:val="00650C5E"/>
    <w:rsid w:val="00652205"/>
    <w:rsid w:val="00652584"/>
    <w:rsid w:val="00653C98"/>
    <w:rsid w:val="00656408"/>
    <w:rsid w:val="0065727C"/>
    <w:rsid w:val="00657E8F"/>
    <w:rsid w:val="006617DE"/>
    <w:rsid w:val="00663840"/>
    <w:rsid w:val="00663BF5"/>
    <w:rsid w:val="00664A43"/>
    <w:rsid w:val="00664F62"/>
    <w:rsid w:val="00665A55"/>
    <w:rsid w:val="00665C7E"/>
    <w:rsid w:val="006662DC"/>
    <w:rsid w:val="00666D30"/>
    <w:rsid w:val="00667472"/>
    <w:rsid w:val="00667709"/>
    <w:rsid w:val="006679B9"/>
    <w:rsid w:val="00672B3D"/>
    <w:rsid w:val="00673BFB"/>
    <w:rsid w:val="00674F39"/>
    <w:rsid w:val="006752A1"/>
    <w:rsid w:val="00676060"/>
    <w:rsid w:val="00676485"/>
    <w:rsid w:val="006776EB"/>
    <w:rsid w:val="0068131F"/>
    <w:rsid w:val="006832F5"/>
    <w:rsid w:val="00683533"/>
    <w:rsid w:val="0068369A"/>
    <w:rsid w:val="006841F7"/>
    <w:rsid w:val="00684DCC"/>
    <w:rsid w:val="0068577B"/>
    <w:rsid w:val="006860C9"/>
    <w:rsid w:val="006863B0"/>
    <w:rsid w:val="00687527"/>
    <w:rsid w:val="00687D60"/>
    <w:rsid w:val="0069029B"/>
    <w:rsid w:val="00691632"/>
    <w:rsid w:val="00691F8D"/>
    <w:rsid w:val="00692054"/>
    <w:rsid w:val="00692F5C"/>
    <w:rsid w:val="00693E6F"/>
    <w:rsid w:val="0069465C"/>
    <w:rsid w:val="006955FD"/>
    <w:rsid w:val="00695E52"/>
    <w:rsid w:val="00696597"/>
    <w:rsid w:val="00696AC7"/>
    <w:rsid w:val="00696E98"/>
    <w:rsid w:val="006979E3"/>
    <w:rsid w:val="00697DF5"/>
    <w:rsid w:val="006A1A78"/>
    <w:rsid w:val="006A227E"/>
    <w:rsid w:val="006A2376"/>
    <w:rsid w:val="006A41F4"/>
    <w:rsid w:val="006A65AA"/>
    <w:rsid w:val="006A65BF"/>
    <w:rsid w:val="006A6A1D"/>
    <w:rsid w:val="006A6BCB"/>
    <w:rsid w:val="006B0454"/>
    <w:rsid w:val="006B0A7F"/>
    <w:rsid w:val="006B1208"/>
    <w:rsid w:val="006B1B1C"/>
    <w:rsid w:val="006B3960"/>
    <w:rsid w:val="006B45F7"/>
    <w:rsid w:val="006B5767"/>
    <w:rsid w:val="006B5822"/>
    <w:rsid w:val="006B5EAD"/>
    <w:rsid w:val="006B78B3"/>
    <w:rsid w:val="006C0836"/>
    <w:rsid w:val="006C2DE6"/>
    <w:rsid w:val="006C3929"/>
    <w:rsid w:val="006C3AD7"/>
    <w:rsid w:val="006C413A"/>
    <w:rsid w:val="006C52C5"/>
    <w:rsid w:val="006C55CE"/>
    <w:rsid w:val="006C578F"/>
    <w:rsid w:val="006C6654"/>
    <w:rsid w:val="006C707C"/>
    <w:rsid w:val="006C79CA"/>
    <w:rsid w:val="006D1621"/>
    <w:rsid w:val="006D1C73"/>
    <w:rsid w:val="006D2E48"/>
    <w:rsid w:val="006D2F2D"/>
    <w:rsid w:val="006D3002"/>
    <w:rsid w:val="006D3CDE"/>
    <w:rsid w:val="006D3E43"/>
    <w:rsid w:val="006D5E80"/>
    <w:rsid w:val="006D659C"/>
    <w:rsid w:val="006D6606"/>
    <w:rsid w:val="006E1538"/>
    <w:rsid w:val="006E1700"/>
    <w:rsid w:val="006E1F5E"/>
    <w:rsid w:val="006E2387"/>
    <w:rsid w:val="006E31DF"/>
    <w:rsid w:val="006E3216"/>
    <w:rsid w:val="006E3605"/>
    <w:rsid w:val="006E3FC9"/>
    <w:rsid w:val="006E473A"/>
    <w:rsid w:val="006E53EE"/>
    <w:rsid w:val="006E5B13"/>
    <w:rsid w:val="006E681C"/>
    <w:rsid w:val="006E6C18"/>
    <w:rsid w:val="006E6CA7"/>
    <w:rsid w:val="006F0837"/>
    <w:rsid w:val="006F1D6F"/>
    <w:rsid w:val="006F2294"/>
    <w:rsid w:val="006F23CA"/>
    <w:rsid w:val="006F2B49"/>
    <w:rsid w:val="006F2D10"/>
    <w:rsid w:val="006F3291"/>
    <w:rsid w:val="006F358C"/>
    <w:rsid w:val="006F3A3C"/>
    <w:rsid w:val="006F3FBF"/>
    <w:rsid w:val="006F3FD3"/>
    <w:rsid w:val="006F479B"/>
    <w:rsid w:val="006F4F5E"/>
    <w:rsid w:val="006F5324"/>
    <w:rsid w:val="006F54CD"/>
    <w:rsid w:val="006F5973"/>
    <w:rsid w:val="006F59A6"/>
    <w:rsid w:val="006F6019"/>
    <w:rsid w:val="006F6B87"/>
    <w:rsid w:val="006F6D05"/>
    <w:rsid w:val="006F7066"/>
    <w:rsid w:val="0070031C"/>
    <w:rsid w:val="00701D08"/>
    <w:rsid w:val="00701DD1"/>
    <w:rsid w:val="00701F75"/>
    <w:rsid w:val="007021FF"/>
    <w:rsid w:val="00702F8E"/>
    <w:rsid w:val="007040F3"/>
    <w:rsid w:val="00704DA7"/>
    <w:rsid w:val="00706E69"/>
    <w:rsid w:val="00706F33"/>
    <w:rsid w:val="0071073E"/>
    <w:rsid w:val="00710CB9"/>
    <w:rsid w:val="00710D53"/>
    <w:rsid w:val="007114A7"/>
    <w:rsid w:val="00711A3B"/>
    <w:rsid w:val="00713248"/>
    <w:rsid w:val="007142AA"/>
    <w:rsid w:val="00714321"/>
    <w:rsid w:val="00716AF8"/>
    <w:rsid w:val="00717466"/>
    <w:rsid w:val="00717F4F"/>
    <w:rsid w:val="00720B75"/>
    <w:rsid w:val="00721816"/>
    <w:rsid w:val="00721C0D"/>
    <w:rsid w:val="007221D4"/>
    <w:rsid w:val="007221F7"/>
    <w:rsid w:val="00722223"/>
    <w:rsid w:val="00722998"/>
    <w:rsid w:val="00722BD7"/>
    <w:rsid w:val="00722FEF"/>
    <w:rsid w:val="00723BAE"/>
    <w:rsid w:val="00724660"/>
    <w:rsid w:val="0072469F"/>
    <w:rsid w:val="0072620D"/>
    <w:rsid w:val="00726FBA"/>
    <w:rsid w:val="0072721B"/>
    <w:rsid w:val="0072724C"/>
    <w:rsid w:val="0072785B"/>
    <w:rsid w:val="00727CCB"/>
    <w:rsid w:val="00732442"/>
    <w:rsid w:val="0073300A"/>
    <w:rsid w:val="007331AC"/>
    <w:rsid w:val="00733F6F"/>
    <w:rsid w:val="00734295"/>
    <w:rsid w:val="00735948"/>
    <w:rsid w:val="007375CC"/>
    <w:rsid w:val="00737838"/>
    <w:rsid w:val="00737F2C"/>
    <w:rsid w:val="0074018B"/>
    <w:rsid w:val="00741AF7"/>
    <w:rsid w:val="00741DA2"/>
    <w:rsid w:val="007425CD"/>
    <w:rsid w:val="00743163"/>
    <w:rsid w:val="0074381A"/>
    <w:rsid w:val="00743BCE"/>
    <w:rsid w:val="00746CB2"/>
    <w:rsid w:val="00747324"/>
    <w:rsid w:val="007473CC"/>
    <w:rsid w:val="00750DF3"/>
    <w:rsid w:val="00750F5F"/>
    <w:rsid w:val="00751929"/>
    <w:rsid w:val="00751964"/>
    <w:rsid w:val="00751BEE"/>
    <w:rsid w:val="00751F56"/>
    <w:rsid w:val="00752267"/>
    <w:rsid w:val="00756BCE"/>
    <w:rsid w:val="00756DA6"/>
    <w:rsid w:val="00756E02"/>
    <w:rsid w:val="007571E0"/>
    <w:rsid w:val="007576F1"/>
    <w:rsid w:val="00757E75"/>
    <w:rsid w:val="00760C75"/>
    <w:rsid w:val="0076113C"/>
    <w:rsid w:val="00761FBE"/>
    <w:rsid w:val="007633A9"/>
    <w:rsid w:val="00763C78"/>
    <w:rsid w:val="00763D57"/>
    <w:rsid w:val="0076407E"/>
    <w:rsid w:val="007643A8"/>
    <w:rsid w:val="007648F7"/>
    <w:rsid w:val="0076726E"/>
    <w:rsid w:val="007677A1"/>
    <w:rsid w:val="00770FB8"/>
    <w:rsid w:val="0077187D"/>
    <w:rsid w:val="00771ED1"/>
    <w:rsid w:val="00772013"/>
    <w:rsid w:val="00772D3C"/>
    <w:rsid w:val="007739ED"/>
    <w:rsid w:val="00773B43"/>
    <w:rsid w:val="00775B41"/>
    <w:rsid w:val="0077702B"/>
    <w:rsid w:val="00777A4D"/>
    <w:rsid w:val="00777C5B"/>
    <w:rsid w:val="007800AA"/>
    <w:rsid w:val="00780525"/>
    <w:rsid w:val="00780F22"/>
    <w:rsid w:val="00781BDA"/>
    <w:rsid w:val="007827BF"/>
    <w:rsid w:val="00784641"/>
    <w:rsid w:val="0078471D"/>
    <w:rsid w:val="00785010"/>
    <w:rsid w:val="00786283"/>
    <w:rsid w:val="00787033"/>
    <w:rsid w:val="00787E96"/>
    <w:rsid w:val="007905F3"/>
    <w:rsid w:val="00790980"/>
    <w:rsid w:val="0079169B"/>
    <w:rsid w:val="00792128"/>
    <w:rsid w:val="0079229A"/>
    <w:rsid w:val="0079256E"/>
    <w:rsid w:val="007936C7"/>
    <w:rsid w:val="0079478A"/>
    <w:rsid w:val="007959EA"/>
    <w:rsid w:val="00795B0E"/>
    <w:rsid w:val="00795FEA"/>
    <w:rsid w:val="00796143"/>
    <w:rsid w:val="007962C7"/>
    <w:rsid w:val="00796B4C"/>
    <w:rsid w:val="00796D72"/>
    <w:rsid w:val="00796DAF"/>
    <w:rsid w:val="00797E7F"/>
    <w:rsid w:val="00797F5D"/>
    <w:rsid w:val="007A030E"/>
    <w:rsid w:val="007A0571"/>
    <w:rsid w:val="007A1115"/>
    <w:rsid w:val="007A2EA7"/>
    <w:rsid w:val="007A375A"/>
    <w:rsid w:val="007A409E"/>
    <w:rsid w:val="007A4643"/>
    <w:rsid w:val="007A4B7F"/>
    <w:rsid w:val="007A51D0"/>
    <w:rsid w:val="007A59E7"/>
    <w:rsid w:val="007A77BC"/>
    <w:rsid w:val="007B02F9"/>
    <w:rsid w:val="007B0FC0"/>
    <w:rsid w:val="007B14E7"/>
    <w:rsid w:val="007B171E"/>
    <w:rsid w:val="007B1F06"/>
    <w:rsid w:val="007B2B81"/>
    <w:rsid w:val="007B342A"/>
    <w:rsid w:val="007B49D7"/>
    <w:rsid w:val="007B5343"/>
    <w:rsid w:val="007B5A13"/>
    <w:rsid w:val="007B5FCC"/>
    <w:rsid w:val="007B71B1"/>
    <w:rsid w:val="007B7F70"/>
    <w:rsid w:val="007C1A69"/>
    <w:rsid w:val="007C28B4"/>
    <w:rsid w:val="007C35A8"/>
    <w:rsid w:val="007C35F8"/>
    <w:rsid w:val="007C436F"/>
    <w:rsid w:val="007C4E05"/>
    <w:rsid w:val="007C5050"/>
    <w:rsid w:val="007C5D96"/>
    <w:rsid w:val="007C620E"/>
    <w:rsid w:val="007C6345"/>
    <w:rsid w:val="007C6577"/>
    <w:rsid w:val="007C6CE3"/>
    <w:rsid w:val="007C6D57"/>
    <w:rsid w:val="007C6E8D"/>
    <w:rsid w:val="007C7632"/>
    <w:rsid w:val="007C7E12"/>
    <w:rsid w:val="007D11C9"/>
    <w:rsid w:val="007D1F70"/>
    <w:rsid w:val="007D374C"/>
    <w:rsid w:val="007D39F6"/>
    <w:rsid w:val="007D3D66"/>
    <w:rsid w:val="007D45EB"/>
    <w:rsid w:val="007D4FF2"/>
    <w:rsid w:val="007D60CA"/>
    <w:rsid w:val="007D6625"/>
    <w:rsid w:val="007D687F"/>
    <w:rsid w:val="007D775F"/>
    <w:rsid w:val="007E009A"/>
    <w:rsid w:val="007E062B"/>
    <w:rsid w:val="007E0AEC"/>
    <w:rsid w:val="007E0CA8"/>
    <w:rsid w:val="007E1B36"/>
    <w:rsid w:val="007E21A2"/>
    <w:rsid w:val="007E2E02"/>
    <w:rsid w:val="007E3173"/>
    <w:rsid w:val="007E373E"/>
    <w:rsid w:val="007E4057"/>
    <w:rsid w:val="007E40BC"/>
    <w:rsid w:val="007E4F1A"/>
    <w:rsid w:val="007E5AC9"/>
    <w:rsid w:val="007E6F1A"/>
    <w:rsid w:val="007E6FD4"/>
    <w:rsid w:val="007E72C3"/>
    <w:rsid w:val="007E7689"/>
    <w:rsid w:val="007F0C44"/>
    <w:rsid w:val="007F11B2"/>
    <w:rsid w:val="007F1F2D"/>
    <w:rsid w:val="007F2173"/>
    <w:rsid w:val="007F3251"/>
    <w:rsid w:val="007F3EB6"/>
    <w:rsid w:val="007F412A"/>
    <w:rsid w:val="007F4350"/>
    <w:rsid w:val="007F466A"/>
    <w:rsid w:val="007F4897"/>
    <w:rsid w:val="007F5B3E"/>
    <w:rsid w:val="007F5CBA"/>
    <w:rsid w:val="007F6622"/>
    <w:rsid w:val="007F6957"/>
    <w:rsid w:val="007F7AAB"/>
    <w:rsid w:val="007F7FE2"/>
    <w:rsid w:val="008012F1"/>
    <w:rsid w:val="00801986"/>
    <w:rsid w:val="008028BA"/>
    <w:rsid w:val="00803961"/>
    <w:rsid w:val="008052C9"/>
    <w:rsid w:val="00805BA4"/>
    <w:rsid w:val="00805CD1"/>
    <w:rsid w:val="00806A06"/>
    <w:rsid w:val="00810A46"/>
    <w:rsid w:val="00812D78"/>
    <w:rsid w:val="00814184"/>
    <w:rsid w:val="008142AD"/>
    <w:rsid w:val="00815DC2"/>
    <w:rsid w:val="00815E29"/>
    <w:rsid w:val="00816052"/>
    <w:rsid w:val="008165EB"/>
    <w:rsid w:val="008168B8"/>
    <w:rsid w:val="00816F3D"/>
    <w:rsid w:val="00817FE5"/>
    <w:rsid w:val="008202CC"/>
    <w:rsid w:val="008210EF"/>
    <w:rsid w:val="00821C27"/>
    <w:rsid w:val="00821C82"/>
    <w:rsid w:val="008243A6"/>
    <w:rsid w:val="008248D6"/>
    <w:rsid w:val="00824C19"/>
    <w:rsid w:val="008252F0"/>
    <w:rsid w:val="00825BCE"/>
    <w:rsid w:val="0082656A"/>
    <w:rsid w:val="00827DCB"/>
    <w:rsid w:val="008306E8"/>
    <w:rsid w:val="00830B4C"/>
    <w:rsid w:val="0083178B"/>
    <w:rsid w:val="00831E95"/>
    <w:rsid w:val="00832A82"/>
    <w:rsid w:val="00832FD2"/>
    <w:rsid w:val="00833205"/>
    <w:rsid w:val="0083327C"/>
    <w:rsid w:val="008343EF"/>
    <w:rsid w:val="00834BF6"/>
    <w:rsid w:val="00835A91"/>
    <w:rsid w:val="00835CE5"/>
    <w:rsid w:val="008368E6"/>
    <w:rsid w:val="00836A29"/>
    <w:rsid w:val="00836E03"/>
    <w:rsid w:val="008371F2"/>
    <w:rsid w:val="00837A66"/>
    <w:rsid w:val="00837F86"/>
    <w:rsid w:val="00840562"/>
    <w:rsid w:val="00840765"/>
    <w:rsid w:val="00840C33"/>
    <w:rsid w:val="00841134"/>
    <w:rsid w:val="00842547"/>
    <w:rsid w:val="00842E82"/>
    <w:rsid w:val="008433C0"/>
    <w:rsid w:val="008443F1"/>
    <w:rsid w:val="008445A4"/>
    <w:rsid w:val="0084476F"/>
    <w:rsid w:val="00845507"/>
    <w:rsid w:val="008463C7"/>
    <w:rsid w:val="00847023"/>
    <w:rsid w:val="008474C1"/>
    <w:rsid w:val="0085106A"/>
    <w:rsid w:val="0085313B"/>
    <w:rsid w:val="0085381C"/>
    <w:rsid w:val="008541C8"/>
    <w:rsid w:val="008549E8"/>
    <w:rsid w:val="00854E47"/>
    <w:rsid w:val="00855CBF"/>
    <w:rsid w:val="00856D4B"/>
    <w:rsid w:val="00856EF0"/>
    <w:rsid w:val="008602BA"/>
    <w:rsid w:val="008608EC"/>
    <w:rsid w:val="008612BC"/>
    <w:rsid w:val="0086194F"/>
    <w:rsid w:val="00861D80"/>
    <w:rsid w:val="008642E1"/>
    <w:rsid w:val="00864EC7"/>
    <w:rsid w:val="008655FD"/>
    <w:rsid w:val="00865E2A"/>
    <w:rsid w:val="00865F42"/>
    <w:rsid w:val="008704D8"/>
    <w:rsid w:val="0087126B"/>
    <w:rsid w:val="008714BC"/>
    <w:rsid w:val="00871A18"/>
    <w:rsid w:val="00872082"/>
    <w:rsid w:val="00872D27"/>
    <w:rsid w:val="00872FB5"/>
    <w:rsid w:val="00873477"/>
    <w:rsid w:val="00873707"/>
    <w:rsid w:val="008737B2"/>
    <w:rsid w:val="00874BD8"/>
    <w:rsid w:val="00874BF8"/>
    <w:rsid w:val="00875C0B"/>
    <w:rsid w:val="008766FC"/>
    <w:rsid w:val="0087786A"/>
    <w:rsid w:val="008813E4"/>
    <w:rsid w:val="00881BAC"/>
    <w:rsid w:val="0088203F"/>
    <w:rsid w:val="00883428"/>
    <w:rsid w:val="008835A7"/>
    <w:rsid w:val="008839B7"/>
    <w:rsid w:val="00883E6F"/>
    <w:rsid w:val="00884453"/>
    <w:rsid w:val="00884A07"/>
    <w:rsid w:val="008865AC"/>
    <w:rsid w:val="00886CD9"/>
    <w:rsid w:val="00886F60"/>
    <w:rsid w:val="00886FF7"/>
    <w:rsid w:val="0088749A"/>
    <w:rsid w:val="008875FE"/>
    <w:rsid w:val="0088778B"/>
    <w:rsid w:val="00887AEB"/>
    <w:rsid w:val="008901F0"/>
    <w:rsid w:val="00890728"/>
    <w:rsid w:val="00890E90"/>
    <w:rsid w:val="0089160B"/>
    <w:rsid w:val="00891E9B"/>
    <w:rsid w:val="008967C8"/>
    <w:rsid w:val="00896C3F"/>
    <w:rsid w:val="00896F30"/>
    <w:rsid w:val="00897497"/>
    <w:rsid w:val="008978C5"/>
    <w:rsid w:val="008A0D3E"/>
    <w:rsid w:val="008A11ED"/>
    <w:rsid w:val="008A2744"/>
    <w:rsid w:val="008A28FA"/>
    <w:rsid w:val="008A30AA"/>
    <w:rsid w:val="008A329A"/>
    <w:rsid w:val="008A39F4"/>
    <w:rsid w:val="008A3A78"/>
    <w:rsid w:val="008A4133"/>
    <w:rsid w:val="008A4996"/>
    <w:rsid w:val="008A5186"/>
    <w:rsid w:val="008A5686"/>
    <w:rsid w:val="008A5DB1"/>
    <w:rsid w:val="008A6C27"/>
    <w:rsid w:val="008A7B7B"/>
    <w:rsid w:val="008A7CE7"/>
    <w:rsid w:val="008B0D6A"/>
    <w:rsid w:val="008B13EA"/>
    <w:rsid w:val="008B23BD"/>
    <w:rsid w:val="008B2495"/>
    <w:rsid w:val="008B44F8"/>
    <w:rsid w:val="008B5A92"/>
    <w:rsid w:val="008B6093"/>
    <w:rsid w:val="008B6715"/>
    <w:rsid w:val="008B6940"/>
    <w:rsid w:val="008B7082"/>
    <w:rsid w:val="008B74DE"/>
    <w:rsid w:val="008B7EC5"/>
    <w:rsid w:val="008C098E"/>
    <w:rsid w:val="008C0ED4"/>
    <w:rsid w:val="008C1190"/>
    <w:rsid w:val="008C122A"/>
    <w:rsid w:val="008C1C6F"/>
    <w:rsid w:val="008C2CF4"/>
    <w:rsid w:val="008C33CB"/>
    <w:rsid w:val="008C41E0"/>
    <w:rsid w:val="008C4F47"/>
    <w:rsid w:val="008C53F3"/>
    <w:rsid w:val="008C5470"/>
    <w:rsid w:val="008C566B"/>
    <w:rsid w:val="008C6347"/>
    <w:rsid w:val="008C6AF8"/>
    <w:rsid w:val="008C6F35"/>
    <w:rsid w:val="008C75FA"/>
    <w:rsid w:val="008C79C5"/>
    <w:rsid w:val="008C7D83"/>
    <w:rsid w:val="008C7F67"/>
    <w:rsid w:val="008D0394"/>
    <w:rsid w:val="008D1735"/>
    <w:rsid w:val="008D1AE5"/>
    <w:rsid w:val="008D1B1C"/>
    <w:rsid w:val="008D2660"/>
    <w:rsid w:val="008D3B12"/>
    <w:rsid w:val="008D55C6"/>
    <w:rsid w:val="008D624E"/>
    <w:rsid w:val="008D6956"/>
    <w:rsid w:val="008D6C86"/>
    <w:rsid w:val="008D6E62"/>
    <w:rsid w:val="008D745F"/>
    <w:rsid w:val="008D7BE7"/>
    <w:rsid w:val="008D7CAC"/>
    <w:rsid w:val="008E0F10"/>
    <w:rsid w:val="008E1382"/>
    <w:rsid w:val="008E1849"/>
    <w:rsid w:val="008E1869"/>
    <w:rsid w:val="008E1DBC"/>
    <w:rsid w:val="008E2043"/>
    <w:rsid w:val="008E2307"/>
    <w:rsid w:val="008E2EAF"/>
    <w:rsid w:val="008E3E34"/>
    <w:rsid w:val="008E4DDE"/>
    <w:rsid w:val="008E5211"/>
    <w:rsid w:val="008E52C8"/>
    <w:rsid w:val="008E5523"/>
    <w:rsid w:val="008E5551"/>
    <w:rsid w:val="008E5A2A"/>
    <w:rsid w:val="008E5CC8"/>
    <w:rsid w:val="008E5E79"/>
    <w:rsid w:val="008E64F7"/>
    <w:rsid w:val="008E697A"/>
    <w:rsid w:val="008E6E41"/>
    <w:rsid w:val="008E7C15"/>
    <w:rsid w:val="008E7D7C"/>
    <w:rsid w:val="008F0549"/>
    <w:rsid w:val="008F07CC"/>
    <w:rsid w:val="008F07F8"/>
    <w:rsid w:val="008F0E0E"/>
    <w:rsid w:val="008F1268"/>
    <w:rsid w:val="008F19AB"/>
    <w:rsid w:val="008F1F4A"/>
    <w:rsid w:val="008F2310"/>
    <w:rsid w:val="008F2AD9"/>
    <w:rsid w:val="008F5DA1"/>
    <w:rsid w:val="008F66F8"/>
    <w:rsid w:val="008F6C32"/>
    <w:rsid w:val="008F7E11"/>
    <w:rsid w:val="009010F1"/>
    <w:rsid w:val="009023A5"/>
    <w:rsid w:val="00902910"/>
    <w:rsid w:val="00902C61"/>
    <w:rsid w:val="00903289"/>
    <w:rsid w:val="00903A0C"/>
    <w:rsid w:val="00903EF0"/>
    <w:rsid w:val="00904229"/>
    <w:rsid w:val="00905940"/>
    <w:rsid w:val="00906248"/>
    <w:rsid w:val="0090706D"/>
    <w:rsid w:val="0091011D"/>
    <w:rsid w:val="0091167B"/>
    <w:rsid w:val="00911F7D"/>
    <w:rsid w:val="00912569"/>
    <w:rsid w:val="00912F75"/>
    <w:rsid w:val="00913143"/>
    <w:rsid w:val="00913513"/>
    <w:rsid w:val="00913DCC"/>
    <w:rsid w:val="00914550"/>
    <w:rsid w:val="00914A3A"/>
    <w:rsid w:val="00914F13"/>
    <w:rsid w:val="00915032"/>
    <w:rsid w:val="0091520A"/>
    <w:rsid w:val="0091620E"/>
    <w:rsid w:val="0091637D"/>
    <w:rsid w:val="0091642F"/>
    <w:rsid w:val="0091750E"/>
    <w:rsid w:val="009176DA"/>
    <w:rsid w:val="00917A3C"/>
    <w:rsid w:val="00920A18"/>
    <w:rsid w:val="00921F80"/>
    <w:rsid w:val="009228EB"/>
    <w:rsid w:val="00922BE9"/>
    <w:rsid w:val="0092426E"/>
    <w:rsid w:val="0092561D"/>
    <w:rsid w:val="00925AEE"/>
    <w:rsid w:val="009275E0"/>
    <w:rsid w:val="00931094"/>
    <w:rsid w:val="0093237D"/>
    <w:rsid w:val="0093295A"/>
    <w:rsid w:val="00932E18"/>
    <w:rsid w:val="009335D4"/>
    <w:rsid w:val="009335EF"/>
    <w:rsid w:val="009338DC"/>
    <w:rsid w:val="00933984"/>
    <w:rsid w:val="00934D29"/>
    <w:rsid w:val="00934D5F"/>
    <w:rsid w:val="00934FEE"/>
    <w:rsid w:val="00935644"/>
    <w:rsid w:val="00936350"/>
    <w:rsid w:val="00936BA2"/>
    <w:rsid w:val="00936E3B"/>
    <w:rsid w:val="00937093"/>
    <w:rsid w:val="009372A7"/>
    <w:rsid w:val="009376B1"/>
    <w:rsid w:val="00937CB7"/>
    <w:rsid w:val="00937DE3"/>
    <w:rsid w:val="00940125"/>
    <w:rsid w:val="00940432"/>
    <w:rsid w:val="00940C54"/>
    <w:rsid w:val="00940E59"/>
    <w:rsid w:val="00941255"/>
    <w:rsid w:val="00942D25"/>
    <w:rsid w:val="009430EC"/>
    <w:rsid w:val="00943617"/>
    <w:rsid w:val="00944372"/>
    <w:rsid w:val="00944526"/>
    <w:rsid w:val="0094510F"/>
    <w:rsid w:val="0094565F"/>
    <w:rsid w:val="009459EB"/>
    <w:rsid w:val="0094602C"/>
    <w:rsid w:val="0094637D"/>
    <w:rsid w:val="0094773A"/>
    <w:rsid w:val="00950652"/>
    <w:rsid w:val="00950666"/>
    <w:rsid w:val="00950F58"/>
    <w:rsid w:val="00951DFF"/>
    <w:rsid w:val="00952075"/>
    <w:rsid w:val="00952994"/>
    <w:rsid w:val="0095322C"/>
    <w:rsid w:val="00953D9A"/>
    <w:rsid w:val="00954126"/>
    <w:rsid w:val="00954767"/>
    <w:rsid w:val="00957ECD"/>
    <w:rsid w:val="00960142"/>
    <w:rsid w:val="00961B0B"/>
    <w:rsid w:val="0096214C"/>
    <w:rsid w:val="00964D07"/>
    <w:rsid w:val="009659EA"/>
    <w:rsid w:val="00965C73"/>
    <w:rsid w:val="0096640B"/>
    <w:rsid w:val="00966D30"/>
    <w:rsid w:val="00967271"/>
    <w:rsid w:val="009678B1"/>
    <w:rsid w:val="00971E26"/>
    <w:rsid w:val="0097243C"/>
    <w:rsid w:val="00972B65"/>
    <w:rsid w:val="00973A0B"/>
    <w:rsid w:val="00975998"/>
    <w:rsid w:val="00975DC6"/>
    <w:rsid w:val="009763E2"/>
    <w:rsid w:val="00976515"/>
    <w:rsid w:val="00976FB4"/>
    <w:rsid w:val="009776A5"/>
    <w:rsid w:val="009812FC"/>
    <w:rsid w:val="00981489"/>
    <w:rsid w:val="00981A1B"/>
    <w:rsid w:val="00981F7D"/>
    <w:rsid w:val="00982817"/>
    <w:rsid w:val="009829E7"/>
    <w:rsid w:val="00983405"/>
    <w:rsid w:val="009845E6"/>
    <w:rsid w:val="00984BAB"/>
    <w:rsid w:val="00986DF0"/>
    <w:rsid w:val="009872AE"/>
    <w:rsid w:val="00987C99"/>
    <w:rsid w:val="00990FE3"/>
    <w:rsid w:val="0099154B"/>
    <w:rsid w:val="00992045"/>
    <w:rsid w:val="00994B09"/>
    <w:rsid w:val="00995C30"/>
    <w:rsid w:val="00995FCE"/>
    <w:rsid w:val="00996BAD"/>
    <w:rsid w:val="009978B9"/>
    <w:rsid w:val="009A05B6"/>
    <w:rsid w:val="009A1056"/>
    <w:rsid w:val="009A2D6B"/>
    <w:rsid w:val="009A360E"/>
    <w:rsid w:val="009A3B8C"/>
    <w:rsid w:val="009A43A7"/>
    <w:rsid w:val="009A4527"/>
    <w:rsid w:val="009A530B"/>
    <w:rsid w:val="009A5855"/>
    <w:rsid w:val="009A6481"/>
    <w:rsid w:val="009A693E"/>
    <w:rsid w:val="009B1A32"/>
    <w:rsid w:val="009B30EC"/>
    <w:rsid w:val="009B31CC"/>
    <w:rsid w:val="009B36BC"/>
    <w:rsid w:val="009B3DF4"/>
    <w:rsid w:val="009B4174"/>
    <w:rsid w:val="009B4AE7"/>
    <w:rsid w:val="009B4E6F"/>
    <w:rsid w:val="009B5502"/>
    <w:rsid w:val="009B5D4A"/>
    <w:rsid w:val="009B5FC4"/>
    <w:rsid w:val="009B68D8"/>
    <w:rsid w:val="009B68E5"/>
    <w:rsid w:val="009B765E"/>
    <w:rsid w:val="009B7E9E"/>
    <w:rsid w:val="009C0256"/>
    <w:rsid w:val="009C051A"/>
    <w:rsid w:val="009C0E9F"/>
    <w:rsid w:val="009C18E9"/>
    <w:rsid w:val="009C1AAB"/>
    <w:rsid w:val="009C1EF6"/>
    <w:rsid w:val="009C3323"/>
    <w:rsid w:val="009C3EEE"/>
    <w:rsid w:val="009C4CA0"/>
    <w:rsid w:val="009C5C18"/>
    <w:rsid w:val="009C6298"/>
    <w:rsid w:val="009C75F6"/>
    <w:rsid w:val="009C76F9"/>
    <w:rsid w:val="009D0828"/>
    <w:rsid w:val="009D08AA"/>
    <w:rsid w:val="009D2533"/>
    <w:rsid w:val="009D3A54"/>
    <w:rsid w:val="009D3E1E"/>
    <w:rsid w:val="009D7D32"/>
    <w:rsid w:val="009E050F"/>
    <w:rsid w:val="009E078F"/>
    <w:rsid w:val="009E15AA"/>
    <w:rsid w:val="009E1938"/>
    <w:rsid w:val="009E2A07"/>
    <w:rsid w:val="009E4829"/>
    <w:rsid w:val="009E49D5"/>
    <w:rsid w:val="009E4B4D"/>
    <w:rsid w:val="009E55FB"/>
    <w:rsid w:val="009E5C59"/>
    <w:rsid w:val="009E64E0"/>
    <w:rsid w:val="009E6703"/>
    <w:rsid w:val="009E75D4"/>
    <w:rsid w:val="009E7665"/>
    <w:rsid w:val="009F06EF"/>
    <w:rsid w:val="009F1248"/>
    <w:rsid w:val="009F124B"/>
    <w:rsid w:val="009F1CA1"/>
    <w:rsid w:val="009F1E27"/>
    <w:rsid w:val="009F4C02"/>
    <w:rsid w:val="009F587D"/>
    <w:rsid w:val="009F6289"/>
    <w:rsid w:val="009F6629"/>
    <w:rsid w:val="009F6862"/>
    <w:rsid w:val="009F7A6C"/>
    <w:rsid w:val="00A0067F"/>
    <w:rsid w:val="00A006F9"/>
    <w:rsid w:val="00A010D9"/>
    <w:rsid w:val="00A011DE"/>
    <w:rsid w:val="00A01ED5"/>
    <w:rsid w:val="00A027E2"/>
    <w:rsid w:val="00A02A5F"/>
    <w:rsid w:val="00A02C4A"/>
    <w:rsid w:val="00A030E8"/>
    <w:rsid w:val="00A03D34"/>
    <w:rsid w:val="00A0417A"/>
    <w:rsid w:val="00A04F04"/>
    <w:rsid w:val="00A060E9"/>
    <w:rsid w:val="00A06A50"/>
    <w:rsid w:val="00A1085F"/>
    <w:rsid w:val="00A1100E"/>
    <w:rsid w:val="00A11852"/>
    <w:rsid w:val="00A11861"/>
    <w:rsid w:val="00A11875"/>
    <w:rsid w:val="00A11B7A"/>
    <w:rsid w:val="00A12446"/>
    <w:rsid w:val="00A1383F"/>
    <w:rsid w:val="00A14ACE"/>
    <w:rsid w:val="00A16081"/>
    <w:rsid w:val="00A16C56"/>
    <w:rsid w:val="00A1790E"/>
    <w:rsid w:val="00A17F16"/>
    <w:rsid w:val="00A221F8"/>
    <w:rsid w:val="00A224CC"/>
    <w:rsid w:val="00A229EA"/>
    <w:rsid w:val="00A22AB6"/>
    <w:rsid w:val="00A2641F"/>
    <w:rsid w:val="00A27D46"/>
    <w:rsid w:val="00A32AC4"/>
    <w:rsid w:val="00A34752"/>
    <w:rsid w:val="00A34842"/>
    <w:rsid w:val="00A34CFC"/>
    <w:rsid w:val="00A35CA6"/>
    <w:rsid w:val="00A374C4"/>
    <w:rsid w:val="00A37551"/>
    <w:rsid w:val="00A37F7A"/>
    <w:rsid w:val="00A40564"/>
    <w:rsid w:val="00A4094E"/>
    <w:rsid w:val="00A41923"/>
    <w:rsid w:val="00A42127"/>
    <w:rsid w:val="00A436CE"/>
    <w:rsid w:val="00A43FE5"/>
    <w:rsid w:val="00A442BF"/>
    <w:rsid w:val="00A44323"/>
    <w:rsid w:val="00A449C0"/>
    <w:rsid w:val="00A45CB8"/>
    <w:rsid w:val="00A46287"/>
    <w:rsid w:val="00A4784E"/>
    <w:rsid w:val="00A50D80"/>
    <w:rsid w:val="00A514F9"/>
    <w:rsid w:val="00A5327B"/>
    <w:rsid w:val="00A538C2"/>
    <w:rsid w:val="00A538EB"/>
    <w:rsid w:val="00A540ED"/>
    <w:rsid w:val="00A54106"/>
    <w:rsid w:val="00A545BF"/>
    <w:rsid w:val="00A558ED"/>
    <w:rsid w:val="00A609E2"/>
    <w:rsid w:val="00A61EDF"/>
    <w:rsid w:val="00A63506"/>
    <w:rsid w:val="00A63686"/>
    <w:rsid w:val="00A64754"/>
    <w:rsid w:val="00A6482D"/>
    <w:rsid w:val="00A6504F"/>
    <w:rsid w:val="00A65352"/>
    <w:rsid w:val="00A65840"/>
    <w:rsid w:val="00A66CEA"/>
    <w:rsid w:val="00A71470"/>
    <w:rsid w:val="00A7172B"/>
    <w:rsid w:val="00A718ED"/>
    <w:rsid w:val="00A719E8"/>
    <w:rsid w:val="00A723D4"/>
    <w:rsid w:val="00A723E3"/>
    <w:rsid w:val="00A724E6"/>
    <w:rsid w:val="00A725A3"/>
    <w:rsid w:val="00A734A6"/>
    <w:rsid w:val="00A735A0"/>
    <w:rsid w:val="00A7454A"/>
    <w:rsid w:val="00A751C5"/>
    <w:rsid w:val="00A7613C"/>
    <w:rsid w:val="00A7634D"/>
    <w:rsid w:val="00A768E4"/>
    <w:rsid w:val="00A76BCD"/>
    <w:rsid w:val="00A7700B"/>
    <w:rsid w:val="00A77482"/>
    <w:rsid w:val="00A7748E"/>
    <w:rsid w:val="00A77FEC"/>
    <w:rsid w:val="00A8061B"/>
    <w:rsid w:val="00A80A85"/>
    <w:rsid w:val="00A8150C"/>
    <w:rsid w:val="00A816BA"/>
    <w:rsid w:val="00A81F9C"/>
    <w:rsid w:val="00A8429A"/>
    <w:rsid w:val="00A84CF8"/>
    <w:rsid w:val="00A84E21"/>
    <w:rsid w:val="00A866BC"/>
    <w:rsid w:val="00A86CA5"/>
    <w:rsid w:val="00A87503"/>
    <w:rsid w:val="00A9199C"/>
    <w:rsid w:val="00A92221"/>
    <w:rsid w:val="00A92CCF"/>
    <w:rsid w:val="00A930C5"/>
    <w:rsid w:val="00A935DE"/>
    <w:rsid w:val="00A94DEF"/>
    <w:rsid w:val="00A9544C"/>
    <w:rsid w:val="00A9592F"/>
    <w:rsid w:val="00A96306"/>
    <w:rsid w:val="00A96D39"/>
    <w:rsid w:val="00A972E4"/>
    <w:rsid w:val="00A97954"/>
    <w:rsid w:val="00AA0C62"/>
    <w:rsid w:val="00AA28DD"/>
    <w:rsid w:val="00AA2E25"/>
    <w:rsid w:val="00AA3B09"/>
    <w:rsid w:val="00AA44E2"/>
    <w:rsid w:val="00AA4B2A"/>
    <w:rsid w:val="00AA4FA5"/>
    <w:rsid w:val="00AA5E1E"/>
    <w:rsid w:val="00AA731F"/>
    <w:rsid w:val="00AB0158"/>
    <w:rsid w:val="00AB088F"/>
    <w:rsid w:val="00AB185B"/>
    <w:rsid w:val="00AB1C32"/>
    <w:rsid w:val="00AB289C"/>
    <w:rsid w:val="00AB4226"/>
    <w:rsid w:val="00AB5046"/>
    <w:rsid w:val="00AB54AF"/>
    <w:rsid w:val="00AB7023"/>
    <w:rsid w:val="00AB7ABA"/>
    <w:rsid w:val="00AB7B56"/>
    <w:rsid w:val="00AC0D1F"/>
    <w:rsid w:val="00AC16C3"/>
    <w:rsid w:val="00AC2003"/>
    <w:rsid w:val="00AC2BB7"/>
    <w:rsid w:val="00AC2FAD"/>
    <w:rsid w:val="00AC3425"/>
    <w:rsid w:val="00AC391C"/>
    <w:rsid w:val="00AC3AA9"/>
    <w:rsid w:val="00AC3DD9"/>
    <w:rsid w:val="00AC40F8"/>
    <w:rsid w:val="00AC4D85"/>
    <w:rsid w:val="00AC69B5"/>
    <w:rsid w:val="00AD02BC"/>
    <w:rsid w:val="00AD066A"/>
    <w:rsid w:val="00AD0771"/>
    <w:rsid w:val="00AD10C7"/>
    <w:rsid w:val="00AD168C"/>
    <w:rsid w:val="00AD16CA"/>
    <w:rsid w:val="00AD3165"/>
    <w:rsid w:val="00AD49C9"/>
    <w:rsid w:val="00AD5616"/>
    <w:rsid w:val="00AD5AC4"/>
    <w:rsid w:val="00AD5E14"/>
    <w:rsid w:val="00AD5F9B"/>
    <w:rsid w:val="00AD64B3"/>
    <w:rsid w:val="00AD6948"/>
    <w:rsid w:val="00AD790B"/>
    <w:rsid w:val="00AE024B"/>
    <w:rsid w:val="00AE0D12"/>
    <w:rsid w:val="00AE1308"/>
    <w:rsid w:val="00AE1D34"/>
    <w:rsid w:val="00AE1FFA"/>
    <w:rsid w:val="00AE22E8"/>
    <w:rsid w:val="00AE3247"/>
    <w:rsid w:val="00AE411C"/>
    <w:rsid w:val="00AE482A"/>
    <w:rsid w:val="00AE5E5D"/>
    <w:rsid w:val="00AE6484"/>
    <w:rsid w:val="00AE72E3"/>
    <w:rsid w:val="00AE75B3"/>
    <w:rsid w:val="00AE766D"/>
    <w:rsid w:val="00AE7B61"/>
    <w:rsid w:val="00AF0153"/>
    <w:rsid w:val="00AF09BF"/>
    <w:rsid w:val="00AF1033"/>
    <w:rsid w:val="00AF1A92"/>
    <w:rsid w:val="00AF1C8F"/>
    <w:rsid w:val="00AF2437"/>
    <w:rsid w:val="00AF2E14"/>
    <w:rsid w:val="00AF34FD"/>
    <w:rsid w:val="00AF4B0C"/>
    <w:rsid w:val="00AF4E23"/>
    <w:rsid w:val="00AF64BB"/>
    <w:rsid w:val="00AF7687"/>
    <w:rsid w:val="00AF77C0"/>
    <w:rsid w:val="00AF7D72"/>
    <w:rsid w:val="00B015CF"/>
    <w:rsid w:val="00B016F7"/>
    <w:rsid w:val="00B02492"/>
    <w:rsid w:val="00B02C43"/>
    <w:rsid w:val="00B03429"/>
    <w:rsid w:val="00B04280"/>
    <w:rsid w:val="00B04E89"/>
    <w:rsid w:val="00B050FC"/>
    <w:rsid w:val="00B05162"/>
    <w:rsid w:val="00B05421"/>
    <w:rsid w:val="00B05825"/>
    <w:rsid w:val="00B05889"/>
    <w:rsid w:val="00B05D7A"/>
    <w:rsid w:val="00B060CE"/>
    <w:rsid w:val="00B06B22"/>
    <w:rsid w:val="00B07522"/>
    <w:rsid w:val="00B079A8"/>
    <w:rsid w:val="00B07AF6"/>
    <w:rsid w:val="00B07EAA"/>
    <w:rsid w:val="00B1097B"/>
    <w:rsid w:val="00B10EA3"/>
    <w:rsid w:val="00B11180"/>
    <w:rsid w:val="00B11D5B"/>
    <w:rsid w:val="00B11E63"/>
    <w:rsid w:val="00B120C6"/>
    <w:rsid w:val="00B12169"/>
    <w:rsid w:val="00B126F1"/>
    <w:rsid w:val="00B12EA9"/>
    <w:rsid w:val="00B1313C"/>
    <w:rsid w:val="00B14B66"/>
    <w:rsid w:val="00B15779"/>
    <w:rsid w:val="00B157CF"/>
    <w:rsid w:val="00B15A4E"/>
    <w:rsid w:val="00B1666C"/>
    <w:rsid w:val="00B16DA8"/>
    <w:rsid w:val="00B17A14"/>
    <w:rsid w:val="00B20B44"/>
    <w:rsid w:val="00B22F27"/>
    <w:rsid w:val="00B23664"/>
    <w:rsid w:val="00B23CD1"/>
    <w:rsid w:val="00B24A8C"/>
    <w:rsid w:val="00B2527E"/>
    <w:rsid w:val="00B2651C"/>
    <w:rsid w:val="00B268FA"/>
    <w:rsid w:val="00B27627"/>
    <w:rsid w:val="00B27C78"/>
    <w:rsid w:val="00B31A1D"/>
    <w:rsid w:val="00B32EC8"/>
    <w:rsid w:val="00B33B12"/>
    <w:rsid w:val="00B35B22"/>
    <w:rsid w:val="00B363ED"/>
    <w:rsid w:val="00B37410"/>
    <w:rsid w:val="00B40485"/>
    <w:rsid w:val="00B40C54"/>
    <w:rsid w:val="00B424D5"/>
    <w:rsid w:val="00B42747"/>
    <w:rsid w:val="00B42A20"/>
    <w:rsid w:val="00B42A2E"/>
    <w:rsid w:val="00B42DBB"/>
    <w:rsid w:val="00B42E9A"/>
    <w:rsid w:val="00B432C3"/>
    <w:rsid w:val="00B43D61"/>
    <w:rsid w:val="00B4518E"/>
    <w:rsid w:val="00B45346"/>
    <w:rsid w:val="00B45B86"/>
    <w:rsid w:val="00B47CC3"/>
    <w:rsid w:val="00B51030"/>
    <w:rsid w:val="00B5104C"/>
    <w:rsid w:val="00B5169B"/>
    <w:rsid w:val="00B52FBE"/>
    <w:rsid w:val="00B537BA"/>
    <w:rsid w:val="00B55696"/>
    <w:rsid w:val="00B5634B"/>
    <w:rsid w:val="00B564B8"/>
    <w:rsid w:val="00B6045C"/>
    <w:rsid w:val="00B61411"/>
    <w:rsid w:val="00B61A5C"/>
    <w:rsid w:val="00B6386B"/>
    <w:rsid w:val="00B6475E"/>
    <w:rsid w:val="00B64B4E"/>
    <w:rsid w:val="00B64D94"/>
    <w:rsid w:val="00B65255"/>
    <w:rsid w:val="00B653B7"/>
    <w:rsid w:val="00B6557F"/>
    <w:rsid w:val="00B65846"/>
    <w:rsid w:val="00B66D90"/>
    <w:rsid w:val="00B66EE5"/>
    <w:rsid w:val="00B6734C"/>
    <w:rsid w:val="00B6744D"/>
    <w:rsid w:val="00B709C7"/>
    <w:rsid w:val="00B71F54"/>
    <w:rsid w:val="00B72BA3"/>
    <w:rsid w:val="00B74FD5"/>
    <w:rsid w:val="00B754C8"/>
    <w:rsid w:val="00B75E6D"/>
    <w:rsid w:val="00B75EEA"/>
    <w:rsid w:val="00B76B2F"/>
    <w:rsid w:val="00B76C3F"/>
    <w:rsid w:val="00B772B6"/>
    <w:rsid w:val="00B802BE"/>
    <w:rsid w:val="00B80893"/>
    <w:rsid w:val="00B81D4D"/>
    <w:rsid w:val="00B81D8C"/>
    <w:rsid w:val="00B82754"/>
    <w:rsid w:val="00B82BB7"/>
    <w:rsid w:val="00B83C8C"/>
    <w:rsid w:val="00B84EE7"/>
    <w:rsid w:val="00B85050"/>
    <w:rsid w:val="00B8513F"/>
    <w:rsid w:val="00B864C8"/>
    <w:rsid w:val="00B869C8"/>
    <w:rsid w:val="00B870E2"/>
    <w:rsid w:val="00B87CA6"/>
    <w:rsid w:val="00B87DFA"/>
    <w:rsid w:val="00B87EA2"/>
    <w:rsid w:val="00B87EEC"/>
    <w:rsid w:val="00B90446"/>
    <w:rsid w:val="00B916D5"/>
    <w:rsid w:val="00B92DC8"/>
    <w:rsid w:val="00B93392"/>
    <w:rsid w:val="00B9480B"/>
    <w:rsid w:val="00B94C5B"/>
    <w:rsid w:val="00B95044"/>
    <w:rsid w:val="00B95A8D"/>
    <w:rsid w:val="00B96535"/>
    <w:rsid w:val="00B97428"/>
    <w:rsid w:val="00BA1257"/>
    <w:rsid w:val="00BA130B"/>
    <w:rsid w:val="00BA17F8"/>
    <w:rsid w:val="00BA1F15"/>
    <w:rsid w:val="00BA2956"/>
    <w:rsid w:val="00BA3972"/>
    <w:rsid w:val="00BA3A68"/>
    <w:rsid w:val="00BA4110"/>
    <w:rsid w:val="00BA46A5"/>
    <w:rsid w:val="00BA4DFD"/>
    <w:rsid w:val="00BA4F07"/>
    <w:rsid w:val="00BA548A"/>
    <w:rsid w:val="00BA5790"/>
    <w:rsid w:val="00BA5E91"/>
    <w:rsid w:val="00BA671F"/>
    <w:rsid w:val="00BA69FD"/>
    <w:rsid w:val="00BA6B45"/>
    <w:rsid w:val="00BB0946"/>
    <w:rsid w:val="00BB1F46"/>
    <w:rsid w:val="00BB210D"/>
    <w:rsid w:val="00BB2854"/>
    <w:rsid w:val="00BB2C76"/>
    <w:rsid w:val="00BB2FF3"/>
    <w:rsid w:val="00BB3495"/>
    <w:rsid w:val="00BB4C21"/>
    <w:rsid w:val="00BB4CA8"/>
    <w:rsid w:val="00BB50FE"/>
    <w:rsid w:val="00BB5DD1"/>
    <w:rsid w:val="00BB62DC"/>
    <w:rsid w:val="00BB6CF6"/>
    <w:rsid w:val="00BC021F"/>
    <w:rsid w:val="00BC0462"/>
    <w:rsid w:val="00BC095F"/>
    <w:rsid w:val="00BC1009"/>
    <w:rsid w:val="00BC12D3"/>
    <w:rsid w:val="00BC147F"/>
    <w:rsid w:val="00BC1A0C"/>
    <w:rsid w:val="00BC1AA4"/>
    <w:rsid w:val="00BC1E60"/>
    <w:rsid w:val="00BC2255"/>
    <w:rsid w:val="00BC2DF0"/>
    <w:rsid w:val="00BC5A82"/>
    <w:rsid w:val="00BC6273"/>
    <w:rsid w:val="00BC6D7B"/>
    <w:rsid w:val="00BC73DD"/>
    <w:rsid w:val="00BD0D99"/>
    <w:rsid w:val="00BD106C"/>
    <w:rsid w:val="00BD13A6"/>
    <w:rsid w:val="00BD17EF"/>
    <w:rsid w:val="00BD335B"/>
    <w:rsid w:val="00BD3C91"/>
    <w:rsid w:val="00BD3FBC"/>
    <w:rsid w:val="00BD491C"/>
    <w:rsid w:val="00BD4E48"/>
    <w:rsid w:val="00BD5D7F"/>
    <w:rsid w:val="00BD6675"/>
    <w:rsid w:val="00BD6799"/>
    <w:rsid w:val="00BD741E"/>
    <w:rsid w:val="00BD7AB0"/>
    <w:rsid w:val="00BE07FE"/>
    <w:rsid w:val="00BE0E0D"/>
    <w:rsid w:val="00BE10A9"/>
    <w:rsid w:val="00BE14B2"/>
    <w:rsid w:val="00BE17C7"/>
    <w:rsid w:val="00BE1AE0"/>
    <w:rsid w:val="00BE34BD"/>
    <w:rsid w:val="00BE5657"/>
    <w:rsid w:val="00BE5B0C"/>
    <w:rsid w:val="00BE5BD2"/>
    <w:rsid w:val="00BE5D60"/>
    <w:rsid w:val="00BE5E00"/>
    <w:rsid w:val="00BE6079"/>
    <w:rsid w:val="00BE631C"/>
    <w:rsid w:val="00BE6E09"/>
    <w:rsid w:val="00BE710C"/>
    <w:rsid w:val="00BF0705"/>
    <w:rsid w:val="00BF07C6"/>
    <w:rsid w:val="00BF0990"/>
    <w:rsid w:val="00BF0AB6"/>
    <w:rsid w:val="00BF2201"/>
    <w:rsid w:val="00BF2523"/>
    <w:rsid w:val="00BF32DC"/>
    <w:rsid w:val="00BF34D5"/>
    <w:rsid w:val="00BF3D8E"/>
    <w:rsid w:val="00BF4E2B"/>
    <w:rsid w:val="00BF4F72"/>
    <w:rsid w:val="00BF4FFF"/>
    <w:rsid w:val="00BF51FD"/>
    <w:rsid w:val="00BF54AF"/>
    <w:rsid w:val="00BF5565"/>
    <w:rsid w:val="00BF5CBA"/>
    <w:rsid w:val="00BF5D1C"/>
    <w:rsid w:val="00BF60A0"/>
    <w:rsid w:val="00BF798D"/>
    <w:rsid w:val="00C00373"/>
    <w:rsid w:val="00C005DB"/>
    <w:rsid w:val="00C0159E"/>
    <w:rsid w:val="00C01FAA"/>
    <w:rsid w:val="00C02487"/>
    <w:rsid w:val="00C02596"/>
    <w:rsid w:val="00C02B8F"/>
    <w:rsid w:val="00C02CA6"/>
    <w:rsid w:val="00C03774"/>
    <w:rsid w:val="00C03987"/>
    <w:rsid w:val="00C03E71"/>
    <w:rsid w:val="00C04101"/>
    <w:rsid w:val="00C0483B"/>
    <w:rsid w:val="00C04C38"/>
    <w:rsid w:val="00C0611C"/>
    <w:rsid w:val="00C062E5"/>
    <w:rsid w:val="00C109AE"/>
    <w:rsid w:val="00C11131"/>
    <w:rsid w:val="00C11585"/>
    <w:rsid w:val="00C117FF"/>
    <w:rsid w:val="00C11E54"/>
    <w:rsid w:val="00C126D3"/>
    <w:rsid w:val="00C13E3D"/>
    <w:rsid w:val="00C14092"/>
    <w:rsid w:val="00C14832"/>
    <w:rsid w:val="00C151A6"/>
    <w:rsid w:val="00C155F3"/>
    <w:rsid w:val="00C15F07"/>
    <w:rsid w:val="00C17FFA"/>
    <w:rsid w:val="00C204AF"/>
    <w:rsid w:val="00C20F85"/>
    <w:rsid w:val="00C21302"/>
    <w:rsid w:val="00C227B8"/>
    <w:rsid w:val="00C22926"/>
    <w:rsid w:val="00C233A0"/>
    <w:rsid w:val="00C23B42"/>
    <w:rsid w:val="00C25308"/>
    <w:rsid w:val="00C255F2"/>
    <w:rsid w:val="00C2565C"/>
    <w:rsid w:val="00C26E68"/>
    <w:rsid w:val="00C317AA"/>
    <w:rsid w:val="00C317C2"/>
    <w:rsid w:val="00C31EEB"/>
    <w:rsid w:val="00C33E22"/>
    <w:rsid w:val="00C3478D"/>
    <w:rsid w:val="00C36D9B"/>
    <w:rsid w:val="00C3755F"/>
    <w:rsid w:val="00C37657"/>
    <w:rsid w:val="00C40291"/>
    <w:rsid w:val="00C40993"/>
    <w:rsid w:val="00C4160D"/>
    <w:rsid w:val="00C41640"/>
    <w:rsid w:val="00C452E7"/>
    <w:rsid w:val="00C47B3A"/>
    <w:rsid w:val="00C505A4"/>
    <w:rsid w:val="00C506CF"/>
    <w:rsid w:val="00C506D1"/>
    <w:rsid w:val="00C51B9C"/>
    <w:rsid w:val="00C52730"/>
    <w:rsid w:val="00C52E90"/>
    <w:rsid w:val="00C55073"/>
    <w:rsid w:val="00C555CB"/>
    <w:rsid w:val="00C55A59"/>
    <w:rsid w:val="00C56C54"/>
    <w:rsid w:val="00C57323"/>
    <w:rsid w:val="00C60059"/>
    <w:rsid w:val="00C61003"/>
    <w:rsid w:val="00C613FE"/>
    <w:rsid w:val="00C6393F"/>
    <w:rsid w:val="00C63C4A"/>
    <w:rsid w:val="00C658B7"/>
    <w:rsid w:val="00C659FF"/>
    <w:rsid w:val="00C66FC3"/>
    <w:rsid w:val="00C67401"/>
    <w:rsid w:val="00C67FEC"/>
    <w:rsid w:val="00C70078"/>
    <w:rsid w:val="00C704AA"/>
    <w:rsid w:val="00C70914"/>
    <w:rsid w:val="00C70941"/>
    <w:rsid w:val="00C70CCD"/>
    <w:rsid w:val="00C71EF1"/>
    <w:rsid w:val="00C740FD"/>
    <w:rsid w:val="00C742AA"/>
    <w:rsid w:val="00C7465F"/>
    <w:rsid w:val="00C74D01"/>
    <w:rsid w:val="00C74D61"/>
    <w:rsid w:val="00C74FCA"/>
    <w:rsid w:val="00C752B5"/>
    <w:rsid w:val="00C75913"/>
    <w:rsid w:val="00C76ED4"/>
    <w:rsid w:val="00C77F21"/>
    <w:rsid w:val="00C81A34"/>
    <w:rsid w:val="00C82385"/>
    <w:rsid w:val="00C8247C"/>
    <w:rsid w:val="00C8289E"/>
    <w:rsid w:val="00C8350D"/>
    <w:rsid w:val="00C84090"/>
    <w:rsid w:val="00C847E5"/>
    <w:rsid w:val="00C84AC4"/>
    <w:rsid w:val="00C85381"/>
    <w:rsid w:val="00C860CA"/>
    <w:rsid w:val="00C86A10"/>
    <w:rsid w:val="00C86B95"/>
    <w:rsid w:val="00C86D89"/>
    <w:rsid w:val="00C87EFE"/>
    <w:rsid w:val="00C904E8"/>
    <w:rsid w:val="00C9096A"/>
    <w:rsid w:val="00C91014"/>
    <w:rsid w:val="00C92B16"/>
    <w:rsid w:val="00C9304D"/>
    <w:rsid w:val="00C9337D"/>
    <w:rsid w:val="00C93E8A"/>
    <w:rsid w:val="00C943A4"/>
    <w:rsid w:val="00C94ACB"/>
    <w:rsid w:val="00C954EE"/>
    <w:rsid w:val="00C95908"/>
    <w:rsid w:val="00C95B25"/>
    <w:rsid w:val="00C9629C"/>
    <w:rsid w:val="00C972D3"/>
    <w:rsid w:val="00C97AF1"/>
    <w:rsid w:val="00C97FF8"/>
    <w:rsid w:val="00CA0DD7"/>
    <w:rsid w:val="00CA2ADF"/>
    <w:rsid w:val="00CA3449"/>
    <w:rsid w:val="00CA34BF"/>
    <w:rsid w:val="00CA3AAC"/>
    <w:rsid w:val="00CA43E7"/>
    <w:rsid w:val="00CA5044"/>
    <w:rsid w:val="00CA53F1"/>
    <w:rsid w:val="00CA657D"/>
    <w:rsid w:val="00CA69A7"/>
    <w:rsid w:val="00CA72DF"/>
    <w:rsid w:val="00CA73A8"/>
    <w:rsid w:val="00CA7B0E"/>
    <w:rsid w:val="00CA7C73"/>
    <w:rsid w:val="00CB04F0"/>
    <w:rsid w:val="00CB0690"/>
    <w:rsid w:val="00CB07A0"/>
    <w:rsid w:val="00CB0B6B"/>
    <w:rsid w:val="00CB0F9A"/>
    <w:rsid w:val="00CB11CC"/>
    <w:rsid w:val="00CB195F"/>
    <w:rsid w:val="00CB1BE8"/>
    <w:rsid w:val="00CB289F"/>
    <w:rsid w:val="00CB2BBC"/>
    <w:rsid w:val="00CB2C11"/>
    <w:rsid w:val="00CB2D26"/>
    <w:rsid w:val="00CB3BB3"/>
    <w:rsid w:val="00CB416C"/>
    <w:rsid w:val="00CB4767"/>
    <w:rsid w:val="00CB4BDC"/>
    <w:rsid w:val="00CB4F03"/>
    <w:rsid w:val="00CB66B7"/>
    <w:rsid w:val="00CB6B1E"/>
    <w:rsid w:val="00CC08A7"/>
    <w:rsid w:val="00CC2B9A"/>
    <w:rsid w:val="00CC33D4"/>
    <w:rsid w:val="00CC52AA"/>
    <w:rsid w:val="00CC5424"/>
    <w:rsid w:val="00CC579C"/>
    <w:rsid w:val="00CC69A2"/>
    <w:rsid w:val="00CC73A9"/>
    <w:rsid w:val="00CC7F4B"/>
    <w:rsid w:val="00CD0F02"/>
    <w:rsid w:val="00CD10E8"/>
    <w:rsid w:val="00CD18A9"/>
    <w:rsid w:val="00CD24F3"/>
    <w:rsid w:val="00CD39AA"/>
    <w:rsid w:val="00CD39E5"/>
    <w:rsid w:val="00CD498D"/>
    <w:rsid w:val="00CD4CB6"/>
    <w:rsid w:val="00CD5380"/>
    <w:rsid w:val="00CD5AD8"/>
    <w:rsid w:val="00CD5B08"/>
    <w:rsid w:val="00CD6418"/>
    <w:rsid w:val="00CD66B4"/>
    <w:rsid w:val="00CD6B93"/>
    <w:rsid w:val="00CD74EC"/>
    <w:rsid w:val="00CD7CA0"/>
    <w:rsid w:val="00CE0FC9"/>
    <w:rsid w:val="00CE174C"/>
    <w:rsid w:val="00CE5226"/>
    <w:rsid w:val="00CE5252"/>
    <w:rsid w:val="00CE5871"/>
    <w:rsid w:val="00CE5C46"/>
    <w:rsid w:val="00CE66A1"/>
    <w:rsid w:val="00CE6DFE"/>
    <w:rsid w:val="00CE76E6"/>
    <w:rsid w:val="00CF0238"/>
    <w:rsid w:val="00CF085D"/>
    <w:rsid w:val="00CF0D85"/>
    <w:rsid w:val="00CF170F"/>
    <w:rsid w:val="00CF1FC2"/>
    <w:rsid w:val="00CF2ADA"/>
    <w:rsid w:val="00CF4336"/>
    <w:rsid w:val="00CF437A"/>
    <w:rsid w:val="00CF4ABD"/>
    <w:rsid w:val="00CF4B47"/>
    <w:rsid w:val="00CF4FB4"/>
    <w:rsid w:val="00CF6247"/>
    <w:rsid w:val="00CF6373"/>
    <w:rsid w:val="00CF7154"/>
    <w:rsid w:val="00CF73DA"/>
    <w:rsid w:val="00CF7F56"/>
    <w:rsid w:val="00D0099E"/>
    <w:rsid w:val="00D02481"/>
    <w:rsid w:val="00D02A91"/>
    <w:rsid w:val="00D0381C"/>
    <w:rsid w:val="00D04ABD"/>
    <w:rsid w:val="00D04B78"/>
    <w:rsid w:val="00D051D6"/>
    <w:rsid w:val="00D05D69"/>
    <w:rsid w:val="00D05EE3"/>
    <w:rsid w:val="00D068A0"/>
    <w:rsid w:val="00D06AEF"/>
    <w:rsid w:val="00D07909"/>
    <w:rsid w:val="00D1059E"/>
    <w:rsid w:val="00D1115E"/>
    <w:rsid w:val="00D115B8"/>
    <w:rsid w:val="00D11E08"/>
    <w:rsid w:val="00D11E1C"/>
    <w:rsid w:val="00D13360"/>
    <w:rsid w:val="00D1444D"/>
    <w:rsid w:val="00D15A38"/>
    <w:rsid w:val="00D162B6"/>
    <w:rsid w:val="00D16523"/>
    <w:rsid w:val="00D16E63"/>
    <w:rsid w:val="00D17D9F"/>
    <w:rsid w:val="00D17FEB"/>
    <w:rsid w:val="00D201A2"/>
    <w:rsid w:val="00D20533"/>
    <w:rsid w:val="00D20B7B"/>
    <w:rsid w:val="00D20B98"/>
    <w:rsid w:val="00D22186"/>
    <w:rsid w:val="00D22861"/>
    <w:rsid w:val="00D235AB"/>
    <w:rsid w:val="00D2406C"/>
    <w:rsid w:val="00D248F5"/>
    <w:rsid w:val="00D24D5A"/>
    <w:rsid w:val="00D252E7"/>
    <w:rsid w:val="00D25978"/>
    <w:rsid w:val="00D26594"/>
    <w:rsid w:val="00D26A24"/>
    <w:rsid w:val="00D26D98"/>
    <w:rsid w:val="00D26E07"/>
    <w:rsid w:val="00D30556"/>
    <w:rsid w:val="00D31849"/>
    <w:rsid w:val="00D31E27"/>
    <w:rsid w:val="00D3214C"/>
    <w:rsid w:val="00D32618"/>
    <w:rsid w:val="00D32F4D"/>
    <w:rsid w:val="00D32FBB"/>
    <w:rsid w:val="00D33740"/>
    <w:rsid w:val="00D34B06"/>
    <w:rsid w:val="00D3540E"/>
    <w:rsid w:val="00D3584F"/>
    <w:rsid w:val="00D3635B"/>
    <w:rsid w:val="00D368FD"/>
    <w:rsid w:val="00D3707B"/>
    <w:rsid w:val="00D402C4"/>
    <w:rsid w:val="00D40429"/>
    <w:rsid w:val="00D40CD0"/>
    <w:rsid w:val="00D41042"/>
    <w:rsid w:val="00D41E07"/>
    <w:rsid w:val="00D42DD5"/>
    <w:rsid w:val="00D438FD"/>
    <w:rsid w:val="00D43A9B"/>
    <w:rsid w:val="00D4429F"/>
    <w:rsid w:val="00D449CE"/>
    <w:rsid w:val="00D459FC"/>
    <w:rsid w:val="00D46296"/>
    <w:rsid w:val="00D462D8"/>
    <w:rsid w:val="00D47F36"/>
    <w:rsid w:val="00D50819"/>
    <w:rsid w:val="00D50E0E"/>
    <w:rsid w:val="00D5118F"/>
    <w:rsid w:val="00D5132F"/>
    <w:rsid w:val="00D52149"/>
    <w:rsid w:val="00D521DA"/>
    <w:rsid w:val="00D53ED4"/>
    <w:rsid w:val="00D54ABA"/>
    <w:rsid w:val="00D56AFF"/>
    <w:rsid w:val="00D60245"/>
    <w:rsid w:val="00D604FA"/>
    <w:rsid w:val="00D61301"/>
    <w:rsid w:val="00D614E5"/>
    <w:rsid w:val="00D61DFF"/>
    <w:rsid w:val="00D61F28"/>
    <w:rsid w:val="00D623A5"/>
    <w:rsid w:val="00D6289C"/>
    <w:rsid w:val="00D62D1D"/>
    <w:rsid w:val="00D6349D"/>
    <w:rsid w:val="00D63DE7"/>
    <w:rsid w:val="00D64530"/>
    <w:rsid w:val="00D6534D"/>
    <w:rsid w:val="00D66EE0"/>
    <w:rsid w:val="00D676A0"/>
    <w:rsid w:val="00D67750"/>
    <w:rsid w:val="00D67C61"/>
    <w:rsid w:val="00D7013A"/>
    <w:rsid w:val="00D705B7"/>
    <w:rsid w:val="00D70812"/>
    <w:rsid w:val="00D73C9F"/>
    <w:rsid w:val="00D7637A"/>
    <w:rsid w:val="00D765DA"/>
    <w:rsid w:val="00D76856"/>
    <w:rsid w:val="00D76AFE"/>
    <w:rsid w:val="00D76F18"/>
    <w:rsid w:val="00D77DBB"/>
    <w:rsid w:val="00D80741"/>
    <w:rsid w:val="00D80B63"/>
    <w:rsid w:val="00D81789"/>
    <w:rsid w:val="00D8293F"/>
    <w:rsid w:val="00D83536"/>
    <w:rsid w:val="00D83ECD"/>
    <w:rsid w:val="00D8425E"/>
    <w:rsid w:val="00D86029"/>
    <w:rsid w:val="00D86CA6"/>
    <w:rsid w:val="00D86F1C"/>
    <w:rsid w:val="00D8744D"/>
    <w:rsid w:val="00D876D8"/>
    <w:rsid w:val="00D87832"/>
    <w:rsid w:val="00D905F0"/>
    <w:rsid w:val="00D90B3F"/>
    <w:rsid w:val="00D9358E"/>
    <w:rsid w:val="00D9386F"/>
    <w:rsid w:val="00D946F9"/>
    <w:rsid w:val="00D957F9"/>
    <w:rsid w:val="00D966A4"/>
    <w:rsid w:val="00D97343"/>
    <w:rsid w:val="00D978B7"/>
    <w:rsid w:val="00DA151C"/>
    <w:rsid w:val="00DA1E42"/>
    <w:rsid w:val="00DA257A"/>
    <w:rsid w:val="00DA26B7"/>
    <w:rsid w:val="00DA2CAC"/>
    <w:rsid w:val="00DA2E9B"/>
    <w:rsid w:val="00DA3CDB"/>
    <w:rsid w:val="00DA3FAF"/>
    <w:rsid w:val="00DA4717"/>
    <w:rsid w:val="00DA6129"/>
    <w:rsid w:val="00DA77E8"/>
    <w:rsid w:val="00DB15D5"/>
    <w:rsid w:val="00DB1B16"/>
    <w:rsid w:val="00DB1CD8"/>
    <w:rsid w:val="00DB1DB9"/>
    <w:rsid w:val="00DB1DFF"/>
    <w:rsid w:val="00DB2777"/>
    <w:rsid w:val="00DB27CF"/>
    <w:rsid w:val="00DB3DBD"/>
    <w:rsid w:val="00DB514D"/>
    <w:rsid w:val="00DB52F7"/>
    <w:rsid w:val="00DB56D5"/>
    <w:rsid w:val="00DB57D1"/>
    <w:rsid w:val="00DB57E1"/>
    <w:rsid w:val="00DB59BB"/>
    <w:rsid w:val="00DB5F06"/>
    <w:rsid w:val="00DB6165"/>
    <w:rsid w:val="00DB61D0"/>
    <w:rsid w:val="00DB636C"/>
    <w:rsid w:val="00DB6D78"/>
    <w:rsid w:val="00DB74B1"/>
    <w:rsid w:val="00DB78BB"/>
    <w:rsid w:val="00DB79CF"/>
    <w:rsid w:val="00DB7E8B"/>
    <w:rsid w:val="00DC033E"/>
    <w:rsid w:val="00DC0355"/>
    <w:rsid w:val="00DC0468"/>
    <w:rsid w:val="00DC1848"/>
    <w:rsid w:val="00DC24D9"/>
    <w:rsid w:val="00DC2E1E"/>
    <w:rsid w:val="00DC3315"/>
    <w:rsid w:val="00DC3F7D"/>
    <w:rsid w:val="00DC4B2B"/>
    <w:rsid w:val="00DC4EDB"/>
    <w:rsid w:val="00DC5112"/>
    <w:rsid w:val="00DC5C11"/>
    <w:rsid w:val="00DC6C0F"/>
    <w:rsid w:val="00DD01C9"/>
    <w:rsid w:val="00DD0358"/>
    <w:rsid w:val="00DD0669"/>
    <w:rsid w:val="00DD25E2"/>
    <w:rsid w:val="00DD26C2"/>
    <w:rsid w:val="00DD4D6B"/>
    <w:rsid w:val="00DD50EF"/>
    <w:rsid w:val="00DD564C"/>
    <w:rsid w:val="00DD6AB9"/>
    <w:rsid w:val="00DD701D"/>
    <w:rsid w:val="00DD725F"/>
    <w:rsid w:val="00DD73DE"/>
    <w:rsid w:val="00DE0128"/>
    <w:rsid w:val="00DE083D"/>
    <w:rsid w:val="00DE1997"/>
    <w:rsid w:val="00DE2020"/>
    <w:rsid w:val="00DE3B99"/>
    <w:rsid w:val="00DE4303"/>
    <w:rsid w:val="00DE4B84"/>
    <w:rsid w:val="00DE4C1D"/>
    <w:rsid w:val="00DE529F"/>
    <w:rsid w:val="00DE5404"/>
    <w:rsid w:val="00DE5A14"/>
    <w:rsid w:val="00DE63C3"/>
    <w:rsid w:val="00DE6909"/>
    <w:rsid w:val="00DE6BBD"/>
    <w:rsid w:val="00DE719E"/>
    <w:rsid w:val="00DE7407"/>
    <w:rsid w:val="00DE7A29"/>
    <w:rsid w:val="00DE7EF4"/>
    <w:rsid w:val="00DF0072"/>
    <w:rsid w:val="00DF29E6"/>
    <w:rsid w:val="00DF37A7"/>
    <w:rsid w:val="00DF44D9"/>
    <w:rsid w:val="00DF5D8E"/>
    <w:rsid w:val="00DF6C03"/>
    <w:rsid w:val="00DF7336"/>
    <w:rsid w:val="00DF73BB"/>
    <w:rsid w:val="00DF7E88"/>
    <w:rsid w:val="00E0025D"/>
    <w:rsid w:val="00E00B06"/>
    <w:rsid w:val="00E00D3E"/>
    <w:rsid w:val="00E02584"/>
    <w:rsid w:val="00E0292D"/>
    <w:rsid w:val="00E03731"/>
    <w:rsid w:val="00E03B90"/>
    <w:rsid w:val="00E0476F"/>
    <w:rsid w:val="00E054EE"/>
    <w:rsid w:val="00E05C5F"/>
    <w:rsid w:val="00E05FC1"/>
    <w:rsid w:val="00E06531"/>
    <w:rsid w:val="00E070E0"/>
    <w:rsid w:val="00E1093D"/>
    <w:rsid w:val="00E12A06"/>
    <w:rsid w:val="00E12AC2"/>
    <w:rsid w:val="00E12ACC"/>
    <w:rsid w:val="00E12FD0"/>
    <w:rsid w:val="00E142A3"/>
    <w:rsid w:val="00E14FAD"/>
    <w:rsid w:val="00E1528A"/>
    <w:rsid w:val="00E15453"/>
    <w:rsid w:val="00E15927"/>
    <w:rsid w:val="00E15B7A"/>
    <w:rsid w:val="00E15E34"/>
    <w:rsid w:val="00E162EF"/>
    <w:rsid w:val="00E163C8"/>
    <w:rsid w:val="00E16627"/>
    <w:rsid w:val="00E16D1E"/>
    <w:rsid w:val="00E17280"/>
    <w:rsid w:val="00E17851"/>
    <w:rsid w:val="00E20141"/>
    <w:rsid w:val="00E20475"/>
    <w:rsid w:val="00E20AA2"/>
    <w:rsid w:val="00E20E3D"/>
    <w:rsid w:val="00E21EC9"/>
    <w:rsid w:val="00E22AEA"/>
    <w:rsid w:val="00E22E86"/>
    <w:rsid w:val="00E230F7"/>
    <w:rsid w:val="00E247E9"/>
    <w:rsid w:val="00E2521A"/>
    <w:rsid w:val="00E26663"/>
    <w:rsid w:val="00E271DF"/>
    <w:rsid w:val="00E27449"/>
    <w:rsid w:val="00E300A4"/>
    <w:rsid w:val="00E30226"/>
    <w:rsid w:val="00E320E9"/>
    <w:rsid w:val="00E32C45"/>
    <w:rsid w:val="00E33769"/>
    <w:rsid w:val="00E338A2"/>
    <w:rsid w:val="00E33A87"/>
    <w:rsid w:val="00E34BA3"/>
    <w:rsid w:val="00E34C7E"/>
    <w:rsid w:val="00E35A29"/>
    <w:rsid w:val="00E3681F"/>
    <w:rsid w:val="00E416E1"/>
    <w:rsid w:val="00E4210B"/>
    <w:rsid w:val="00E4238F"/>
    <w:rsid w:val="00E429F7"/>
    <w:rsid w:val="00E42FB4"/>
    <w:rsid w:val="00E43181"/>
    <w:rsid w:val="00E4566D"/>
    <w:rsid w:val="00E4636F"/>
    <w:rsid w:val="00E47855"/>
    <w:rsid w:val="00E479AD"/>
    <w:rsid w:val="00E47D9D"/>
    <w:rsid w:val="00E5020A"/>
    <w:rsid w:val="00E503E6"/>
    <w:rsid w:val="00E50B51"/>
    <w:rsid w:val="00E50C7D"/>
    <w:rsid w:val="00E5219D"/>
    <w:rsid w:val="00E52B71"/>
    <w:rsid w:val="00E53FB8"/>
    <w:rsid w:val="00E54095"/>
    <w:rsid w:val="00E54185"/>
    <w:rsid w:val="00E542D9"/>
    <w:rsid w:val="00E5467B"/>
    <w:rsid w:val="00E55684"/>
    <w:rsid w:val="00E6229A"/>
    <w:rsid w:val="00E629DE"/>
    <w:rsid w:val="00E62AB7"/>
    <w:rsid w:val="00E62FA5"/>
    <w:rsid w:val="00E631F4"/>
    <w:rsid w:val="00E65632"/>
    <w:rsid w:val="00E65E50"/>
    <w:rsid w:val="00E66AC6"/>
    <w:rsid w:val="00E66E9B"/>
    <w:rsid w:val="00E67864"/>
    <w:rsid w:val="00E70BB4"/>
    <w:rsid w:val="00E71505"/>
    <w:rsid w:val="00E717CE"/>
    <w:rsid w:val="00E71E77"/>
    <w:rsid w:val="00E7216D"/>
    <w:rsid w:val="00E72277"/>
    <w:rsid w:val="00E72283"/>
    <w:rsid w:val="00E72602"/>
    <w:rsid w:val="00E72933"/>
    <w:rsid w:val="00E7416A"/>
    <w:rsid w:val="00E75243"/>
    <w:rsid w:val="00E75BEF"/>
    <w:rsid w:val="00E773D8"/>
    <w:rsid w:val="00E802E4"/>
    <w:rsid w:val="00E81617"/>
    <w:rsid w:val="00E81DB8"/>
    <w:rsid w:val="00E821DE"/>
    <w:rsid w:val="00E82397"/>
    <w:rsid w:val="00E8291E"/>
    <w:rsid w:val="00E84401"/>
    <w:rsid w:val="00E852E7"/>
    <w:rsid w:val="00E85AD6"/>
    <w:rsid w:val="00E86367"/>
    <w:rsid w:val="00E86D06"/>
    <w:rsid w:val="00E87BD4"/>
    <w:rsid w:val="00E87D07"/>
    <w:rsid w:val="00E904D8"/>
    <w:rsid w:val="00E908F8"/>
    <w:rsid w:val="00E9312B"/>
    <w:rsid w:val="00E93BB1"/>
    <w:rsid w:val="00E93C3B"/>
    <w:rsid w:val="00E9437D"/>
    <w:rsid w:val="00E949B9"/>
    <w:rsid w:val="00E9598C"/>
    <w:rsid w:val="00EA034B"/>
    <w:rsid w:val="00EA08B1"/>
    <w:rsid w:val="00EA0E9D"/>
    <w:rsid w:val="00EA0F34"/>
    <w:rsid w:val="00EA102E"/>
    <w:rsid w:val="00EA11C4"/>
    <w:rsid w:val="00EA1250"/>
    <w:rsid w:val="00EA20E4"/>
    <w:rsid w:val="00EA2FC8"/>
    <w:rsid w:val="00EA39D1"/>
    <w:rsid w:val="00EA3AB1"/>
    <w:rsid w:val="00EA494B"/>
    <w:rsid w:val="00EA52DF"/>
    <w:rsid w:val="00EA59E5"/>
    <w:rsid w:val="00EA6695"/>
    <w:rsid w:val="00EA6DB9"/>
    <w:rsid w:val="00EB127F"/>
    <w:rsid w:val="00EB139D"/>
    <w:rsid w:val="00EB1E1B"/>
    <w:rsid w:val="00EB269C"/>
    <w:rsid w:val="00EB290E"/>
    <w:rsid w:val="00EB2FA5"/>
    <w:rsid w:val="00EB3433"/>
    <w:rsid w:val="00EB3569"/>
    <w:rsid w:val="00EB4638"/>
    <w:rsid w:val="00EB6182"/>
    <w:rsid w:val="00EB7A4D"/>
    <w:rsid w:val="00EC23A8"/>
    <w:rsid w:val="00EC250D"/>
    <w:rsid w:val="00EC2597"/>
    <w:rsid w:val="00EC28E9"/>
    <w:rsid w:val="00EC2C25"/>
    <w:rsid w:val="00EC42E7"/>
    <w:rsid w:val="00EC51D9"/>
    <w:rsid w:val="00EC7836"/>
    <w:rsid w:val="00EC7D69"/>
    <w:rsid w:val="00ED082F"/>
    <w:rsid w:val="00ED181D"/>
    <w:rsid w:val="00ED1E75"/>
    <w:rsid w:val="00ED24CD"/>
    <w:rsid w:val="00ED268E"/>
    <w:rsid w:val="00ED274B"/>
    <w:rsid w:val="00ED2CB0"/>
    <w:rsid w:val="00ED3115"/>
    <w:rsid w:val="00ED329B"/>
    <w:rsid w:val="00ED3D68"/>
    <w:rsid w:val="00ED44BE"/>
    <w:rsid w:val="00ED4F1F"/>
    <w:rsid w:val="00ED565F"/>
    <w:rsid w:val="00ED5717"/>
    <w:rsid w:val="00ED5829"/>
    <w:rsid w:val="00ED5A3B"/>
    <w:rsid w:val="00ED617C"/>
    <w:rsid w:val="00ED62E7"/>
    <w:rsid w:val="00ED68E8"/>
    <w:rsid w:val="00ED7539"/>
    <w:rsid w:val="00EE0902"/>
    <w:rsid w:val="00EE0C0C"/>
    <w:rsid w:val="00EE1073"/>
    <w:rsid w:val="00EE1955"/>
    <w:rsid w:val="00EE1B0A"/>
    <w:rsid w:val="00EE1DDD"/>
    <w:rsid w:val="00EE2827"/>
    <w:rsid w:val="00EE31CF"/>
    <w:rsid w:val="00EE35A1"/>
    <w:rsid w:val="00EE367D"/>
    <w:rsid w:val="00EE3C61"/>
    <w:rsid w:val="00EE44E2"/>
    <w:rsid w:val="00EE4A67"/>
    <w:rsid w:val="00EE54CE"/>
    <w:rsid w:val="00EE6846"/>
    <w:rsid w:val="00EE6AF6"/>
    <w:rsid w:val="00EE6E38"/>
    <w:rsid w:val="00EE71F2"/>
    <w:rsid w:val="00EE7444"/>
    <w:rsid w:val="00EE7E69"/>
    <w:rsid w:val="00EE7EA8"/>
    <w:rsid w:val="00EF0443"/>
    <w:rsid w:val="00EF0CE0"/>
    <w:rsid w:val="00EF0D5E"/>
    <w:rsid w:val="00EF0FE9"/>
    <w:rsid w:val="00EF1964"/>
    <w:rsid w:val="00EF2AAB"/>
    <w:rsid w:val="00EF2BDE"/>
    <w:rsid w:val="00EF2C4C"/>
    <w:rsid w:val="00EF2D22"/>
    <w:rsid w:val="00EF31CF"/>
    <w:rsid w:val="00EF581B"/>
    <w:rsid w:val="00EF5F18"/>
    <w:rsid w:val="00EF6BB6"/>
    <w:rsid w:val="00EF6C50"/>
    <w:rsid w:val="00EF7308"/>
    <w:rsid w:val="00F0019A"/>
    <w:rsid w:val="00F00A63"/>
    <w:rsid w:val="00F00A89"/>
    <w:rsid w:val="00F019FA"/>
    <w:rsid w:val="00F0272E"/>
    <w:rsid w:val="00F03724"/>
    <w:rsid w:val="00F03AA8"/>
    <w:rsid w:val="00F0471C"/>
    <w:rsid w:val="00F0494C"/>
    <w:rsid w:val="00F05359"/>
    <w:rsid w:val="00F05B7B"/>
    <w:rsid w:val="00F0777C"/>
    <w:rsid w:val="00F10502"/>
    <w:rsid w:val="00F1283F"/>
    <w:rsid w:val="00F12E1A"/>
    <w:rsid w:val="00F134C7"/>
    <w:rsid w:val="00F134EC"/>
    <w:rsid w:val="00F139AD"/>
    <w:rsid w:val="00F14829"/>
    <w:rsid w:val="00F153CD"/>
    <w:rsid w:val="00F16329"/>
    <w:rsid w:val="00F17372"/>
    <w:rsid w:val="00F175C1"/>
    <w:rsid w:val="00F1773A"/>
    <w:rsid w:val="00F17C90"/>
    <w:rsid w:val="00F202B3"/>
    <w:rsid w:val="00F20AE6"/>
    <w:rsid w:val="00F219C1"/>
    <w:rsid w:val="00F21B30"/>
    <w:rsid w:val="00F21C7A"/>
    <w:rsid w:val="00F22986"/>
    <w:rsid w:val="00F238B3"/>
    <w:rsid w:val="00F2435A"/>
    <w:rsid w:val="00F24468"/>
    <w:rsid w:val="00F253E6"/>
    <w:rsid w:val="00F25455"/>
    <w:rsid w:val="00F2559A"/>
    <w:rsid w:val="00F26AE7"/>
    <w:rsid w:val="00F26D31"/>
    <w:rsid w:val="00F27890"/>
    <w:rsid w:val="00F27A45"/>
    <w:rsid w:val="00F30A0B"/>
    <w:rsid w:val="00F30BAA"/>
    <w:rsid w:val="00F30C07"/>
    <w:rsid w:val="00F32C00"/>
    <w:rsid w:val="00F32D38"/>
    <w:rsid w:val="00F33161"/>
    <w:rsid w:val="00F33DED"/>
    <w:rsid w:val="00F33F0A"/>
    <w:rsid w:val="00F345A1"/>
    <w:rsid w:val="00F35CA3"/>
    <w:rsid w:val="00F3609E"/>
    <w:rsid w:val="00F361B8"/>
    <w:rsid w:val="00F370FF"/>
    <w:rsid w:val="00F37678"/>
    <w:rsid w:val="00F3776E"/>
    <w:rsid w:val="00F37BD8"/>
    <w:rsid w:val="00F4049A"/>
    <w:rsid w:val="00F40EAE"/>
    <w:rsid w:val="00F42C1D"/>
    <w:rsid w:val="00F42C7E"/>
    <w:rsid w:val="00F43050"/>
    <w:rsid w:val="00F43518"/>
    <w:rsid w:val="00F44025"/>
    <w:rsid w:val="00F450B5"/>
    <w:rsid w:val="00F45F54"/>
    <w:rsid w:val="00F461AD"/>
    <w:rsid w:val="00F46965"/>
    <w:rsid w:val="00F46FFF"/>
    <w:rsid w:val="00F47170"/>
    <w:rsid w:val="00F47D94"/>
    <w:rsid w:val="00F47FB1"/>
    <w:rsid w:val="00F5024D"/>
    <w:rsid w:val="00F51993"/>
    <w:rsid w:val="00F519EF"/>
    <w:rsid w:val="00F54F0D"/>
    <w:rsid w:val="00F55700"/>
    <w:rsid w:val="00F55C7C"/>
    <w:rsid w:val="00F55EE5"/>
    <w:rsid w:val="00F56760"/>
    <w:rsid w:val="00F56DCA"/>
    <w:rsid w:val="00F57837"/>
    <w:rsid w:val="00F57C39"/>
    <w:rsid w:val="00F63241"/>
    <w:rsid w:val="00F63840"/>
    <w:rsid w:val="00F63859"/>
    <w:rsid w:val="00F65C11"/>
    <w:rsid w:val="00F66B49"/>
    <w:rsid w:val="00F66E98"/>
    <w:rsid w:val="00F6725A"/>
    <w:rsid w:val="00F70632"/>
    <w:rsid w:val="00F7272B"/>
    <w:rsid w:val="00F72D34"/>
    <w:rsid w:val="00F72FD5"/>
    <w:rsid w:val="00F73873"/>
    <w:rsid w:val="00F73ADC"/>
    <w:rsid w:val="00F73BF0"/>
    <w:rsid w:val="00F7696E"/>
    <w:rsid w:val="00F76F00"/>
    <w:rsid w:val="00F7728D"/>
    <w:rsid w:val="00F81555"/>
    <w:rsid w:val="00F815DA"/>
    <w:rsid w:val="00F81DE2"/>
    <w:rsid w:val="00F8217F"/>
    <w:rsid w:val="00F82840"/>
    <w:rsid w:val="00F837E0"/>
    <w:rsid w:val="00F841D1"/>
    <w:rsid w:val="00F847FF"/>
    <w:rsid w:val="00F84F85"/>
    <w:rsid w:val="00F86576"/>
    <w:rsid w:val="00F86FFA"/>
    <w:rsid w:val="00F87B5F"/>
    <w:rsid w:val="00F87BC0"/>
    <w:rsid w:val="00F87D88"/>
    <w:rsid w:val="00F900DB"/>
    <w:rsid w:val="00F905CB"/>
    <w:rsid w:val="00F90EFC"/>
    <w:rsid w:val="00F9116F"/>
    <w:rsid w:val="00F91242"/>
    <w:rsid w:val="00F91508"/>
    <w:rsid w:val="00F91511"/>
    <w:rsid w:val="00F9178B"/>
    <w:rsid w:val="00F91A6E"/>
    <w:rsid w:val="00F91DFA"/>
    <w:rsid w:val="00F923B6"/>
    <w:rsid w:val="00F9298E"/>
    <w:rsid w:val="00F92A30"/>
    <w:rsid w:val="00F92CF5"/>
    <w:rsid w:val="00F93715"/>
    <w:rsid w:val="00F93725"/>
    <w:rsid w:val="00F938CB"/>
    <w:rsid w:val="00F938DA"/>
    <w:rsid w:val="00F93EAE"/>
    <w:rsid w:val="00F94ADA"/>
    <w:rsid w:val="00F94B98"/>
    <w:rsid w:val="00F94CCC"/>
    <w:rsid w:val="00F95933"/>
    <w:rsid w:val="00F9603E"/>
    <w:rsid w:val="00F96CEB"/>
    <w:rsid w:val="00FA00E2"/>
    <w:rsid w:val="00FA0721"/>
    <w:rsid w:val="00FA0CA4"/>
    <w:rsid w:val="00FA2F6E"/>
    <w:rsid w:val="00FA3496"/>
    <w:rsid w:val="00FA3A53"/>
    <w:rsid w:val="00FA3AA8"/>
    <w:rsid w:val="00FA4C9F"/>
    <w:rsid w:val="00FA535E"/>
    <w:rsid w:val="00FA5843"/>
    <w:rsid w:val="00FA5976"/>
    <w:rsid w:val="00FA6101"/>
    <w:rsid w:val="00FA6E98"/>
    <w:rsid w:val="00FA7839"/>
    <w:rsid w:val="00FA792C"/>
    <w:rsid w:val="00FA7A89"/>
    <w:rsid w:val="00FB23F4"/>
    <w:rsid w:val="00FB2505"/>
    <w:rsid w:val="00FB2561"/>
    <w:rsid w:val="00FB2936"/>
    <w:rsid w:val="00FB2B18"/>
    <w:rsid w:val="00FB2E62"/>
    <w:rsid w:val="00FB4769"/>
    <w:rsid w:val="00FB4F46"/>
    <w:rsid w:val="00FB65DD"/>
    <w:rsid w:val="00FB6ADB"/>
    <w:rsid w:val="00FB72CB"/>
    <w:rsid w:val="00FB7750"/>
    <w:rsid w:val="00FB7B0F"/>
    <w:rsid w:val="00FC074A"/>
    <w:rsid w:val="00FC0A39"/>
    <w:rsid w:val="00FC1176"/>
    <w:rsid w:val="00FC40F4"/>
    <w:rsid w:val="00FC48F9"/>
    <w:rsid w:val="00FC584D"/>
    <w:rsid w:val="00FC6444"/>
    <w:rsid w:val="00FC7546"/>
    <w:rsid w:val="00FC7D65"/>
    <w:rsid w:val="00FD0511"/>
    <w:rsid w:val="00FD081C"/>
    <w:rsid w:val="00FD0A09"/>
    <w:rsid w:val="00FD103D"/>
    <w:rsid w:val="00FD1363"/>
    <w:rsid w:val="00FD1575"/>
    <w:rsid w:val="00FD1FC8"/>
    <w:rsid w:val="00FD1FFF"/>
    <w:rsid w:val="00FD2D59"/>
    <w:rsid w:val="00FD381E"/>
    <w:rsid w:val="00FD3957"/>
    <w:rsid w:val="00FD3EBA"/>
    <w:rsid w:val="00FD549C"/>
    <w:rsid w:val="00FD5F3E"/>
    <w:rsid w:val="00FD607B"/>
    <w:rsid w:val="00FD643E"/>
    <w:rsid w:val="00FD69BD"/>
    <w:rsid w:val="00FD7FA1"/>
    <w:rsid w:val="00FD7FB4"/>
    <w:rsid w:val="00FE05C3"/>
    <w:rsid w:val="00FE100E"/>
    <w:rsid w:val="00FE1BEB"/>
    <w:rsid w:val="00FE1C3C"/>
    <w:rsid w:val="00FE24AF"/>
    <w:rsid w:val="00FE3287"/>
    <w:rsid w:val="00FE36CC"/>
    <w:rsid w:val="00FE3723"/>
    <w:rsid w:val="00FE3A30"/>
    <w:rsid w:val="00FE3D75"/>
    <w:rsid w:val="00FE3E30"/>
    <w:rsid w:val="00FE5AB3"/>
    <w:rsid w:val="00FE5FB8"/>
    <w:rsid w:val="00FE6297"/>
    <w:rsid w:val="00FE6442"/>
    <w:rsid w:val="00FE6B97"/>
    <w:rsid w:val="00FE7327"/>
    <w:rsid w:val="00FF18FB"/>
    <w:rsid w:val="00FF1F3C"/>
    <w:rsid w:val="00FF2577"/>
    <w:rsid w:val="00FF257E"/>
    <w:rsid w:val="00FF28F7"/>
    <w:rsid w:val="00FF3278"/>
    <w:rsid w:val="00FF364B"/>
    <w:rsid w:val="00FF373E"/>
    <w:rsid w:val="00FF37FE"/>
    <w:rsid w:val="00FF3A33"/>
    <w:rsid w:val="00FF3C1C"/>
    <w:rsid w:val="00FF3D65"/>
    <w:rsid w:val="00FF6074"/>
    <w:rsid w:val="00FF644A"/>
    <w:rsid w:val="00FF6C5A"/>
    <w:rsid w:val="00FF6DA3"/>
    <w:rsid w:val="00FF7046"/>
    <w:rsid w:val="00FF7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Definition" w:uiPriority="0"/>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34E5"/>
  </w:style>
  <w:style w:type="paragraph" w:styleId="1">
    <w:name w:val="heading 1"/>
    <w:aliases w:val="Знак5,1 Заголовок"/>
    <w:basedOn w:val="a1"/>
    <w:next w:val="a1"/>
    <w:link w:val="10"/>
    <w:uiPriority w:val="9"/>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uiPriority w:val="39"/>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uiPriority w:val="34"/>
    <w:qFormat/>
    <w:rsid w:val="00D252E7"/>
    <w:pPr>
      <w:ind w:left="720"/>
      <w:contextualSpacing/>
    </w:pPr>
  </w:style>
  <w:style w:type="paragraph" w:styleId="ab">
    <w:name w:val="Balloon Text"/>
    <w:basedOn w:val="a1"/>
    <w:link w:val="ac"/>
    <w:uiPriority w:val="99"/>
    <w:unhideWhenUsed/>
    <w:rsid w:val="00D252E7"/>
    <w:pPr>
      <w:spacing w:after="0" w:line="240" w:lineRule="auto"/>
    </w:pPr>
    <w:rPr>
      <w:rFonts w:ascii="Tahoma" w:hAnsi="Tahoma" w:cs="Tahoma"/>
      <w:sz w:val="16"/>
      <w:szCs w:val="16"/>
    </w:rPr>
  </w:style>
  <w:style w:type="character" w:customStyle="1" w:styleId="ac">
    <w:name w:val="Текст выноски Знак"/>
    <w:basedOn w:val="a2"/>
    <w:link w:val="ab"/>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uiPriority w:val="9"/>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d">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e">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d"/>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
    <w:name w:val="header"/>
    <w:basedOn w:val="a1"/>
    <w:link w:val="af0"/>
    <w:uiPriority w:val="99"/>
    <w:unhideWhenUsed/>
    <w:qFormat/>
    <w:rsid w:val="00096DF3"/>
    <w:pPr>
      <w:tabs>
        <w:tab w:val="center" w:pos="4677"/>
        <w:tab w:val="right" w:pos="9355"/>
      </w:tabs>
      <w:spacing w:after="0" w:line="240" w:lineRule="auto"/>
    </w:pPr>
    <w:rPr>
      <w:rFonts w:eastAsiaTheme="minorEastAsia"/>
    </w:rPr>
  </w:style>
  <w:style w:type="character" w:customStyle="1" w:styleId="af0">
    <w:name w:val="Верхний колонтитул Знак"/>
    <w:basedOn w:val="a2"/>
    <w:link w:val="af"/>
    <w:uiPriority w:val="99"/>
    <w:rsid w:val="00096DF3"/>
    <w:rPr>
      <w:rFonts w:eastAsiaTheme="minorEastAsia"/>
    </w:rPr>
  </w:style>
  <w:style w:type="character" w:styleId="af1">
    <w:name w:val="page number"/>
    <w:basedOn w:val="a2"/>
    <w:rsid w:val="00096DF3"/>
  </w:style>
  <w:style w:type="paragraph" w:styleId="af2">
    <w:name w:val="footer"/>
    <w:basedOn w:val="a1"/>
    <w:link w:val="af3"/>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2"/>
    <w:link w:val="af2"/>
    <w:uiPriority w:val="99"/>
    <w:rsid w:val="00096DF3"/>
    <w:rPr>
      <w:rFonts w:ascii="Times New Roman" w:eastAsia="Times New Roman" w:hAnsi="Times New Roman" w:cs="Times New Roman"/>
      <w:sz w:val="24"/>
      <w:szCs w:val="24"/>
      <w:lang w:val="x-none" w:eastAsia="x-none"/>
    </w:rPr>
  </w:style>
  <w:style w:type="paragraph" w:styleId="af4">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5">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2"/>
    <w:basedOn w:val="a2"/>
    <w:uiPriority w:val="99"/>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5"/>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D201A2"/>
    <w:pPr>
      <w:tabs>
        <w:tab w:val="left" w:pos="0"/>
        <w:tab w:val="left" w:pos="720"/>
        <w:tab w:val="right" w:leader="dot" w:pos="10053"/>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5"/>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uiPriority w:val="99"/>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rsid w:val="00096DF3"/>
    <w:rPr>
      <w:rFonts w:ascii="Courier New" w:eastAsia="Times New Roman" w:hAnsi="Courier New" w:cs="Times New Roman"/>
      <w:sz w:val="20"/>
      <w:szCs w:val="20"/>
      <w:lang w:eastAsia="ru-RU"/>
    </w:rPr>
  </w:style>
  <w:style w:type="paragraph" w:customStyle="1" w:styleId="xl25">
    <w:name w:val="xl2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d"/>
    <w:qFormat/>
    <w:rsid w:val="00096DF3"/>
    <w:pPr>
      <w:spacing w:line="360" w:lineRule="auto"/>
      <w:ind w:firstLine="709"/>
    </w:pPr>
    <w:rPr>
      <w:sz w:val="28"/>
      <w:szCs w:val="20"/>
    </w:rPr>
  </w:style>
  <w:style w:type="paragraph" w:customStyle="1" w:styleId="affd">
    <w:name w:val="Основной текст Ж"/>
    <w:basedOn w:val="ad"/>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uiPriority w:val="10"/>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
    <w:name w:val="Body Text First Indent"/>
    <w:basedOn w:val="ad"/>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5">
    <w:name w:val="Схема документа Знак"/>
    <w:basedOn w:val="a2"/>
    <w:link w:val="afff4"/>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qFormat/>
    <w:rsid w:val="00096DF3"/>
    <w:pPr>
      <w:ind w:left="0" w:right="0"/>
      <w:jc w:val="right"/>
    </w:pPr>
    <w:rPr>
      <w:bCs w:val="0"/>
      <w:szCs w:val="24"/>
      <w:lang w:val="en-US" w:eastAsia="ru-RU"/>
    </w:rPr>
  </w:style>
  <w:style w:type="paragraph" w:customStyle="1" w:styleId="180">
    <w:name w:val="Титул 18"/>
    <w:basedOn w:val="101"/>
    <w:qFormat/>
    <w:rsid w:val="00096DF3"/>
    <w:rPr>
      <w:sz w:val="36"/>
    </w:rPr>
  </w:style>
  <w:style w:type="paragraph" w:customStyle="1" w:styleId="220">
    <w:name w:val="Титул 22"/>
    <w:basedOn w:val="180"/>
    <w:qFormat/>
    <w:rsid w:val="00096DF3"/>
    <w:pPr>
      <w:ind w:left="708"/>
      <w:jc w:val="center"/>
    </w:pPr>
    <w:rPr>
      <w:b/>
      <w:sz w:val="44"/>
    </w:rPr>
  </w:style>
  <w:style w:type="paragraph" w:customStyle="1" w:styleId="2c">
    <w:name w:val="Обычный2"/>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uiPriority w:val="99"/>
    <w:rsid w:val="00096DF3"/>
    <w:rPr>
      <w:vertAlign w:val="superscript"/>
    </w:rPr>
  </w:style>
  <w:style w:type="paragraph" w:customStyle="1" w:styleId="310">
    <w:name w:val="Основной текст с отступом 31"/>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8">
    <w:name w:val="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9">
    <w:name w:val="Список Знак"/>
    <w:link w:val="a0"/>
    <w:locked/>
    <w:rsid w:val="00096DF3"/>
    <w:rPr>
      <w:snapToGrid w:val="0"/>
      <w:sz w:val="24"/>
      <w:szCs w:val="24"/>
      <w:lang w:val="x-none" w:eastAsia="x-none"/>
    </w:rPr>
  </w:style>
  <w:style w:type="paragraph" w:styleId="a0">
    <w:name w:val="List"/>
    <w:basedOn w:val="a1"/>
    <w:link w:val="afff9"/>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a"/>
    <w:locked/>
    <w:rsid w:val="00096DF3"/>
    <w:rPr>
      <w:sz w:val="24"/>
    </w:rPr>
  </w:style>
  <w:style w:type="paragraph" w:customStyle="1" w:styleId="afffa">
    <w:name w:val="Для записок"/>
    <w:basedOn w:val="a1"/>
    <w:link w:val="1c"/>
    <w:qFormat/>
    <w:rsid w:val="00096DF3"/>
    <w:pPr>
      <w:spacing w:after="100" w:line="240" w:lineRule="auto"/>
      <w:ind w:firstLine="720"/>
      <w:jc w:val="both"/>
    </w:pPr>
    <w:rPr>
      <w:sz w:val="24"/>
    </w:rPr>
  </w:style>
  <w:style w:type="paragraph" w:customStyle="1" w:styleId="afffb">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c">
    <w:name w:val="Основной"/>
    <w:basedOn w:val="aff5"/>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d">
    <w:name w:val="Основной текст_"/>
    <w:link w:val="62"/>
    <w:rsid w:val="00096DF3"/>
    <w:rPr>
      <w:sz w:val="23"/>
      <w:szCs w:val="23"/>
      <w:shd w:val="clear" w:color="auto" w:fill="FFFFFF"/>
    </w:rPr>
  </w:style>
  <w:style w:type="paragraph" w:customStyle="1" w:styleId="62">
    <w:name w:val="Основной текст6"/>
    <w:basedOn w:val="a1"/>
    <w:link w:val="afffd"/>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e">
    <w:name w:val="Основной шрифт абзаца Знак Знак Знак Знак"/>
    <w:aliases w:val="Знак1 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character" w:customStyle="1" w:styleId="affff">
    <w:name w:val="Подпись Знак"/>
    <w:link w:val="affff0"/>
    <w:uiPriority w:val="99"/>
    <w:semiHidden/>
    <w:rsid w:val="00096DF3"/>
    <w:rPr>
      <w:sz w:val="24"/>
      <w:szCs w:val="24"/>
    </w:rPr>
  </w:style>
  <w:style w:type="paragraph" w:styleId="affff0">
    <w:name w:val="Signature"/>
    <w:basedOn w:val="a1"/>
    <w:link w:val="affff"/>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1">
    <w:name w:val="Placeholder Text"/>
    <w:uiPriority w:val="99"/>
    <w:semiHidden/>
    <w:rsid w:val="00096DF3"/>
    <w:rPr>
      <w:color w:val="808080"/>
    </w:rPr>
  </w:style>
  <w:style w:type="paragraph" w:customStyle="1" w:styleId="216">
    <w:name w:val="Основной текст 21"/>
    <w:basedOn w:val="a1"/>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2">
    <w:name w:val="annotation reference"/>
    <w:rsid w:val="00096DF3"/>
    <w:rPr>
      <w:sz w:val="16"/>
    </w:rPr>
  </w:style>
  <w:style w:type="paragraph" w:customStyle="1" w:styleId="affff3">
    <w:name w:val="обычн курсив"/>
    <w:basedOn w:val="a1"/>
    <w:link w:val="affff4"/>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5">
    <w:name w:val="обычн_курсив"/>
    <w:basedOn w:val="a1"/>
    <w:link w:val="affff6"/>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4">
    <w:name w:val="обычн курсив Знак"/>
    <w:link w:val="affff3"/>
    <w:rsid w:val="00096DF3"/>
    <w:rPr>
      <w:rFonts w:ascii="Times New Roman" w:eastAsia="Times New Roman" w:hAnsi="Times New Roman" w:cs="Times New Roman"/>
      <w:i/>
      <w:sz w:val="28"/>
      <w:szCs w:val="24"/>
      <w:lang w:val="x-none" w:eastAsia="x-none"/>
    </w:rPr>
  </w:style>
  <w:style w:type="paragraph" w:customStyle="1" w:styleId="affff7">
    <w:name w:val="содержание"/>
    <w:basedOn w:val="a1"/>
    <w:link w:val="affff8"/>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6">
    <w:name w:val="обычн_курсив Знак"/>
    <w:link w:val="affff5"/>
    <w:rsid w:val="00096DF3"/>
    <w:rPr>
      <w:rFonts w:ascii="Times New Roman" w:eastAsia="Times New Roman" w:hAnsi="Times New Roman" w:cs="Times New Roman"/>
      <w:i/>
      <w:sz w:val="28"/>
      <w:szCs w:val="24"/>
      <w:lang w:val="x-none"/>
    </w:rPr>
  </w:style>
  <w:style w:type="paragraph" w:customStyle="1" w:styleId="affff9">
    <w:name w:val="обычн_без_отступа"/>
    <w:basedOn w:val="a1"/>
    <w:link w:val="affffa"/>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8">
    <w:name w:val="содержание Знак"/>
    <w:link w:val="affff7"/>
    <w:rsid w:val="00096DF3"/>
    <w:rPr>
      <w:rFonts w:ascii="Times New Roman" w:eastAsia="Times New Roman" w:hAnsi="Times New Roman" w:cs="Times New Roman"/>
      <w:sz w:val="28"/>
      <w:szCs w:val="24"/>
      <w:lang w:val="x-none"/>
    </w:rPr>
  </w:style>
  <w:style w:type="paragraph" w:customStyle="1" w:styleId="affffb">
    <w:name w:val="содерж_назв"/>
    <w:basedOn w:val="a1"/>
    <w:link w:val="affffc"/>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a">
    <w:name w:val="обычн_без_отступа Знак"/>
    <w:link w:val="affff9"/>
    <w:rsid w:val="00096DF3"/>
    <w:rPr>
      <w:rFonts w:ascii="Times New Roman" w:eastAsia="Times New Roman" w:hAnsi="Times New Roman" w:cs="Times New Roman"/>
      <w:sz w:val="28"/>
      <w:szCs w:val="24"/>
      <w:lang w:val="x-none"/>
    </w:rPr>
  </w:style>
  <w:style w:type="character" w:customStyle="1" w:styleId="affffc">
    <w:name w:val="содерж_назв Знак"/>
    <w:link w:val="affffb"/>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d">
    <w:name w:val="annotation text"/>
    <w:basedOn w:val="a1"/>
    <w:link w:val="affffe"/>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e">
    <w:name w:val="Текст примечания Знак"/>
    <w:basedOn w:val="a2"/>
    <w:link w:val="affffd"/>
    <w:rsid w:val="00096DF3"/>
    <w:rPr>
      <w:rFonts w:ascii="Times New Roman" w:eastAsia="Times New Roman" w:hAnsi="Times New Roman" w:cs="Times New Roman"/>
      <w:sz w:val="28"/>
      <w:szCs w:val="20"/>
      <w:lang w:eastAsia="ru-RU"/>
    </w:rPr>
  </w:style>
  <w:style w:type="paragraph" w:styleId="afffff">
    <w:name w:val="annotation subject"/>
    <w:basedOn w:val="affffd"/>
    <w:next w:val="affffd"/>
    <w:link w:val="afffff0"/>
    <w:rsid w:val="00096DF3"/>
    <w:rPr>
      <w:b/>
      <w:bCs/>
      <w:sz w:val="20"/>
      <w:lang w:val="x-none" w:eastAsia="x-none"/>
    </w:rPr>
  </w:style>
  <w:style w:type="character" w:customStyle="1" w:styleId="afffff0">
    <w:name w:val="Тема примечания Знак"/>
    <w:basedOn w:val="affffe"/>
    <w:link w:val="afffff"/>
    <w:rsid w:val="00096DF3"/>
    <w:rPr>
      <w:rFonts w:ascii="Times New Roman" w:eastAsia="Times New Roman" w:hAnsi="Times New Roman" w:cs="Times New Roman"/>
      <w:b/>
      <w:bCs/>
      <w:sz w:val="20"/>
      <w:szCs w:val="20"/>
      <w:lang w:val="x-none" w:eastAsia="x-none"/>
    </w:rPr>
  </w:style>
  <w:style w:type="paragraph" w:customStyle="1" w:styleId="afffff1">
    <w:name w:val="таблица"/>
    <w:basedOn w:val="a1"/>
    <w:link w:val="afffff2"/>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2">
    <w:name w:val="таблица Знак"/>
    <w:link w:val="afffff1"/>
    <w:rsid w:val="00096DF3"/>
    <w:rPr>
      <w:rFonts w:ascii="Times New Roman" w:eastAsia="Times New Roman" w:hAnsi="Times New Roman" w:cs="Times New Roman"/>
      <w:sz w:val="28"/>
      <w:szCs w:val="20"/>
      <w:lang w:val="x-none" w:eastAsia="x-none"/>
    </w:rPr>
  </w:style>
  <w:style w:type="paragraph" w:styleId="afffff3">
    <w:name w:val="Normal Indent"/>
    <w:basedOn w:val="a1"/>
    <w:link w:val="afffff4"/>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4">
    <w:name w:val="Обычный отступ Знак"/>
    <w:link w:val="afffff3"/>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5">
    <w:name w:val="endnote text"/>
    <w:basedOn w:val="a1"/>
    <w:link w:val="afffff6"/>
    <w:uiPriority w:val="99"/>
    <w:semiHidden/>
    <w:unhideWhenUsed/>
    <w:rsid w:val="00096DF3"/>
    <w:pPr>
      <w:spacing w:after="0" w:line="240" w:lineRule="auto"/>
    </w:pPr>
    <w:rPr>
      <w:rFonts w:eastAsiaTheme="minorEastAsia"/>
      <w:sz w:val="20"/>
      <w:szCs w:val="20"/>
    </w:rPr>
  </w:style>
  <w:style w:type="character" w:customStyle="1" w:styleId="afffff6">
    <w:name w:val="Текст концевой сноски Знак"/>
    <w:basedOn w:val="a2"/>
    <w:link w:val="afffff5"/>
    <w:uiPriority w:val="99"/>
    <w:semiHidden/>
    <w:rsid w:val="00096DF3"/>
    <w:rPr>
      <w:rFonts w:eastAsiaTheme="minorEastAsia"/>
      <w:sz w:val="20"/>
      <w:szCs w:val="20"/>
    </w:rPr>
  </w:style>
  <w:style w:type="character" w:styleId="afffff7">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uiPriority w:val="99"/>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uiPriority w:val="99"/>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uiPriority w:val="99"/>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uiPriority w:val="99"/>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uiPriority w:val="99"/>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uiPriority w:val="99"/>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9">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a">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b">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c">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paragraph" w:customStyle="1" w:styleId="afffffd">
    <w:name w:val="Содержимое таблицы"/>
    <w:basedOn w:val="a1"/>
    <w:uiPriority w:val="99"/>
    <w:qFormat/>
    <w:rsid w:val="002E5786"/>
    <w:pPr>
      <w:widowControl w:val="0"/>
      <w:suppressLineNumbers/>
      <w:suppressAutoHyphens/>
      <w:spacing w:after="0" w:line="240" w:lineRule="auto"/>
    </w:pPr>
    <w:rPr>
      <w:rFonts w:ascii="Times New Roman" w:eastAsia="Lucida Sans Unicode" w:hAnsi="Times New Roman" w:cs="Times New Roman"/>
      <w:kern w:val="2"/>
      <w:sz w:val="24"/>
      <w:szCs w:val="24"/>
      <w:lang w:eastAsia="ar-SA"/>
    </w:rPr>
  </w:style>
  <w:style w:type="character" w:customStyle="1" w:styleId="text-nowrap">
    <w:name w:val="text-nowrap"/>
    <w:rsid w:val="002E5786"/>
    <w:rPr>
      <w:rFonts w:cs="Times New Roman"/>
    </w:rPr>
  </w:style>
  <w:style w:type="character" w:customStyle="1" w:styleId="285pt">
    <w:name w:val="Основной текст (2) + 8;5 pt"/>
    <w:rsid w:val="002E578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Definition" w:uiPriority="0"/>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34E5"/>
  </w:style>
  <w:style w:type="paragraph" w:styleId="1">
    <w:name w:val="heading 1"/>
    <w:aliases w:val="Знак5,1 Заголовок"/>
    <w:basedOn w:val="a1"/>
    <w:next w:val="a1"/>
    <w:link w:val="10"/>
    <w:uiPriority w:val="9"/>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uiPriority w:val="39"/>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uiPriority w:val="34"/>
    <w:qFormat/>
    <w:rsid w:val="00D252E7"/>
    <w:pPr>
      <w:ind w:left="720"/>
      <w:contextualSpacing/>
    </w:pPr>
  </w:style>
  <w:style w:type="paragraph" w:styleId="ab">
    <w:name w:val="Balloon Text"/>
    <w:basedOn w:val="a1"/>
    <w:link w:val="ac"/>
    <w:uiPriority w:val="99"/>
    <w:unhideWhenUsed/>
    <w:rsid w:val="00D252E7"/>
    <w:pPr>
      <w:spacing w:after="0" w:line="240" w:lineRule="auto"/>
    </w:pPr>
    <w:rPr>
      <w:rFonts w:ascii="Tahoma" w:hAnsi="Tahoma" w:cs="Tahoma"/>
      <w:sz w:val="16"/>
      <w:szCs w:val="16"/>
    </w:rPr>
  </w:style>
  <w:style w:type="character" w:customStyle="1" w:styleId="ac">
    <w:name w:val="Текст выноски Знак"/>
    <w:basedOn w:val="a2"/>
    <w:link w:val="ab"/>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uiPriority w:val="9"/>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d">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e">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d"/>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
    <w:name w:val="header"/>
    <w:basedOn w:val="a1"/>
    <w:link w:val="af0"/>
    <w:uiPriority w:val="99"/>
    <w:unhideWhenUsed/>
    <w:qFormat/>
    <w:rsid w:val="00096DF3"/>
    <w:pPr>
      <w:tabs>
        <w:tab w:val="center" w:pos="4677"/>
        <w:tab w:val="right" w:pos="9355"/>
      </w:tabs>
      <w:spacing w:after="0" w:line="240" w:lineRule="auto"/>
    </w:pPr>
    <w:rPr>
      <w:rFonts w:eastAsiaTheme="minorEastAsia"/>
    </w:rPr>
  </w:style>
  <w:style w:type="character" w:customStyle="1" w:styleId="af0">
    <w:name w:val="Верхний колонтитул Знак"/>
    <w:basedOn w:val="a2"/>
    <w:link w:val="af"/>
    <w:uiPriority w:val="99"/>
    <w:rsid w:val="00096DF3"/>
    <w:rPr>
      <w:rFonts w:eastAsiaTheme="minorEastAsia"/>
    </w:rPr>
  </w:style>
  <w:style w:type="character" w:styleId="af1">
    <w:name w:val="page number"/>
    <w:basedOn w:val="a2"/>
    <w:rsid w:val="00096DF3"/>
  </w:style>
  <w:style w:type="paragraph" w:styleId="af2">
    <w:name w:val="footer"/>
    <w:basedOn w:val="a1"/>
    <w:link w:val="af3"/>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2"/>
    <w:link w:val="af2"/>
    <w:uiPriority w:val="99"/>
    <w:rsid w:val="00096DF3"/>
    <w:rPr>
      <w:rFonts w:ascii="Times New Roman" w:eastAsia="Times New Roman" w:hAnsi="Times New Roman" w:cs="Times New Roman"/>
      <w:sz w:val="24"/>
      <w:szCs w:val="24"/>
      <w:lang w:val="x-none" w:eastAsia="x-none"/>
    </w:rPr>
  </w:style>
  <w:style w:type="paragraph" w:styleId="af4">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5">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2"/>
    <w:basedOn w:val="a2"/>
    <w:uiPriority w:val="99"/>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5"/>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D201A2"/>
    <w:pPr>
      <w:tabs>
        <w:tab w:val="left" w:pos="0"/>
        <w:tab w:val="left" w:pos="720"/>
        <w:tab w:val="right" w:leader="dot" w:pos="10053"/>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5"/>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uiPriority w:val="99"/>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rsid w:val="00096DF3"/>
    <w:rPr>
      <w:rFonts w:ascii="Courier New" w:eastAsia="Times New Roman" w:hAnsi="Courier New" w:cs="Times New Roman"/>
      <w:sz w:val="20"/>
      <w:szCs w:val="20"/>
      <w:lang w:eastAsia="ru-RU"/>
    </w:rPr>
  </w:style>
  <w:style w:type="paragraph" w:customStyle="1" w:styleId="xl25">
    <w:name w:val="xl2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d"/>
    <w:qFormat/>
    <w:rsid w:val="00096DF3"/>
    <w:pPr>
      <w:spacing w:line="360" w:lineRule="auto"/>
      <w:ind w:firstLine="709"/>
    </w:pPr>
    <w:rPr>
      <w:sz w:val="28"/>
      <w:szCs w:val="20"/>
    </w:rPr>
  </w:style>
  <w:style w:type="paragraph" w:customStyle="1" w:styleId="affd">
    <w:name w:val="Основной текст Ж"/>
    <w:basedOn w:val="ad"/>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uiPriority w:val="10"/>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
    <w:name w:val="Body Text First Indent"/>
    <w:basedOn w:val="ad"/>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5">
    <w:name w:val="Схема документа Знак"/>
    <w:basedOn w:val="a2"/>
    <w:link w:val="afff4"/>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qFormat/>
    <w:rsid w:val="00096DF3"/>
    <w:pPr>
      <w:ind w:left="0" w:right="0"/>
      <w:jc w:val="right"/>
    </w:pPr>
    <w:rPr>
      <w:bCs w:val="0"/>
      <w:szCs w:val="24"/>
      <w:lang w:val="en-US" w:eastAsia="ru-RU"/>
    </w:rPr>
  </w:style>
  <w:style w:type="paragraph" w:customStyle="1" w:styleId="180">
    <w:name w:val="Титул 18"/>
    <w:basedOn w:val="101"/>
    <w:qFormat/>
    <w:rsid w:val="00096DF3"/>
    <w:rPr>
      <w:sz w:val="36"/>
    </w:rPr>
  </w:style>
  <w:style w:type="paragraph" w:customStyle="1" w:styleId="220">
    <w:name w:val="Титул 22"/>
    <w:basedOn w:val="180"/>
    <w:qFormat/>
    <w:rsid w:val="00096DF3"/>
    <w:pPr>
      <w:ind w:left="708"/>
      <w:jc w:val="center"/>
    </w:pPr>
    <w:rPr>
      <w:b/>
      <w:sz w:val="44"/>
    </w:rPr>
  </w:style>
  <w:style w:type="paragraph" w:customStyle="1" w:styleId="2c">
    <w:name w:val="Обычный2"/>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uiPriority w:val="99"/>
    <w:rsid w:val="00096DF3"/>
    <w:rPr>
      <w:vertAlign w:val="superscript"/>
    </w:rPr>
  </w:style>
  <w:style w:type="paragraph" w:customStyle="1" w:styleId="310">
    <w:name w:val="Основной текст с отступом 31"/>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8">
    <w:name w:val="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9">
    <w:name w:val="Список Знак"/>
    <w:link w:val="a0"/>
    <w:locked/>
    <w:rsid w:val="00096DF3"/>
    <w:rPr>
      <w:snapToGrid w:val="0"/>
      <w:sz w:val="24"/>
      <w:szCs w:val="24"/>
      <w:lang w:val="x-none" w:eastAsia="x-none"/>
    </w:rPr>
  </w:style>
  <w:style w:type="paragraph" w:styleId="a0">
    <w:name w:val="List"/>
    <w:basedOn w:val="a1"/>
    <w:link w:val="afff9"/>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a"/>
    <w:locked/>
    <w:rsid w:val="00096DF3"/>
    <w:rPr>
      <w:sz w:val="24"/>
    </w:rPr>
  </w:style>
  <w:style w:type="paragraph" w:customStyle="1" w:styleId="afffa">
    <w:name w:val="Для записок"/>
    <w:basedOn w:val="a1"/>
    <w:link w:val="1c"/>
    <w:qFormat/>
    <w:rsid w:val="00096DF3"/>
    <w:pPr>
      <w:spacing w:after="100" w:line="240" w:lineRule="auto"/>
      <w:ind w:firstLine="720"/>
      <w:jc w:val="both"/>
    </w:pPr>
    <w:rPr>
      <w:sz w:val="24"/>
    </w:rPr>
  </w:style>
  <w:style w:type="paragraph" w:customStyle="1" w:styleId="afffb">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c">
    <w:name w:val="Основной"/>
    <w:basedOn w:val="aff5"/>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d">
    <w:name w:val="Основной текст_"/>
    <w:link w:val="62"/>
    <w:rsid w:val="00096DF3"/>
    <w:rPr>
      <w:sz w:val="23"/>
      <w:szCs w:val="23"/>
      <w:shd w:val="clear" w:color="auto" w:fill="FFFFFF"/>
    </w:rPr>
  </w:style>
  <w:style w:type="paragraph" w:customStyle="1" w:styleId="62">
    <w:name w:val="Основной текст6"/>
    <w:basedOn w:val="a1"/>
    <w:link w:val="afffd"/>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e">
    <w:name w:val="Основной шрифт абзаца Знак Знак Знак Знак"/>
    <w:aliases w:val="Знак1 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character" w:customStyle="1" w:styleId="affff">
    <w:name w:val="Подпись Знак"/>
    <w:link w:val="affff0"/>
    <w:uiPriority w:val="99"/>
    <w:semiHidden/>
    <w:rsid w:val="00096DF3"/>
    <w:rPr>
      <w:sz w:val="24"/>
      <w:szCs w:val="24"/>
    </w:rPr>
  </w:style>
  <w:style w:type="paragraph" w:styleId="affff0">
    <w:name w:val="Signature"/>
    <w:basedOn w:val="a1"/>
    <w:link w:val="affff"/>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1">
    <w:name w:val="Placeholder Text"/>
    <w:uiPriority w:val="99"/>
    <w:semiHidden/>
    <w:rsid w:val="00096DF3"/>
    <w:rPr>
      <w:color w:val="808080"/>
    </w:rPr>
  </w:style>
  <w:style w:type="paragraph" w:customStyle="1" w:styleId="216">
    <w:name w:val="Основной текст 21"/>
    <w:basedOn w:val="a1"/>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2">
    <w:name w:val="annotation reference"/>
    <w:rsid w:val="00096DF3"/>
    <w:rPr>
      <w:sz w:val="16"/>
    </w:rPr>
  </w:style>
  <w:style w:type="paragraph" w:customStyle="1" w:styleId="affff3">
    <w:name w:val="обычн курсив"/>
    <w:basedOn w:val="a1"/>
    <w:link w:val="affff4"/>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5">
    <w:name w:val="обычн_курсив"/>
    <w:basedOn w:val="a1"/>
    <w:link w:val="affff6"/>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4">
    <w:name w:val="обычн курсив Знак"/>
    <w:link w:val="affff3"/>
    <w:rsid w:val="00096DF3"/>
    <w:rPr>
      <w:rFonts w:ascii="Times New Roman" w:eastAsia="Times New Roman" w:hAnsi="Times New Roman" w:cs="Times New Roman"/>
      <w:i/>
      <w:sz w:val="28"/>
      <w:szCs w:val="24"/>
      <w:lang w:val="x-none" w:eastAsia="x-none"/>
    </w:rPr>
  </w:style>
  <w:style w:type="paragraph" w:customStyle="1" w:styleId="affff7">
    <w:name w:val="содержание"/>
    <w:basedOn w:val="a1"/>
    <w:link w:val="affff8"/>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6">
    <w:name w:val="обычн_курсив Знак"/>
    <w:link w:val="affff5"/>
    <w:rsid w:val="00096DF3"/>
    <w:rPr>
      <w:rFonts w:ascii="Times New Roman" w:eastAsia="Times New Roman" w:hAnsi="Times New Roman" w:cs="Times New Roman"/>
      <w:i/>
      <w:sz w:val="28"/>
      <w:szCs w:val="24"/>
      <w:lang w:val="x-none"/>
    </w:rPr>
  </w:style>
  <w:style w:type="paragraph" w:customStyle="1" w:styleId="affff9">
    <w:name w:val="обычн_без_отступа"/>
    <w:basedOn w:val="a1"/>
    <w:link w:val="affffa"/>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8">
    <w:name w:val="содержание Знак"/>
    <w:link w:val="affff7"/>
    <w:rsid w:val="00096DF3"/>
    <w:rPr>
      <w:rFonts w:ascii="Times New Roman" w:eastAsia="Times New Roman" w:hAnsi="Times New Roman" w:cs="Times New Roman"/>
      <w:sz w:val="28"/>
      <w:szCs w:val="24"/>
      <w:lang w:val="x-none"/>
    </w:rPr>
  </w:style>
  <w:style w:type="paragraph" w:customStyle="1" w:styleId="affffb">
    <w:name w:val="содерж_назв"/>
    <w:basedOn w:val="a1"/>
    <w:link w:val="affffc"/>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a">
    <w:name w:val="обычн_без_отступа Знак"/>
    <w:link w:val="affff9"/>
    <w:rsid w:val="00096DF3"/>
    <w:rPr>
      <w:rFonts w:ascii="Times New Roman" w:eastAsia="Times New Roman" w:hAnsi="Times New Roman" w:cs="Times New Roman"/>
      <w:sz w:val="28"/>
      <w:szCs w:val="24"/>
      <w:lang w:val="x-none"/>
    </w:rPr>
  </w:style>
  <w:style w:type="character" w:customStyle="1" w:styleId="affffc">
    <w:name w:val="содерж_назв Знак"/>
    <w:link w:val="affffb"/>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d">
    <w:name w:val="annotation text"/>
    <w:basedOn w:val="a1"/>
    <w:link w:val="affffe"/>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e">
    <w:name w:val="Текст примечания Знак"/>
    <w:basedOn w:val="a2"/>
    <w:link w:val="affffd"/>
    <w:rsid w:val="00096DF3"/>
    <w:rPr>
      <w:rFonts w:ascii="Times New Roman" w:eastAsia="Times New Roman" w:hAnsi="Times New Roman" w:cs="Times New Roman"/>
      <w:sz w:val="28"/>
      <w:szCs w:val="20"/>
      <w:lang w:eastAsia="ru-RU"/>
    </w:rPr>
  </w:style>
  <w:style w:type="paragraph" w:styleId="afffff">
    <w:name w:val="annotation subject"/>
    <w:basedOn w:val="affffd"/>
    <w:next w:val="affffd"/>
    <w:link w:val="afffff0"/>
    <w:rsid w:val="00096DF3"/>
    <w:rPr>
      <w:b/>
      <w:bCs/>
      <w:sz w:val="20"/>
      <w:lang w:val="x-none" w:eastAsia="x-none"/>
    </w:rPr>
  </w:style>
  <w:style w:type="character" w:customStyle="1" w:styleId="afffff0">
    <w:name w:val="Тема примечания Знак"/>
    <w:basedOn w:val="affffe"/>
    <w:link w:val="afffff"/>
    <w:rsid w:val="00096DF3"/>
    <w:rPr>
      <w:rFonts w:ascii="Times New Roman" w:eastAsia="Times New Roman" w:hAnsi="Times New Roman" w:cs="Times New Roman"/>
      <w:b/>
      <w:bCs/>
      <w:sz w:val="20"/>
      <w:szCs w:val="20"/>
      <w:lang w:val="x-none" w:eastAsia="x-none"/>
    </w:rPr>
  </w:style>
  <w:style w:type="paragraph" w:customStyle="1" w:styleId="afffff1">
    <w:name w:val="таблица"/>
    <w:basedOn w:val="a1"/>
    <w:link w:val="afffff2"/>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2">
    <w:name w:val="таблица Знак"/>
    <w:link w:val="afffff1"/>
    <w:rsid w:val="00096DF3"/>
    <w:rPr>
      <w:rFonts w:ascii="Times New Roman" w:eastAsia="Times New Roman" w:hAnsi="Times New Roman" w:cs="Times New Roman"/>
      <w:sz w:val="28"/>
      <w:szCs w:val="20"/>
      <w:lang w:val="x-none" w:eastAsia="x-none"/>
    </w:rPr>
  </w:style>
  <w:style w:type="paragraph" w:styleId="afffff3">
    <w:name w:val="Normal Indent"/>
    <w:basedOn w:val="a1"/>
    <w:link w:val="afffff4"/>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4">
    <w:name w:val="Обычный отступ Знак"/>
    <w:link w:val="afffff3"/>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5">
    <w:name w:val="endnote text"/>
    <w:basedOn w:val="a1"/>
    <w:link w:val="afffff6"/>
    <w:uiPriority w:val="99"/>
    <w:semiHidden/>
    <w:unhideWhenUsed/>
    <w:rsid w:val="00096DF3"/>
    <w:pPr>
      <w:spacing w:after="0" w:line="240" w:lineRule="auto"/>
    </w:pPr>
    <w:rPr>
      <w:rFonts w:eastAsiaTheme="minorEastAsia"/>
      <w:sz w:val="20"/>
      <w:szCs w:val="20"/>
    </w:rPr>
  </w:style>
  <w:style w:type="character" w:customStyle="1" w:styleId="afffff6">
    <w:name w:val="Текст концевой сноски Знак"/>
    <w:basedOn w:val="a2"/>
    <w:link w:val="afffff5"/>
    <w:uiPriority w:val="99"/>
    <w:semiHidden/>
    <w:rsid w:val="00096DF3"/>
    <w:rPr>
      <w:rFonts w:eastAsiaTheme="minorEastAsia"/>
      <w:sz w:val="20"/>
      <w:szCs w:val="20"/>
    </w:rPr>
  </w:style>
  <w:style w:type="character" w:styleId="afffff7">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uiPriority w:val="99"/>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uiPriority w:val="99"/>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uiPriority w:val="99"/>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uiPriority w:val="99"/>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uiPriority w:val="99"/>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uiPriority w:val="99"/>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9">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a">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b">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c">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paragraph" w:customStyle="1" w:styleId="afffffd">
    <w:name w:val="Содержимое таблицы"/>
    <w:basedOn w:val="a1"/>
    <w:uiPriority w:val="99"/>
    <w:qFormat/>
    <w:rsid w:val="002E5786"/>
    <w:pPr>
      <w:widowControl w:val="0"/>
      <w:suppressLineNumbers/>
      <w:suppressAutoHyphens/>
      <w:spacing w:after="0" w:line="240" w:lineRule="auto"/>
    </w:pPr>
    <w:rPr>
      <w:rFonts w:ascii="Times New Roman" w:eastAsia="Lucida Sans Unicode" w:hAnsi="Times New Roman" w:cs="Times New Roman"/>
      <w:kern w:val="2"/>
      <w:sz w:val="24"/>
      <w:szCs w:val="24"/>
      <w:lang w:eastAsia="ar-SA"/>
    </w:rPr>
  </w:style>
  <w:style w:type="character" w:customStyle="1" w:styleId="text-nowrap">
    <w:name w:val="text-nowrap"/>
    <w:rsid w:val="002E5786"/>
    <w:rPr>
      <w:rFonts w:cs="Times New Roman"/>
    </w:rPr>
  </w:style>
  <w:style w:type="character" w:customStyle="1" w:styleId="285pt">
    <w:name w:val="Основной текст (2) + 8;5 pt"/>
    <w:rsid w:val="002E578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10855">
      <w:bodyDiv w:val="1"/>
      <w:marLeft w:val="0"/>
      <w:marRight w:val="0"/>
      <w:marTop w:val="0"/>
      <w:marBottom w:val="0"/>
      <w:divBdr>
        <w:top w:val="none" w:sz="0" w:space="0" w:color="auto"/>
        <w:left w:val="none" w:sz="0" w:space="0" w:color="auto"/>
        <w:bottom w:val="none" w:sz="0" w:space="0" w:color="auto"/>
        <w:right w:val="none" w:sz="0" w:space="0" w:color="auto"/>
      </w:divBdr>
    </w:div>
    <w:div w:id="154686434">
      <w:bodyDiv w:val="1"/>
      <w:marLeft w:val="0"/>
      <w:marRight w:val="0"/>
      <w:marTop w:val="0"/>
      <w:marBottom w:val="0"/>
      <w:divBdr>
        <w:top w:val="none" w:sz="0" w:space="0" w:color="auto"/>
        <w:left w:val="none" w:sz="0" w:space="0" w:color="auto"/>
        <w:bottom w:val="none" w:sz="0" w:space="0" w:color="auto"/>
        <w:right w:val="none" w:sz="0" w:space="0" w:color="auto"/>
      </w:divBdr>
    </w:div>
    <w:div w:id="158542228">
      <w:bodyDiv w:val="1"/>
      <w:marLeft w:val="0"/>
      <w:marRight w:val="0"/>
      <w:marTop w:val="0"/>
      <w:marBottom w:val="0"/>
      <w:divBdr>
        <w:top w:val="none" w:sz="0" w:space="0" w:color="auto"/>
        <w:left w:val="none" w:sz="0" w:space="0" w:color="auto"/>
        <w:bottom w:val="none" w:sz="0" w:space="0" w:color="auto"/>
        <w:right w:val="none" w:sz="0" w:space="0" w:color="auto"/>
      </w:divBdr>
      <w:divsChild>
        <w:div w:id="283538547">
          <w:marLeft w:val="0"/>
          <w:marRight w:val="0"/>
          <w:marTop w:val="0"/>
          <w:marBottom w:val="0"/>
          <w:divBdr>
            <w:top w:val="none" w:sz="0" w:space="0" w:color="auto"/>
            <w:left w:val="none" w:sz="0" w:space="0" w:color="auto"/>
            <w:bottom w:val="none" w:sz="0" w:space="0" w:color="auto"/>
            <w:right w:val="none" w:sz="0" w:space="0" w:color="auto"/>
          </w:divBdr>
          <w:divsChild>
            <w:div w:id="1091468470">
              <w:marLeft w:val="0"/>
              <w:marRight w:val="0"/>
              <w:marTop w:val="0"/>
              <w:marBottom w:val="0"/>
              <w:divBdr>
                <w:top w:val="none" w:sz="0" w:space="0" w:color="auto"/>
                <w:left w:val="none" w:sz="0" w:space="0" w:color="auto"/>
                <w:bottom w:val="none" w:sz="0" w:space="0" w:color="auto"/>
                <w:right w:val="none" w:sz="0" w:space="0" w:color="auto"/>
              </w:divBdr>
              <w:divsChild>
                <w:div w:id="27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2708">
      <w:bodyDiv w:val="1"/>
      <w:marLeft w:val="0"/>
      <w:marRight w:val="0"/>
      <w:marTop w:val="0"/>
      <w:marBottom w:val="0"/>
      <w:divBdr>
        <w:top w:val="none" w:sz="0" w:space="0" w:color="auto"/>
        <w:left w:val="none" w:sz="0" w:space="0" w:color="auto"/>
        <w:bottom w:val="none" w:sz="0" w:space="0" w:color="auto"/>
        <w:right w:val="none" w:sz="0" w:space="0" w:color="auto"/>
      </w:divBdr>
    </w:div>
    <w:div w:id="380594051">
      <w:bodyDiv w:val="1"/>
      <w:marLeft w:val="0"/>
      <w:marRight w:val="0"/>
      <w:marTop w:val="0"/>
      <w:marBottom w:val="0"/>
      <w:divBdr>
        <w:top w:val="none" w:sz="0" w:space="0" w:color="auto"/>
        <w:left w:val="none" w:sz="0" w:space="0" w:color="auto"/>
        <w:bottom w:val="none" w:sz="0" w:space="0" w:color="auto"/>
        <w:right w:val="none" w:sz="0" w:space="0" w:color="auto"/>
      </w:divBdr>
      <w:divsChild>
        <w:div w:id="556169749">
          <w:marLeft w:val="0"/>
          <w:marRight w:val="0"/>
          <w:marTop w:val="0"/>
          <w:marBottom w:val="0"/>
          <w:divBdr>
            <w:top w:val="none" w:sz="0" w:space="0" w:color="auto"/>
            <w:left w:val="none" w:sz="0" w:space="0" w:color="auto"/>
            <w:bottom w:val="none" w:sz="0" w:space="0" w:color="auto"/>
            <w:right w:val="none" w:sz="0" w:space="0" w:color="auto"/>
          </w:divBdr>
          <w:divsChild>
            <w:div w:id="236212697">
              <w:marLeft w:val="0"/>
              <w:marRight w:val="0"/>
              <w:marTop w:val="0"/>
              <w:marBottom w:val="0"/>
              <w:divBdr>
                <w:top w:val="none" w:sz="0" w:space="0" w:color="auto"/>
                <w:left w:val="none" w:sz="0" w:space="0" w:color="auto"/>
                <w:bottom w:val="none" w:sz="0" w:space="0" w:color="auto"/>
                <w:right w:val="none" w:sz="0" w:space="0" w:color="auto"/>
              </w:divBdr>
              <w:divsChild>
                <w:div w:id="12311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1004">
      <w:bodyDiv w:val="1"/>
      <w:marLeft w:val="0"/>
      <w:marRight w:val="0"/>
      <w:marTop w:val="0"/>
      <w:marBottom w:val="0"/>
      <w:divBdr>
        <w:top w:val="none" w:sz="0" w:space="0" w:color="auto"/>
        <w:left w:val="none" w:sz="0" w:space="0" w:color="auto"/>
        <w:bottom w:val="none" w:sz="0" w:space="0" w:color="auto"/>
        <w:right w:val="none" w:sz="0" w:space="0" w:color="auto"/>
      </w:divBdr>
    </w:div>
    <w:div w:id="420108051">
      <w:bodyDiv w:val="1"/>
      <w:marLeft w:val="0"/>
      <w:marRight w:val="0"/>
      <w:marTop w:val="0"/>
      <w:marBottom w:val="0"/>
      <w:divBdr>
        <w:top w:val="none" w:sz="0" w:space="0" w:color="auto"/>
        <w:left w:val="none" w:sz="0" w:space="0" w:color="auto"/>
        <w:bottom w:val="none" w:sz="0" w:space="0" w:color="auto"/>
        <w:right w:val="none" w:sz="0" w:space="0" w:color="auto"/>
      </w:divBdr>
    </w:div>
    <w:div w:id="498927233">
      <w:bodyDiv w:val="1"/>
      <w:marLeft w:val="0"/>
      <w:marRight w:val="0"/>
      <w:marTop w:val="0"/>
      <w:marBottom w:val="0"/>
      <w:divBdr>
        <w:top w:val="none" w:sz="0" w:space="0" w:color="auto"/>
        <w:left w:val="none" w:sz="0" w:space="0" w:color="auto"/>
        <w:bottom w:val="none" w:sz="0" w:space="0" w:color="auto"/>
        <w:right w:val="none" w:sz="0" w:space="0" w:color="auto"/>
      </w:divBdr>
    </w:div>
    <w:div w:id="500589362">
      <w:bodyDiv w:val="1"/>
      <w:marLeft w:val="0"/>
      <w:marRight w:val="0"/>
      <w:marTop w:val="0"/>
      <w:marBottom w:val="0"/>
      <w:divBdr>
        <w:top w:val="none" w:sz="0" w:space="0" w:color="auto"/>
        <w:left w:val="none" w:sz="0" w:space="0" w:color="auto"/>
        <w:bottom w:val="none" w:sz="0" w:space="0" w:color="auto"/>
        <w:right w:val="none" w:sz="0" w:space="0" w:color="auto"/>
      </w:divBdr>
    </w:div>
    <w:div w:id="518397733">
      <w:bodyDiv w:val="1"/>
      <w:marLeft w:val="0"/>
      <w:marRight w:val="0"/>
      <w:marTop w:val="0"/>
      <w:marBottom w:val="0"/>
      <w:divBdr>
        <w:top w:val="none" w:sz="0" w:space="0" w:color="auto"/>
        <w:left w:val="none" w:sz="0" w:space="0" w:color="auto"/>
        <w:bottom w:val="none" w:sz="0" w:space="0" w:color="auto"/>
        <w:right w:val="none" w:sz="0" w:space="0" w:color="auto"/>
      </w:divBdr>
    </w:div>
    <w:div w:id="623585743">
      <w:bodyDiv w:val="1"/>
      <w:marLeft w:val="0"/>
      <w:marRight w:val="0"/>
      <w:marTop w:val="0"/>
      <w:marBottom w:val="0"/>
      <w:divBdr>
        <w:top w:val="none" w:sz="0" w:space="0" w:color="auto"/>
        <w:left w:val="none" w:sz="0" w:space="0" w:color="auto"/>
        <w:bottom w:val="none" w:sz="0" w:space="0" w:color="auto"/>
        <w:right w:val="none" w:sz="0" w:space="0" w:color="auto"/>
      </w:divBdr>
    </w:div>
    <w:div w:id="826441688">
      <w:bodyDiv w:val="1"/>
      <w:marLeft w:val="0"/>
      <w:marRight w:val="0"/>
      <w:marTop w:val="0"/>
      <w:marBottom w:val="0"/>
      <w:divBdr>
        <w:top w:val="none" w:sz="0" w:space="0" w:color="auto"/>
        <w:left w:val="none" w:sz="0" w:space="0" w:color="auto"/>
        <w:bottom w:val="none" w:sz="0" w:space="0" w:color="auto"/>
        <w:right w:val="none" w:sz="0" w:space="0" w:color="auto"/>
      </w:divBdr>
    </w:div>
    <w:div w:id="1457526099">
      <w:bodyDiv w:val="1"/>
      <w:marLeft w:val="0"/>
      <w:marRight w:val="0"/>
      <w:marTop w:val="0"/>
      <w:marBottom w:val="0"/>
      <w:divBdr>
        <w:top w:val="none" w:sz="0" w:space="0" w:color="auto"/>
        <w:left w:val="none" w:sz="0" w:space="0" w:color="auto"/>
        <w:bottom w:val="none" w:sz="0" w:space="0" w:color="auto"/>
        <w:right w:val="none" w:sz="0" w:space="0" w:color="auto"/>
      </w:divBdr>
    </w:div>
    <w:div w:id="1516456118">
      <w:bodyDiv w:val="1"/>
      <w:marLeft w:val="0"/>
      <w:marRight w:val="0"/>
      <w:marTop w:val="0"/>
      <w:marBottom w:val="0"/>
      <w:divBdr>
        <w:top w:val="none" w:sz="0" w:space="0" w:color="auto"/>
        <w:left w:val="none" w:sz="0" w:space="0" w:color="auto"/>
        <w:bottom w:val="none" w:sz="0" w:space="0" w:color="auto"/>
        <w:right w:val="none" w:sz="0" w:space="0" w:color="auto"/>
      </w:divBdr>
    </w:div>
    <w:div w:id="1617643186">
      <w:bodyDiv w:val="1"/>
      <w:marLeft w:val="0"/>
      <w:marRight w:val="0"/>
      <w:marTop w:val="0"/>
      <w:marBottom w:val="0"/>
      <w:divBdr>
        <w:top w:val="none" w:sz="0" w:space="0" w:color="auto"/>
        <w:left w:val="none" w:sz="0" w:space="0" w:color="auto"/>
        <w:bottom w:val="none" w:sz="0" w:space="0" w:color="auto"/>
        <w:right w:val="none" w:sz="0" w:space="0" w:color="auto"/>
      </w:divBdr>
    </w:div>
    <w:div w:id="1783837089">
      <w:bodyDiv w:val="1"/>
      <w:marLeft w:val="0"/>
      <w:marRight w:val="0"/>
      <w:marTop w:val="0"/>
      <w:marBottom w:val="0"/>
      <w:divBdr>
        <w:top w:val="none" w:sz="0" w:space="0" w:color="auto"/>
        <w:left w:val="none" w:sz="0" w:space="0" w:color="auto"/>
        <w:bottom w:val="none" w:sz="0" w:space="0" w:color="auto"/>
        <w:right w:val="none" w:sz="0" w:space="0" w:color="auto"/>
      </w:divBdr>
    </w:div>
    <w:div w:id="1798601982">
      <w:bodyDiv w:val="1"/>
      <w:marLeft w:val="0"/>
      <w:marRight w:val="0"/>
      <w:marTop w:val="0"/>
      <w:marBottom w:val="0"/>
      <w:divBdr>
        <w:top w:val="none" w:sz="0" w:space="0" w:color="auto"/>
        <w:left w:val="none" w:sz="0" w:space="0" w:color="auto"/>
        <w:bottom w:val="none" w:sz="0" w:space="0" w:color="auto"/>
        <w:right w:val="none" w:sz="0" w:space="0" w:color="auto"/>
      </w:divBdr>
      <w:divsChild>
        <w:div w:id="1496188207">
          <w:marLeft w:val="0"/>
          <w:marRight w:val="0"/>
          <w:marTop w:val="0"/>
          <w:marBottom w:val="0"/>
          <w:divBdr>
            <w:top w:val="none" w:sz="0" w:space="0" w:color="auto"/>
            <w:left w:val="none" w:sz="0" w:space="0" w:color="auto"/>
            <w:bottom w:val="none" w:sz="0" w:space="0" w:color="auto"/>
            <w:right w:val="none" w:sz="0" w:space="0" w:color="auto"/>
          </w:divBdr>
          <w:divsChild>
            <w:div w:id="166948237">
              <w:marLeft w:val="0"/>
              <w:marRight w:val="0"/>
              <w:marTop w:val="0"/>
              <w:marBottom w:val="0"/>
              <w:divBdr>
                <w:top w:val="none" w:sz="0" w:space="0" w:color="auto"/>
                <w:left w:val="none" w:sz="0" w:space="0" w:color="auto"/>
                <w:bottom w:val="none" w:sz="0" w:space="0" w:color="auto"/>
                <w:right w:val="none" w:sz="0" w:space="0" w:color="auto"/>
              </w:divBdr>
              <w:divsChild>
                <w:div w:id="719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70367">
      <w:bodyDiv w:val="1"/>
      <w:marLeft w:val="0"/>
      <w:marRight w:val="0"/>
      <w:marTop w:val="0"/>
      <w:marBottom w:val="0"/>
      <w:divBdr>
        <w:top w:val="none" w:sz="0" w:space="0" w:color="auto"/>
        <w:left w:val="none" w:sz="0" w:space="0" w:color="auto"/>
        <w:bottom w:val="none" w:sz="0" w:space="0" w:color="auto"/>
        <w:right w:val="none" w:sz="0" w:space="0" w:color="auto"/>
      </w:divBdr>
    </w:div>
    <w:div w:id="191569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66E49077169DD386D19F7A1E0E18AB41D22D75C60C2E609061E2CE10478DAD06BC2D6C8F2031FBD9B07D90FD1A1E6C1736D773D70A37CA2P2MAL" TargetMode="External"/><Relationship Id="rId18" Type="http://schemas.openxmlformats.org/officeDocument/2006/relationships/header" Target="header3.xml"/><Relationship Id="rId26" Type="http://schemas.openxmlformats.org/officeDocument/2006/relationships/hyperlink" Target="https://login.consultant.ru/link/?rnd=B6A68359123B988AFB85B110291F3E17&amp;req=doc&amp;base=LAW&amp;n=227086&amp;dst=100011&amp;fld=134&amp;REFFIELD=134&amp;REFDST=100058&amp;REFDOC=304290&amp;REFBASE=LAW&amp;stat=refcode%3D16610%3Bdstident%3D100011%3Bindex%3D91&amp;date=18.02.2020" TargetMode="External"/><Relationship Id="rId39" Type="http://schemas.openxmlformats.org/officeDocument/2006/relationships/hyperlink" Target="http://www.consultant.ru/document/cons_doc_LAW_292652/7dc679a10c87baf5195181f5e1b3183533419a1b/" TargetMode="External"/><Relationship Id="rId3" Type="http://schemas.openxmlformats.org/officeDocument/2006/relationships/styles" Target="styles.xml"/><Relationship Id="rId21" Type="http://schemas.openxmlformats.org/officeDocument/2006/relationships/hyperlink" Target="consultantplus://offline/ref=0DAE43E32FF4A5C81220855B007A59D7DE91EE9AB00C37FD3C5CD7C60E0B6F95332268F7E986FB4B47FCA224D3683AC10987AEF02Bw9I" TargetMode="External"/><Relationship Id="rId34" Type="http://schemas.openxmlformats.org/officeDocument/2006/relationships/hyperlink" Target="file:///\\smserver\&#1074;&#1086;&#1083;&#1086;&#1075;&#1086;&#1076;&#1089;&#1082;&#1086;&#1081;" TargetMode="External"/><Relationship Id="rId42" Type="http://schemas.openxmlformats.org/officeDocument/2006/relationships/hyperlink" Target="http://www.consultant.ru/document/cons_doc_LAW_292652/34ff472563e3b6f53c7aa0f08ba136a151608bd3/" TargetMode="External"/><Relationship Id="rId47" Type="http://schemas.openxmlformats.org/officeDocument/2006/relationships/hyperlink" Target="file:///P:\Velikoustyugskii_r-on\GP_Kuzino\5_Vidacha\&#1042;&#1099;&#1076;&#1072;&#1095;&#1072;%201\&#1052;&#1072;&#1090;&#1077;&#1088;&#1080;&#1072;&#1083;&#1099;%20&#1087;&#1086;%20&#1086;&#1073;&#1086;&#1089;&#1085;&#1086;&#1074;&#1072;&#1085;&#1080;&#1102;%20&#1074;%20&#1090;&#1077;&#1082;&#1089;&#1090;&#1086;&#1074;&#1086;&#1081;%20&#1092;&#1086;&#1088;&#1084;&#1077;_&#1043;&#1055;%20&#1050;&#1091;&#1079;&#1080;&#1085;&#1086;.docx" TargetMode="External"/><Relationship Id="rId50" Type="http://schemas.openxmlformats.org/officeDocument/2006/relationships/hyperlink" Target="http://www.consultant.ru/document/cons_doc_LAW_292652/b055a536bfacff12cdc860d6c6945efd7f874ae4/" TargetMode="External"/><Relationship Id="rId7" Type="http://schemas.openxmlformats.org/officeDocument/2006/relationships/footnotes" Target="footnotes.xml"/><Relationship Id="rId12" Type="http://schemas.openxmlformats.org/officeDocument/2006/relationships/hyperlink" Target="https://ru.wikipedia.org/wiki/%D0%98%D0%BE%D1%81%D0%B8%D1%84_(%D0%9F%D0%B5%D1%82%D1%80%D0%BE%D0%B2%D1%8B%D1%85)" TargetMode="External"/><Relationship Id="rId17" Type="http://schemas.openxmlformats.org/officeDocument/2006/relationships/header" Target="header2.xml"/><Relationship Id="rId25" Type="http://schemas.openxmlformats.org/officeDocument/2006/relationships/hyperlink" Target="https://login.consultant.ru/link/?rnd=B6A68359123B988AFB85B110291F3E17&amp;req=doc&amp;base=LAW&amp;n=336774&amp;dst=35&amp;fld=134&amp;REFFIELD=134&amp;REFDST=97&amp;REFDOC=329198&amp;REFBASE=LAW&amp;stat=refcode%3D16876%3Bdstident%3D35%3Bindex%3D1104&amp;date=18.02.2020" TargetMode="External"/><Relationship Id="rId33" Type="http://schemas.openxmlformats.org/officeDocument/2006/relationships/hyperlink" Target="https://login.consultant.ru/link/?rnd=AAF125E17CE73EC1CCAEB78D70587A13&amp;req=doc&amp;base=STR&amp;n=23002&amp;REFFIELD=3&amp;REFDST=1&amp;REFDOC=14747&amp;REFBASE=STR&amp;stat=refcode%3D16876%3Bindex%3D3&amp;date=13.02.2020" TargetMode="External"/><Relationship Id="rId38" Type="http://schemas.openxmlformats.org/officeDocument/2006/relationships/hyperlink" Target="http://www.consultant.ru/document/cons_doc_LAW_292652/a8f36c6393bcc0637bce7ede6b9fc76e09c463f8/" TargetMode="External"/><Relationship Id="rId46" Type="http://schemas.openxmlformats.org/officeDocument/2006/relationships/hyperlink" Target="http://www.consultant.ru/document/cons_doc_LAW_292652/a8f36c6393bcc0637bce7ede6b9fc76e09c463f8/"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E598DF432E6D010D2132795280E252A55BB3710436EFFB7F57E9C87EAFF46F2BA9088AD3AB5D0EE3EAD3F2FF6B76959DCFD50BF88FB18F19L3a7J" TargetMode="External"/><Relationship Id="rId29" Type="http://schemas.openxmlformats.org/officeDocument/2006/relationships/hyperlink" Target="https://login.consultant.ru/link/?rnd=B6A68359123B988AFB85B110291F3E17&amp;req=doc&amp;base=LAW&amp;n=219558&amp;dst=100027&amp;fld=134&amp;REFFIELD=134&amp;REFDST=100059&amp;REFDOC=304290&amp;REFBASE=LAW&amp;stat=refcode%3D16610%3Bdstident%3D100027%3Bindex%3D92&amp;date=18.02.2020" TargetMode="External"/><Relationship Id="rId41" Type="http://schemas.openxmlformats.org/officeDocument/2006/relationships/hyperlink" Target="http://www.consultant.ru/document/cons_doc_LAW_292652/e9e620fc1aafc95ec8656f349ceb8c916168e07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ndex.php?title=%D0%9D%D0%B8%D0%BA%D0%BE%D0%BB%D0%BE-%D0%9C%D0%BE%D0%B4%D0%B5%D0%BD%D1%81%D0%BA%D0%B8%D0%B9_%D0%BC%D0%BE%D0%BD%D0%B0%D1%81%D1%82%D1%8B%D1%80%D1%8C&amp;action=edit&amp;redlink=1" TargetMode="External"/><Relationship Id="rId24" Type="http://schemas.openxmlformats.org/officeDocument/2006/relationships/hyperlink" Target="https://login.consultant.ru/link/?rnd=B6A68359123B988AFB85B110291F3E17&amp;req=doc&amp;base=LAW&amp;n=329198&amp;dst=100595&amp;fld=134&amp;date=18.02.2020" TargetMode="External"/><Relationship Id="rId32" Type="http://schemas.openxmlformats.org/officeDocument/2006/relationships/hyperlink" Target="https://login.consultant.ru/link/?rnd=96699181A9EF518C39BF05D0724E306A&amp;req=doc&amp;base=STR&amp;n=19832&amp;REFFIELD=134&amp;REFDST=100003&amp;REFDOC=111046&amp;REFBASE=CJI&amp;stat=refcode%3D10881%3Bindex%3D6&amp;date=20.01.2020" TargetMode="External"/><Relationship Id="rId37" Type="http://schemas.openxmlformats.org/officeDocument/2006/relationships/hyperlink" Target="http://www.consultant.ru/document/cons_doc_LAW_221339/" TargetMode="External"/><Relationship Id="rId40" Type="http://schemas.openxmlformats.org/officeDocument/2006/relationships/hyperlink" Target="http://www.consultant.ru/document/cons_doc_LAW_292652/1c7a59a561df70b8a40071fc4a21e4d3cd8dc5c4/" TargetMode="External"/><Relationship Id="rId45" Type="http://schemas.openxmlformats.org/officeDocument/2006/relationships/hyperlink" Target="http://www.consultant.ru/document/cons_doc_LAW_292652/497eee987bc280943046b83e70f54f66b0e16db0/"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6A04A016C9F07CFB17B91DBB68942F2880E94699A892F8344AD87E381F9E2531E55B4AEA40F60653576A29EC36141244C6C3C5C2F71E12F5M3s5L" TargetMode="External"/><Relationship Id="rId23" Type="http://schemas.openxmlformats.org/officeDocument/2006/relationships/hyperlink" Target="consultantplus://offline/ref=0DAE43E32FF4A5C812209B55047A59D7DB99E497BD5960FF6D09D9C3065B27857D6765FEE88CAA1157F8EB70D67732DC1786B0F3B09426wDI" TargetMode="External"/><Relationship Id="rId28" Type="http://schemas.openxmlformats.org/officeDocument/2006/relationships/hyperlink" Target="https://login.consultant.ru/link/?rnd=B6A68359123B988AFB85B110291F3E17&amp;req=doc&amp;base=LAW&amp;n=219558&amp;dst=100011&amp;fld=134&amp;REFFIELD=134&amp;REFDST=100059&amp;REFDOC=304290&amp;REFBASE=LAW&amp;stat=refcode%3D16610%3Bdstident%3D100011%3Bindex%3D92&amp;date=18.02.2020" TargetMode="External"/><Relationship Id="rId36" Type="http://schemas.openxmlformats.org/officeDocument/2006/relationships/hyperlink" Target="consultantplus://offline/main?base=LAW;n=113132;fld=134" TargetMode="External"/><Relationship Id="rId49" Type="http://schemas.openxmlformats.org/officeDocument/2006/relationships/hyperlink" Target="http://www.consultant.ru/document/cons_doc_LAW_292652/34ff472563e3b6f53c7aa0f08ba136a151608bd3/" TargetMode="External"/><Relationship Id="rId10" Type="http://schemas.openxmlformats.org/officeDocument/2006/relationships/hyperlink" Target="https://login.consultant.ru/link/?rnd=2BD9F08FA953462A06E02847F43EA836&amp;req=doc&amp;base=LAW&amp;n=196367&amp;dst=100017&amp;fld=134&amp;REFFIELD=134&amp;REFDST=100005&amp;REFDOC=110478&amp;REFBASE=LAW&amp;stat=refcode%3D10881%3Bdstident%3D100017%3Bindex%3D20&amp;date=06.02.2020" TargetMode="External"/><Relationship Id="rId19" Type="http://schemas.openxmlformats.org/officeDocument/2006/relationships/hyperlink" Target="consultantplus://offline/ref=E598DF432E6D010D2132795280E252A55BB3710436EFFB7F57E9C87EAFF46F2BA9088AD3AB5D0FE6E9D3F2FF6B76959DCFD50BF88FB18F19L3a7J" TargetMode="External"/><Relationship Id="rId31" Type="http://schemas.openxmlformats.org/officeDocument/2006/relationships/hyperlink" Target="https://login.consultant.ru/link/?rnd=B6A68359123B988AFB85B110291F3E17&amp;req=doc&amp;base=LAW&amp;n=223137&amp;dst=100019&amp;fld=134&amp;REFFIELD=134&amp;REFDST=100060&amp;REFDOC=304290&amp;REFBASE=LAW&amp;stat=refcode%3D16610%3Bdstident%3D100019%3Bindex%3D93&amp;date=18.02.2020" TargetMode="External"/><Relationship Id="rId44" Type="http://schemas.openxmlformats.org/officeDocument/2006/relationships/hyperlink" Target="http://www.consultant.ru/document/cons_doc_LAW_292652/6427db690108ee0562ad8491bc7265f1eabca74a/"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2ECB032AF6451FF558A4C8493ADAF26AE1E29AF09A67A8A45CA3E93C32A85671E1DB54A9F572CEBB5F69524973E58E2BC147D7597x4NDL" TargetMode="External"/><Relationship Id="rId22" Type="http://schemas.openxmlformats.org/officeDocument/2006/relationships/hyperlink" Target="https://login.consultant.ru/link/?rnd=B6A68359123B988AFB85B110291F3E17&amp;req=doc&amp;base=LAW&amp;n=329240&amp;dst=100019&amp;fld=134&amp;REFFIELD=134&amp;REFDST=87&amp;REFDOC=330084&amp;REFBASE=LAW&amp;stat=refcode%3D16610%3Bdstident%3D100019%3Bindex%3D48&amp;date=18.02.2020" TargetMode="External"/><Relationship Id="rId27" Type="http://schemas.openxmlformats.org/officeDocument/2006/relationships/hyperlink" Target="https://login.consultant.ru/link/?rnd=B6A68359123B988AFB85B110291F3E17&amp;req=doc&amp;base=LAW&amp;n=227086&amp;dst=100020&amp;fld=134&amp;REFFIELD=134&amp;REFDST=100058&amp;REFDOC=304290&amp;REFBASE=LAW&amp;stat=refcode%3D16610%3Bdstident%3D100020%3Bindex%3D91&amp;date=18.02.2020" TargetMode="External"/><Relationship Id="rId30" Type="http://schemas.openxmlformats.org/officeDocument/2006/relationships/hyperlink" Target="https://login.consultant.ru/link/?rnd=B6A68359123B988AFB85B110291F3E17&amp;req=doc&amp;base=LAW&amp;n=223137&amp;dst=100011&amp;fld=134&amp;REFFIELD=134&amp;REFDST=100060&amp;REFDOC=304290&amp;REFBASE=LAW&amp;stat=refcode%3D16610%3Bdstident%3D100011%3Bindex%3D93&amp;date=18.02.2020" TargetMode="External"/><Relationship Id="rId35" Type="http://schemas.openxmlformats.org/officeDocument/2006/relationships/hyperlink" Target="file:///\\smserver\&#1074;&#1086;&#1083;&#1086;&#1075;&#1086;&#1076;&#1089;&#1082;&#1086;&#1081;" TargetMode="External"/><Relationship Id="rId43" Type="http://schemas.openxmlformats.org/officeDocument/2006/relationships/hyperlink" Target="http://www.consultant.ru/document/cons_doc_LAW_292652/b055a536bfacff12cdc860d6c6945efd7f874ae4/" TargetMode="External"/><Relationship Id="rId48" Type="http://schemas.openxmlformats.org/officeDocument/2006/relationships/hyperlink" Target="http://www.consultant.ru/document/cons_doc_LAW_221339/" TargetMode="External"/><Relationship Id="rId8" Type="http://schemas.openxmlformats.org/officeDocument/2006/relationships/endnotes" Target="endnotes.xml"/><Relationship Id="rId51" Type="http://schemas.openxmlformats.org/officeDocument/2006/relationships/hyperlink" Target="http://www.consultant.ru/document/cons_doc_LAW_292652/b055a536bfacff12cdc860d6c6945efd7f874ae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ogin.consultant.ru/link/?req=doc&amp;base=LAW&amp;n=221238&amp;date=10.02.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4B875-951D-4ACD-BC3D-C8578B6BD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214</Pages>
  <Words>58219</Words>
  <Characters>331850</Characters>
  <Application>Microsoft Office Word</Application>
  <DocSecurity>0</DocSecurity>
  <Lines>2765</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Богачева Елена Николаевна</dc:creator>
  <cp:lastModifiedBy>Пользователь</cp:lastModifiedBy>
  <cp:revision>62</cp:revision>
  <cp:lastPrinted>2024-04-15T11:01:00Z</cp:lastPrinted>
  <dcterms:created xsi:type="dcterms:W3CDTF">2024-04-05T11:02:00Z</dcterms:created>
  <dcterms:modified xsi:type="dcterms:W3CDTF">2024-04-15T11:01:00Z</dcterms:modified>
</cp:coreProperties>
</file>