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995" w:rsidRPr="004C64A2" w:rsidRDefault="000F3995" w:rsidP="000F3995">
      <w:pPr>
        <w:jc w:val="center"/>
        <w:rPr>
          <w:b/>
        </w:rPr>
      </w:pPr>
      <w:proofErr w:type="gramStart"/>
      <w:r w:rsidRPr="004C64A2">
        <w:rPr>
          <w:b/>
        </w:rPr>
        <w:t>П</w:t>
      </w:r>
      <w:proofErr w:type="gramEnd"/>
      <w:r w:rsidRPr="004C64A2">
        <w:rPr>
          <w:b/>
        </w:rPr>
        <w:t xml:space="preserve"> Р О Т О К О Л</w:t>
      </w:r>
    </w:p>
    <w:p w:rsidR="000F3995" w:rsidRPr="004C64A2" w:rsidRDefault="000F3995" w:rsidP="001B4E18">
      <w:pPr>
        <w:spacing w:line="276" w:lineRule="auto"/>
        <w:jc w:val="center"/>
        <w:rPr>
          <w:b/>
        </w:rPr>
      </w:pPr>
      <w:r w:rsidRPr="004C64A2">
        <w:rPr>
          <w:b/>
        </w:rPr>
        <w:t xml:space="preserve">публичных слушаний по </w:t>
      </w:r>
      <w:r w:rsidR="00207890">
        <w:rPr>
          <w:b/>
        </w:rPr>
        <w:t>проекту</w:t>
      </w:r>
      <w:r w:rsidR="00E62945">
        <w:rPr>
          <w:b/>
        </w:rPr>
        <w:t xml:space="preserve"> правил землепользования и застройки </w:t>
      </w:r>
      <w:r w:rsidR="00207890">
        <w:rPr>
          <w:b/>
        </w:rPr>
        <w:t xml:space="preserve">сельского поселения </w:t>
      </w:r>
      <w:proofErr w:type="spellStart"/>
      <w:r w:rsidR="00207890">
        <w:rPr>
          <w:b/>
        </w:rPr>
        <w:t>Желябовское</w:t>
      </w:r>
      <w:proofErr w:type="spellEnd"/>
      <w:r w:rsidR="00207890">
        <w:rPr>
          <w:b/>
        </w:rPr>
        <w:t xml:space="preserve"> Устюженского муниципального района применительно к населенным пунктам д. </w:t>
      </w:r>
      <w:proofErr w:type="spellStart"/>
      <w:r w:rsidR="00207890">
        <w:rPr>
          <w:b/>
        </w:rPr>
        <w:t>Славынево</w:t>
      </w:r>
      <w:proofErr w:type="spellEnd"/>
      <w:r w:rsidR="00207890">
        <w:rPr>
          <w:b/>
        </w:rPr>
        <w:t>, д. Соболево</w:t>
      </w:r>
      <w:r w:rsidR="00E62945">
        <w:rPr>
          <w:b/>
        </w:rPr>
        <w:t xml:space="preserve"> </w:t>
      </w:r>
    </w:p>
    <w:p w:rsidR="00207890" w:rsidRPr="00453BCF" w:rsidRDefault="000F3995" w:rsidP="001B4E18">
      <w:pPr>
        <w:spacing w:line="276" w:lineRule="auto"/>
        <w:jc w:val="both"/>
      </w:pPr>
      <w:r w:rsidRPr="00453BCF">
        <w:t>                                                               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07890" w:rsidTr="00207890">
        <w:tc>
          <w:tcPr>
            <w:tcW w:w="4785" w:type="dxa"/>
          </w:tcPr>
          <w:p w:rsidR="00207890" w:rsidRDefault="00207890" w:rsidP="001B4E18">
            <w:pPr>
              <w:spacing w:line="276" w:lineRule="auto"/>
              <w:jc w:val="both"/>
            </w:pPr>
            <w:r>
              <w:t>22.03.2019</w:t>
            </w:r>
          </w:p>
          <w:p w:rsidR="00207890" w:rsidRDefault="00207890" w:rsidP="001B4E18">
            <w:pPr>
              <w:spacing w:line="276" w:lineRule="auto"/>
              <w:jc w:val="both"/>
            </w:pPr>
            <w:r>
              <w:t>09 ч. 00 мин.</w:t>
            </w:r>
          </w:p>
        </w:tc>
        <w:tc>
          <w:tcPr>
            <w:tcW w:w="4785" w:type="dxa"/>
          </w:tcPr>
          <w:p w:rsidR="00207890" w:rsidRDefault="00207890" w:rsidP="00207890">
            <w:pPr>
              <w:spacing w:line="276" w:lineRule="auto"/>
              <w:jc w:val="right"/>
            </w:pPr>
            <w:r>
              <w:t xml:space="preserve">д. </w:t>
            </w:r>
            <w:proofErr w:type="spellStart"/>
            <w:r>
              <w:t>Славынево</w:t>
            </w:r>
            <w:proofErr w:type="spellEnd"/>
            <w:r>
              <w:t>,</w:t>
            </w:r>
          </w:p>
          <w:p w:rsidR="00207890" w:rsidRDefault="00207890" w:rsidP="00207890">
            <w:pPr>
              <w:spacing w:line="276" w:lineRule="auto"/>
              <w:jc w:val="right"/>
            </w:pPr>
            <w:r>
              <w:t>ул. Центральная, д. 64</w:t>
            </w:r>
          </w:p>
        </w:tc>
      </w:tr>
    </w:tbl>
    <w:p w:rsidR="000F3995" w:rsidRPr="00453BCF" w:rsidRDefault="000F3995" w:rsidP="001B4E18">
      <w:pPr>
        <w:spacing w:line="276" w:lineRule="auto"/>
        <w:jc w:val="both"/>
      </w:pPr>
    </w:p>
    <w:p w:rsidR="001B4E18" w:rsidRDefault="001B4E18" w:rsidP="001B4E18">
      <w:pPr>
        <w:spacing w:line="288" w:lineRule="auto"/>
        <w:jc w:val="both"/>
        <w:rPr>
          <w:sz w:val="26"/>
          <w:szCs w:val="26"/>
        </w:rPr>
      </w:pPr>
    </w:p>
    <w:p w:rsidR="000F3995" w:rsidRPr="001B4E18" w:rsidRDefault="00E62945" w:rsidP="001B4E18">
      <w:pPr>
        <w:spacing w:line="288" w:lineRule="auto"/>
        <w:jc w:val="both"/>
        <w:rPr>
          <w:sz w:val="26"/>
          <w:szCs w:val="26"/>
        </w:rPr>
      </w:pPr>
      <w:r w:rsidRPr="001B4E18">
        <w:rPr>
          <w:sz w:val="26"/>
          <w:szCs w:val="26"/>
        </w:rPr>
        <w:t>Присутствуют:</w:t>
      </w:r>
    </w:p>
    <w:p w:rsidR="00E62945" w:rsidRPr="001B4E18" w:rsidRDefault="00E62945" w:rsidP="001B4E18">
      <w:pPr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 w:rsidRPr="001B4E18">
        <w:rPr>
          <w:sz w:val="26"/>
          <w:szCs w:val="26"/>
        </w:rPr>
        <w:t xml:space="preserve">Болтунов А. Ю. – первый заместитель </w:t>
      </w:r>
      <w:r w:rsidR="00207890">
        <w:rPr>
          <w:sz w:val="26"/>
          <w:szCs w:val="26"/>
        </w:rPr>
        <w:t xml:space="preserve">руководителя администрации </w:t>
      </w:r>
      <w:proofErr w:type="spellStart"/>
      <w:proofErr w:type="gramStart"/>
      <w:r w:rsidR="00207890">
        <w:rPr>
          <w:sz w:val="26"/>
          <w:szCs w:val="26"/>
        </w:rPr>
        <w:t>района-</w:t>
      </w:r>
      <w:r w:rsidRPr="001B4E18">
        <w:rPr>
          <w:sz w:val="26"/>
          <w:szCs w:val="26"/>
        </w:rPr>
        <w:t>начальник</w:t>
      </w:r>
      <w:proofErr w:type="spellEnd"/>
      <w:proofErr w:type="gramEnd"/>
      <w:r w:rsidRPr="001B4E18">
        <w:rPr>
          <w:sz w:val="26"/>
          <w:szCs w:val="26"/>
        </w:rPr>
        <w:t xml:space="preserve"> управления жилищно-коммунального хозяйства, архите</w:t>
      </w:r>
      <w:r w:rsidR="00207890">
        <w:rPr>
          <w:sz w:val="26"/>
          <w:szCs w:val="26"/>
        </w:rPr>
        <w:t>ктуры, строительства и экологии</w:t>
      </w:r>
      <w:r w:rsidR="00D84B90" w:rsidRPr="001B4E18">
        <w:rPr>
          <w:sz w:val="26"/>
          <w:szCs w:val="26"/>
        </w:rPr>
        <w:t>;</w:t>
      </w:r>
    </w:p>
    <w:p w:rsidR="00D84B90" w:rsidRPr="001B4E18" w:rsidRDefault="00886742" w:rsidP="001B4E18">
      <w:pPr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Смирнова М.В.</w:t>
      </w:r>
      <w:r w:rsidR="00D84B90" w:rsidRPr="001B4E18">
        <w:rPr>
          <w:sz w:val="26"/>
          <w:szCs w:val="26"/>
        </w:rPr>
        <w:t xml:space="preserve"> – заведующий сектором архитектуры и строительства управления жилищно-коммунального хозяйства, архитектуры, строительства и экологии администрации района;</w:t>
      </w:r>
    </w:p>
    <w:p w:rsidR="00D84B90" w:rsidRPr="001B4E18" w:rsidRDefault="00886742" w:rsidP="001B4E18">
      <w:pPr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Мартынова С.Г.</w:t>
      </w:r>
      <w:r w:rsidR="00D84B90" w:rsidRPr="001B4E18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первый заместитель главы сельского поселения </w:t>
      </w:r>
      <w:proofErr w:type="spellStart"/>
      <w:r>
        <w:rPr>
          <w:sz w:val="26"/>
          <w:szCs w:val="26"/>
        </w:rPr>
        <w:t>Желябовское</w:t>
      </w:r>
      <w:proofErr w:type="spellEnd"/>
      <w:r>
        <w:rPr>
          <w:sz w:val="26"/>
          <w:szCs w:val="26"/>
        </w:rPr>
        <w:t>;</w:t>
      </w:r>
    </w:p>
    <w:p w:rsidR="00D84B90" w:rsidRPr="001B4E18" w:rsidRDefault="00886742" w:rsidP="001B4E18">
      <w:pPr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Андреева М.В.</w:t>
      </w:r>
      <w:r w:rsidR="00D84B90" w:rsidRPr="001B4E18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ведущий специалист администрации сельского поселения </w:t>
      </w:r>
      <w:proofErr w:type="spellStart"/>
      <w:r>
        <w:rPr>
          <w:sz w:val="26"/>
          <w:szCs w:val="26"/>
        </w:rPr>
        <w:t>Желябовское</w:t>
      </w:r>
      <w:proofErr w:type="spellEnd"/>
      <w:r>
        <w:rPr>
          <w:sz w:val="26"/>
          <w:szCs w:val="26"/>
        </w:rPr>
        <w:t>.</w:t>
      </w:r>
    </w:p>
    <w:p w:rsidR="004B4C56" w:rsidRDefault="004B4C56" w:rsidP="001B4E18">
      <w:pPr>
        <w:spacing w:line="288" w:lineRule="auto"/>
        <w:ind w:left="360"/>
        <w:jc w:val="both"/>
        <w:rPr>
          <w:sz w:val="26"/>
          <w:szCs w:val="26"/>
        </w:rPr>
      </w:pPr>
    </w:p>
    <w:p w:rsidR="00D84B90" w:rsidRPr="001B4E18" w:rsidRDefault="00D84B90" w:rsidP="001B4E18">
      <w:pPr>
        <w:spacing w:line="288" w:lineRule="auto"/>
        <w:ind w:left="360"/>
        <w:jc w:val="both"/>
        <w:rPr>
          <w:sz w:val="26"/>
          <w:szCs w:val="26"/>
        </w:rPr>
      </w:pPr>
      <w:r w:rsidRPr="001B4E18">
        <w:rPr>
          <w:sz w:val="26"/>
          <w:szCs w:val="26"/>
        </w:rPr>
        <w:t xml:space="preserve">Слушатели в количестве </w:t>
      </w:r>
      <w:r w:rsidR="00952CAA">
        <w:rPr>
          <w:sz w:val="26"/>
          <w:szCs w:val="26"/>
        </w:rPr>
        <w:t>15</w:t>
      </w:r>
      <w:r w:rsidRPr="001B4E18">
        <w:rPr>
          <w:sz w:val="26"/>
          <w:szCs w:val="26"/>
        </w:rPr>
        <w:t xml:space="preserve"> </w:t>
      </w:r>
      <w:r w:rsidR="00952CAA">
        <w:rPr>
          <w:sz w:val="26"/>
          <w:szCs w:val="26"/>
        </w:rPr>
        <w:t>человек</w:t>
      </w:r>
      <w:r w:rsidR="00D75845">
        <w:rPr>
          <w:sz w:val="26"/>
          <w:szCs w:val="26"/>
        </w:rPr>
        <w:t>.</w:t>
      </w:r>
    </w:p>
    <w:p w:rsidR="000F3995" w:rsidRPr="001B4E18" w:rsidRDefault="000F3995" w:rsidP="001B4E18">
      <w:pPr>
        <w:spacing w:line="288" w:lineRule="auto"/>
        <w:jc w:val="both"/>
        <w:rPr>
          <w:sz w:val="26"/>
          <w:szCs w:val="26"/>
        </w:rPr>
      </w:pPr>
      <w:r w:rsidRPr="001B4E18">
        <w:rPr>
          <w:sz w:val="26"/>
          <w:szCs w:val="26"/>
        </w:rPr>
        <w:t> </w:t>
      </w:r>
    </w:p>
    <w:p w:rsidR="00D84B90" w:rsidRPr="001B4E18" w:rsidRDefault="00D84B90" w:rsidP="001B4E18">
      <w:pPr>
        <w:spacing w:line="288" w:lineRule="auto"/>
        <w:jc w:val="both"/>
        <w:rPr>
          <w:sz w:val="26"/>
          <w:szCs w:val="26"/>
        </w:rPr>
      </w:pPr>
      <w:r w:rsidRPr="001B4E18">
        <w:rPr>
          <w:sz w:val="26"/>
          <w:szCs w:val="26"/>
        </w:rPr>
        <w:t xml:space="preserve">Выступление </w:t>
      </w:r>
      <w:proofErr w:type="spellStart"/>
      <w:r w:rsidRPr="001B4E18">
        <w:rPr>
          <w:sz w:val="26"/>
          <w:szCs w:val="26"/>
        </w:rPr>
        <w:t>Болтунова</w:t>
      </w:r>
      <w:proofErr w:type="spellEnd"/>
      <w:r w:rsidRPr="001B4E18">
        <w:rPr>
          <w:sz w:val="26"/>
          <w:szCs w:val="26"/>
        </w:rPr>
        <w:t xml:space="preserve"> А. Ю.:</w:t>
      </w:r>
    </w:p>
    <w:p w:rsidR="000F3995" w:rsidRPr="001B4E18" w:rsidRDefault="00886742" w:rsidP="009C380D">
      <w:pPr>
        <w:spacing w:line="288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84B90" w:rsidRPr="001B4E18">
        <w:rPr>
          <w:sz w:val="26"/>
          <w:szCs w:val="26"/>
        </w:rPr>
        <w:t xml:space="preserve"> целях создания условий для устойчивого развития </w:t>
      </w:r>
      <w:r>
        <w:rPr>
          <w:sz w:val="26"/>
          <w:szCs w:val="26"/>
        </w:rPr>
        <w:t xml:space="preserve">сельского поселения </w:t>
      </w:r>
      <w:proofErr w:type="spellStart"/>
      <w:r>
        <w:rPr>
          <w:sz w:val="26"/>
          <w:szCs w:val="26"/>
        </w:rPr>
        <w:t>Желябовское</w:t>
      </w:r>
      <w:proofErr w:type="spellEnd"/>
      <w:r w:rsidR="00D84B90" w:rsidRPr="001B4E18">
        <w:rPr>
          <w:sz w:val="26"/>
          <w:szCs w:val="26"/>
        </w:rPr>
        <w:t xml:space="preserve">, эффективного </w:t>
      </w:r>
      <w:r w:rsidR="001B5226" w:rsidRPr="001B4E18">
        <w:rPr>
          <w:sz w:val="26"/>
          <w:szCs w:val="26"/>
        </w:rPr>
        <w:t xml:space="preserve">землепользования </w:t>
      </w:r>
      <w:r w:rsidR="000F3995" w:rsidRPr="001B4E18">
        <w:rPr>
          <w:sz w:val="26"/>
          <w:szCs w:val="26"/>
        </w:rPr>
        <w:t> </w:t>
      </w:r>
      <w:r w:rsidR="001B5226" w:rsidRPr="001B4E18">
        <w:rPr>
          <w:sz w:val="26"/>
          <w:szCs w:val="26"/>
        </w:rPr>
        <w:t xml:space="preserve">и застройки, планировки </w:t>
      </w:r>
      <w:proofErr w:type="gramStart"/>
      <w:r w:rsidR="001B5226" w:rsidRPr="001B4E18">
        <w:rPr>
          <w:sz w:val="26"/>
          <w:szCs w:val="26"/>
        </w:rPr>
        <w:t xml:space="preserve">территории поселения, обеспечения прав и законных интересов физических и юридических лиц, руководствуясь ст. 14, 15 Федерального закона от 06.10.2003 № 131-ФЗ «Об общих принципах организации местного самоуправления в Российской Федерации, ст. 30, 31, 32 Градостроительного кодекса РФ, </w:t>
      </w:r>
      <w:r>
        <w:rPr>
          <w:sz w:val="26"/>
          <w:szCs w:val="26"/>
        </w:rPr>
        <w:t>Приказом Комитета градостроительства и архитектуры Вологодской области</w:t>
      </w:r>
      <w:r w:rsidR="009C380D">
        <w:rPr>
          <w:sz w:val="26"/>
          <w:szCs w:val="26"/>
        </w:rPr>
        <w:t xml:space="preserve"> от 16.11.2018 № 126</w:t>
      </w:r>
      <w:r w:rsidR="001B5226" w:rsidRPr="001B4E18">
        <w:rPr>
          <w:sz w:val="26"/>
          <w:szCs w:val="26"/>
        </w:rPr>
        <w:t xml:space="preserve"> было принято решение о подготовке проекта правил землепользования и застройки </w:t>
      </w:r>
      <w:r w:rsidR="009C380D">
        <w:rPr>
          <w:sz w:val="26"/>
          <w:szCs w:val="26"/>
        </w:rPr>
        <w:t xml:space="preserve">сельского поселения </w:t>
      </w:r>
      <w:proofErr w:type="spellStart"/>
      <w:r w:rsidR="009C380D">
        <w:rPr>
          <w:sz w:val="26"/>
          <w:szCs w:val="26"/>
        </w:rPr>
        <w:t>Желябовское</w:t>
      </w:r>
      <w:proofErr w:type="spellEnd"/>
      <w:r w:rsidR="009C380D">
        <w:rPr>
          <w:sz w:val="26"/>
          <w:szCs w:val="26"/>
        </w:rPr>
        <w:t xml:space="preserve"> Устюженского</w:t>
      </w:r>
      <w:proofErr w:type="gramEnd"/>
      <w:r w:rsidR="009C380D">
        <w:rPr>
          <w:sz w:val="26"/>
          <w:szCs w:val="26"/>
        </w:rPr>
        <w:t xml:space="preserve"> муниципального района Вологодской области</w:t>
      </w:r>
      <w:r w:rsidR="001B5226" w:rsidRPr="001B4E18">
        <w:rPr>
          <w:sz w:val="26"/>
          <w:szCs w:val="26"/>
        </w:rPr>
        <w:t>, котор</w:t>
      </w:r>
      <w:r w:rsidR="009C380D">
        <w:rPr>
          <w:sz w:val="26"/>
          <w:szCs w:val="26"/>
        </w:rPr>
        <w:t>ый</w:t>
      </w:r>
      <w:r w:rsidR="001B5226" w:rsidRPr="001B4E18">
        <w:rPr>
          <w:sz w:val="26"/>
          <w:szCs w:val="26"/>
        </w:rPr>
        <w:t xml:space="preserve"> был  размещен на официальном сайте </w:t>
      </w:r>
      <w:r w:rsidR="009C380D">
        <w:rPr>
          <w:sz w:val="26"/>
          <w:szCs w:val="26"/>
        </w:rPr>
        <w:t xml:space="preserve">Устюженского </w:t>
      </w:r>
      <w:r w:rsidR="001B5226" w:rsidRPr="001B4E18">
        <w:rPr>
          <w:sz w:val="26"/>
          <w:szCs w:val="26"/>
        </w:rPr>
        <w:t>района.</w:t>
      </w:r>
    </w:p>
    <w:p w:rsidR="001B5226" w:rsidRDefault="001B5226" w:rsidP="009C380D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 w:rsidRPr="001B4E18">
        <w:rPr>
          <w:sz w:val="26"/>
          <w:szCs w:val="26"/>
        </w:rPr>
        <w:t>На основании постанов</w:t>
      </w:r>
      <w:r w:rsidR="009C380D">
        <w:rPr>
          <w:sz w:val="26"/>
          <w:szCs w:val="26"/>
        </w:rPr>
        <w:t>ления администрации района от 14.01.2019 № 13</w:t>
      </w:r>
      <w:r w:rsidRPr="001B4E18">
        <w:rPr>
          <w:sz w:val="26"/>
          <w:szCs w:val="26"/>
        </w:rPr>
        <w:t xml:space="preserve"> «О назначении публичных слушаний по </w:t>
      </w:r>
      <w:r w:rsidR="009C380D">
        <w:rPr>
          <w:sz w:val="26"/>
          <w:szCs w:val="26"/>
        </w:rPr>
        <w:t>проекту</w:t>
      </w:r>
      <w:r w:rsidRPr="001B4E18">
        <w:rPr>
          <w:sz w:val="26"/>
          <w:szCs w:val="26"/>
        </w:rPr>
        <w:t xml:space="preserve"> </w:t>
      </w:r>
      <w:r w:rsidR="009C380D">
        <w:rPr>
          <w:sz w:val="26"/>
          <w:szCs w:val="26"/>
        </w:rPr>
        <w:t xml:space="preserve">правил землепользования и застройки сельского поселения </w:t>
      </w:r>
      <w:proofErr w:type="spellStart"/>
      <w:r w:rsidR="009C380D">
        <w:rPr>
          <w:sz w:val="26"/>
          <w:szCs w:val="26"/>
        </w:rPr>
        <w:t>Желябовское</w:t>
      </w:r>
      <w:proofErr w:type="spellEnd"/>
      <w:r w:rsidR="009C380D">
        <w:rPr>
          <w:sz w:val="26"/>
          <w:szCs w:val="26"/>
        </w:rPr>
        <w:t xml:space="preserve"> Устюженского муниципального района применительно к населенным пунктам д. </w:t>
      </w:r>
      <w:proofErr w:type="spellStart"/>
      <w:r w:rsidR="009C380D">
        <w:rPr>
          <w:sz w:val="26"/>
          <w:szCs w:val="26"/>
        </w:rPr>
        <w:t>Славынево</w:t>
      </w:r>
      <w:proofErr w:type="spellEnd"/>
      <w:r w:rsidR="009C380D">
        <w:rPr>
          <w:sz w:val="26"/>
          <w:szCs w:val="26"/>
        </w:rPr>
        <w:t>, д. Соболево</w:t>
      </w:r>
      <w:r w:rsidR="001B4E18" w:rsidRPr="001B4E18">
        <w:rPr>
          <w:sz w:val="26"/>
          <w:szCs w:val="26"/>
        </w:rPr>
        <w:t xml:space="preserve">» проводятся данные публичные слушания. Указанное постановление было </w:t>
      </w:r>
      <w:r w:rsidR="001B4E18" w:rsidRPr="001B4E18">
        <w:rPr>
          <w:color w:val="000000"/>
          <w:sz w:val="26"/>
          <w:szCs w:val="26"/>
        </w:rPr>
        <w:t>размещено на официальном сайте района.</w:t>
      </w:r>
    </w:p>
    <w:p w:rsidR="001B4E18" w:rsidRDefault="009C380D" w:rsidP="009C380D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Выступление Мартыновой С.Г.</w:t>
      </w:r>
      <w:r w:rsidR="001B4E18">
        <w:rPr>
          <w:color w:val="000000"/>
          <w:sz w:val="26"/>
          <w:szCs w:val="26"/>
        </w:rPr>
        <w:t>:</w:t>
      </w:r>
    </w:p>
    <w:p w:rsidR="001B4E18" w:rsidRDefault="001B4E18" w:rsidP="009C380D">
      <w:pPr>
        <w:spacing w:line="288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Основанием для разработки проекта правил землепользования и застройки </w:t>
      </w:r>
      <w:r w:rsidR="009C380D">
        <w:rPr>
          <w:color w:val="000000"/>
          <w:sz w:val="26"/>
          <w:szCs w:val="26"/>
        </w:rPr>
        <w:t xml:space="preserve">сельского поселения </w:t>
      </w:r>
      <w:proofErr w:type="spellStart"/>
      <w:r w:rsidR="009C380D">
        <w:rPr>
          <w:color w:val="000000"/>
          <w:sz w:val="26"/>
          <w:szCs w:val="26"/>
        </w:rPr>
        <w:t>Желябовское</w:t>
      </w:r>
      <w:proofErr w:type="spellEnd"/>
      <w:r w:rsidR="009C380D">
        <w:rPr>
          <w:color w:val="000000"/>
          <w:sz w:val="26"/>
          <w:szCs w:val="26"/>
        </w:rPr>
        <w:t xml:space="preserve"> послужило отсутствие утвержденных Правил землепользования и застройки на указанной территории.</w:t>
      </w:r>
    </w:p>
    <w:p w:rsidR="003323B0" w:rsidRDefault="003323B0" w:rsidP="009C380D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Озвучены основные части правил землепользования и застройки:</w:t>
      </w:r>
    </w:p>
    <w:p w:rsidR="003323B0" w:rsidRDefault="00F04A74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</w:t>
      </w:r>
      <w:r w:rsidR="003323B0">
        <w:rPr>
          <w:color w:val="000000"/>
          <w:sz w:val="26"/>
          <w:szCs w:val="26"/>
        </w:rPr>
        <w:t>фера применения правил землепользования и застройки;</w:t>
      </w:r>
    </w:p>
    <w:p w:rsidR="003323B0" w:rsidRDefault="00F04A74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</w:t>
      </w:r>
      <w:r w:rsidR="003323B0">
        <w:rPr>
          <w:color w:val="000000"/>
          <w:sz w:val="26"/>
          <w:szCs w:val="26"/>
        </w:rPr>
        <w:t>орядок внесения изменений в правила землепользования и застройки;</w:t>
      </w:r>
    </w:p>
    <w:p w:rsidR="003323B0" w:rsidRDefault="003323B0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Градостроительные регламенты.</w:t>
      </w:r>
    </w:p>
    <w:p w:rsidR="003323B0" w:rsidRDefault="003323B0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Прокомментирована карта градостроительно</w:t>
      </w:r>
      <w:r w:rsidR="0017433C">
        <w:rPr>
          <w:color w:val="000000"/>
          <w:sz w:val="26"/>
          <w:szCs w:val="26"/>
        </w:rPr>
        <w:t>г</w:t>
      </w:r>
      <w:r>
        <w:rPr>
          <w:color w:val="000000"/>
          <w:sz w:val="26"/>
          <w:szCs w:val="26"/>
        </w:rPr>
        <w:t xml:space="preserve">о зонирования </w:t>
      </w:r>
      <w:r w:rsidR="00F04A74">
        <w:rPr>
          <w:color w:val="000000"/>
          <w:sz w:val="26"/>
          <w:szCs w:val="26"/>
        </w:rPr>
        <w:t xml:space="preserve">д. </w:t>
      </w:r>
      <w:proofErr w:type="spellStart"/>
      <w:r w:rsidR="00F04A74">
        <w:rPr>
          <w:color w:val="000000"/>
          <w:sz w:val="26"/>
          <w:szCs w:val="26"/>
        </w:rPr>
        <w:t>Славынево</w:t>
      </w:r>
      <w:proofErr w:type="spellEnd"/>
      <w:r w:rsidR="00F04A74">
        <w:rPr>
          <w:color w:val="000000"/>
          <w:sz w:val="26"/>
          <w:szCs w:val="26"/>
        </w:rPr>
        <w:t>.</w:t>
      </w:r>
    </w:p>
    <w:p w:rsidR="00D75845" w:rsidRDefault="0017433C" w:rsidP="00D75845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D75845" w:rsidRDefault="00D75845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Доклад закончен. Какие будут вопросы, замечания?</w:t>
      </w:r>
    </w:p>
    <w:p w:rsidR="00306ED8" w:rsidRDefault="00306ED8" w:rsidP="003323B0">
      <w:pPr>
        <w:spacing w:line="288" w:lineRule="auto"/>
        <w:jc w:val="both"/>
        <w:rPr>
          <w:color w:val="000000"/>
          <w:sz w:val="26"/>
          <w:szCs w:val="26"/>
        </w:rPr>
      </w:pPr>
    </w:p>
    <w:p w:rsidR="0017433C" w:rsidRDefault="00602366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Андреева</w:t>
      </w:r>
      <w:r w:rsidR="00F04A74">
        <w:rPr>
          <w:color w:val="000000"/>
          <w:sz w:val="26"/>
          <w:szCs w:val="26"/>
        </w:rPr>
        <w:t xml:space="preserve"> М.В.</w:t>
      </w:r>
      <w:r w:rsidR="0017433C">
        <w:rPr>
          <w:color w:val="000000"/>
          <w:sz w:val="26"/>
          <w:szCs w:val="26"/>
        </w:rPr>
        <w:t>:</w:t>
      </w:r>
    </w:p>
    <w:p w:rsidR="0017433C" w:rsidRDefault="00F04A74" w:rsidP="00F04A74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Прошу в карте градостроительного зонирования д. </w:t>
      </w:r>
      <w:proofErr w:type="spellStart"/>
      <w:r>
        <w:rPr>
          <w:color w:val="000000"/>
          <w:sz w:val="26"/>
          <w:szCs w:val="26"/>
        </w:rPr>
        <w:t>Славынево</w:t>
      </w:r>
      <w:proofErr w:type="spellEnd"/>
      <w:r>
        <w:rPr>
          <w:color w:val="000000"/>
          <w:sz w:val="26"/>
          <w:szCs w:val="26"/>
        </w:rPr>
        <w:t xml:space="preserve"> учесть границу населенного пункта, утвержденную ранее генеральным планом муниципального образования </w:t>
      </w:r>
      <w:proofErr w:type="spellStart"/>
      <w:r>
        <w:rPr>
          <w:color w:val="000000"/>
          <w:sz w:val="26"/>
          <w:szCs w:val="26"/>
        </w:rPr>
        <w:t>Сошневское</w:t>
      </w:r>
      <w:proofErr w:type="spellEnd"/>
      <w:r>
        <w:rPr>
          <w:color w:val="000000"/>
          <w:sz w:val="26"/>
          <w:szCs w:val="26"/>
        </w:rPr>
        <w:t xml:space="preserve">. Площадь населенного пункта в указанных на картах границах значительно меньше, в </w:t>
      </w:r>
      <w:proofErr w:type="gramStart"/>
      <w:r>
        <w:rPr>
          <w:color w:val="000000"/>
          <w:sz w:val="26"/>
          <w:szCs w:val="26"/>
        </w:rPr>
        <w:t>связи</w:t>
      </w:r>
      <w:proofErr w:type="gramEnd"/>
      <w:r>
        <w:rPr>
          <w:color w:val="000000"/>
          <w:sz w:val="26"/>
          <w:szCs w:val="26"/>
        </w:rPr>
        <w:t xml:space="preserve"> с чем практически отсутствует возможность жилищного строительства и перспектив развития населенного пункта.</w:t>
      </w:r>
    </w:p>
    <w:p w:rsidR="00306ED8" w:rsidRDefault="00A90F5D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Также в месте расположения двухквартирных домов – а они также являются многоквартирными – обозначена зона застройки индивидуальными жилыми домами «ЖИ», нужно заменить на «ЖМ». К таким домам относятся по улице Центральной д. №№ 2, 6, 11, 14, 78, по улице Молодежной – д. №№ 9, 11, 16, 18, 20, 21, 22, 24.</w:t>
      </w:r>
      <w:r w:rsidR="009C2767">
        <w:rPr>
          <w:color w:val="000000"/>
          <w:sz w:val="26"/>
          <w:szCs w:val="26"/>
        </w:rPr>
        <w:t xml:space="preserve"> Есть и другие замечания по </w:t>
      </w:r>
      <w:proofErr w:type="gramStart"/>
      <w:r w:rsidR="009C2767">
        <w:rPr>
          <w:color w:val="000000"/>
          <w:sz w:val="26"/>
          <w:szCs w:val="26"/>
        </w:rPr>
        <w:t>зонированию</w:t>
      </w:r>
      <w:proofErr w:type="gramEnd"/>
      <w:r w:rsidR="009C2767">
        <w:rPr>
          <w:color w:val="000000"/>
          <w:sz w:val="26"/>
          <w:szCs w:val="26"/>
        </w:rPr>
        <w:t xml:space="preserve"> и моменты, где не учтено расположение уже существующих объектов. Предлагаю рассмотреть подготовленную мной схему.</w:t>
      </w:r>
    </w:p>
    <w:p w:rsidR="009C2767" w:rsidRDefault="009C2767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Вместе с тем в разделе «Градостроительные регламенты» проекта Правил предлагаю </w:t>
      </w:r>
      <w:r w:rsidR="00B61C3E">
        <w:rPr>
          <w:color w:val="000000"/>
          <w:sz w:val="26"/>
          <w:szCs w:val="26"/>
        </w:rPr>
        <w:t xml:space="preserve">в зону «ЖИ» добавить </w:t>
      </w:r>
      <w:r w:rsidR="00B77B00">
        <w:rPr>
          <w:color w:val="000000"/>
          <w:sz w:val="26"/>
          <w:szCs w:val="26"/>
        </w:rPr>
        <w:t xml:space="preserve">основной </w:t>
      </w:r>
      <w:r w:rsidR="00B61C3E">
        <w:rPr>
          <w:color w:val="000000"/>
          <w:sz w:val="26"/>
          <w:szCs w:val="26"/>
        </w:rPr>
        <w:t>вид разрешенного использования (далее – ВРИ) «Ведение огородничества» код 13.1</w:t>
      </w:r>
      <w:r w:rsidR="00B77B00">
        <w:rPr>
          <w:color w:val="000000"/>
          <w:sz w:val="26"/>
          <w:szCs w:val="26"/>
        </w:rPr>
        <w:t>, в условно-разрешенные</w:t>
      </w:r>
      <w:r w:rsidR="00B65EB7">
        <w:rPr>
          <w:color w:val="000000"/>
          <w:sz w:val="26"/>
          <w:szCs w:val="26"/>
        </w:rPr>
        <w:t xml:space="preserve"> добавить «Обслуживание жилой застройки» код 2.7; в зону застройки малоэтажными жилыми домами «ЖМ» добавить в условно-разрешенные виды также «Обслуживание жилой застройки» код 2.7;</w:t>
      </w:r>
      <w:r w:rsidR="000F2186">
        <w:rPr>
          <w:color w:val="000000"/>
          <w:sz w:val="26"/>
          <w:szCs w:val="26"/>
        </w:rPr>
        <w:t xml:space="preserve"> </w:t>
      </w:r>
      <w:proofErr w:type="gramStart"/>
      <w:r w:rsidR="000F2186">
        <w:rPr>
          <w:color w:val="000000"/>
          <w:sz w:val="26"/>
          <w:szCs w:val="26"/>
        </w:rPr>
        <w:t>в производственной зоне «ПР» добавить основные ВРИ «Обслуживание автотранспорта» код 4.9, «Объекты придорожного сервиса» код 4.9.1, «Автомобильный транспорт» код 7.2, «Трубопроводный транспорт» код 7.5, «Обеспечение внутреннего правопорядка»</w:t>
      </w:r>
      <w:r w:rsidR="00942229">
        <w:rPr>
          <w:color w:val="000000"/>
          <w:sz w:val="26"/>
          <w:szCs w:val="26"/>
        </w:rPr>
        <w:t xml:space="preserve"> код 8.3, «Животноводство» код 1.7, «Обеспечение сельскохозяйственного производства» код 1.18; </w:t>
      </w:r>
      <w:r w:rsidR="000F2186">
        <w:rPr>
          <w:color w:val="000000"/>
          <w:sz w:val="26"/>
          <w:szCs w:val="26"/>
        </w:rPr>
        <w:t>исключить из зоны делового, общественного и коммерческого назначения «ОА» основной ВРИ «Железнодорожный транспорт» 7.1 ввиду отсутствия его на территории поселения.</w:t>
      </w:r>
      <w:proofErr w:type="gramEnd"/>
    </w:p>
    <w:p w:rsidR="00B65EB7" w:rsidRDefault="00B65EB7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Во всех зонах предусмотреть основной ВРИ – «Земельные участки</w:t>
      </w:r>
      <w:r w:rsidR="000F2186">
        <w:rPr>
          <w:color w:val="000000"/>
          <w:sz w:val="26"/>
          <w:szCs w:val="26"/>
        </w:rPr>
        <w:t xml:space="preserve"> (территории) общего пользования код 12.0.</w:t>
      </w:r>
    </w:p>
    <w:p w:rsidR="000F2186" w:rsidRDefault="000F2186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B65EB7" w:rsidRDefault="00B65EB7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9C2767" w:rsidRDefault="009C2767" w:rsidP="003323B0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ab/>
      </w:r>
    </w:p>
    <w:p w:rsidR="00A90F5D" w:rsidRDefault="00A90F5D" w:rsidP="003323B0">
      <w:pPr>
        <w:spacing w:line="288" w:lineRule="auto"/>
        <w:jc w:val="both"/>
        <w:rPr>
          <w:color w:val="000000"/>
          <w:sz w:val="26"/>
          <w:szCs w:val="26"/>
        </w:rPr>
      </w:pPr>
    </w:p>
    <w:p w:rsidR="00306ED8" w:rsidRDefault="00306ED8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Болтунов А. Ю.:</w:t>
      </w:r>
    </w:p>
    <w:p w:rsidR="00306ED8" w:rsidRDefault="00306ED8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Предлагаю принять материалы </w:t>
      </w:r>
      <w:r w:rsidR="00602366">
        <w:rPr>
          <w:sz w:val="26"/>
          <w:szCs w:val="26"/>
        </w:rPr>
        <w:t xml:space="preserve">правил землепользования и застройки сельского поселения </w:t>
      </w:r>
      <w:proofErr w:type="spellStart"/>
      <w:r w:rsidR="00602366">
        <w:rPr>
          <w:sz w:val="26"/>
          <w:szCs w:val="26"/>
        </w:rPr>
        <w:t>Желябовское</w:t>
      </w:r>
      <w:proofErr w:type="spellEnd"/>
      <w:r w:rsidR="00602366">
        <w:rPr>
          <w:sz w:val="26"/>
          <w:szCs w:val="26"/>
        </w:rPr>
        <w:t xml:space="preserve"> Устюженского муниципального района применительно к населенным пунктам д. </w:t>
      </w:r>
      <w:proofErr w:type="spellStart"/>
      <w:r w:rsidR="00602366">
        <w:rPr>
          <w:sz w:val="26"/>
          <w:szCs w:val="26"/>
        </w:rPr>
        <w:t>Славынево</w:t>
      </w:r>
      <w:proofErr w:type="spellEnd"/>
      <w:r w:rsidR="00602366">
        <w:rPr>
          <w:sz w:val="26"/>
          <w:szCs w:val="26"/>
        </w:rPr>
        <w:t>, д. Соболево</w:t>
      </w:r>
      <w:r>
        <w:rPr>
          <w:color w:val="000000"/>
          <w:sz w:val="26"/>
          <w:szCs w:val="26"/>
        </w:rPr>
        <w:t xml:space="preserve"> с учетом поступивших</w:t>
      </w:r>
      <w:r w:rsidR="00D75845">
        <w:rPr>
          <w:color w:val="000000"/>
          <w:sz w:val="26"/>
          <w:szCs w:val="26"/>
        </w:rPr>
        <w:t xml:space="preserve"> предложений и замечаний, разработчикам проекта доработать материалы </w:t>
      </w:r>
      <w:r w:rsidR="00602366">
        <w:rPr>
          <w:sz w:val="26"/>
          <w:szCs w:val="26"/>
        </w:rPr>
        <w:t xml:space="preserve">правил землепользования и застройки сельского поселения </w:t>
      </w:r>
      <w:proofErr w:type="spellStart"/>
      <w:r w:rsidR="00602366">
        <w:rPr>
          <w:sz w:val="26"/>
          <w:szCs w:val="26"/>
        </w:rPr>
        <w:t>Желябовское</w:t>
      </w:r>
      <w:proofErr w:type="spellEnd"/>
      <w:r w:rsidR="00602366">
        <w:rPr>
          <w:sz w:val="26"/>
          <w:szCs w:val="26"/>
        </w:rPr>
        <w:t xml:space="preserve"> Устюженского муниципального района применительно к населенным пунктам д. </w:t>
      </w:r>
      <w:proofErr w:type="spellStart"/>
      <w:r w:rsidR="00602366">
        <w:rPr>
          <w:sz w:val="26"/>
          <w:szCs w:val="26"/>
        </w:rPr>
        <w:t>Славынево</w:t>
      </w:r>
      <w:proofErr w:type="spellEnd"/>
      <w:r w:rsidR="00602366">
        <w:rPr>
          <w:sz w:val="26"/>
          <w:szCs w:val="26"/>
        </w:rPr>
        <w:t>, д. Соболево</w:t>
      </w:r>
      <w:r w:rsidR="00D75845">
        <w:rPr>
          <w:color w:val="000000"/>
          <w:sz w:val="26"/>
          <w:szCs w:val="26"/>
        </w:rPr>
        <w:t>.</w:t>
      </w:r>
    </w:p>
    <w:p w:rsidR="006378D9" w:rsidRDefault="006378D9" w:rsidP="003323B0">
      <w:pPr>
        <w:spacing w:line="288" w:lineRule="auto"/>
        <w:jc w:val="both"/>
        <w:rPr>
          <w:color w:val="000000"/>
          <w:sz w:val="26"/>
          <w:szCs w:val="26"/>
        </w:rPr>
      </w:pPr>
    </w:p>
    <w:p w:rsidR="006378D9" w:rsidRDefault="006378D9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Голосование: за – </w:t>
      </w:r>
      <w:r w:rsidR="00952CAA">
        <w:rPr>
          <w:color w:val="000000"/>
          <w:sz w:val="26"/>
          <w:szCs w:val="26"/>
        </w:rPr>
        <w:t>19</w:t>
      </w:r>
      <w:r w:rsidR="004B4C56">
        <w:rPr>
          <w:color w:val="000000"/>
          <w:sz w:val="26"/>
          <w:szCs w:val="26"/>
        </w:rPr>
        <w:t xml:space="preserve"> человек</w:t>
      </w:r>
      <w:r>
        <w:rPr>
          <w:color w:val="000000"/>
          <w:sz w:val="26"/>
          <w:szCs w:val="26"/>
        </w:rPr>
        <w:t>,</w:t>
      </w:r>
    </w:p>
    <w:p w:rsidR="006378D9" w:rsidRDefault="006378D9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Против – нет,</w:t>
      </w:r>
    </w:p>
    <w:p w:rsidR="006378D9" w:rsidRDefault="006378D9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Воздержались – нет.</w:t>
      </w:r>
    </w:p>
    <w:p w:rsidR="006378D9" w:rsidRDefault="006378D9" w:rsidP="003323B0">
      <w:pPr>
        <w:spacing w:line="288" w:lineRule="auto"/>
        <w:jc w:val="both"/>
        <w:rPr>
          <w:color w:val="000000"/>
          <w:sz w:val="26"/>
          <w:szCs w:val="26"/>
        </w:rPr>
      </w:pPr>
    </w:p>
    <w:p w:rsidR="006378D9" w:rsidRDefault="006378D9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РЕШИЛИ:</w:t>
      </w:r>
    </w:p>
    <w:p w:rsidR="006378D9" w:rsidRDefault="00602366" w:rsidP="00602366">
      <w:pPr>
        <w:spacing w:line="288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Принять материалы </w:t>
      </w:r>
      <w:r>
        <w:rPr>
          <w:sz w:val="26"/>
          <w:szCs w:val="26"/>
        </w:rPr>
        <w:t xml:space="preserve">правил землепользования и застройки сельского поселения </w:t>
      </w:r>
      <w:proofErr w:type="spellStart"/>
      <w:r>
        <w:rPr>
          <w:sz w:val="26"/>
          <w:szCs w:val="26"/>
        </w:rPr>
        <w:t>Желябовское</w:t>
      </w:r>
      <w:proofErr w:type="spellEnd"/>
      <w:r>
        <w:rPr>
          <w:sz w:val="26"/>
          <w:szCs w:val="26"/>
        </w:rPr>
        <w:t xml:space="preserve"> Устюженского муниципального района применительно к населенным пунктам д. </w:t>
      </w:r>
      <w:proofErr w:type="spellStart"/>
      <w:r>
        <w:rPr>
          <w:sz w:val="26"/>
          <w:szCs w:val="26"/>
        </w:rPr>
        <w:t>Славынево</w:t>
      </w:r>
      <w:proofErr w:type="spellEnd"/>
      <w:r>
        <w:rPr>
          <w:sz w:val="26"/>
          <w:szCs w:val="26"/>
        </w:rPr>
        <w:t>, д. Соболево</w:t>
      </w:r>
      <w:r>
        <w:rPr>
          <w:color w:val="000000"/>
          <w:sz w:val="26"/>
          <w:szCs w:val="26"/>
        </w:rPr>
        <w:t xml:space="preserve"> с учетом поступивших предложений и замечаний</w:t>
      </w:r>
    </w:p>
    <w:p w:rsidR="00602366" w:rsidRDefault="00602366" w:rsidP="006378D9">
      <w:pPr>
        <w:spacing w:line="288" w:lineRule="auto"/>
        <w:jc w:val="both"/>
        <w:rPr>
          <w:color w:val="000000"/>
          <w:sz w:val="26"/>
          <w:szCs w:val="26"/>
        </w:rPr>
      </w:pPr>
    </w:p>
    <w:p w:rsidR="00602366" w:rsidRPr="00602366" w:rsidRDefault="00602366" w:rsidP="00602366">
      <w:pPr>
        <w:rPr>
          <w:sz w:val="26"/>
          <w:szCs w:val="26"/>
        </w:rPr>
      </w:pPr>
      <w:r w:rsidRPr="00602366">
        <w:rPr>
          <w:sz w:val="26"/>
          <w:szCs w:val="26"/>
        </w:rPr>
        <w:t>Первый заместитель руководителя администрации района-</w:t>
      </w:r>
    </w:p>
    <w:p w:rsidR="00602366" w:rsidRPr="00602366" w:rsidRDefault="00602366" w:rsidP="00602366">
      <w:pPr>
        <w:rPr>
          <w:sz w:val="26"/>
          <w:szCs w:val="26"/>
        </w:rPr>
      </w:pPr>
      <w:r w:rsidRPr="00602366">
        <w:rPr>
          <w:sz w:val="26"/>
          <w:szCs w:val="26"/>
        </w:rPr>
        <w:t>начальник управления жилищно-коммунального</w:t>
      </w:r>
    </w:p>
    <w:p w:rsidR="00602366" w:rsidRPr="00602366" w:rsidRDefault="00602366" w:rsidP="00602366">
      <w:pPr>
        <w:rPr>
          <w:sz w:val="26"/>
          <w:szCs w:val="26"/>
        </w:rPr>
      </w:pPr>
      <w:r w:rsidRPr="00602366">
        <w:rPr>
          <w:sz w:val="26"/>
          <w:szCs w:val="26"/>
        </w:rPr>
        <w:t xml:space="preserve">хозяйства, архитектуры, строительства и экологии              </w:t>
      </w:r>
      <w:r>
        <w:rPr>
          <w:sz w:val="26"/>
          <w:szCs w:val="26"/>
        </w:rPr>
        <w:t xml:space="preserve">          </w:t>
      </w:r>
      <w:r w:rsidRPr="00602366">
        <w:rPr>
          <w:sz w:val="26"/>
          <w:szCs w:val="26"/>
        </w:rPr>
        <w:t xml:space="preserve">       А.Ю. Болтунов</w:t>
      </w:r>
    </w:p>
    <w:p w:rsidR="006378D9" w:rsidRDefault="006378D9" w:rsidP="006378D9">
      <w:pPr>
        <w:spacing w:line="288" w:lineRule="auto"/>
        <w:jc w:val="both"/>
        <w:rPr>
          <w:color w:val="000000"/>
          <w:sz w:val="26"/>
          <w:szCs w:val="26"/>
        </w:rPr>
      </w:pPr>
    </w:p>
    <w:p w:rsidR="006378D9" w:rsidRPr="003323B0" w:rsidRDefault="00602366" w:rsidP="006378D9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Протокол вела                                                                                            М.В. Смирнова</w:t>
      </w:r>
    </w:p>
    <w:p w:rsidR="001B4E18" w:rsidRPr="00D84B90" w:rsidRDefault="001B4E18" w:rsidP="001B4E18">
      <w:pPr>
        <w:spacing w:line="276" w:lineRule="auto"/>
        <w:jc w:val="both"/>
      </w:pPr>
    </w:p>
    <w:p w:rsidR="0003350D" w:rsidRPr="00453BCF" w:rsidRDefault="0003350D" w:rsidP="000F3995">
      <w:pPr>
        <w:jc w:val="both"/>
      </w:pPr>
    </w:p>
    <w:sectPr w:rsidR="0003350D" w:rsidRPr="00453BCF" w:rsidSect="000A0998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8583F"/>
    <w:multiLevelType w:val="hybridMultilevel"/>
    <w:tmpl w:val="0D667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72A31"/>
    <w:multiLevelType w:val="hybridMultilevel"/>
    <w:tmpl w:val="EF2AB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4E00B7"/>
    <w:multiLevelType w:val="hybridMultilevel"/>
    <w:tmpl w:val="8E2E0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76618"/>
    <w:multiLevelType w:val="hybridMultilevel"/>
    <w:tmpl w:val="F6248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C5FC0"/>
    <w:rsid w:val="0003350D"/>
    <w:rsid w:val="0006643A"/>
    <w:rsid w:val="000A0998"/>
    <w:rsid w:val="000F2186"/>
    <w:rsid w:val="000F3995"/>
    <w:rsid w:val="0017433C"/>
    <w:rsid w:val="001B4E18"/>
    <w:rsid w:val="001B5226"/>
    <w:rsid w:val="00207890"/>
    <w:rsid w:val="00283853"/>
    <w:rsid w:val="00306ED8"/>
    <w:rsid w:val="003323B0"/>
    <w:rsid w:val="00345FD4"/>
    <w:rsid w:val="00397833"/>
    <w:rsid w:val="004B4C56"/>
    <w:rsid w:val="004C64A2"/>
    <w:rsid w:val="00535C33"/>
    <w:rsid w:val="00591ADC"/>
    <w:rsid w:val="00597958"/>
    <w:rsid w:val="00602366"/>
    <w:rsid w:val="0063287A"/>
    <w:rsid w:val="006378D9"/>
    <w:rsid w:val="006E2CBB"/>
    <w:rsid w:val="00871791"/>
    <w:rsid w:val="00886742"/>
    <w:rsid w:val="008E337F"/>
    <w:rsid w:val="00942229"/>
    <w:rsid w:val="00952CAA"/>
    <w:rsid w:val="009821E0"/>
    <w:rsid w:val="009C2767"/>
    <w:rsid w:val="009C380D"/>
    <w:rsid w:val="009C5FC0"/>
    <w:rsid w:val="00A15B9D"/>
    <w:rsid w:val="00A400AC"/>
    <w:rsid w:val="00A90F5D"/>
    <w:rsid w:val="00AF198F"/>
    <w:rsid w:val="00B61C3E"/>
    <w:rsid w:val="00B65EB7"/>
    <w:rsid w:val="00B77B00"/>
    <w:rsid w:val="00BC2830"/>
    <w:rsid w:val="00C46017"/>
    <w:rsid w:val="00C85513"/>
    <w:rsid w:val="00CB3013"/>
    <w:rsid w:val="00D75845"/>
    <w:rsid w:val="00D84B90"/>
    <w:rsid w:val="00E15A7E"/>
    <w:rsid w:val="00E62945"/>
    <w:rsid w:val="00F04A74"/>
    <w:rsid w:val="00FA6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39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8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</vt:lpstr>
    </vt:vector>
  </TitlesOfParts>
  <Company>Администрация района</Company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</dc:title>
  <dc:subject/>
  <dc:creator>Капралова</dc:creator>
  <cp:keywords/>
  <cp:lastModifiedBy>Голубева М.В.</cp:lastModifiedBy>
  <cp:revision>5</cp:revision>
  <cp:lastPrinted>2019-03-22T12:31:00Z</cp:lastPrinted>
  <dcterms:created xsi:type="dcterms:W3CDTF">2019-03-22T09:40:00Z</dcterms:created>
  <dcterms:modified xsi:type="dcterms:W3CDTF">2019-03-22T12:32:00Z</dcterms:modified>
</cp:coreProperties>
</file>