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27" w:rsidRPr="0087611E" w:rsidRDefault="00554A27" w:rsidP="00554A27">
      <w:pPr>
        <w:jc w:val="center"/>
        <w:rPr>
          <w:b/>
          <w:i/>
          <w:sz w:val="40"/>
          <w:szCs w:val="40"/>
        </w:rPr>
      </w:pPr>
    </w:p>
    <w:p w:rsidR="00554A27" w:rsidRPr="0087611E" w:rsidRDefault="00554A27" w:rsidP="00554A27">
      <w:pPr>
        <w:jc w:val="center"/>
        <w:rPr>
          <w:b/>
          <w:i/>
          <w:sz w:val="40"/>
          <w:szCs w:val="40"/>
        </w:rPr>
      </w:pPr>
      <w:r w:rsidRPr="0087611E">
        <w:rPr>
          <w:b/>
          <w:i/>
          <w:sz w:val="40"/>
          <w:szCs w:val="40"/>
        </w:rPr>
        <w:t>ПРИОБРЕТЕНИЕ МУЗЫКАЛЬНОЙ АППАРАТУРЫ ДЛЯ УСЛОВИЙ ОРГАНИЗАЦИИ ДОСУГА ЖИТЕЛЕЙ д. СЛУДЫ</w:t>
      </w:r>
    </w:p>
    <w:p w:rsidR="00554A27" w:rsidRPr="0087611E" w:rsidRDefault="00554A27" w:rsidP="00554A27">
      <w:pPr>
        <w:jc w:val="center"/>
        <w:rPr>
          <w:b/>
          <w:i/>
          <w:sz w:val="40"/>
          <w:szCs w:val="40"/>
        </w:rPr>
      </w:pPr>
      <w:r w:rsidRPr="0087611E">
        <w:rPr>
          <w:b/>
          <w:i/>
          <w:sz w:val="40"/>
          <w:szCs w:val="40"/>
        </w:rPr>
        <w:t>(</w:t>
      </w:r>
      <w:proofErr w:type="gramStart"/>
      <w:r w:rsidRPr="0087611E">
        <w:rPr>
          <w:b/>
          <w:i/>
          <w:sz w:val="40"/>
          <w:szCs w:val="40"/>
        </w:rPr>
        <w:t>Сельское</w:t>
      </w:r>
      <w:proofErr w:type="gramEnd"/>
      <w:r w:rsidRPr="0087611E">
        <w:rPr>
          <w:b/>
          <w:i/>
          <w:sz w:val="40"/>
          <w:szCs w:val="40"/>
        </w:rPr>
        <w:t xml:space="preserve"> поселения </w:t>
      </w:r>
      <w:proofErr w:type="spellStart"/>
      <w:r w:rsidRPr="0087611E">
        <w:rPr>
          <w:b/>
          <w:i/>
          <w:sz w:val="40"/>
          <w:szCs w:val="40"/>
        </w:rPr>
        <w:t>Желябоское</w:t>
      </w:r>
      <w:proofErr w:type="spellEnd"/>
      <w:r w:rsidRPr="0087611E">
        <w:rPr>
          <w:b/>
          <w:i/>
          <w:sz w:val="40"/>
          <w:szCs w:val="40"/>
        </w:rPr>
        <w:t>)</w:t>
      </w:r>
    </w:p>
    <w:p w:rsidR="00842AB9" w:rsidRDefault="00842AB9" w:rsidP="00554A27">
      <w:pPr>
        <w:jc w:val="center"/>
        <w:rPr>
          <w:b/>
          <w:sz w:val="40"/>
          <w:szCs w:val="40"/>
        </w:rPr>
      </w:pPr>
    </w:p>
    <w:p w:rsidR="00554A27" w:rsidRPr="00554A27" w:rsidRDefault="00842AB9" w:rsidP="00554A27">
      <w:pPr>
        <w:jc w:val="center"/>
        <w:rPr>
          <w:b/>
          <w:sz w:val="40"/>
          <w:szCs w:val="40"/>
        </w:rPr>
      </w:pPr>
      <w:r w:rsidRPr="00842AB9">
        <w:rPr>
          <w:b/>
          <w:noProof/>
          <w:sz w:val="40"/>
          <w:szCs w:val="40"/>
        </w:rPr>
        <w:drawing>
          <wp:inline distT="0" distB="0" distL="0" distR="0">
            <wp:extent cx="5940425" cy="5135992"/>
            <wp:effectExtent l="19050" t="0" r="3175" b="0"/>
            <wp:docPr id="2" name="Рисунок 1" descr="C:\Users\Лапина\AppData\Local\Microsoft\Windows\Temporary Internet Files\Content.Word\20200617_17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пина\AppData\Local\Microsoft\Windows\Temporary Internet Files\Content.Word\20200617_170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A27" w:rsidRPr="00554A27" w:rsidSect="00C21CF6">
      <w:pgSz w:w="11906" w:h="16838"/>
      <w:pgMar w:top="28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4A27"/>
    <w:rsid w:val="00554A27"/>
    <w:rsid w:val="005F77C7"/>
    <w:rsid w:val="00842AB9"/>
    <w:rsid w:val="0087611E"/>
    <w:rsid w:val="008F5236"/>
    <w:rsid w:val="008F7071"/>
    <w:rsid w:val="00A86848"/>
    <w:rsid w:val="00C21CF6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42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2020-12-08T09:26:00Z</dcterms:created>
  <dcterms:modified xsi:type="dcterms:W3CDTF">2020-12-14T08:13:00Z</dcterms:modified>
</cp:coreProperties>
</file>