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AB" w:rsidRDefault="002B0EAB" w:rsidP="002B0E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  МУНИЦИПАЛЬНОГО   ОБРАЗОВАНИЯ</w:t>
      </w:r>
    </w:p>
    <w:p w:rsidR="002B0EAB" w:rsidRDefault="002B0EAB" w:rsidP="002B0EAB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ЛЕНТЬЕВСКОЕ</w:t>
      </w:r>
    </w:p>
    <w:p w:rsidR="002B0EAB" w:rsidRDefault="002B0EAB" w:rsidP="002B0EAB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2B0EAB" w:rsidRDefault="002B0EAB" w:rsidP="002B0EAB">
      <w:pPr>
        <w:jc w:val="center"/>
        <w:rPr>
          <w:sz w:val="28"/>
          <w:szCs w:val="28"/>
        </w:rPr>
      </w:pPr>
    </w:p>
    <w:p w:rsidR="002B0EAB" w:rsidRDefault="002B0EAB" w:rsidP="002B0EAB">
      <w:pPr>
        <w:rPr>
          <w:sz w:val="16"/>
          <w:szCs w:val="16"/>
        </w:rPr>
      </w:pPr>
    </w:p>
    <w:p w:rsidR="002B0EAB" w:rsidRDefault="002B0EAB" w:rsidP="002B0E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2B0EAB" w:rsidRDefault="002B0EAB" w:rsidP="002B0EAB">
      <w:pPr>
        <w:rPr>
          <w:sz w:val="28"/>
          <w:szCs w:val="28"/>
        </w:rPr>
      </w:pPr>
    </w:p>
    <w:p w:rsidR="002B0EAB" w:rsidRDefault="002B0EAB" w:rsidP="002B0EAB">
      <w:pPr>
        <w:rPr>
          <w:sz w:val="28"/>
          <w:szCs w:val="28"/>
        </w:rPr>
      </w:pPr>
    </w:p>
    <w:p w:rsidR="002B0EAB" w:rsidRPr="002B0EAB" w:rsidRDefault="002B0EAB" w:rsidP="002B0EAB">
      <w:pPr>
        <w:pStyle w:val="msonormalbullet2gif"/>
        <w:spacing w:before="0" w:beforeAutospacing="0" w:after="0" w:afterAutospacing="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2B0EAB">
        <w:rPr>
          <w:sz w:val="28"/>
          <w:szCs w:val="28"/>
          <w:u w:val="single"/>
        </w:rPr>
        <w:t>25.09.2019</w:t>
      </w:r>
      <w:r>
        <w:rPr>
          <w:sz w:val="28"/>
          <w:szCs w:val="28"/>
        </w:rPr>
        <w:t xml:space="preserve"> № </w:t>
      </w:r>
      <w:r w:rsidRPr="002B0EAB">
        <w:rPr>
          <w:sz w:val="28"/>
          <w:szCs w:val="28"/>
          <w:u w:val="single"/>
        </w:rPr>
        <w:t>95</w:t>
      </w:r>
    </w:p>
    <w:p w:rsidR="002B0EAB" w:rsidRDefault="002B0EAB" w:rsidP="002B0EAB">
      <w:pPr>
        <w:pStyle w:val="msonormalbullet2gif"/>
        <w:tabs>
          <w:tab w:val="left" w:pos="3969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д. Лентьево</w:t>
      </w:r>
    </w:p>
    <w:p w:rsidR="002B0EAB" w:rsidRDefault="002B0EAB" w:rsidP="002B0EAB">
      <w:pPr>
        <w:pStyle w:val="msonormalbullet2gif"/>
        <w:tabs>
          <w:tab w:val="left" w:pos="3969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2B0EAB" w:rsidRDefault="00C328D6" w:rsidP="002B0EAB">
      <w:pPr>
        <w:pStyle w:val="msonormalbullet3gif"/>
        <w:keepNext/>
        <w:keepLines/>
        <w:tabs>
          <w:tab w:val="left" w:pos="3828"/>
        </w:tabs>
        <w:spacing w:before="0" w:beforeAutospacing="0" w:after="0" w:afterAutospacing="0"/>
        <w:contextualSpacing/>
        <w:rPr>
          <w:sz w:val="28"/>
          <w:szCs w:val="28"/>
        </w:rPr>
      </w:pPr>
      <w:r w:rsidRPr="00C328D6">
        <w:pict>
          <v:group id="_x0000_s1027" style="position:absolute;margin-left:-2.85pt;margin-top:1.1pt;width:210.75pt;height:21.65pt;z-index:251660288" coordorigin="1584,5184" coordsize="3889,433">
            <v:line id="_x0000_s1028" style="position:absolute" from="1584,5184" to="1585,5617" o:allowincell="f" strokeweight="1pt">
              <v:stroke startarrowwidth="narrow" startarrowlength="long" endarrowwidth="narrow" endarrowlength="long"/>
            </v:line>
            <v:line id="_x0000_s1029" style="position:absolute" from="1584,5184" to="2017,5185" o:allowincell="f" strokeweight="1pt">
              <v:stroke startarrowwidth="narrow" startarrowlength="long" endarrowwidth="narrow" endarrowlength="long"/>
            </v:line>
            <v:line id="_x0000_s1030" style="position:absolute" from="5472,5184" to="5473,5617" o:allowincell="f" strokeweight="1pt">
              <v:stroke startarrowwidth="narrow" startarrowlength="long" endarrowwidth="narrow" endarrowlength="long"/>
            </v:line>
            <v:line id="_x0000_s1031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2B0EAB">
        <w:rPr>
          <w:sz w:val="28"/>
          <w:szCs w:val="28"/>
        </w:rPr>
        <w:t>Об утверждении Программы</w:t>
      </w:r>
    </w:p>
    <w:p w:rsidR="002B0EAB" w:rsidRDefault="002B0EAB" w:rsidP="002B0EAB">
      <w:pPr>
        <w:pStyle w:val="msonormalbullet3gif"/>
        <w:keepNext/>
        <w:keepLines/>
        <w:tabs>
          <w:tab w:val="left" w:pos="3686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комплексного развития систем</w:t>
      </w:r>
    </w:p>
    <w:p w:rsidR="002B0EAB" w:rsidRDefault="002B0EAB" w:rsidP="002B0EAB">
      <w:pPr>
        <w:pStyle w:val="msonormalbullet3gif"/>
        <w:keepNext/>
        <w:keepLines/>
        <w:tabs>
          <w:tab w:val="left" w:pos="2977"/>
          <w:tab w:val="left" w:pos="3969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коммунальной инфраструктуры</w:t>
      </w:r>
    </w:p>
    <w:p w:rsidR="002B0EAB" w:rsidRDefault="002B0EAB" w:rsidP="002B0EAB">
      <w:pPr>
        <w:pStyle w:val="msonormalbullet3gif"/>
        <w:keepNext/>
        <w:keepLines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B0EAB" w:rsidRDefault="002B0EAB" w:rsidP="002B0EAB">
      <w:pPr>
        <w:pStyle w:val="msonormalbullet3gif"/>
        <w:keepNext/>
        <w:keepLines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Лентьевское Устюженского</w:t>
      </w:r>
    </w:p>
    <w:p w:rsidR="002B0EAB" w:rsidRDefault="002B0EAB" w:rsidP="002B0EAB">
      <w:pPr>
        <w:pStyle w:val="msonormalbullet3gif"/>
        <w:keepNext/>
        <w:keepLines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B0EAB" w:rsidRDefault="002B0EAB" w:rsidP="002B0EAB">
      <w:pPr>
        <w:pStyle w:val="msonormalbullet3gif"/>
        <w:keepNext/>
        <w:keepLines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</w:t>
      </w:r>
    </w:p>
    <w:p w:rsidR="002B0EAB" w:rsidRDefault="002B0EAB" w:rsidP="002B0EAB">
      <w:pPr>
        <w:pStyle w:val="msonormalbullet3gif"/>
        <w:keepNext/>
        <w:keepLines/>
        <w:tabs>
          <w:tab w:val="left" w:pos="2694"/>
          <w:tab w:val="left" w:pos="3402"/>
          <w:tab w:val="left" w:pos="3969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на 2019-2029 годы</w:t>
      </w:r>
    </w:p>
    <w:p w:rsidR="002B0EAB" w:rsidRDefault="002B0EAB" w:rsidP="002B0EAB">
      <w:pPr>
        <w:pStyle w:val="af1"/>
        <w:shd w:val="clear" w:color="auto" w:fill="FFFFFF"/>
        <w:spacing w:after="0"/>
        <w:contextualSpacing/>
        <w:rPr>
          <w:sz w:val="28"/>
          <w:szCs w:val="28"/>
        </w:rPr>
      </w:pPr>
    </w:p>
    <w:p w:rsidR="002B0EAB" w:rsidRDefault="002B0EAB" w:rsidP="002B0EAB">
      <w:pPr>
        <w:pStyle w:val="msonormalbullet2gif"/>
        <w:spacing w:before="0" w:beforeAutospacing="0" w:after="0" w:afterAutospacing="0"/>
        <w:ind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 (с последующими изменениями), на основании ст. 21 Устава муниципального образования Лентьевское Совет муниципального образования Лентьевское РЕШИЛ: </w:t>
      </w:r>
    </w:p>
    <w:p w:rsidR="002B0EAB" w:rsidRDefault="002B0EAB" w:rsidP="002B0EAB">
      <w:pPr>
        <w:pStyle w:val="msonormalbullet2gif"/>
        <w:spacing w:before="0" w:beforeAutospacing="0" w:after="0" w:afterAutospacing="0"/>
        <w:ind w:firstLine="567"/>
        <w:contextualSpacing/>
        <w:jc w:val="both"/>
        <w:outlineLvl w:val="0"/>
        <w:rPr>
          <w:sz w:val="28"/>
          <w:szCs w:val="28"/>
        </w:rPr>
      </w:pPr>
    </w:p>
    <w:p w:rsidR="002B0EAB" w:rsidRDefault="002B0EAB" w:rsidP="002B0EAB">
      <w:pPr>
        <w:pStyle w:val="af1"/>
        <w:numPr>
          <w:ilvl w:val="0"/>
          <w:numId w:val="24"/>
        </w:numPr>
        <w:shd w:val="clear" w:color="auto" w:fill="FFFFFF"/>
        <w:tabs>
          <w:tab w:val="left" w:pos="851"/>
        </w:tabs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bCs/>
          <w:color w:val="000000"/>
          <w:sz w:val="28"/>
          <w:szCs w:val="28"/>
        </w:rPr>
        <w:t>твердить Программу комплексного развития систем коммунальной инфраструктуры муниципального образования Лентьевское Устюженского муниципального района Вологодской области на 2019-2029 годы.</w:t>
      </w:r>
    </w:p>
    <w:p w:rsidR="002B0EAB" w:rsidRDefault="002B0EAB" w:rsidP="002B0EAB">
      <w:pPr>
        <w:pStyle w:val="af1"/>
        <w:shd w:val="clear" w:color="auto" w:fill="FFFFFF"/>
        <w:tabs>
          <w:tab w:val="left" w:pos="851"/>
        </w:tabs>
        <w:spacing w:after="0"/>
        <w:ind w:left="567"/>
        <w:contextualSpacing/>
        <w:jc w:val="both"/>
        <w:rPr>
          <w:sz w:val="28"/>
          <w:szCs w:val="28"/>
        </w:rPr>
      </w:pPr>
    </w:p>
    <w:p w:rsidR="002B0EAB" w:rsidRDefault="002B0EAB" w:rsidP="002B0EAB">
      <w:pPr>
        <w:pStyle w:val="af1"/>
        <w:numPr>
          <w:ilvl w:val="0"/>
          <w:numId w:val="24"/>
        </w:numPr>
        <w:shd w:val="clear" w:color="auto" w:fill="FFFFFF"/>
        <w:tabs>
          <w:tab w:val="left" w:pos="851"/>
        </w:tabs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2B0EAB" w:rsidRDefault="002B0EAB" w:rsidP="002B0EAB">
      <w:pPr>
        <w:pStyle w:val="a8"/>
        <w:spacing w:before="0" w:beforeAutospacing="0" w:after="0" w:afterAutospacing="0"/>
        <w:contextualSpacing/>
        <w:rPr>
          <w:sz w:val="28"/>
          <w:szCs w:val="28"/>
        </w:rPr>
      </w:pPr>
    </w:p>
    <w:p w:rsidR="002B0EAB" w:rsidRDefault="002B0EAB" w:rsidP="002B0EAB">
      <w:pPr>
        <w:pStyle w:val="msonormalbullet1gif"/>
        <w:numPr>
          <w:ilvl w:val="0"/>
          <w:numId w:val="24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информационном бюллетене «Информационный вестник муниципального образования Лентьевское» и разместить на официальном сайте Устюженского муниципального района.</w:t>
      </w:r>
    </w:p>
    <w:p w:rsidR="002B0EAB" w:rsidRDefault="002B0EAB" w:rsidP="002B0EAB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firstLine="705"/>
        <w:contextualSpacing/>
        <w:jc w:val="both"/>
        <w:rPr>
          <w:sz w:val="28"/>
          <w:szCs w:val="28"/>
        </w:rPr>
      </w:pPr>
    </w:p>
    <w:p w:rsidR="002B0EAB" w:rsidRDefault="002B0EAB" w:rsidP="002B0EAB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firstLine="705"/>
        <w:contextualSpacing/>
        <w:jc w:val="both"/>
        <w:rPr>
          <w:sz w:val="28"/>
          <w:szCs w:val="28"/>
        </w:rPr>
      </w:pPr>
    </w:p>
    <w:p w:rsidR="002B0EAB" w:rsidRDefault="002B0EAB" w:rsidP="002B0EAB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ind w:firstLine="705"/>
        <w:contextualSpacing/>
        <w:jc w:val="both"/>
        <w:rPr>
          <w:sz w:val="28"/>
          <w:szCs w:val="28"/>
        </w:rPr>
      </w:pPr>
    </w:p>
    <w:p w:rsidR="002B0EAB" w:rsidRDefault="002B0EAB" w:rsidP="002B0EAB">
      <w:pPr>
        <w:pStyle w:val="msonormalbullet2gif"/>
        <w:autoSpaceDE w:val="0"/>
        <w:autoSpaceDN w:val="0"/>
        <w:adjustRightInd w:val="0"/>
        <w:spacing w:before="0" w:beforeAutospacing="0" w:after="0" w:afterAutospacing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:rsidR="002B0EAB" w:rsidRDefault="002B0EAB" w:rsidP="002B0EAB">
      <w:pPr>
        <w:pStyle w:val="msonormalbullet2gif"/>
        <w:autoSpaceDE w:val="0"/>
        <w:autoSpaceDN w:val="0"/>
        <w:adjustRightInd w:val="0"/>
        <w:spacing w:before="0" w:beforeAutospacing="0" w:after="0" w:afterAutospacing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образования Лентьевское                                                                Л.Н. Карулина</w:t>
      </w:r>
    </w:p>
    <w:p w:rsidR="002B0EAB" w:rsidRDefault="002B0EAB" w:rsidP="002B0EAB">
      <w:pPr>
        <w:ind w:left="5245"/>
        <w:contextualSpacing/>
        <w:rPr>
          <w:sz w:val="26"/>
          <w:szCs w:val="26"/>
        </w:rPr>
      </w:pPr>
    </w:p>
    <w:p w:rsidR="002B0EAB" w:rsidRDefault="002B0EAB" w:rsidP="002B0EAB">
      <w:pPr>
        <w:widowControl/>
        <w:autoSpaceDE/>
        <w:autoSpaceDN/>
        <w:adjustRightInd/>
        <w:contextualSpacing/>
        <w:rPr>
          <w:bCs/>
          <w:sz w:val="28"/>
          <w:szCs w:val="28"/>
        </w:rPr>
      </w:pPr>
    </w:p>
    <w:p w:rsidR="002B0EAB" w:rsidRDefault="002B0EAB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</w:rPr>
      </w:pPr>
    </w:p>
    <w:p w:rsidR="002B0EAB" w:rsidRDefault="002B0EAB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</w:rPr>
      </w:pPr>
    </w:p>
    <w:p w:rsidR="00E06FC3" w:rsidRPr="00A10877" w:rsidRDefault="00E06FC3" w:rsidP="00E06FC3">
      <w:pPr>
        <w:shd w:val="clear" w:color="auto" w:fill="FFFFFF"/>
        <w:spacing w:line="322" w:lineRule="exact"/>
        <w:jc w:val="right"/>
        <w:outlineLvl w:val="0"/>
      </w:pPr>
      <w:r w:rsidRPr="00A10877">
        <w:rPr>
          <w:bCs/>
          <w:sz w:val="28"/>
          <w:szCs w:val="28"/>
        </w:rPr>
        <w:lastRenderedPageBreak/>
        <w:t>УТВЕРЖДЕНА</w:t>
      </w:r>
    </w:p>
    <w:p w:rsidR="001A5188" w:rsidRDefault="00E06FC3" w:rsidP="00E06FC3">
      <w:pPr>
        <w:shd w:val="clear" w:color="auto" w:fill="FFFFFF"/>
        <w:spacing w:line="322" w:lineRule="exact"/>
        <w:ind w:right="5"/>
        <w:jc w:val="righ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решением Совета </w:t>
      </w:r>
      <w:r w:rsidR="001A5188">
        <w:rPr>
          <w:bCs/>
          <w:spacing w:val="-2"/>
          <w:sz w:val="28"/>
          <w:szCs w:val="28"/>
        </w:rPr>
        <w:t xml:space="preserve">муниципального </w:t>
      </w:r>
    </w:p>
    <w:p w:rsidR="00E06FC3" w:rsidRPr="00A10877" w:rsidRDefault="001A5188" w:rsidP="00E06FC3">
      <w:pPr>
        <w:shd w:val="clear" w:color="auto" w:fill="FFFFFF"/>
        <w:spacing w:line="322" w:lineRule="exact"/>
        <w:ind w:right="5"/>
        <w:jc w:val="right"/>
      </w:pPr>
      <w:r>
        <w:rPr>
          <w:bCs/>
          <w:spacing w:val="-2"/>
          <w:sz w:val="28"/>
          <w:szCs w:val="28"/>
        </w:rPr>
        <w:t xml:space="preserve">образования </w:t>
      </w:r>
      <w:r w:rsidR="00EC0353">
        <w:rPr>
          <w:bCs/>
          <w:spacing w:val="-2"/>
          <w:sz w:val="28"/>
          <w:szCs w:val="28"/>
        </w:rPr>
        <w:t>Лентьевское</w:t>
      </w:r>
    </w:p>
    <w:p w:rsidR="00E06FC3" w:rsidRPr="00A10877" w:rsidRDefault="00E06FC3" w:rsidP="00E06FC3">
      <w:pPr>
        <w:shd w:val="clear" w:color="auto" w:fill="FFFFFF"/>
        <w:tabs>
          <w:tab w:val="left" w:leader="underscore" w:pos="2309"/>
          <w:tab w:val="left" w:leader="underscore" w:pos="3706"/>
        </w:tabs>
        <w:spacing w:line="322" w:lineRule="exact"/>
        <w:ind w:right="10"/>
        <w:jc w:val="right"/>
      </w:pPr>
      <w:r w:rsidRPr="00A10877">
        <w:rPr>
          <w:bCs/>
          <w:sz w:val="28"/>
          <w:szCs w:val="28"/>
        </w:rPr>
        <w:t xml:space="preserve">от </w:t>
      </w:r>
      <w:r w:rsidR="00784C55">
        <w:rPr>
          <w:bCs/>
          <w:sz w:val="28"/>
          <w:szCs w:val="28"/>
        </w:rPr>
        <w:t>«___» ____________ 2019 г.</w:t>
      </w: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60" w:lineRule="auto"/>
        <w:ind w:right="731"/>
        <w:jc w:val="center"/>
        <w:outlineLvl w:val="0"/>
      </w:pPr>
      <w:r>
        <w:rPr>
          <w:b/>
          <w:bCs/>
          <w:spacing w:val="-14"/>
          <w:sz w:val="34"/>
          <w:szCs w:val="34"/>
        </w:rPr>
        <w:t>ПРОГРАММА КОМПЛЕКСНОГО РАЗВИТИЯ</w:t>
      </w:r>
    </w:p>
    <w:p w:rsidR="00E06FC3" w:rsidRDefault="00E06FC3" w:rsidP="00E06FC3">
      <w:pPr>
        <w:shd w:val="clear" w:color="auto" w:fill="FFFFFF"/>
        <w:spacing w:line="360" w:lineRule="auto"/>
        <w:ind w:right="731"/>
        <w:jc w:val="center"/>
        <w:rPr>
          <w:b/>
          <w:bCs/>
          <w:spacing w:val="-14"/>
          <w:sz w:val="34"/>
          <w:szCs w:val="34"/>
        </w:rPr>
      </w:pPr>
      <w:r>
        <w:rPr>
          <w:b/>
          <w:bCs/>
          <w:spacing w:val="-14"/>
          <w:sz w:val="34"/>
          <w:szCs w:val="34"/>
        </w:rPr>
        <w:t>СИСТЕМ КОММУНАЛЬНОЙ ИНФРАСТРУКТУРЫ</w:t>
      </w:r>
    </w:p>
    <w:p w:rsidR="00E06FC3" w:rsidRPr="00B62637" w:rsidRDefault="001A5188" w:rsidP="00E06FC3">
      <w:pPr>
        <w:shd w:val="clear" w:color="auto" w:fill="FFFFFF"/>
        <w:spacing w:line="360" w:lineRule="auto"/>
        <w:ind w:right="731"/>
        <w:jc w:val="center"/>
        <w:rPr>
          <w:b/>
          <w:bCs/>
          <w:spacing w:val="-14"/>
          <w:sz w:val="34"/>
          <w:szCs w:val="34"/>
        </w:rPr>
      </w:pPr>
      <w:r>
        <w:rPr>
          <w:b/>
          <w:bCs/>
          <w:spacing w:val="-14"/>
          <w:sz w:val="34"/>
          <w:szCs w:val="34"/>
        </w:rPr>
        <w:t>МУНИЦИ</w:t>
      </w:r>
      <w:r w:rsidR="00EC0353">
        <w:rPr>
          <w:b/>
          <w:bCs/>
          <w:spacing w:val="-14"/>
          <w:sz w:val="34"/>
          <w:szCs w:val="34"/>
        </w:rPr>
        <w:t xml:space="preserve">ПАЛЬНОГО ОБРАЗОВАНИЯ ЛЕНТЬЕВСКОЕ </w:t>
      </w:r>
      <w:r>
        <w:rPr>
          <w:b/>
          <w:bCs/>
          <w:spacing w:val="-14"/>
          <w:sz w:val="34"/>
          <w:szCs w:val="34"/>
        </w:rPr>
        <w:t xml:space="preserve">УСТЮЖЕНСКОГО МУНИЦИПАЛЬНОГО РАЙОНА </w:t>
      </w:r>
      <w:r w:rsidRPr="00B62637">
        <w:rPr>
          <w:b/>
          <w:bCs/>
          <w:spacing w:val="-14"/>
          <w:sz w:val="34"/>
          <w:szCs w:val="34"/>
        </w:rPr>
        <w:t>ВОЛОГОДСКОЙ ОБЛАСТИ</w:t>
      </w:r>
    </w:p>
    <w:p w:rsidR="00E06FC3" w:rsidRDefault="00B62637" w:rsidP="00E06FC3">
      <w:pPr>
        <w:shd w:val="clear" w:color="auto" w:fill="FFFFFF"/>
        <w:spacing w:line="360" w:lineRule="auto"/>
        <w:ind w:right="731"/>
        <w:jc w:val="center"/>
      </w:pPr>
      <w:r w:rsidRPr="00B62637">
        <w:rPr>
          <w:b/>
          <w:bCs/>
          <w:spacing w:val="-14"/>
          <w:sz w:val="34"/>
          <w:szCs w:val="34"/>
        </w:rPr>
        <w:t>НА 2019 – 2029</w:t>
      </w:r>
      <w:r w:rsidR="00E06FC3" w:rsidRPr="00B62637">
        <w:rPr>
          <w:b/>
          <w:bCs/>
          <w:spacing w:val="-14"/>
          <w:sz w:val="34"/>
          <w:szCs w:val="34"/>
        </w:rPr>
        <w:t xml:space="preserve"> ГОДЫ</w:t>
      </w:r>
    </w:p>
    <w:p w:rsidR="00E06FC3" w:rsidRDefault="00E06FC3" w:rsidP="00E06FC3">
      <w:pPr>
        <w:shd w:val="clear" w:color="auto" w:fill="FFFFFF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Default="00E06FC3" w:rsidP="001A5188">
      <w:pPr>
        <w:shd w:val="clear" w:color="auto" w:fill="FFFFFF"/>
        <w:tabs>
          <w:tab w:val="left" w:pos="5085"/>
        </w:tabs>
        <w:outlineLvl w:val="0"/>
        <w:rPr>
          <w:sz w:val="32"/>
          <w:szCs w:val="32"/>
        </w:rPr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Pr="00A10877" w:rsidRDefault="00B62637" w:rsidP="00E06FC3">
      <w:pPr>
        <w:shd w:val="clear" w:color="auto" w:fill="FFFFFF"/>
        <w:jc w:val="center"/>
        <w:outlineLvl w:val="0"/>
        <w:sectPr w:rsidR="00E06FC3" w:rsidRPr="00A10877" w:rsidSect="002B0EAB">
          <w:footerReference w:type="default" r:id="rId8"/>
          <w:pgSz w:w="11909" w:h="16834"/>
          <w:pgMar w:top="919" w:right="851" w:bottom="992" w:left="1707" w:header="720" w:footer="720" w:gutter="0"/>
          <w:pgNumType w:start="1"/>
          <w:cols w:space="60"/>
          <w:noEndnote/>
        </w:sectPr>
      </w:pPr>
      <w:r w:rsidRPr="00B62637">
        <w:rPr>
          <w:sz w:val="32"/>
          <w:szCs w:val="32"/>
        </w:rPr>
        <w:t>2019</w:t>
      </w:r>
      <w:r w:rsidR="00E06FC3" w:rsidRPr="00B62637">
        <w:rPr>
          <w:sz w:val="32"/>
          <w:szCs w:val="32"/>
        </w:rPr>
        <w:t xml:space="preserve"> год</w:t>
      </w:r>
    </w:p>
    <w:p w:rsidR="00E06FC3" w:rsidRDefault="00E06FC3" w:rsidP="00E06FC3">
      <w:pPr>
        <w:shd w:val="clear" w:color="auto" w:fill="FFFFFF"/>
        <w:ind w:left="96"/>
        <w:jc w:val="center"/>
        <w:outlineLvl w:val="0"/>
      </w:pPr>
      <w:r>
        <w:rPr>
          <w:b/>
          <w:bCs/>
          <w:sz w:val="28"/>
          <w:szCs w:val="28"/>
        </w:rPr>
        <w:lastRenderedPageBreak/>
        <w:t>СОДЕРЖАНИЕ</w:t>
      </w:r>
    </w:p>
    <w:tbl>
      <w:tblPr>
        <w:tblStyle w:val="afff0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8254"/>
        <w:gridCol w:w="496"/>
      </w:tblGrid>
      <w:tr w:rsidR="002D293F" w:rsidRPr="002D293F" w:rsidTr="00557176">
        <w:tc>
          <w:tcPr>
            <w:tcW w:w="567" w:type="dxa"/>
          </w:tcPr>
          <w:p w:rsidR="002D293F" w:rsidRPr="002D293F" w:rsidRDefault="002D293F" w:rsidP="002D293F">
            <w:pPr>
              <w:shd w:val="clear" w:color="auto" w:fill="FFFFFF"/>
              <w:tabs>
                <w:tab w:val="left" w:pos="9110"/>
              </w:tabs>
              <w:contextualSpacing/>
              <w:rPr>
                <w:spacing w:val="-1"/>
                <w:sz w:val="28"/>
                <w:szCs w:val="28"/>
              </w:rPr>
            </w:pPr>
          </w:p>
        </w:tc>
        <w:tc>
          <w:tcPr>
            <w:tcW w:w="8254" w:type="dxa"/>
          </w:tcPr>
          <w:p w:rsidR="002D293F" w:rsidRPr="002D293F" w:rsidRDefault="002D293F" w:rsidP="002D293F">
            <w:pPr>
              <w:shd w:val="clear" w:color="auto" w:fill="FFFFFF"/>
              <w:tabs>
                <w:tab w:val="left" w:pos="5952"/>
                <w:tab w:val="left" w:pos="9110"/>
              </w:tabs>
              <w:contextualSpacing/>
            </w:pPr>
            <w:r w:rsidRPr="002D293F">
              <w:rPr>
                <w:spacing w:val="-1"/>
                <w:sz w:val="28"/>
                <w:szCs w:val="28"/>
              </w:rPr>
              <w:t>Паспорт Программ</w:t>
            </w:r>
            <w:r>
              <w:rPr>
                <w:spacing w:val="-1"/>
                <w:sz w:val="28"/>
                <w:szCs w:val="28"/>
              </w:rPr>
              <w:t>ы</w:t>
            </w:r>
          </w:p>
        </w:tc>
        <w:tc>
          <w:tcPr>
            <w:tcW w:w="496" w:type="dxa"/>
          </w:tcPr>
          <w:p w:rsidR="002D293F" w:rsidRPr="002D293F" w:rsidRDefault="002D293F" w:rsidP="002D293F">
            <w:pPr>
              <w:shd w:val="clear" w:color="auto" w:fill="FFFFFF"/>
              <w:tabs>
                <w:tab w:val="left" w:pos="9110"/>
              </w:tabs>
              <w:contextualSpacing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</w:t>
            </w:r>
          </w:p>
        </w:tc>
      </w:tr>
      <w:tr w:rsidR="002D293F" w:rsidRPr="002D293F" w:rsidTr="00557176">
        <w:tc>
          <w:tcPr>
            <w:tcW w:w="567" w:type="dxa"/>
          </w:tcPr>
          <w:p w:rsidR="002D293F" w:rsidRPr="002D293F" w:rsidRDefault="002D293F" w:rsidP="002D293F">
            <w:pPr>
              <w:pStyle w:val="a8"/>
              <w:numPr>
                <w:ilvl w:val="0"/>
                <w:numId w:val="22"/>
              </w:numPr>
              <w:shd w:val="clear" w:color="auto" w:fill="FFFFFF"/>
              <w:tabs>
                <w:tab w:val="left" w:leader="dot" w:pos="8669"/>
                <w:tab w:val="left" w:pos="9110"/>
              </w:tabs>
              <w:spacing w:before="0" w:beforeAutospacing="0" w:after="0" w:afterAutospacing="0"/>
              <w:ind w:right="-241" w:hanging="686"/>
              <w:contextualSpacing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8254" w:type="dxa"/>
          </w:tcPr>
          <w:p w:rsidR="002D293F" w:rsidRPr="002D293F" w:rsidRDefault="002D293F" w:rsidP="002D293F">
            <w:pPr>
              <w:shd w:val="clear" w:color="auto" w:fill="FFFFFF"/>
              <w:tabs>
                <w:tab w:val="left" w:pos="466"/>
                <w:tab w:val="left" w:leader="dot" w:pos="8669"/>
                <w:tab w:val="left" w:pos="9110"/>
              </w:tabs>
              <w:contextualSpacing/>
              <w:rPr>
                <w:spacing w:val="-4"/>
                <w:sz w:val="28"/>
                <w:szCs w:val="28"/>
              </w:rPr>
            </w:pPr>
            <w:r w:rsidRPr="002D293F">
              <w:rPr>
                <w:spacing w:val="-2"/>
                <w:sz w:val="28"/>
                <w:szCs w:val="28"/>
              </w:rPr>
              <w:t>Введение</w:t>
            </w:r>
          </w:p>
        </w:tc>
        <w:tc>
          <w:tcPr>
            <w:tcW w:w="496" w:type="dxa"/>
          </w:tcPr>
          <w:p w:rsidR="002D293F" w:rsidRPr="002D293F" w:rsidRDefault="002D293F" w:rsidP="002D293F">
            <w:pPr>
              <w:shd w:val="clear" w:color="auto" w:fill="FFFFFF"/>
              <w:tabs>
                <w:tab w:val="left" w:pos="466"/>
                <w:tab w:val="left" w:leader="dot" w:pos="8669"/>
                <w:tab w:val="left" w:pos="9110"/>
              </w:tabs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7</w:t>
            </w:r>
          </w:p>
        </w:tc>
      </w:tr>
      <w:tr w:rsidR="002D293F" w:rsidRPr="002D293F" w:rsidTr="00557176">
        <w:tc>
          <w:tcPr>
            <w:tcW w:w="567" w:type="dxa"/>
          </w:tcPr>
          <w:p w:rsidR="002D293F" w:rsidRPr="002D293F" w:rsidRDefault="002D293F" w:rsidP="002D293F">
            <w:pPr>
              <w:pStyle w:val="a8"/>
              <w:numPr>
                <w:ilvl w:val="0"/>
                <w:numId w:val="22"/>
              </w:numPr>
              <w:shd w:val="clear" w:color="auto" w:fill="FFFFFF"/>
              <w:tabs>
                <w:tab w:val="left" w:pos="8971"/>
              </w:tabs>
              <w:spacing w:before="0" w:beforeAutospacing="0" w:after="0" w:afterAutospacing="0"/>
              <w:ind w:right="-241" w:hanging="68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254" w:type="dxa"/>
          </w:tcPr>
          <w:p w:rsidR="002D293F" w:rsidRPr="002D293F" w:rsidRDefault="002D293F" w:rsidP="002D293F">
            <w:pPr>
              <w:shd w:val="clear" w:color="auto" w:fill="FFFFFF"/>
              <w:tabs>
                <w:tab w:val="left" w:pos="466"/>
                <w:tab w:val="left" w:pos="8971"/>
              </w:tabs>
              <w:contextualSpacing/>
              <w:rPr>
                <w:spacing w:val="-4"/>
                <w:sz w:val="28"/>
                <w:szCs w:val="28"/>
              </w:rPr>
            </w:pPr>
            <w:r w:rsidRPr="002D293F">
              <w:rPr>
                <w:sz w:val="28"/>
                <w:szCs w:val="28"/>
              </w:rPr>
              <w:t>Характеристика существующего состояния коммунальной инфраструктуры муниципального образования</w:t>
            </w:r>
            <w:r w:rsidRPr="002D293F">
              <w:rPr>
                <w:rFonts w:ascii="Arial" w:cs="Arial"/>
                <w:sz w:val="28"/>
                <w:szCs w:val="28"/>
              </w:rPr>
              <w:tab/>
            </w:r>
          </w:p>
        </w:tc>
        <w:tc>
          <w:tcPr>
            <w:tcW w:w="496" w:type="dxa"/>
          </w:tcPr>
          <w:p w:rsidR="002D293F" w:rsidRPr="002D293F" w:rsidRDefault="002D293F" w:rsidP="002D293F">
            <w:pPr>
              <w:shd w:val="clear" w:color="auto" w:fill="FFFFFF"/>
              <w:tabs>
                <w:tab w:val="left" w:pos="466"/>
                <w:tab w:val="left" w:pos="897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D293F" w:rsidRPr="002D293F" w:rsidTr="00557176">
        <w:tc>
          <w:tcPr>
            <w:tcW w:w="567" w:type="dxa"/>
          </w:tcPr>
          <w:p w:rsidR="002D293F" w:rsidRPr="002D293F" w:rsidRDefault="002D293F" w:rsidP="002D293F">
            <w:pPr>
              <w:pStyle w:val="a8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right="-241" w:hanging="686"/>
              <w:contextualSpacing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8254" w:type="dxa"/>
          </w:tcPr>
          <w:p w:rsidR="002D293F" w:rsidRPr="002D293F" w:rsidRDefault="002D293F" w:rsidP="002D293F">
            <w:pPr>
              <w:shd w:val="clear" w:color="auto" w:fill="FFFFFF"/>
              <w:tabs>
                <w:tab w:val="left" w:pos="466"/>
              </w:tabs>
              <w:contextualSpacing/>
              <w:rPr>
                <w:spacing w:val="-3"/>
                <w:sz w:val="28"/>
                <w:szCs w:val="28"/>
              </w:rPr>
            </w:pPr>
            <w:r w:rsidRPr="002D293F">
              <w:rPr>
                <w:sz w:val="28"/>
                <w:szCs w:val="28"/>
              </w:rPr>
              <w:t>Перспективы развития муниципального образования</w:t>
            </w:r>
          </w:p>
        </w:tc>
        <w:tc>
          <w:tcPr>
            <w:tcW w:w="496" w:type="dxa"/>
          </w:tcPr>
          <w:p w:rsidR="002D293F" w:rsidRPr="002D293F" w:rsidRDefault="008A6346" w:rsidP="002D293F">
            <w:pPr>
              <w:shd w:val="clear" w:color="auto" w:fill="FFFFFF"/>
              <w:tabs>
                <w:tab w:val="left" w:pos="466"/>
              </w:tabs>
              <w:contextualSpacing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</w:t>
            </w:r>
          </w:p>
        </w:tc>
      </w:tr>
      <w:tr w:rsidR="002D293F" w:rsidRPr="002D293F" w:rsidTr="00557176">
        <w:tc>
          <w:tcPr>
            <w:tcW w:w="567" w:type="dxa"/>
          </w:tcPr>
          <w:p w:rsidR="002D293F" w:rsidRPr="002D293F" w:rsidRDefault="002D293F" w:rsidP="002D293F">
            <w:pPr>
              <w:pStyle w:val="a8"/>
              <w:numPr>
                <w:ilvl w:val="0"/>
                <w:numId w:val="22"/>
              </w:numPr>
              <w:shd w:val="clear" w:color="auto" w:fill="FFFFFF"/>
              <w:tabs>
                <w:tab w:val="left" w:pos="8909"/>
              </w:tabs>
              <w:spacing w:before="0" w:beforeAutospacing="0" w:after="0" w:afterAutospacing="0"/>
              <w:ind w:right="-241" w:hanging="686"/>
              <w:contextualSpacing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8254" w:type="dxa"/>
          </w:tcPr>
          <w:p w:rsidR="002D293F" w:rsidRPr="002D293F" w:rsidRDefault="002D293F" w:rsidP="002D293F">
            <w:pPr>
              <w:shd w:val="clear" w:color="auto" w:fill="FFFFFF"/>
              <w:tabs>
                <w:tab w:val="left" w:pos="466"/>
                <w:tab w:val="left" w:pos="8909"/>
              </w:tabs>
              <w:contextualSpacing/>
              <w:rPr>
                <w:spacing w:val="-4"/>
                <w:sz w:val="28"/>
                <w:szCs w:val="28"/>
              </w:rPr>
            </w:pPr>
            <w:r w:rsidRPr="002D293F">
              <w:rPr>
                <w:spacing w:val="-1"/>
                <w:sz w:val="28"/>
                <w:szCs w:val="28"/>
              </w:rPr>
              <w:t>Прогнозный спрос на коммунальные услуги</w:t>
            </w:r>
          </w:p>
        </w:tc>
        <w:tc>
          <w:tcPr>
            <w:tcW w:w="496" w:type="dxa"/>
          </w:tcPr>
          <w:p w:rsidR="002D293F" w:rsidRPr="002D293F" w:rsidRDefault="008A6346" w:rsidP="002D293F">
            <w:pPr>
              <w:shd w:val="clear" w:color="auto" w:fill="FFFFFF"/>
              <w:tabs>
                <w:tab w:val="left" w:pos="466"/>
                <w:tab w:val="left" w:pos="8909"/>
              </w:tabs>
              <w:contextualSpacing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</w:t>
            </w:r>
          </w:p>
        </w:tc>
      </w:tr>
      <w:tr w:rsidR="002D293F" w:rsidRPr="002D293F" w:rsidTr="00557176">
        <w:tc>
          <w:tcPr>
            <w:tcW w:w="567" w:type="dxa"/>
          </w:tcPr>
          <w:p w:rsidR="002D293F" w:rsidRPr="002D293F" w:rsidRDefault="002D293F" w:rsidP="002D293F">
            <w:pPr>
              <w:pStyle w:val="a8"/>
              <w:numPr>
                <w:ilvl w:val="0"/>
                <w:numId w:val="22"/>
              </w:numPr>
              <w:shd w:val="clear" w:color="auto" w:fill="FFFFFF"/>
              <w:tabs>
                <w:tab w:val="left" w:pos="8909"/>
              </w:tabs>
              <w:spacing w:before="0" w:beforeAutospacing="0" w:after="0" w:afterAutospacing="0"/>
              <w:ind w:right="-241" w:hanging="68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254" w:type="dxa"/>
          </w:tcPr>
          <w:p w:rsidR="002D293F" w:rsidRPr="002D293F" w:rsidRDefault="002D293F" w:rsidP="002D293F">
            <w:pPr>
              <w:shd w:val="clear" w:color="auto" w:fill="FFFFFF"/>
              <w:tabs>
                <w:tab w:val="left" w:pos="466"/>
                <w:tab w:val="left" w:pos="8909"/>
              </w:tabs>
              <w:contextualSpacing/>
              <w:rPr>
                <w:rFonts w:hAnsi="Arial"/>
                <w:spacing w:val="-3"/>
                <w:sz w:val="28"/>
                <w:szCs w:val="28"/>
              </w:rPr>
            </w:pPr>
            <w:r w:rsidRPr="002D293F">
              <w:rPr>
                <w:sz w:val="28"/>
                <w:szCs w:val="28"/>
              </w:rPr>
              <w:t>Перечень мероприятий по развитию систем коммунальной инфраструктур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496" w:type="dxa"/>
          </w:tcPr>
          <w:p w:rsidR="002D293F" w:rsidRPr="002D293F" w:rsidRDefault="008A6346" w:rsidP="002D293F">
            <w:pPr>
              <w:shd w:val="clear" w:color="auto" w:fill="FFFFFF"/>
              <w:tabs>
                <w:tab w:val="left" w:pos="466"/>
                <w:tab w:val="left" w:pos="890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D293F" w:rsidRPr="002D293F" w:rsidTr="00557176">
        <w:tc>
          <w:tcPr>
            <w:tcW w:w="567" w:type="dxa"/>
          </w:tcPr>
          <w:p w:rsidR="002D293F" w:rsidRPr="002D293F" w:rsidRDefault="002D293F" w:rsidP="002D293F">
            <w:pPr>
              <w:pStyle w:val="a8"/>
              <w:numPr>
                <w:ilvl w:val="0"/>
                <w:numId w:val="22"/>
              </w:numPr>
              <w:shd w:val="clear" w:color="auto" w:fill="FFFFFF"/>
              <w:tabs>
                <w:tab w:val="left" w:pos="8909"/>
              </w:tabs>
              <w:spacing w:before="0" w:beforeAutospacing="0" w:after="0" w:afterAutospacing="0"/>
              <w:ind w:right="-241" w:hanging="686"/>
              <w:contextualSpacing/>
              <w:jc w:val="center"/>
              <w:rPr>
                <w:rFonts w:hAnsi="Arial"/>
                <w:spacing w:val="-3"/>
                <w:sz w:val="28"/>
                <w:szCs w:val="28"/>
              </w:rPr>
            </w:pPr>
          </w:p>
        </w:tc>
        <w:tc>
          <w:tcPr>
            <w:tcW w:w="8254" w:type="dxa"/>
          </w:tcPr>
          <w:p w:rsidR="002D293F" w:rsidRPr="002D293F" w:rsidRDefault="002D293F" w:rsidP="002D293F">
            <w:pPr>
              <w:shd w:val="clear" w:color="auto" w:fill="FFFFFF"/>
              <w:tabs>
                <w:tab w:val="left" w:pos="466"/>
                <w:tab w:val="left" w:pos="8909"/>
              </w:tabs>
              <w:contextualSpacing/>
              <w:rPr>
                <w:spacing w:val="-3"/>
                <w:sz w:val="28"/>
                <w:szCs w:val="28"/>
              </w:rPr>
            </w:pPr>
            <w:r w:rsidRPr="002D293F">
              <w:rPr>
                <w:spacing w:val="-3"/>
                <w:sz w:val="28"/>
                <w:szCs w:val="28"/>
              </w:rPr>
              <w:t>Целевые показатели и их обоснование</w:t>
            </w:r>
          </w:p>
        </w:tc>
        <w:tc>
          <w:tcPr>
            <w:tcW w:w="496" w:type="dxa"/>
          </w:tcPr>
          <w:p w:rsidR="002D293F" w:rsidRPr="002D293F" w:rsidRDefault="008A6346" w:rsidP="002D293F">
            <w:pPr>
              <w:shd w:val="clear" w:color="auto" w:fill="FFFFFF"/>
              <w:tabs>
                <w:tab w:val="left" w:pos="466"/>
                <w:tab w:val="left" w:pos="8909"/>
              </w:tabs>
              <w:contextualSpacing/>
              <w:rPr>
                <w:rFonts w:hAnsi="Arial"/>
                <w:spacing w:val="-3"/>
                <w:sz w:val="28"/>
                <w:szCs w:val="28"/>
              </w:rPr>
            </w:pPr>
            <w:r>
              <w:rPr>
                <w:rFonts w:hAnsi="Arial"/>
                <w:spacing w:val="-3"/>
                <w:sz w:val="28"/>
                <w:szCs w:val="28"/>
              </w:rPr>
              <w:t>17</w:t>
            </w:r>
          </w:p>
        </w:tc>
      </w:tr>
      <w:tr w:rsidR="002D293F" w:rsidRPr="002D293F" w:rsidTr="00557176">
        <w:tc>
          <w:tcPr>
            <w:tcW w:w="567" w:type="dxa"/>
          </w:tcPr>
          <w:p w:rsidR="002D293F" w:rsidRPr="002D293F" w:rsidRDefault="002D293F" w:rsidP="002D293F">
            <w:pPr>
              <w:pStyle w:val="a8"/>
              <w:numPr>
                <w:ilvl w:val="0"/>
                <w:numId w:val="22"/>
              </w:numPr>
              <w:shd w:val="clear" w:color="auto" w:fill="FFFFFF"/>
              <w:tabs>
                <w:tab w:val="left" w:pos="8909"/>
              </w:tabs>
              <w:spacing w:before="0" w:beforeAutospacing="0" w:after="0" w:afterAutospacing="0"/>
              <w:ind w:right="-241" w:hanging="686"/>
              <w:contextualSpacing/>
              <w:jc w:val="center"/>
              <w:rPr>
                <w:spacing w:val="-3"/>
                <w:sz w:val="28"/>
                <w:szCs w:val="28"/>
              </w:rPr>
            </w:pPr>
          </w:p>
        </w:tc>
        <w:tc>
          <w:tcPr>
            <w:tcW w:w="8254" w:type="dxa"/>
          </w:tcPr>
          <w:p w:rsidR="002D293F" w:rsidRPr="002D293F" w:rsidRDefault="002D293F" w:rsidP="002D293F">
            <w:pPr>
              <w:shd w:val="clear" w:color="auto" w:fill="FFFFFF"/>
              <w:tabs>
                <w:tab w:val="left" w:pos="466"/>
                <w:tab w:val="left" w:pos="8909"/>
              </w:tabs>
              <w:contextualSpacing/>
              <w:rPr>
                <w:spacing w:val="-3"/>
                <w:sz w:val="28"/>
                <w:szCs w:val="28"/>
              </w:rPr>
            </w:pPr>
            <w:r w:rsidRPr="002D293F">
              <w:rPr>
                <w:spacing w:val="-3"/>
                <w:sz w:val="28"/>
                <w:szCs w:val="28"/>
              </w:rPr>
              <w:t>Источники инвестиций и доступность программы для населения</w:t>
            </w:r>
          </w:p>
        </w:tc>
        <w:tc>
          <w:tcPr>
            <w:tcW w:w="496" w:type="dxa"/>
          </w:tcPr>
          <w:p w:rsidR="002D293F" w:rsidRPr="002D293F" w:rsidRDefault="008A6346" w:rsidP="002D293F">
            <w:pPr>
              <w:shd w:val="clear" w:color="auto" w:fill="FFFFFF"/>
              <w:tabs>
                <w:tab w:val="left" w:pos="466"/>
                <w:tab w:val="left" w:pos="8909"/>
              </w:tabs>
              <w:contextualSpacing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19</w:t>
            </w:r>
          </w:p>
        </w:tc>
      </w:tr>
      <w:tr w:rsidR="002D293F" w:rsidRPr="002D293F" w:rsidTr="00557176">
        <w:tc>
          <w:tcPr>
            <w:tcW w:w="567" w:type="dxa"/>
          </w:tcPr>
          <w:p w:rsidR="002D293F" w:rsidRPr="002D293F" w:rsidRDefault="002D293F" w:rsidP="002D293F">
            <w:pPr>
              <w:pStyle w:val="a8"/>
              <w:numPr>
                <w:ilvl w:val="0"/>
                <w:numId w:val="22"/>
              </w:numPr>
              <w:shd w:val="clear" w:color="auto" w:fill="FFFFFF"/>
              <w:tabs>
                <w:tab w:val="left" w:pos="8909"/>
              </w:tabs>
              <w:spacing w:before="0" w:beforeAutospacing="0" w:after="0" w:afterAutospacing="0"/>
              <w:ind w:right="-241" w:hanging="686"/>
              <w:contextualSpacing/>
              <w:jc w:val="center"/>
              <w:rPr>
                <w:spacing w:val="-3"/>
                <w:sz w:val="28"/>
                <w:szCs w:val="28"/>
              </w:rPr>
            </w:pPr>
          </w:p>
        </w:tc>
        <w:tc>
          <w:tcPr>
            <w:tcW w:w="8254" w:type="dxa"/>
          </w:tcPr>
          <w:p w:rsidR="002D293F" w:rsidRPr="002D293F" w:rsidRDefault="002D293F" w:rsidP="002D293F">
            <w:pPr>
              <w:shd w:val="clear" w:color="auto" w:fill="FFFFFF"/>
              <w:tabs>
                <w:tab w:val="left" w:pos="466"/>
                <w:tab w:val="left" w:pos="8124"/>
                <w:tab w:val="left" w:pos="8909"/>
              </w:tabs>
              <w:contextualSpacing/>
              <w:rPr>
                <w:spacing w:val="-3"/>
                <w:sz w:val="28"/>
                <w:szCs w:val="28"/>
              </w:rPr>
            </w:pPr>
            <w:r w:rsidRPr="002D293F">
              <w:rPr>
                <w:spacing w:val="-1"/>
                <w:sz w:val="28"/>
                <w:szCs w:val="28"/>
              </w:rPr>
              <w:t>Управление Программой и контроль за ходом ее реализации</w:t>
            </w:r>
          </w:p>
        </w:tc>
        <w:tc>
          <w:tcPr>
            <w:tcW w:w="496" w:type="dxa"/>
          </w:tcPr>
          <w:p w:rsidR="002D293F" w:rsidRPr="002D293F" w:rsidRDefault="008A6346" w:rsidP="002D293F">
            <w:pPr>
              <w:shd w:val="clear" w:color="auto" w:fill="FFFFFF"/>
              <w:tabs>
                <w:tab w:val="left" w:pos="466"/>
                <w:tab w:val="left" w:pos="8909"/>
              </w:tabs>
              <w:contextualSpacing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19</w:t>
            </w:r>
          </w:p>
        </w:tc>
      </w:tr>
      <w:tr w:rsidR="002D293F" w:rsidRPr="002D293F" w:rsidTr="00557176">
        <w:tc>
          <w:tcPr>
            <w:tcW w:w="567" w:type="dxa"/>
          </w:tcPr>
          <w:p w:rsidR="002D293F" w:rsidRPr="002D293F" w:rsidRDefault="002D293F" w:rsidP="002D293F">
            <w:pPr>
              <w:shd w:val="clear" w:color="auto" w:fill="FFFFFF"/>
              <w:tabs>
                <w:tab w:val="left" w:pos="466"/>
                <w:tab w:val="left" w:pos="8909"/>
              </w:tabs>
              <w:contextualSpacing/>
              <w:rPr>
                <w:spacing w:val="-3"/>
                <w:sz w:val="28"/>
                <w:szCs w:val="28"/>
              </w:rPr>
            </w:pPr>
          </w:p>
        </w:tc>
        <w:tc>
          <w:tcPr>
            <w:tcW w:w="8254" w:type="dxa"/>
          </w:tcPr>
          <w:p w:rsidR="002D293F" w:rsidRPr="002D293F" w:rsidRDefault="002D293F" w:rsidP="002D293F">
            <w:pPr>
              <w:shd w:val="clear" w:color="auto" w:fill="FFFFFF"/>
              <w:tabs>
                <w:tab w:val="left" w:pos="466"/>
                <w:tab w:val="left" w:pos="8909"/>
              </w:tabs>
              <w:contextualSpacing/>
              <w:rPr>
                <w:spacing w:val="-4"/>
                <w:sz w:val="28"/>
                <w:szCs w:val="28"/>
              </w:rPr>
            </w:pPr>
            <w:r w:rsidRPr="002D293F">
              <w:rPr>
                <w:spacing w:val="-3"/>
                <w:sz w:val="28"/>
                <w:szCs w:val="28"/>
              </w:rPr>
              <w:t>Прилож</w:t>
            </w:r>
            <w:r>
              <w:rPr>
                <w:spacing w:val="-3"/>
                <w:sz w:val="28"/>
                <w:szCs w:val="28"/>
              </w:rPr>
              <w:t>ение 1</w:t>
            </w:r>
          </w:p>
        </w:tc>
        <w:tc>
          <w:tcPr>
            <w:tcW w:w="496" w:type="dxa"/>
          </w:tcPr>
          <w:p w:rsidR="002D293F" w:rsidRPr="002D293F" w:rsidRDefault="008A6346" w:rsidP="002D293F">
            <w:pPr>
              <w:shd w:val="clear" w:color="auto" w:fill="FFFFFF"/>
              <w:tabs>
                <w:tab w:val="left" w:pos="466"/>
                <w:tab w:val="left" w:pos="8909"/>
              </w:tabs>
              <w:contextualSpacing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20</w:t>
            </w:r>
          </w:p>
        </w:tc>
      </w:tr>
    </w:tbl>
    <w:p w:rsidR="00E06FC3" w:rsidRDefault="00E06FC3" w:rsidP="00E06FC3">
      <w:pPr>
        <w:shd w:val="clear" w:color="auto" w:fill="FFFFFF"/>
        <w:ind w:left="91"/>
        <w:jc w:val="center"/>
        <w:sectPr w:rsidR="00E06FC3" w:rsidSect="001A5188">
          <w:pgSz w:w="11909" w:h="16834"/>
          <w:pgMar w:top="919" w:right="851" w:bottom="992" w:left="1707" w:header="720" w:footer="720" w:gutter="0"/>
          <w:cols w:space="60"/>
          <w:noEndnote/>
        </w:sectPr>
      </w:pPr>
    </w:p>
    <w:p w:rsidR="00E06FC3" w:rsidRDefault="00E06FC3" w:rsidP="00E06FC3">
      <w:pPr>
        <w:shd w:val="clear" w:color="auto" w:fill="FFFFFF"/>
        <w:ind w:left="3077"/>
        <w:outlineLvl w:val="0"/>
      </w:pPr>
      <w:r>
        <w:rPr>
          <w:b/>
          <w:bCs/>
          <w:spacing w:val="-3"/>
          <w:sz w:val="28"/>
          <w:szCs w:val="28"/>
        </w:rPr>
        <w:lastRenderedPageBreak/>
        <w:t>ПАСПОРТ ПРОГРАММЫ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3"/>
        <w:gridCol w:w="7361"/>
      </w:tblGrid>
      <w:tr w:rsidR="00E06FC3" w:rsidRPr="000329DD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Default="00E06FC3" w:rsidP="001A5188">
            <w:pPr>
              <w:ind w:left="142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FB410D" w:rsidRDefault="00E06FC3" w:rsidP="002D293F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 xml:space="preserve">Программа комплексного развития систем коммунальной инфраструктуры </w:t>
            </w:r>
            <w:r w:rsidR="001A5188" w:rsidRPr="00FB410D">
              <w:rPr>
                <w:sz w:val="28"/>
                <w:szCs w:val="28"/>
              </w:rPr>
              <w:t>муниципального образования</w:t>
            </w:r>
            <w:r w:rsidR="00EC0353" w:rsidRPr="00FB410D">
              <w:rPr>
                <w:sz w:val="28"/>
                <w:szCs w:val="28"/>
              </w:rPr>
              <w:t xml:space="preserve"> Лентьевское</w:t>
            </w:r>
            <w:r w:rsidR="00C47EE7">
              <w:rPr>
                <w:sz w:val="28"/>
                <w:szCs w:val="28"/>
              </w:rPr>
              <w:t xml:space="preserve"> </w:t>
            </w:r>
            <w:r w:rsidRPr="00FB410D">
              <w:rPr>
                <w:sz w:val="28"/>
                <w:szCs w:val="28"/>
              </w:rPr>
              <w:t xml:space="preserve">на </w:t>
            </w:r>
            <w:r w:rsidR="00B62637" w:rsidRPr="00FB410D">
              <w:rPr>
                <w:sz w:val="28"/>
                <w:szCs w:val="28"/>
              </w:rPr>
              <w:t>2019 - 2029</w:t>
            </w:r>
            <w:r w:rsidRPr="00FB410D">
              <w:rPr>
                <w:sz w:val="28"/>
                <w:szCs w:val="28"/>
              </w:rPr>
              <w:t xml:space="preserve"> годы (далее – Программа).</w:t>
            </w:r>
          </w:p>
        </w:tc>
      </w:tr>
      <w:tr w:rsidR="00E06FC3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Default="00E06FC3" w:rsidP="001A5188">
            <w:pPr>
              <w:ind w:left="142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FB410D" w:rsidRDefault="00E06FC3" w:rsidP="002D293F">
            <w:pPr>
              <w:pStyle w:val="a6"/>
              <w:tabs>
                <w:tab w:val="left" w:pos="826"/>
              </w:tabs>
              <w:spacing w:before="0" w:beforeAutospacing="0" w:after="0" w:afterAutospacing="0" w:line="298" w:lineRule="exact"/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- Федеральный закон «Об общих принципах организации местного самоуправления в Российской Федерации» №131-ФЗ от 06.10.2003 г.;</w:t>
            </w:r>
          </w:p>
          <w:p w:rsidR="00E06FC3" w:rsidRPr="00FB410D" w:rsidRDefault="00E06FC3" w:rsidP="002D293F">
            <w:pPr>
              <w:pStyle w:val="a6"/>
              <w:tabs>
                <w:tab w:val="left" w:pos="830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 xml:space="preserve">- Федеральный закон «Об </w:t>
            </w:r>
            <w:r w:rsidR="00394FA9">
              <w:rPr>
                <w:sz w:val="28"/>
                <w:szCs w:val="28"/>
              </w:rPr>
              <w:t xml:space="preserve">отходах производства </w:t>
            </w:r>
            <w:r w:rsidR="00AB2C20" w:rsidRPr="00FB410D">
              <w:rPr>
                <w:sz w:val="28"/>
                <w:szCs w:val="28"/>
              </w:rPr>
              <w:t>потребления» №89-ФЗ от 24.06.1998</w:t>
            </w:r>
            <w:r w:rsidRPr="00FB410D">
              <w:rPr>
                <w:sz w:val="28"/>
                <w:szCs w:val="28"/>
              </w:rPr>
              <w:t xml:space="preserve"> г.;</w:t>
            </w:r>
          </w:p>
          <w:p w:rsidR="00E06FC3" w:rsidRPr="00FB410D" w:rsidRDefault="00E06FC3" w:rsidP="002D293F">
            <w:pPr>
              <w:pStyle w:val="a6"/>
              <w:tabs>
                <w:tab w:val="left" w:pos="826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- Федеральный закон «О теплоснабжении» №190-ФЗ от 27.07.2010 г.;</w:t>
            </w:r>
          </w:p>
          <w:p w:rsidR="00AB2C20" w:rsidRPr="00FB410D" w:rsidRDefault="00426B6A" w:rsidP="002D293F">
            <w:pPr>
              <w:pStyle w:val="a6"/>
              <w:tabs>
                <w:tab w:val="left" w:pos="826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- Федеральный закон от 07.12.2011 N 416-ФЗ (ред. от 25.12.2018) «О водоснабжении и водоотведении»</w:t>
            </w:r>
          </w:p>
          <w:p w:rsidR="00E06FC3" w:rsidRPr="00FB410D" w:rsidRDefault="00C47EE7" w:rsidP="002D293F">
            <w:pPr>
              <w:pStyle w:val="a6"/>
              <w:tabs>
                <w:tab w:val="left" w:pos="821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6FC3" w:rsidRPr="00FB410D">
              <w:rPr>
                <w:sz w:val="28"/>
                <w:szCs w:val="28"/>
              </w:rPr>
              <w:t>Градостроительный кодекс Российской Федерации;</w:t>
            </w:r>
          </w:p>
          <w:p w:rsidR="00E06FC3" w:rsidRPr="00FB410D" w:rsidRDefault="00E06FC3" w:rsidP="002D293F">
            <w:pPr>
              <w:pStyle w:val="a6"/>
              <w:tabs>
                <w:tab w:val="left" w:pos="821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- Постановление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E06FC3" w:rsidRPr="00FB410D" w:rsidRDefault="00E06FC3" w:rsidP="002D293F">
            <w:pPr>
              <w:pStyle w:val="a6"/>
              <w:tabs>
                <w:tab w:val="left" w:pos="826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- Приказ Министерства регионального развития РФ №204 от 06.05.2011 г. «О разработке программ комплексного развития систем коммунальной инфраструктуры муниципальных образований»;</w:t>
            </w:r>
          </w:p>
          <w:p w:rsidR="00E06FC3" w:rsidRPr="00FB410D" w:rsidRDefault="00E06FC3" w:rsidP="002D293F">
            <w:pPr>
              <w:pStyle w:val="a6"/>
              <w:tabs>
                <w:tab w:val="left" w:pos="826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 xml:space="preserve">- Приказ Минрегиона РФ от 14.04.2008г. №48 "Об утверждении Методики проведения мониторинга выполнения производственных и инвестиционных программ организаций коммунального комплекса" </w:t>
            </w:r>
          </w:p>
          <w:p w:rsidR="00E06FC3" w:rsidRPr="00FB410D" w:rsidRDefault="00E06FC3" w:rsidP="002D293F">
            <w:pPr>
              <w:pStyle w:val="a6"/>
              <w:tabs>
                <w:tab w:val="left" w:pos="826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 xml:space="preserve">- Устав </w:t>
            </w:r>
            <w:r w:rsidR="001A5188" w:rsidRPr="00FB410D">
              <w:rPr>
                <w:sz w:val="28"/>
                <w:szCs w:val="28"/>
              </w:rPr>
              <w:t>муници</w:t>
            </w:r>
            <w:r w:rsidR="00C47EE7">
              <w:rPr>
                <w:sz w:val="28"/>
                <w:szCs w:val="28"/>
              </w:rPr>
              <w:t xml:space="preserve">пального образования Лентьевское </w:t>
            </w:r>
            <w:r w:rsidR="001A5188" w:rsidRPr="00FB410D">
              <w:rPr>
                <w:sz w:val="28"/>
                <w:szCs w:val="28"/>
              </w:rPr>
              <w:t xml:space="preserve">Устюженского </w:t>
            </w:r>
            <w:r w:rsidRPr="00FB410D">
              <w:rPr>
                <w:sz w:val="28"/>
                <w:szCs w:val="28"/>
              </w:rPr>
              <w:t>муниципального района Вологодской области;</w:t>
            </w:r>
          </w:p>
          <w:p w:rsidR="00E06FC3" w:rsidRPr="00FB410D" w:rsidRDefault="00E06FC3" w:rsidP="002D293F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 xml:space="preserve">- Генеральный план </w:t>
            </w:r>
            <w:r w:rsidR="001A5188" w:rsidRPr="00FB410D">
              <w:rPr>
                <w:sz w:val="28"/>
                <w:szCs w:val="28"/>
              </w:rPr>
              <w:t>муници</w:t>
            </w:r>
            <w:r w:rsidR="00C47EE7">
              <w:rPr>
                <w:sz w:val="28"/>
                <w:szCs w:val="28"/>
              </w:rPr>
              <w:t xml:space="preserve">пального образования </w:t>
            </w:r>
            <w:r w:rsidR="00671025" w:rsidRPr="00FB410D">
              <w:rPr>
                <w:sz w:val="28"/>
                <w:szCs w:val="28"/>
              </w:rPr>
              <w:t>Лентьевское</w:t>
            </w:r>
            <w:r w:rsidR="001A5188" w:rsidRPr="00FB410D">
              <w:rPr>
                <w:sz w:val="28"/>
                <w:szCs w:val="28"/>
              </w:rPr>
              <w:t xml:space="preserve"> Устюженского муниципального района </w:t>
            </w:r>
            <w:r w:rsidRPr="00FB410D">
              <w:rPr>
                <w:sz w:val="28"/>
                <w:szCs w:val="28"/>
              </w:rPr>
              <w:t>муниципального района Вологодской области;</w:t>
            </w:r>
          </w:p>
          <w:p w:rsidR="00E06FC3" w:rsidRPr="00FB410D" w:rsidRDefault="00E06FC3" w:rsidP="002D293F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- Правила землепользования и застройки</w:t>
            </w:r>
            <w:r w:rsidR="001A5188" w:rsidRPr="00FB410D">
              <w:rPr>
                <w:sz w:val="28"/>
                <w:szCs w:val="28"/>
              </w:rPr>
              <w:t xml:space="preserve"> муниципального образования </w:t>
            </w:r>
            <w:r w:rsidR="00671025" w:rsidRPr="00FB410D">
              <w:rPr>
                <w:sz w:val="28"/>
                <w:szCs w:val="28"/>
              </w:rPr>
              <w:t>Лентьевское</w:t>
            </w:r>
            <w:r w:rsidR="001A5188" w:rsidRPr="00FB410D">
              <w:rPr>
                <w:sz w:val="28"/>
                <w:szCs w:val="28"/>
              </w:rPr>
              <w:t xml:space="preserve"> Устюженского муниципального района</w:t>
            </w:r>
            <w:r w:rsidRPr="00FB410D">
              <w:rPr>
                <w:sz w:val="28"/>
                <w:szCs w:val="28"/>
              </w:rPr>
              <w:t xml:space="preserve"> Вологодской области.</w:t>
            </w:r>
          </w:p>
        </w:tc>
      </w:tr>
      <w:tr w:rsidR="00E06FC3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Default="00E06FC3" w:rsidP="001A5188">
            <w:pPr>
              <w:ind w:left="142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FC3" w:rsidRPr="00FB410D" w:rsidRDefault="00E06FC3" w:rsidP="002D293F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Админи</w:t>
            </w:r>
            <w:r w:rsidR="001A5188" w:rsidRPr="00FB410D">
              <w:rPr>
                <w:sz w:val="28"/>
                <w:szCs w:val="28"/>
              </w:rPr>
              <w:t>страция</w:t>
            </w:r>
            <w:r w:rsidR="00C47EE7">
              <w:rPr>
                <w:sz w:val="28"/>
                <w:szCs w:val="28"/>
              </w:rPr>
              <w:t xml:space="preserve"> муниципального образования </w:t>
            </w:r>
            <w:r w:rsidR="00671025" w:rsidRPr="00FB410D">
              <w:rPr>
                <w:sz w:val="28"/>
                <w:szCs w:val="28"/>
              </w:rPr>
              <w:t>Лентьевское</w:t>
            </w:r>
            <w:r w:rsidR="001A5188" w:rsidRPr="00FB410D">
              <w:rPr>
                <w:sz w:val="28"/>
                <w:szCs w:val="28"/>
              </w:rPr>
              <w:t xml:space="preserve"> Устюженского муниципального района Вологодской области</w:t>
            </w:r>
            <w:r w:rsidR="00671025" w:rsidRPr="00FB410D">
              <w:rPr>
                <w:sz w:val="28"/>
                <w:szCs w:val="28"/>
              </w:rPr>
              <w:t xml:space="preserve"> (далее – муниципальное образование</w:t>
            </w:r>
          </w:p>
        </w:tc>
      </w:tr>
      <w:tr w:rsidR="00E06FC3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Default="00E06FC3" w:rsidP="001A5188">
            <w:pPr>
              <w:ind w:left="142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FB410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0D">
              <w:rPr>
                <w:rFonts w:ascii="Times New Roman" w:hAnsi="Times New Roman" w:cs="Times New Roman"/>
                <w:sz w:val="28"/>
                <w:szCs w:val="28"/>
              </w:rPr>
              <w:t xml:space="preserve">Целью разработки Программы комплексного развития систем коммунальной инфраструктуры </w:t>
            </w:r>
            <w:r w:rsidR="001A5188" w:rsidRPr="00FB41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FB410D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обеспечение развития коммунальных систем и объектов в соответствии с </w:t>
            </w:r>
            <w:r w:rsidRPr="00FB4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 </w:t>
            </w:r>
          </w:p>
          <w:p w:rsidR="00E06FC3" w:rsidRPr="00FB410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0D"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Программы:</w:t>
            </w:r>
          </w:p>
          <w:p w:rsidR="00E06FC3" w:rsidRPr="00FB410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0D">
              <w:rPr>
                <w:rFonts w:ascii="Times New Roman" w:hAnsi="Times New Roman" w:cs="Times New Roman"/>
                <w:sz w:val="28"/>
                <w:szCs w:val="28"/>
              </w:rPr>
              <w:t>- обеспечение комфортных условий проживания;</w:t>
            </w:r>
          </w:p>
          <w:p w:rsidR="00E06FC3" w:rsidRPr="00FB410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0D">
              <w:rPr>
                <w:rFonts w:ascii="Times New Roman" w:hAnsi="Times New Roman" w:cs="Times New Roman"/>
                <w:sz w:val="28"/>
                <w:szCs w:val="28"/>
              </w:rPr>
              <w:t>- обеспечение до</w:t>
            </w:r>
            <w:r w:rsidR="00C47EE7">
              <w:rPr>
                <w:rFonts w:ascii="Times New Roman" w:hAnsi="Times New Roman" w:cs="Times New Roman"/>
                <w:sz w:val="28"/>
                <w:szCs w:val="28"/>
              </w:rPr>
              <w:t>ступности населения к системам</w:t>
            </w:r>
            <w:r w:rsidRPr="00FB410D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коммунальной инфраструктуры;</w:t>
            </w:r>
          </w:p>
          <w:p w:rsidR="00E06FC3" w:rsidRPr="00FB410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0D">
              <w:rPr>
                <w:rFonts w:ascii="Times New Roman" w:hAnsi="Times New Roman" w:cs="Times New Roman"/>
                <w:sz w:val="28"/>
                <w:szCs w:val="28"/>
              </w:rPr>
              <w:t>- увеличение охвата населения коммунальными услугами;</w:t>
            </w:r>
          </w:p>
          <w:p w:rsidR="00E06FC3" w:rsidRPr="00FB410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0D">
              <w:rPr>
                <w:rFonts w:ascii="Times New Roman" w:hAnsi="Times New Roman" w:cs="Times New Roman"/>
                <w:sz w:val="28"/>
                <w:szCs w:val="28"/>
              </w:rPr>
              <w:t>- обеспечение надежности функционирования си</w:t>
            </w:r>
            <w:r w:rsidR="00C47EE7">
              <w:rPr>
                <w:rFonts w:ascii="Times New Roman" w:hAnsi="Times New Roman" w:cs="Times New Roman"/>
                <w:sz w:val="28"/>
                <w:szCs w:val="28"/>
              </w:rPr>
              <w:t>стем</w:t>
            </w:r>
            <w:r w:rsidRPr="00FB410D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коммунальной инфраструктуры;</w:t>
            </w:r>
          </w:p>
          <w:p w:rsidR="00E06FC3" w:rsidRPr="00FB410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0D">
              <w:rPr>
                <w:rFonts w:ascii="Times New Roman" w:hAnsi="Times New Roman" w:cs="Times New Roman"/>
                <w:sz w:val="28"/>
                <w:szCs w:val="28"/>
              </w:rPr>
              <w:t>- увеличение мощности и пропускной способности систем коммунальной инфраструктуры;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 xml:space="preserve">- повышение инвестиционной привлекательности коммунальной инфраструктуры </w:t>
            </w:r>
            <w:r w:rsidR="001A5188" w:rsidRPr="00FB410D">
              <w:rPr>
                <w:sz w:val="28"/>
                <w:szCs w:val="28"/>
              </w:rPr>
              <w:t>муниципального образования</w:t>
            </w:r>
            <w:r w:rsidRPr="00FB410D">
              <w:rPr>
                <w:sz w:val="28"/>
                <w:szCs w:val="28"/>
              </w:rPr>
              <w:t>;</w:t>
            </w:r>
          </w:p>
        </w:tc>
      </w:tr>
      <w:tr w:rsidR="00E06FC3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FB410D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FB410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0D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Программы:</w:t>
            </w:r>
          </w:p>
          <w:p w:rsidR="00E06FC3" w:rsidRPr="00FB410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0D">
              <w:rPr>
                <w:rFonts w:ascii="Times New Roman" w:hAnsi="Times New Roman" w:cs="Times New Roman"/>
                <w:sz w:val="28"/>
                <w:szCs w:val="28"/>
              </w:rPr>
              <w:t xml:space="preserve">- приведение действующей коммунальной инфраструктуры </w:t>
            </w:r>
            <w:r w:rsidR="001A5188" w:rsidRPr="00FB41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FB410D">
              <w:rPr>
                <w:rFonts w:ascii="Times New Roman" w:hAnsi="Times New Roman" w:cs="Times New Roman"/>
                <w:sz w:val="28"/>
                <w:szCs w:val="28"/>
              </w:rPr>
              <w:t>в соответствие со стандартами;</w:t>
            </w:r>
          </w:p>
          <w:p w:rsidR="00E06FC3" w:rsidRPr="00FB410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0D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сетей коммунальной инфраструктуры за счет строительства новых; </w:t>
            </w:r>
          </w:p>
          <w:p w:rsidR="00E06FC3" w:rsidRPr="00FB410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0D">
              <w:rPr>
                <w:rFonts w:ascii="Times New Roman" w:hAnsi="Times New Roman" w:cs="Times New Roman"/>
                <w:sz w:val="28"/>
                <w:szCs w:val="28"/>
              </w:rPr>
              <w:t>- ликвидация и реконструкция ветхих инженерных</w:t>
            </w:r>
          </w:p>
          <w:p w:rsidR="00E06FC3" w:rsidRPr="00FB410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0D">
              <w:rPr>
                <w:rFonts w:ascii="Times New Roman" w:hAnsi="Times New Roman" w:cs="Times New Roman"/>
                <w:sz w:val="28"/>
                <w:szCs w:val="28"/>
              </w:rPr>
              <w:t>сетей, повышение их надежности; принятие бесхозных</w:t>
            </w:r>
          </w:p>
          <w:p w:rsidR="00E06FC3" w:rsidRPr="00FB410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0D">
              <w:rPr>
                <w:rFonts w:ascii="Times New Roman" w:hAnsi="Times New Roman" w:cs="Times New Roman"/>
                <w:sz w:val="28"/>
                <w:szCs w:val="28"/>
              </w:rPr>
              <w:t>коммунальных сетей в муниципальную собственность;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- уменьшение затрат на доставку коммунальных услуг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инженерно-техническая оптимизация коммунальных систем;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- взаимосвязанное перспективное планирование развития систем;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- обоснование мероприятий по комплексной реконструкции и модернизации;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- повышение надежности систем и качества предоставления коммунальных услуг;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 xml:space="preserve">- совершенствование механизмов развития энергосбережения и повышение энергоэффективности коммунальной инфраструктуры </w:t>
            </w:r>
            <w:r w:rsidR="000329DD" w:rsidRPr="00FB410D">
              <w:rPr>
                <w:sz w:val="28"/>
                <w:szCs w:val="28"/>
              </w:rPr>
              <w:t>муниципального образования</w:t>
            </w:r>
            <w:r w:rsidRPr="00FB410D">
              <w:rPr>
                <w:sz w:val="28"/>
                <w:szCs w:val="28"/>
              </w:rPr>
              <w:t>;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- обеспечение сбалансированности интересов субъектов коммунальной инфраструктуры и потребителей.</w:t>
            </w:r>
          </w:p>
        </w:tc>
      </w:tr>
      <w:tr w:rsidR="00E06FC3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FB410D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Период реализации Программы</w:t>
            </w:r>
            <w:r w:rsidR="00B62637" w:rsidRPr="00FB410D">
              <w:rPr>
                <w:sz w:val="28"/>
                <w:szCs w:val="28"/>
              </w:rPr>
              <w:t>: 2019 – 2029</w:t>
            </w:r>
            <w:r w:rsidRPr="00FB410D">
              <w:rPr>
                <w:sz w:val="28"/>
                <w:szCs w:val="28"/>
              </w:rPr>
              <w:t xml:space="preserve"> годы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Этапы осуществления Программы: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1 этап</w:t>
            </w:r>
            <w:r w:rsidR="00B62637" w:rsidRPr="00FB410D">
              <w:rPr>
                <w:sz w:val="28"/>
                <w:szCs w:val="28"/>
              </w:rPr>
              <w:t>: 2019 - 2024</w:t>
            </w:r>
            <w:r w:rsidRPr="00FB410D">
              <w:rPr>
                <w:sz w:val="28"/>
                <w:szCs w:val="28"/>
              </w:rPr>
              <w:t xml:space="preserve"> годы;</w:t>
            </w:r>
          </w:p>
          <w:p w:rsidR="00E06FC3" w:rsidRPr="00FB410D" w:rsidRDefault="00B62637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2 этап: 2025 – 2029</w:t>
            </w:r>
            <w:r w:rsidR="00E06FC3" w:rsidRPr="00FB410D">
              <w:rPr>
                <w:sz w:val="28"/>
                <w:szCs w:val="28"/>
              </w:rPr>
              <w:t xml:space="preserve"> годы.</w:t>
            </w:r>
          </w:p>
        </w:tc>
      </w:tr>
      <w:tr w:rsidR="00E06FC3" w:rsidTr="001A5188">
        <w:trPr>
          <w:trHeight w:val="2807"/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06FC3" w:rsidRDefault="00E06FC3" w:rsidP="001A5188">
            <w:pPr>
              <w:ind w:left="142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</w:t>
            </w:r>
            <w:r w:rsidR="00791C0E">
              <w:rPr>
                <w:sz w:val="28"/>
                <w:szCs w:val="28"/>
              </w:rPr>
              <w:t>вые показатели Программы (к 2029</w:t>
            </w:r>
            <w:r>
              <w:rPr>
                <w:sz w:val="28"/>
                <w:szCs w:val="28"/>
              </w:rPr>
              <w:t xml:space="preserve"> году)</w:t>
            </w:r>
          </w:p>
          <w:p w:rsidR="00E06FC3" w:rsidRDefault="00E06FC3" w:rsidP="001A5188">
            <w:pPr>
              <w:ind w:left="142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06FC3" w:rsidRDefault="00E06FC3" w:rsidP="001A5188">
            <w:pPr>
              <w:ind w:left="142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06FC3" w:rsidRDefault="00E06FC3" w:rsidP="001A5188">
            <w:pPr>
              <w:ind w:left="142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06FC3" w:rsidRPr="00FB410D" w:rsidRDefault="00E06FC3" w:rsidP="001A5188">
            <w:pPr>
              <w:ind w:left="269" w:right="182"/>
              <w:jc w:val="both"/>
              <w:rPr>
                <w:i/>
                <w:sz w:val="28"/>
                <w:szCs w:val="28"/>
              </w:rPr>
            </w:pPr>
            <w:r w:rsidRPr="00FB410D">
              <w:rPr>
                <w:i/>
                <w:sz w:val="28"/>
                <w:szCs w:val="28"/>
              </w:rPr>
              <w:t>Система водоснабжения: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•</w:t>
            </w:r>
            <w:r w:rsidRPr="00FB410D">
              <w:rPr>
                <w:sz w:val="28"/>
                <w:szCs w:val="28"/>
              </w:rPr>
              <w:tab/>
              <w:t>удельный вес проб воды, отбор которых произведен из водопроводной сети и которые не отвечают гигиеническим нормативам по санит</w:t>
            </w:r>
            <w:r w:rsidR="00E4269F" w:rsidRPr="00FB410D">
              <w:rPr>
                <w:sz w:val="28"/>
                <w:szCs w:val="28"/>
              </w:rPr>
              <w:t>арно-химическим показателям – 10</w:t>
            </w:r>
            <w:r w:rsidRPr="00FB410D">
              <w:rPr>
                <w:sz w:val="28"/>
                <w:szCs w:val="28"/>
              </w:rPr>
              <w:t>,2%;</w:t>
            </w:r>
          </w:p>
          <w:p w:rsidR="00E06FC3" w:rsidRPr="00FB410D" w:rsidRDefault="00E06FC3" w:rsidP="001A5188">
            <w:pPr>
              <w:numPr>
                <w:ilvl w:val="0"/>
                <w:numId w:val="9"/>
              </w:numPr>
              <w:ind w:left="259" w:right="182" w:firstLine="0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удельный вес проб воды, отбор которых произведен из водопроводной сети и которые не отвечают гигиеническим но</w:t>
            </w:r>
            <w:r w:rsidR="00394FA9">
              <w:rPr>
                <w:sz w:val="28"/>
                <w:szCs w:val="28"/>
              </w:rPr>
              <w:t xml:space="preserve">рмативам по микробиологическим </w:t>
            </w:r>
            <w:r w:rsidRPr="00FB410D">
              <w:rPr>
                <w:sz w:val="28"/>
                <w:szCs w:val="28"/>
              </w:rPr>
              <w:t xml:space="preserve">показателям – 3,4%; </w:t>
            </w:r>
          </w:p>
          <w:p w:rsidR="00E06FC3" w:rsidRPr="00FB410D" w:rsidRDefault="00E06FC3" w:rsidP="001A5188">
            <w:pPr>
              <w:numPr>
                <w:ilvl w:val="0"/>
                <w:numId w:val="9"/>
              </w:numPr>
              <w:ind w:left="259" w:right="182" w:firstLine="0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 xml:space="preserve">аварийность системы водоснабжения – </w:t>
            </w:r>
            <w:r w:rsidR="00426B6A" w:rsidRPr="00FB410D">
              <w:rPr>
                <w:sz w:val="28"/>
                <w:szCs w:val="28"/>
              </w:rPr>
              <w:t>1</w:t>
            </w:r>
            <w:r w:rsidRPr="00FB410D">
              <w:rPr>
                <w:sz w:val="28"/>
                <w:szCs w:val="28"/>
              </w:rPr>
              <w:t xml:space="preserve"> ед./км;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•</w:t>
            </w:r>
            <w:r w:rsidRPr="00FB410D">
              <w:rPr>
                <w:sz w:val="28"/>
                <w:szCs w:val="28"/>
              </w:rPr>
              <w:tab/>
              <w:t xml:space="preserve">удельный вес сетей, нуждающихся в замене не более 6%; 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•</w:t>
            </w:r>
            <w:r w:rsidRPr="00FB410D">
              <w:rPr>
                <w:sz w:val="28"/>
                <w:szCs w:val="28"/>
              </w:rPr>
              <w:tab/>
              <w:t xml:space="preserve">обеспеченность населения централизованными услугами водоснабжения – </w:t>
            </w:r>
            <w:r w:rsidR="00E4269F" w:rsidRPr="00FB410D">
              <w:rPr>
                <w:sz w:val="28"/>
                <w:szCs w:val="28"/>
              </w:rPr>
              <w:t>2,5</w:t>
            </w:r>
            <w:r w:rsidRPr="00FB410D">
              <w:rPr>
                <w:sz w:val="28"/>
                <w:szCs w:val="28"/>
              </w:rPr>
              <w:t>%;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•</w:t>
            </w:r>
            <w:r w:rsidRPr="00FB410D">
              <w:rPr>
                <w:sz w:val="28"/>
                <w:szCs w:val="28"/>
              </w:rPr>
              <w:tab/>
              <w:t>обеспеченность приборами учета – 100%.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i/>
                <w:sz w:val="28"/>
                <w:szCs w:val="28"/>
              </w:rPr>
            </w:pPr>
            <w:r w:rsidRPr="00FB410D">
              <w:rPr>
                <w:i/>
                <w:sz w:val="28"/>
                <w:szCs w:val="28"/>
              </w:rPr>
              <w:t>Система водоотведения: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•</w:t>
            </w:r>
            <w:r w:rsidRPr="00FB410D">
              <w:rPr>
                <w:sz w:val="28"/>
                <w:szCs w:val="28"/>
              </w:rPr>
              <w:tab/>
              <w:t>аварийность системы водоотведения</w:t>
            </w:r>
            <w:r w:rsidR="00426B6A" w:rsidRPr="00FB410D">
              <w:rPr>
                <w:sz w:val="28"/>
                <w:szCs w:val="28"/>
              </w:rPr>
              <w:t xml:space="preserve"> - 0</w:t>
            </w:r>
            <w:r w:rsidRPr="00FB410D">
              <w:rPr>
                <w:sz w:val="28"/>
                <w:szCs w:val="28"/>
              </w:rPr>
              <w:t xml:space="preserve"> ед./км;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•</w:t>
            </w:r>
            <w:r w:rsidRPr="00FB410D">
              <w:rPr>
                <w:sz w:val="28"/>
                <w:szCs w:val="28"/>
              </w:rPr>
              <w:tab/>
              <w:t>удельный вес сетей, нуждающихся в замене не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более 1%;</w:t>
            </w:r>
          </w:p>
          <w:p w:rsidR="00E06FC3" w:rsidRPr="00FB410D" w:rsidRDefault="002D293F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sz w:val="28"/>
                <w:szCs w:val="28"/>
              </w:rPr>
              <w:tab/>
              <w:t>о</w:t>
            </w:r>
            <w:r w:rsidR="00E06FC3" w:rsidRPr="00FB410D">
              <w:rPr>
                <w:sz w:val="28"/>
                <w:szCs w:val="28"/>
              </w:rPr>
              <w:t xml:space="preserve">бъем сточных вод пропущенных через очистные сооружения в общем объеме </w:t>
            </w:r>
            <w:r w:rsidR="00C47EE7">
              <w:rPr>
                <w:sz w:val="28"/>
                <w:szCs w:val="28"/>
              </w:rPr>
              <w:t>централизованных</w:t>
            </w:r>
            <w:r w:rsidR="00463E1C" w:rsidRPr="00FB410D">
              <w:rPr>
                <w:sz w:val="28"/>
                <w:szCs w:val="28"/>
              </w:rPr>
              <w:t xml:space="preserve"> </w:t>
            </w:r>
            <w:r w:rsidR="00E4269F" w:rsidRPr="00FB410D">
              <w:rPr>
                <w:sz w:val="28"/>
                <w:szCs w:val="28"/>
              </w:rPr>
              <w:t>сточных вод – 100</w:t>
            </w:r>
            <w:r w:rsidR="00E06FC3" w:rsidRPr="00FB410D">
              <w:rPr>
                <w:sz w:val="28"/>
                <w:szCs w:val="28"/>
              </w:rPr>
              <w:t>%;</w:t>
            </w:r>
          </w:p>
          <w:p w:rsidR="00E06FC3" w:rsidRPr="00FB410D" w:rsidRDefault="002D293F" w:rsidP="001A5188">
            <w:pPr>
              <w:numPr>
                <w:ilvl w:val="0"/>
                <w:numId w:val="8"/>
              </w:numPr>
              <w:ind w:left="684" w:right="182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06FC3" w:rsidRPr="00FB410D">
              <w:rPr>
                <w:sz w:val="28"/>
                <w:szCs w:val="28"/>
              </w:rPr>
              <w:t xml:space="preserve">беспеченность населения централизованными услугами водоотведения – </w:t>
            </w:r>
            <w:r w:rsidR="00E4269F" w:rsidRPr="00FB410D">
              <w:rPr>
                <w:sz w:val="28"/>
                <w:szCs w:val="28"/>
              </w:rPr>
              <w:t>2,5</w:t>
            </w:r>
            <w:r w:rsidR="00E06FC3" w:rsidRPr="00FB410D">
              <w:rPr>
                <w:sz w:val="28"/>
                <w:szCs w:val="28"/>
              </w:rPr>
              <w:t>%;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i/>
                <w:sz w:val="28"/>
                <w:szCs w:val="28"/>
              </w:rPr>
            </w:pPr>
            <w:r w:rsidRPr="00FB410D">
              <w:rPr>
                <w:i/>
                <w:sz w:val="28"/>
                <w:szCs w:val="28"/>
              </w:rPr>
              <w:t>Система газоснабжения: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•</w:t>
            </w:r>
            <w:r w:rsidRPr="00FB410D">
              <w:rPr>
                <w:sz w:val="28"/>
                <w:szCs w:val="28"/>
              </w:rPr>
              <w:tab/>
              <w:t xml:space="preserve">обеспечение потребителей </w:t>
            </w:r>
            <w:r w:rsidR="000329DD" w:rsidRPr="00FB410D">
              <w:rPr>
                <w:sz w:val="28"/>
                <w:szCs w:val="28"/>
              </w:rPr>
              <w:t>муниципального образования</w:t>
            </w:r>
            <w:r w:rsidRPr="00FB410D">
              <w:rPr>
                <w:sz w:val="28"/>
                <w:szCs w:val="28"/>
              </w:rPr>
              <w:t xml:space="preserve">: 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- сжиженным углеводородным га</w:t>
            </w:r>
            <w:r w:rsidR="000329DD" w:rsidRPr="00FB410D">
              <w:rPr>
                <w:sz w:val="28"/>
                <w:szCs w:val="28"/>
              </w:rPr>
              <w:t>зом – 100</w:t>
            </w:r>
            <w:r w:rsidRPr="00FB410D">
              <w:rPr>
                <w:sz w:val="28"/>
                <w:szCs w:val="28"/>
              </w:rPr>
              <w:t>%.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i/>
                <w:sz w:val="28"/>
                <w:szCs w:val="28"/>
              </w:rPr>
              <w:t>Утилизация ТБО</w:t>
            </w:r>
          </w:p>
          <w:p w:rsidR="00E06FC3" w:rsidRPr="00FB410D" w:rsidRDefault="00E06FC3" w:rsidP="002D293F">
            <w:pPr>
              <w:numPr>
                <w:ilvl w:val="0"/>
                <w:numId w:val="7"/>
              </w:numPr>
              <w:ind w:left="259" w:right="182" w:firstLine="0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соответствие качества утилизации ТБО установленным требованиям – 100%;</w:t>
            </w:r>
          </w:p>
          <w:p w:rsidR="00E06FC3" w:rsidRPr="00FB410D" w:rsidRDefault="00E06FC3" w:rsidP="002D293F">
            <w:pPr>
              <w:numPr>
                <w:ilvl w:val="0"/>
                <w:numId w:val="7"/>
              </w:numPr>
              <w:ind w:left="401" w:right="182" w:hanging="14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продолжительность оказания услуг по вывозу и захоронению ТБО – 8 час/сут.</w:t>
            </w:r>
          </w:p>
        </w:tc>
      </w:tr>
      <w:tr w:rsidR="00E06FC3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Default="00E06FC3" w:rsidP="001A5188">
            <w:pPr>
              <w:ind w:left="142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FB410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0D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и проектов,</w:t>
            </w:r>
          </w:p>
          <w:p w:rsidR="00E06FC3" w:rsidRPr="00FB410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10D">
              <w:rPr>
                <w:rFonts w:ascii="Times New Roman" w:hAnsi="Times New Roman" w:cs="Times New Roman"/>
                <w:sz w:val="28"/>
                <w:szCs w:val="28"/>
              </w:rPr>
              <w:t>входящих в Программу, осуществляется за счет средств бюджетов различных уровней (объем финансирования за счет местного бюджета подлежит уточнению в установленном поряд</w:t>
            </w:r>
            <w:r w:rsidR="00D81958">
              <w:rPr>
                <w:rFonts w:ascii="Times New Roman" w:hAnsi="Times New Roman" w:cs="Times New Roman"/>
                <w:sz w:val="28"/>
                <w:szCs w:val="28"/>
              </w:rPr>
              <w:t xml:space="preserve">ке при формировании бюджета </w:t>
            </w:r>
            <w:r w:rsidRPr="00FB410D">
              <w:rPr>
                <w:rFonts w:ascii="Times New Roman" w:hAnsi="Times New Roman" w:cs="Times New Roman"/>
                <w:sz w:val="28"/>
                <w:szCs w:val="28"/>
              </w:rPr>
              <w:t>на соответствующий год) и внебюджетных источников.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bCs/>
                <w:sz w:val="28"/>
                <w:szCs w:val="28"/>
              </w:rPr>
              <w:t xml:space="preserve">Объем финансирования Программы составляет </w:t>
            </w:r>
            <w:r w:rsidR="00A60876">
              <w:rPr>
                <w:bCs/>
                <w:sz w:val="28"/>
                <w:szCs w:val="28"/>
              </w:rPr>
              <w:t>7127</w:t>
            </w:r>
            <w:r w:rsidR="00356BBA" w:rsidRPr="00FB410D">
              <w:rPr>
                <w:bCs/>
                <w:sz w:val="28"/>
                <w:szCs w:val="28"/>
              </w:rPr>
              <w:t>,0</w:t>
            </w:r>
            <w:r w:rsidRPr="00FB410D">
              <w:rPr>
                <w:bCs/>
                <w:sz w:val="28"/>
                <w:szCs w:val="28"/>
              </w:rPr>
              <w:t xml:space="preserve"> тыс. руб., в т.ч. по видам коммунальных услуг:</w:t>
            </w:r>
          </w:p>
          <w:p w:rsidR="00E06FC3" w:rsidRPr="00FB410D" w:rsidRDefault="00B46F02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- Водоснабжение: 5180</w:t>
            </w:r>
            <w:r w:rsidR="00356BBA" w:rsidRPr="00FB410D">
              <w:rPr>
                <w:sz w:val="28"/>
                <w:szCs w:val="28"/>
              </w:rPr>
              <w:t>,0</w:t>
            </w:r>
            <w:r w:rsidR="00E06FC3" w:rsidRPr="00FB410D">
              <w:rPr>
                <w:sz w:val="28"/>
                <w:szCs w:val="28"/>
              </w:rPr>
              <w:t xml:space="preserve"> тыс. рублей</w:t>
            </w:r>
          </w:p>
          <w:p w:rsidR="00E06FC3" w:rsidRPr="00FB410D" w:rsidRDefault="00B46F02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- Водоотведение: 1200,0</w:t>
            </w:r>
            <w:r w:rsidR="00E06FC3" w:rsidRPr="00FB410D">
              <w:rPr>
                <w:sz w:val="28"/>
                <w:szCs w:val="28"/>
              </w:rPr>
              <w:t xml:space="preserve"> тыс. рублей</w:t>
            </w:r>
          </w:p>
          <w:p w:rsidR="00B46F02" w:rsidRPr="00FB410D" w:rsidRDefault="00B46F02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 xml:space="preserve">- Вывоз и </w:t>
            </w:r>
            <w:r w:rsidR="00C47EE7">
              <w:rPr>
                <w:sz w:val="28"/>
                <w:szCs w:val="28"/>
              </w:rPr>
              <w:t xml:space="preserve">утилизация ТКО: </w:t>
            </w:r>
            <w:r w:rsidRPr="00FB410D">
              <w:rPr>
                <w:sz w:val="28"/>
                <w:szCs w:val="28"/>
              </w:rPr>
              <w:t>1000,0 тыс. рублей</w:t>
            </w:r>
          </w:p>
          <w:p w:rsidR="00E06FC3" w:rsidRPr="00FB410D" w:rsidRDefault="00C47EE7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 </w:t>
            </w:r>
            <w:r w:rsidR="00184688">
              <w:rPr>
                <w:sz w:val="28"/>
                <w:szCs w:val="28"/>
              </w:rPr>
              <w:t>2019 год – 387</w:t>
            </w:r>
            <w:r w:rsidR="00356BBA" w:rsidRPr="00FB410D">
              <w:rPr>
                <w:sz w:val="28"/>
                <w:szCs w:val="28"/>
              </w:rPr>
              <w:t>,0</w:t>
            </w:r>
            <w:r w:rsidR="00E06FC3" w:rsidRPr="00FB410D">
              <w:rPr>
                <w:sz w:val="28"/>
                <w:szCs w:val="28"/>
              </w:rPr>
              <w:t xml:space="preserve"> тыс. рублей</w:t>
            </w:r>
          </w:p>
          <w:p w:rsidR="00E06FC3" w:rsidRPr="00FB410D" w:rsidRDefault="00C47EE7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 </w:t>
            </w:r>
            <w:r w:rsidR="00184688">
              <w:rPr>
                <w:sz w:val="28"/>
                <w:szCs w:val="28"/>
              </w:rPr>
              <w:t>2020 год – 4</w:t>
            </w:r>
            <w:r w:rsidR="00B46F02" w:rsidRPr="00FB410D">
              <w:rPr>
                <w:sz w:val="28"/>
                <w:szCs w:val="28"/>
              </w:rPr>
              <w:t>00</w:t>
            </w:r>
            <w:r w:rsidR="00356BBA" w:rsidRPr="00FB410D">
              <w:rPr>
                <w:sz w:val="28"/>
                <w:szCs w:val="28"/>
              </w:rPr>
              <w:t>,0</w:t>
            </w:r>
            <w:r w:rsidR="00E06FC3" w:rsidRPr="00FB410D">
              <w:rPr>
                <w:sz w:val="28"/>
                <w:szCs w:val="28"/>
              </w:rPr>
              <w:t xml:space="preserve">  тыс. рублей</w:t>
            </w:r>
          </w:p>
          <w:p w:rsidR="00E06FC3" w:rsidRPr="00FB410D" w:rsidRDefault="00A60876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2021 год – 42</w:t>
            </w:r>
            <w:r w:rsidR="00D73A8C" w:rsidRPr="00FB410D">
              <w:rPr>
                <w:sz w:val="28"/>
                <w:szCs w:val="28"/>
              </w:rPr>
              <w:t>0</w:t>
            </w:r>
            <w:r w:rsidR="00356BBA" w:rsidRPr="00FB410D">
              <w:rPr>
                <w:sz w:val="28"/>
                <w:szCs w:val="28"/>
              </w:rPr>
              <w:t>,0</w:t>
            </w:r>
            <w:r w:rsidR="00E06FC3" w:rsidRPr="00FB410D">
              <w:rPr>
                <w:sz w:val="28"/>
                <w:szCs w:val="28"/>
              </w:rPr>
              <w:t xml:space="preserve"> тыс. рублей</w:t>
            </w:r>
          </w:p>
          <w:p w:rsidR="00E06FC3" w:rsidRPr="00FB410D" w:rsidRDefault="00A60876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2022 год – 42</w:t>
            </w:r>
            <w:r w:rsidR="00D73A8C" w:rsidRPr="00FB410D">
              <w:rPr>
                <w:sz w:val="28"/>
                <w:szCs w:val="28"/>
              </w:rPr>
              <w:t>0</w:t>
            </w:r>
            <w:r w:rsidR="00356BBA" w:rsidRPr="00FB410D">
              <w:rPr>
                <w:sz w:val="28"/>
                <w:szCs w:val="28"/>
              </w:rPr>
              <w:t>,0</w:t>
            </w:r>
            <w:r w:rsidR="00E06FC3" w:rsidRPr="00FB410D">
              <w:rPr>
                <w:sz w:val="28"/>
                <w:szCs w:val="28"/>
              </w:rPr>
              <w:t xml:space="preserve"> тыс. рублей</w:t>
            </w:r>
          </w:p>
          <w:p w:rsidR="00E06FC3" w:rsidRPr="00FB410D" w:rsidRDefault="00D73A8C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 xml:space="preserve">   2023 год – 3</w:t>
            </w:r>
            <w:r w:rsidR="00356BBA" w:rsidRPr="00FB410D">
              <w:rPr>
                <w:sz w:val="28"/>
                <w:szCs w:val="28"/>
              </w:rPr>
              <w:t>00,0</w:t>
            </w:r>
            <w:r w:rsidR="00E06FC3" w:rsidRPr="00FB410D">
              <w:rPr>
                <w:sz w:val="28"/>
                <w:szCs w:val="28"/>
              </w:rPr>
              <w:t xml:space="preserve"> тыс. рублей</w:t>
            </w:r>
          </w:p>
          <w:p w:rsidR="00E06FC3" w:rsidRPr="00FB410D" w:rsidRDefault="00356BBA" w:rsidP="00FB410D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 xml:space="preserve">   </w:t>
            </w:r>
            <w:r w:rsidR="00BE1EA7">
              <w:rPr>
                <w:sz w:val="28"/>
                <w:szCs w:val="28"/>
              </w:rPr>
              <w:t>Период 2024</w:t>
            </w:r>
            <w:r w:rsidR="00D73A8C" w:rsidRPr="00FB410D">
              <w:rPr>
                <w:sz w:val="28"/>
                <w:szCs w:val="28"/>
              </w:rPr>
              <w:t>- 2029 года – 5000</w:t>
            </w:r>
            <w:r w:rsidR="00E06FC3" w:rsidRPr="00FB410D">
              <w:rPr>
                <w:sz w:val="28"/>
                <w:szCs w:val="28"/>
              </w:rPr>
              <w:t xml:space="preserve"> тыс. рублей.</w:t>
            </w:r>
          </w:p>
        </w:tc>
      </w:tr>
      <w:tr w:rsidR="00E06FC3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Default="00E06FC3" w:rsidP="001A5188">
            <w:pPr>
              <w:ind w:left="142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b/>
                <w:bCs/>
                <w:sz w:val="28"/>
                <w:szCs w:val="28"/>
              </w:rPr>
              <w:t>1. Технологические результаты: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– обеспечение устойчивости системы коммунальной инфраструктуры поселения;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– создание надежной коммунальной инфраструктуры на селе, имеющей необходимые резервы для перспективного развития;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– внедрение энергосберегающих технологий;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– снижение удельного расхода электроэнергии для выработки энергоресурсов: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– снижение потерь коммунальных ресурсов: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b/>
                <w:bCs/>
                <w:sz w:val="28"/>
                <w:szCs w:val="28"/>
              </w:rPr>
              <w:t>2. Социальные результаты: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– рациональное использование природных ресурсов;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– повышение надежности и качества предоставления коммунальных услуг.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b/>
                <w:bCs/>
                <w:sz w:val="28"/>
                <w:szCs w:val="28"/>
              </w:rPr>
              <w:t>3. Экономические результаты: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 xml:space="preserve">– плановое развитие коммунальной инфраструктуры в соответствии с документами территориального планирования развития </w:t>
            </w:r>
            <w:r w:rsidR="00C47EE7">
              <w:rPr>
                <w:sz w:val="28"/>
                <w:szCs w:val="28"/>
              </w:rPr>
              <w:t xml:space="preserve">муниципального образования Лентьевское </w:t>
            </w:r>
            <w:r w:rsidR="000329DD" w:rsidRPr="00FB410D">
              <w:rPr>
                <w:sz w:val="28"/>
                <w:szCs w:val="28"/>
              </w:rPr>
              <w:t>Устюженского муниципального района Вологодской области</w:t>
            </w:r>
            <w:r w:rsidRPr="00FB410D">
              <w:rPr>
                <w:sz w:val="28"/>
                <w:szCs w:val="28"/>
              </w:rPr>
              <w:t>;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 xml:space="preserve">– повышение инвестиционной привлекательности организаций коммунального комплекса </w:t>
            </w:r>
            <w:r w:rsidR="000329DD" w:rsidRPr="00FB410D">
              <w:rPr>
                <w:sz w:val="28"/>
                <w:szCs w:val="28"/>
              </w:rPr>
              <w:t>муници</w:t>
            </w:r>
            <w:r w:rsidR="00C47EE7">
              <w:rPr>
                <w:sz w:val="28"/>
                <w:szCs w:val="28"/>
              </w:rPr>
              <w:t>пального образования Лентьевское</w:t>
            </w:r>
            <w:r w:rsidR="000329DD" w:rsidRPr="00FB410D">
              <w:rPr>
                <w:sz w:val="28"/>
                <w:szCs w:val="28"/>
              </w:rPr>
              <w:t xml:space="preserve"> Устюженского муниципального района Вологодской области</w:t>
            </w:r>
            <w:r w:rsidRPr="00FB410D">
              <w:rPr>
                <w:sz w:val="28"/>
                <w:szCs w:val="28"/>
              </w:rPr>
              <w:t>.</w:t>
            </w:r>
          </w:p>
        </w:tc>
      </w:tr>
      <w:tr w:rsidR="00E06FC3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Default="00E06FC3" w:rsidP="001A5188">
            <w:pPr>
              <w:ind w:left="142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и контроля за исполнением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 xml:space="preserve">- Программа реализуется на всей территории </w:t>
            </w:r>
            <w:r w:rsidR="000329DD" w:rsidRPr="00FB410D">
              <w:rPr>
                <w:sz w:val="28"/>
                <w:szCs w:val="28"/>
              </w:rPr>
              <w:t xml:space="preserve">муниципального образования  </w:t>
            </w:r>
            <w:r w:rsidR="00671025" w:rsidRPr="00FB410D">
              <w:rPr>
                <w:sz w:val="28"/>
                <w:szCs w:val="28"/>
              </w:rPr>
              <w:t>Лентьевское</w:t>
            </w:r>
            <w:r w:rsidR="000329DD" w:rsidRPr="00FB410D">
              <w:rPr>
                <w:sz w:val="28"/>
                <w:szCs w:val="28"/>
              </w:rPr>
              <w:t xml:space="preserve"> Устюженского муниципального района Вологодской области</w:t>
            </w:r>
            <w:r w:rsidRPr="00FB410D">
              <w:rPr>
                <w:sz w:val="28"/>
                <w:szCs w:val="28"/>
              </w:rPr>
              <w:t>;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 xml:space="preserve">- координатором Программы является администрация </w:t>
            </w:r>
            <w:r w:rsidR="000329DD" w:rsidRPr="00FB410D">
              <w:rPr>
                <w:sz w:val="28"/>
                <w:szCs w:val="28"/>
              </w:rPr>
              <w:t>муници</w:t>
            </w:r>
            <w:r w:rsidR="00C47EE7">
              <w:rPr>
                <w:sz w:val="28"/>
                <w:szCs w:val="28"/>
              </w:rPr>
              <w:t xml:space="preserve">пального образования </w:t>
            </w:r>
            <w:r w:rsidR="00671025" w:rsidRPr="00FB410D">
              <w:rPr>
                <w:sz w:val="28"/>
                <w:szCs w:val="28"/>
              </w:rPr>
              <w:t>Лентьевское</w:t>
            </w:r>
            <w:r w:rsidRPr="00FB410D">
              <w:rPr>
                <w:sz w:val="28"/>
                <w:szCs w:val="28"/>
              </w:rPr>
              <w:t>;</w:t>
            </w:r>
          </w:p>
          <w:p w:rsidR="00E06FC3" w:rsidRPr="00FB410D" w:rsidRDefault="00E06FC3" w:rsidP="0000192F">
            <w:pPr>
              <w:tabs>
                <w:tab w:val="left" w:pos="542"/>
                <w:tab w:val="left" w:pos="1211"/>
              </w:tabs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 xml:space="preserve">- реализация мероприятий, предусмотренных Программой, осуществляется администрацией </w:t>
            </w:r>
            <w:r w:rsidR="000329DD" w:rsidRPr="00FB410D">
              <w:rPr>
                <w:sz w:val="28"/>
                <w:szCs w:val="28"/>
              </w:rPr>
              <w:t>муници</w:t>
            </w:r>
            <w:r w:rsidR="00C47EE7">
              <w:rPr>
                <w:sz w:val="28"/>
                <w:szCs w:val="28"/>
              </w:rPr>
              <w:t xml:space="preserve">пального образования </w:t>
            </w:r>
            <w:r w:rsidR="00671025" w:rsidRPr="00FB410D">
              <w:rPr>
                <w:sz w:val="28"/>
                <w:szCs w:val="28"/>
              </w:rPr>
              <w:t>Лентьевское</w:t>
            </w:r>
            <w:r w:rsidRPr="00FB410D">
              <w:rPr>
                <w:sz w:val="28"/>
                <w:szCs w:val="28"/>
              </w:rPr>
              <w:t>;</w:t>
            </w:r>
          </w:p>
          <w:p w:rsidR="00E06FC3" w:rsidRPr="00FB410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 xml:space="preserve">- контроль за исполнением Программы осуществляет Администрация </w:t>
            </w:r>
            <w:r w:rsidR="000329DD" w:rsidRPr="00FB410D">
              <w:rPr>
                <w:sz w:val="28"/>
                <w:szCs w:val="28"/>
              </w:rPr>
              <w:t>муници</w:t>
            </w:r>
            <w:r w:rsidR="00C47EE7">
              <w:rPr>
                <w:sz w:val="28"/>
                <w:szCs w:val="28"/>
              </w:rPr>
              <w:t xml:space="preserve">пального образования </w:t>
            </w:r>
            <w:r w:rsidR="00671025" w:rsidRPr="00FB410D">
              <w:rPr>
                <w:sz w:val="28"/>
                <w:szCs w:val="28"/>
              </w:rPr>
              <w:t>Лентьевское</w:t>
            </w:r>
            <w:r w:rsidR="000329DD" w:rsidRPr="00FB410D">
              <w:rPr>
                <w:sz w:val="28"/>
                <w:szCs w:val="28"/>
              </w:rPr>
              <w:t xml:space="preserve"> </w:t>
            </w:r>
            <w:r w:rsidRPr="00FB410D">
              <w:rPr>
                <w:sz w:val="28"/>
                <w:szCs w:val="28"/>
              </w:rPr>
              <w:t>в пределах своих полномочий в соответствии с действующим законодательством.</w:t>
            </w:r>
          </w:p>
        </w:tc>
      </w:tr>
    </w:tbl>
    <w:p w:rsidR="00E06FC3" w:rsidRDefault="00E06FC3" w:rsidP="00FB410D">
      <w:pPr>
        <w:shd w:val="clear" w:color="auto" w:fill="FFFFFF"/>
        <w:sectPr w:rsidR="00E06FC3" w:rsidSect="001A5188">
          <w:pgSz w:w="11909" w:h="16834"/>
          <w:pgMar w:top="919" w:right="851" w:bottom="992" w:left="1707" w:header="720" w:footer="720" w:gutter="0"/>
          <w:cols w:space="60"/>
          <w:noEndnote/>
        </w:sectPr>
      </w:pPr>
    </w:p>
    <w:p w:rsidR="00E06FC3" w:rsidRPr="00BE6924" w:rsidRDefault="00E06FC3" w:rsidP="00BE6924">
      <w:pPr>
        <w:pStyle w:val="a8"/>
        <w:numPr>
          <w:ilvl w:val="0"/>
          <w:numId w:val="23"/>
        </w:numPr>
        <w:shd w:val="clear" w:color="auto" w:fill="FFFFFF"/>
        <w:jc w:val="center"/>
        <w:rPr>
          <w:b/>
          <w:bCs/>
          <w:sz w:val="28"/>
          <w:szCs w:val="28"/>
        </w:rPr>
      </w:pPr>
      <w:r w:rsidRPr="00BE6924">
        <w:rPr>
          <w:b/>
          <w:bCs/>
          <w:sz w:val="28"/>
          <w:szCs w:val="28"/>
        </w:rPr>
        <w:lastRenderedPageBreak/>
        <w:t>ВВЕДЕНИЕ</w:t>
      </w:r>
    </w:p>
    <w:p w:rsidR="00E06FC3" w:rsidRPr="00FB410D" w:rsidRDefault="00E06FC3" w:rsidP="00262DD9">
      <w:pPr>
        <w:shd w:val="clear" w:color="auto" w:fill="FFFFFF"/>
        <w:tabs>
          <w:tab w:val="left" w:pos="2794"/>
          <w:tab w:val="left" w:pos="4958"/>
          <w:tab w:val="left" w:pos="6518"/>
          <w:tab w:val="left" w:pos="7838"/>
        </w:tabs>
        <w:spacing w:line="322" w:lineRule="exact"/>
        <w:ind w:right="40" w:firstLine="567"/>
        <w:jc w:val="both"/>
      </w:pPr>
      <w:r w:rsidRPr="00FB410D">
        <w:rPr>
          <w:spacing w:val="-2"/>
          <w:sz w:val="28"/>
          <w:szCs w:val="28"/>
        </w:rPr>
        <w:t xml:space="preserve">Программа комплексного развития систем коммунальной инфраструктуры поселения (далее Программа) - документ, устанавливающий перечни мероприятий по строительству, реконструкции систем электро-, газо-, тепло-, водоснабжения и водоотведения, объектов, используемых для утилизации, обезвреживания и захоронения твердых бытовых отходов, которые предусмотрены соответственно федеральной программой газификации, соответствующими межрегиональными, региональными программами газификации, схемами теплоснабжения, схемами водоснабжения и водоотведения, программами в области обращения с отходами.  </w:t>
      </w:r>
    </w:p>
    <w:p w:rsidR="00E06FC3" w:rsidRPr="00FB410D" w:rsidRDefault="00E06FC3" w:rsidP="00262DD9">
      <w:pPr>
        <w:shd w:val="clear" w:color="auto" w:fill="FFFFFF"/>
        <w:tabs>
          <w:tab w:val="left" w:pos="2578"/>
          <w:tab w:val="left" w:pos="5194"/>
          <w:tab w:val="left" w:pos="7771"/>
        </w:tabs>
        <w:spacing w:line="322" w:lineRule="exact"/>
        <w:ind w:right="40" w:firstLine="567"/>
        <w:jc w:val="both"/>
      </w:pPr>
      <w:r w:rsidRPr="00FB410D">
        <w:rPr>
          <w:sz w:val="28"/>
          <w:szCs w:val="28"/>
        </w:rPr>
        <w:t>Программа разрабатывается органами местного самоуправления на основе документов территориального планирования и утверждается представител</w:t>
      </w:r>
      <w:r w:rsidR="000329DD" w:rsidRPr="00FB410D">
        <w:rPr>
          <w:sz w:val="28"/>
          <w:szCs w:val="28"/>
        </w:rPr>
        <w:t>ьным органом муниципального образования</w:t>
      </w:r>
      <w:r w:rsidRPr="00FB410D">
        <w:rPr>
          <w:sz w:val="28"/>
          <w:szCs w:val="28"/>
        </w:rPr>
        <w:t>. Утвержденная Программа является документом,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(объекты производственного назначения - головные объекты систем коммунальной инфраструктуры и линейные объекты систем коммунальной инфраструктуры), о подготовке проектной документации в отношении отдельных этапов строительства, реконструкции и капитального ремонта перечисленных объектов капитального строительства.</w:t>
      </w:r>
    </w:p>
    <w:p w:rsidR="00E06FC3" w:rsidRPr="00FB410D" w:rsidRDefault="00E06FC3" w:rsidP="00262DD9">
      <w:pPr>
        <w:shd w:val="clear" w:color="auto" w:fill="FFFFFF"/>
        <w:spacing w:line="322" w:lineRule="exact"/>
        <w:ind w:right="5" w:firstLine="567"/>
        <w:jc w:val="both"/>
      </w:pPr>
      <w:r w:rsidRPr="00FB410D">
        <w:rPr>
          <w:sz w:val="28"/>
          <w:szCs w:val="28"/>
        </w:rPr>
        <w:t>Коммунальные системы - капиталоемки и масштабны. Достижение существенных изменений параметров их функционирования за ограниченный интервал времени затруднительно, поэтому</w:t>
      </w:r>
      <w:r w:rsidRPr="00FB410D">
        <w:rPr>
          <w:spacing w:val="-1"/>
          <w:sz w:val="28"/>
          <w:szCs w:val="28"/>
        </w:rPr>
        <w:t xml:space="preserve"> Программа рассматривается на длительном временном интервале </w:t>
      </w:r>
      <w:r w:rsidR="00671025" w:rsidRPr="00FB410D">
        <w:rPr>
          <w:sz w:val="28"/>
          <w:szCs w:val="28"/>
        </w:rPr>
        <w:t>(до 2029</w:t>
      </w:r>
      <w:r w:rsidRPr="00FB410D">
        <w:rPr>
          <w:sz w:val="28"/>
          <w:szCs w:val="28"/>
        </w:rPr>
        <w:t xml:space="preserve"> года).</w:t>
      </w:r>
    </w:p>
    <w:p w:rsidR="00E06FC3" w:rsidRPr="00FB410D" w:rsidRDefault="00E06FC3" w:rsidP="00262DD9">
      <w:pPr>
        <w:shd w:val="clear" w:color="auto" w:fill="FFFFFF"/>
        <w:spacing w:line="322" w:lineRule="exact"/>
        <w:ind w:right="5" w:firstLine="567"/>
        <w:jc w:val="both"/>
      </w:pPr>
      <w:r w:rsidRPr="00FB410D">
        <w:rPr>
          <w:sz w:val="28"/>
          <w:szCs w:val="28"/>
        </w:rPr>
        <w:t xml:space="preserve">Целью разработки Программы является обеспечение надежности, качества и эффективности работы коммунального комплекса в соответствии с планируемыми потребностями развития </w:t>
      </w:r>
      <w:r w:rsidR="00C8153C" w:rsidRPr="00FB410D">
        <w:rPr>
          <w:sz w:val="28"/>
          <w:szCs w:val="28"/>
        </w:rPr>
        <w:t xml:space="preserve">муниципального образования </w:t>
      </w:r>
      <w:r w:rsidR="001B78DE" w:rsidRPr="00FB410D">
        <w:rPr>
          <w:sz w:val="28"/>
          <w:szCs w:val="28"/>
        </w:rPr>
        <w:t>на период 2019-2029</w:t>
      </w:r>
      <w:r w:rsidRPr="00FB410D">
        <w:rPr>
          <w:sz w:val="28"/>
          <w:szCs w:val="28"/>
        </w:rPr>
        <w:t xml:space="preserve"> гг.</w:t>
      </w:r>
    </w:p>
    <w:p w:rsidR="00E06FC3" w:rsidRPr="00FB410D" w:rsidRDefault="00E06FC3" w:rsidP="00262DD9">
      <w:pPr>
        <w:shd w:val="clear" w:color="auto" w:fill="FFFFFF"/>
        <w:spacing w:line="322" w:lineRule="exact"/>
        <w:ind w:left="5" w:right="10" w:firstLine="562"/>
        <w:jc w:val="both"/>
        <w:rPr>
          <w:spacing w:val="-1"/>
          <w:sz w:val="28"/>
          <w:szCs w:val="28"/>
        </w:rPr>
      </w:pPr>
      <w:r w:rsidRPr="00FB410D">
        <w:rPr>
          <w:sz w:val="28"/>
          <w:szCs w:val="28"/>
        </w:rPr>
        <w:t xml:space="preserve">Программа представляет собой увязанный по задачам, ресурсам и </w:t>
      </w:r>
      <w:r w:rsidRPr="00FB410D">
        <w:rPr>
          <w:spacing w:val="-1"/>
          <w:sz w:val="28"/>
          <w:szCs w:val="28"/>
        </w:rPr>
        <w:t xml:space="preserve">срокам осуществления перечень мероприятий, направленных на обеспечение </w:t>
      </w:r>
      <w:r w:rsidRPr="00FB410D">
        <w:rPr>
          <w:sz w:val="28"/>
          <w:szCs w:val="28"/>
        </w:rPr>
        <w:t xml:space="preserve">функционирования и развития коммунальной инфраструктуры </w:t>
      </w:r>
      <w:r w:rsidR="00C8153C" w:rsidRPr="00FB410D">
        <w:rPr>
          <w:sz w:val="28"/>
          <w:szCs w:val="28"/>
        </w:rPr>
        <w:t>муниципального образования.</w:t>
      </w:r>
    </w:p>
    <w:p w:rsidR="00E06FC3" w:rsidRPr="00FB410D" w:rsidRDefault="00E06FC3" w:rsidP="00E06FC3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</w:p>
    <w:p w:rsidR="00E06FC3" w:rsidRPr="00FB410D" w:rsidRDefault="00E06FC3" w:rsidP="00E06FC3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</w:p>
    <w:p w:rsidR="00E06FC3" w:rsidRDefault="00E06FC3" w:rsidP="00E06FC3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</w:p>
    <w:p w:rsidR="00E06FC3" w:rsidRDefault="00E06FC3" w:rsidP="00E06FC3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</w:p>
    <w:p w:rsidR="00E06FC3" w:rsidRDefault="00E06FC3" w:rsidP="00E06FC3">
      <w:pPr>
        <w:shd w:val="clear" w:color="auto" w:fill="FFFFFF"/>
        <w:spacing w:line="322" w:lineRule="exact"/>
        <w:ind w:left="5"/>
        <w:jc w:val="center"/>
        <w:rPr>
          <w:b/>
          <w:bCs/>
          <w:sz w:val="28"/>
          <w:szCs w:val="28"/>
        </w:rPr>
      </w:pPr>
    </w:p>
    <w:p w:rsidR="00E06FC3" w:rsidRDefault="00E06FC3" w:rsidP="00E06FC3">
      <w:pPr>
        <w:shd w:val="clear" w:color="auto" w:fill="FFFFFF"/>
        <w:spacing w:line="322" w:lineRule="exact"/>
        <w:ind w:left="5"/>
        <w:jc w:val="center"/>
        <w:rPr>
          <w:b/>
          <w:bCs/>
          <w:sz w:val="28"/>
          <w:szCs w:val="28"/>
        </w:rPr>
      </w:pPr>
    </w:p>
    <w:p w:rsidR="00E06FC3" w:rsidRDefault="00E06FC3" w:rsidP="00E06FC3">
      <w:pPr>
        <w:shd w:val="clear" w:color="auto" w:fill="FFFFFF"/>
        <w:spacing w:line="322" w:lineRule="exact"/>
        <w:ind w:left="5"/>
        <w:jc w:val="center"/>
        <w:rPr>
          <w:b/>
          <w:bCs/>
          <w:sz w:val="28"/>
          <w:szCs w:val="28"/>
        </w:rPr>
      </w:pPr>
    </w:p>
    <w:p w:rsidR="00E06FC3" w:rsidRDefault="00E06FC3" w:rsidP="00E06FC3">
      <w:pPr>
        <w:shd w:val="clear" w:color="auto" w:fill="FFFFFF"/>
        <w:spacing w:line="322" w:lineRule="exact"/>
        <w:ind w:left="5"/>
        <w:jc w:val="center"/>
        <w:rPr>
          <w:b/>
          <w:bCs/>
          <w:sz w:val="28"/>
          <w:szCs w:val="28"/>
        </w:rPr>
      </w:pPr>
    </w:p>
    <w:p w:rsidR="00E06FC3" w:rsidRPr="00FB410D" w:rsidRDefault="00E06FC3" w:rsidP="00E06FC3">
      <w:pPr>
        <w:shd w:val="clear" w:color="auto" w:fill="FFFFFF"/>
        <w:spacing w:line="322" w:lineRule="exact"/>
        <w:ind w:left="5"/>
        <w:jc w:val="center"/>
        <w:rPr>
          <w:b/>
          <w:bCs/>
          <w:spacing w:val="-1"/>
          <w:sz w:val="28"/>
          <w:szCs w:val="28"/>
        </w:rPr>
      </w:pPr>
      <w:r w:rsidRPr="00FB410D">
        <w:rPr>
          <w:b/>
          <w:bCs/>
          <w:sz w:val="28"/>
          <w:szCs w:val="28"/>
        </w:rPr>
        <w:lastRenderedPageBreak/>
        <w:t xml:space="preserve">2. ХАРАКТЕРИСТИКА СУЩЕСТВУЮЩЕГО СОСТОЯНИЯ КОММУНАЛЬНОЙ ИНФРАСТРУКТУРЫ </w:t>
      </w:r>
      <w:r w:rsidR="00C8153C" w:rsidRPr="00FB410D">
        <w:rPr>
          <w:b/>
          <w:bCs/>
          <w:sz w:val="28"/>
          <w:szCs w:val="28"/>
        </w:rPr>
        <w:t>МУНИЦИПАЛЬНОГО ОБРАЗОВАНИЯ</w:t>
      </w:r>
    </w:p>
    <w:p w:rsidR="00BE6924" w:rsidRDefault="00E06FC3" w:rsidP="00BE6924">
      <w:pPr>
        <w:shd w:val="clear" w:color="auto" w:fill="FFFFFF"/>
        <w:spacing w:line="322" w:lineRule="exact"/>
        <w:ind w:left="5"/>
        <w:rPr>
          <w:b/>
          <w:sz w:val="28"/>
          <w:szCs w:val="28"/>
        </w:rPr>
      </w:pPr>
      <w:r w:rsidRPr="00FB410D">
        <w:rPr>
          <w:b/>
          <w:bCs/>
          <w:spacing w:val="-2"/>
          <w:sz w:val="28"/>
          <w:szCs w:val="28"/>
        </w:rPr>
        <w:t>2.1. Краткий анализ существующего состояния систем</w:t>
      </w:r>
      <w:r w:rsidR="00BE1EA7">
        <w:rPr>
          <w:b/>
          <w:bCs/>
          <w:spacing w:val="-2"/>
          <w:sz w:val="28"/>
          <w:szCs w:val="28"/>
        </w:rPr>
        <w:t xml:space="preserve"> </w:t>
      </w:r>
      <w:r w:rsidRPr="00FB410D">
        <w:rPr>
          <w:b/>
          <w:bCs/>
          <w:spacing w:val="-2"/>
          <w:sz w:val="28"/>
          <w:szCs w:val="28"/>
        </w:rPr>
        <w:t xml:space="preserve">ресурсоснабжения </w:t>
      </w:r>
      <w:r w:rsidR="00C8153C" w:rsidRPr="00FB410D">
        <w:rPr>
          <w:b/>
          <w:sz w:val="28"/>
          <w:szCs w:val="28"/>
        </w:rPr>
        <w:t>муниципального образования</w:t>
      </w:r>
    </w:p>
    <w:p w:rsidR="00BE6924" w:rsidRDefault="00BE6924" w:rsidP="00BE6924">
      <w:pPr>
        <w:shd w:val="clear" w:color="auto" w:fill="FFFFFF"/>
        <w:spacing w:line="322" w:lineRule="exact"/>
        <w:ind w:left="5"/>
        <w:rPr>
          <w:b/>
          <w:sz w:val="28"/>
          <w:szCs w:val="28"/>
        </w:rPr>
      </w:pPr>
    </w:p>
    <w:p w:rsidR="00E06FC3" w:rsidRPr="00FB410D" w:rsidRDefault="00E06FC3" w:rsidP="00BE6924">
      <w:pPr>
        <w:shd w:val="clear" w:color="auto" w:fill="FFFFFF"/>
        <w:spacing w:line="322" w:lineRule="exact"/>
        <w:ind w:left="5"/>
      </w:pPr>
      <w:r w:rsidRPr="00FB410D">
        <w:rPr>
          <w:b/>
          <w:bCs/>
          <w:spacing w:val="-1"/>
          <w:sz w:val="28"/>
          <w:szCs w:val="28"/>
        </w:rPr>
        <w:t>2.1.1. Теплоснабжение</w:t>
      </w:r>
    </w:p>
    <w:p w:rsidR="00E06FC3" w:rsidRPr="00FB410D" w:rsidRDefault="00E06FC3" w:rsidP="00BE6924">
      <w:pPr>
        <w:suppressAutoHyphens/>
        <w:autoSpaceDE/>
        <w:autoSpaceDN/>
        <w:adjustRightInd/>
        <w:ind w:firstLine="567"/>
        <w:jc w:val="both"/>
        <w:rPr>
          <w:rFonts w:eastAsia="Lucida Sans Unicode"/>
          <w:b/>
          <w:i/>
          <w:kern w:val="1"/>
          <w:sz w:val="28"/>
          <w:szCs w:val="24"/>
        </w:rPr>
      </w:pPr>
      <w:r w:rsidRPr="00FB410D">
        <w:rPr>
          <w:rFonts w:eastAsia="Lucida Sans Unicode"/>
          <w:b/>
          <w:i/>
          <w:kern w:val="1"/>
          <w:sz w:val="28"/>
          <w:szCs w:val="24"/>
        </w:rPr>
        <w:t>Существующее положение.</w:t>
      </w:r>
    </w:p>
    <w:p w:rsidR="00E06FC3" w:rsidRPr="00FB410D" w:rsidRDefault="00E06FC3" w:rsidP="00617EE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 xml:space="preserve">На территории </w:t>
      </w:r>
      <w:r w:rsidR="00C8153C" w:rsidRPr="00FB410D">
        <w:rPr>
          <w:sz w:val="28"/>
          <w:szCs w:val="28"/>
        </w:rPr>
        <w:t>муниципального образования</w:t>
      </w:r>
      <w:r w:rsidR="00C8153C" w:rsidRPr="00FB410D">
        <w:rPr>
          <w:sz w:val="28"/>
          <w:szCs w:val="24"/>
        </w:rPr>
        <w:t xml:space="preserve"> </w:t>
      </w:r>
      <w:r w:rsidR="005A3DCE" w:rsidRPr="00FB410D">
        <w:rPr>
          <w:sz w:val="28"/>
          <w:szCs w:val="24"/>
        </w:rPr>
        <w:t>23</w:t>
      </w:r>
      <w:r w:rsidRPr="00FB410D">
        <w:rPr>
          <w:sz w:val="28"/>
          <w:szCs w:val="28"/>
        </w:rPr>
        <w:t xml:space="preserve"> населённых пунктов, с количеством постоянно проживающих в них </w:t>
      </w:r>
      <w:r w:rsidR="005A3DCE" w:rsidRPr="00FB410D">
        <w:rPr>
          <w:sz w:val="28"/>
          <w:szCs w:val="24"/>
        </w:rPr>
        <w:t>1183</w:t>
      </w:r>
      <w:r w:rsidRPr="00FB410D">
        <w:rPr>
          <w:sz w:val="28"/>
          <w:szCs w:val="28"/>
        </w:rPr>
        <w:t xml:space="preserve"> человек</w:t>
      </w:r>
      <w:r w:rsidR="005A3DCE" w:rsidRPr="00FB410D">
        <w:rPr>
          <w:sz w:val="28"/>
          <w:szCs w:val="28"/>
        </w:rPr>
        <w:t>а</w:t>
      </w:r>
      <w:r w:rsidRPr="00FB410D">
        <w:rPr>
          <w:sz w:val="28"/>
          <w:szCs w:val="28"/>
        </w:rPr>
        <w:t>, в летний период население увеличивается на</w:t>
      </w:r>
      <w:r w:rsidR="001B78DE" w:rsidRPr="00FB410D">
        <w:rPr>
          <w:sz w:val="28"/>
          <w:szCs w:val="28"/>
        </w:rPr>
        <w:t xml:space="preserve"> </w:t>
      </w:r>
      <w:r w:rsidR="005A3DCE" w:rsidRPr="00FB410D">
        <w:rPr>
          <w:sz w:val="28"/>
          <w:szCs w:val="28"/>
        </w:rPr>
        <w:t>1530</w:t>
      </w:r>
      <w:r w:rsidR="00D81958">
        <w:rPr>
          <w:sz w:val="28"/>
          <w:szCs w:val="28"/>
        </w:rPr>
        <w:t xml:space="preserve"> </w:t>
      </w:r>
      <w:r w:rsidRPr="00FB410D">
        <w:rPr>
          <w:sz w:val="28"/>
          <w:szCs w:val="28"/>
        </w:rPr>
        <w:t>человек (дачники).</w:t>
      </w:r>
    </w:p>
    <w:p w:rsidR="00E06FC3" w:rsidRPr="00FB410D" w:rsidRDefault="00E06FC3" w:rsidP="00617EE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B410D">
        <w:rPr>
          <w:sz w:val="28"/>
          <w:szCs w:val="24"/>
        </w:rPr>
        <w:t>Теплоснабжение</w:t>
      </w:r>
      <w:r w:rsidR="005A3DCE" w:rsidRPr="00FB410D">
        <w:rPr>
          <w:sz w:val="28"/>
          <w:szCs w:val="24"/>
        </w:rPr>
        <w:t xml:space="preserve"> </w:t>
      </w:r>
      <w:r w:rsidRPr="00FB410D">
        <w:rPr>
          <w:sz w:val="28"/>
          <w:szCs w:val="28"/>
        </w:rPr>
        <w:t>населённых пунктов муниципального образования – децентрализованное.</w:t>
      </w:r>
    </w:p>
    <w:p w:rsidR="00E06FC3" w:rsidRPr="00FB410D" w:rsidRDefault="00E06FC3" w:rsidP="00617EE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B410D">
        <w:rPr>
          <w:sz w:val="28"/>
          <w:szCs w:val="24"/>
        </w:rPr>
        <w:t>Производственные</w:t>
      </w:r>
      <w:r w:rsidRPr="00FB410D">
        <w:rPr>
          <w:sz w:val="28"/>
          <w:szCs w:val="28"/>
        </w:rPr>
        <w:t xml:space="preserve"> здания предприятий местной промышленности снабжаются теплом от собственных источников теплоты.</w:t>
      </w:r>
    </w:p>
    <w:p w:rsidR="005A3DCE" w:rsidRPr="00FB410D" w:rsidRDefault="005A3DCE" w:rsidP="00617EE7">
      <w:pPr>
        <w:shd w:val="clear" w:color="auto" w:fill="FFFFFF"/>
        <w:ind w:firstLine="567"/>
        <w:outlineLvl w:val="0"/>
        <w:rPr>
          <w:b/>
          <w:bCs/>
          <w:sz w:val="28"/>
          <w:szCs w:val="28"/>
        </w:rPr>
      </w:pPr>
    </w:p>
    <w:p w:rsidR="00E06FC3" w:rsidRPr="00FB410D" w:rsidRDefault="00E06FC3" w:rsidP="00E06FC3">
      <w:pPr>
        <w:shd w:val="clear" w:color="auto" w:fill="FFFFFF"/>
        <w:outlineLvl w:val="0"/>
      </w:pPr>
      <w:r w:rsidRPr="00FB410D">
        <w:rPr>
          <w:b/>
          <w:bCs/>
          <w:sz w:val="28"/>
          <w:szCs w:val="28"/>
        </w:rPr>
        <w:t>2.1.2. Водоснабжение</w:t>
      </w:r>
    </w:p>
    <w:p w:rsidR="00E13F61" w:rsidRPr="00FB410D" w:rsidRDefault="00770E75" w:rsidP="00617EE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Муниц</w:t>
      </w:r>
      <w:r w:rsidR="00D81958">
        <w:rPr>
          <w:sz w:val="28"/>
          <w:szCs w:val="28"/>
        </w:rPr>
        <w:t xml:space="preserve">ипальное образование </w:t>
      </w:r>
      <w:r w:rsidRPr="00FB410D">
        <w:rPr>
          <w:sz w:val="28"/>
          <w:szCs w:val="28"/>
        </w:rPr>
        <w:t>нас</w:t>
      </w:r>
      <w:r w:rsidR="005A3DCE" w:rsidRPr="00FB410D">
        <w:rPr>
          <w:sz w:val="28"/>
          <w:szCs w:val="28"/>
        </w:rPr>
        <w:t>читывает 23 населённых пункта</w:t>
      </w:r>
      <w:r w:rsidR="00E06FC3" w:rsidRPr="00FB410D">
        <w:rPr>
          <w:sz w:val="28"/>
          <w:szCs w:val="28"/>
        </w:rPr>
        <w:t xml:space="preserve">, с количеством </w:t>
      </w:r>
      <w:r w:rsidR="00486829">
        <w:rPr>
          <w:sz w:val="28"/>
          <w:szCs w:val="28"/>
        </w:rPr>
        <w:t>постоянно проживающих в них 843</w:t>
      </w:r>
      <w:r w:rsidR="00E06FC3" w:rsidRPr="00FB410D">
        <w:rPr>
          <w:sz w:val="28"/>
          <w:szCs w:val="28"/>
        </w:rPr>
        <w:t xml:space="preserve"> человек</w:t>
      </w:r>
      <w:r w:rsidR="005A3DCE" w:rsidRPr="00FB410D">
        <w:rPr>
          <w:sz w:val="28"/>
          <w:szCs w:val="28"/>
        </w:rPr>
        <w:t>а</w:t>
      </w:r>
      <w:r w:rsidR="00E06FC3" w:rsidRPr="00FB410D">
        <w:rPr>
          <w:sz w:val="28"/>
          <w:szCs w:val="28"/>
        </w:rPr>
        <w:t>, в летний период</w:t>
      </w:r>
      <w:r w:rsidR="00486829">
        <w:rPr>
          <w:sz w:val="28"/>
          <w:szCs w:val="28"/>
        </w:rPr>
        <w:t xml:space="preserve"> население увеличивается на 500</w:t>
      </w:r>
      <w:r w:rsidR="00D81958">
        <w:rPr>
          <w:sz w:val="28"/>
          <w:szCs w:val="28"/>
        </w:rPr>
        <w:t xml:space="preserve"> человек (дачники). Водозаборы </w:t>
      </w:r>
      <w:r w:rsidR="00E06FC3" w:rsidRPr="00FB410D">
        <w:rPr>
          <w:sz w:val="28"/>
          <w:szCs w:val="28"/>
        </w:rPr>
        <w:t xml:space="preserve">на хозяйственно-питьевые и производственные нужды на территории </w:t>
      </w:r>
      <w:r w:rsidR="00E13F61" w:rsidRPr="00FB410D">
        <w:rPr>
          <w:sz w:val="28"/>
          <w:szCs w:val="28"/>
        </w:rPr>
        <w:t>муниципального образования</w:t>
      </w:r>
      <w:r w:rsidR="00E06FC3" w:rsidRPr="00FB410D">
        <w:rPr>
          <w:sz w:val="28"/>
          <w:szCs w:val="28"/>
        </w:rPr>
        <w:t xml:space="preserve"> подземные. </w:t>
      </w:r>
    </w:p>
    <w:p w:rsidR="006B1DB5" w:rsidRPr="00FB410D" w:rsidRDefault="006B1DB5" w:rsidP="00617EE7">
      <w:pPr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Частично централизованная система водоснабжении присутствует в д. Лентьево – от артскважины №1893, вода подается насосом без очистки к двум секционным жилым домам, автостанции, АЗС, кафе. В деревне Лентьево также есть две не</w:t>
      </w:r>
      <w:r w:rsidR="00D81958">
        <w:rPr>
          <w:sz w:val="28"/>
          <w:szCs w:val="28"/>
        </w:rPr>
        <w:t xml:space="preserve">используемые артскважины №2/92 </w:t>
      </w:r>
      <w:r w:rsidRPr="00FB410D">
        <w:rPr>
          <w:sz w:val="28"/>
          <w:szCs w:val="28"/>
        </w:rPr>
        <w:t xml:space="preserve">и №3/92, которые затампонированы. </w:t>
      </w:r>
    </w:p>
    <w:p w:rsidR="006B1DB5" w:rsidRPr="00FB410D" w:rsidRDefault="006B1DB5" w:rsidP="00617EE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Существующая</w:t>
      </w:r>
      <w:r w:rsidR="00E06FC3" w:rsidRPr="00FB410D">
        <w:rPr>
          <w:sz w:val="28"/>
          <w:szCs w:val="28"/>
        </w:rPr>
        <w:t xml:space="preserve"> с</w:t>
      </w:r>
      <w:r w:rsidRPr="00FB410D">
        <w:rPr>
          <w:sz w:val="28"/>
          <w:szCs w:val="28"/>
        </w:rPr>
        <w:t>еть водоснабжения тупиковая</w:t>
      </w:r>
      <w:r w:rsidR="00E06FC3" w:rsidRPr="00FB410D">
        <w:rPr>
          <w:sz w:val="28"/>
          <w:szCs w:val="28"/>
        </w:rPr>
        <w:t>. Подача воды потребителям осуществляется по следу</w:t>
      </w:r>
      <w:r w:rsidRPr="00FB410D">
        <w:rPr>
          <w:sz w:val="28"/>
          <w:szCs w:val="28"/>
        </w:rPr>
        <w:t>ющей схеме: вода из артезианской</w:t>
      </w:r>
      <w:r w:rsidR="00E06FC3" w:rsidRPr="00FB410D">
        <w:rPr>
          <w:sz w:val="28"/>
          <w:szCs w:val="28"/>
        </w:rPr>
        <w:t xml:space="preserve"> скважин</w:t>
      </w:r>
      <w:r w:rsidRPr="00FB410D">
        <w:rPr>
          <w:sz w:val="28"/>
          <w:szCs w:val="28"/>
        </w:rPr>
        <w:t>ы под напором погружного насоса</w:t>
      </w:r>
      <w:r w:rsidR="00E06FC3" w:rsidRPr="00FB410D">
        <w:rPr>
          <w:sz w:val="28"/>
          <w:szCs w:val="28"/>
        </w:rPr>
        <w:t xml:space="preserve"> подается в</w:t>
      </w:r>
      <w:r w:rsidR="00E13F61" w:rsidRPr="00FB410D">
        <w:rPr>
          <w:sz w:val="28"/>
          <w:szCs w:val="28"/>
        </w:rPr>
        <w:t xml:space="preserve"> водонапорную башню, а затем в </w:t>
      </w:r>
      <w:r w:rsidR="00E06FC3" w:rsidRPr="00FB410D">
        <w:rPr>
          <w:sz w:val="28"/>
          <w:szCs w:val="28"/>
        </w:rPr>
        <w:t xml:space="preserve">магистральные и распределительные водопроводные сети. Здания, оборудованные внутренними системами водопровода и канализации, подключены к наружным сетям водопровода. </w:t>
      </w:r>
    </w:p>
    <w:p w:rsidR="00E06FC3" w:rsidRPr="00FB410D" w:rsidRDefault="006B1DB5" w:rsidP="00617EE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В остальной части д. Лентьево и других населенных пунктах</w:t>
      </w:r>
      <w:r w:rsidR="00E06FC3" w:rsidRPr="00FB410D">
        <w:rPr>
          <w:sz w:val="28"/>
          <w:szCs w:val="28"/>
        </w:rPr>
        <w:t xml:space="preserve"> </w:t>
      </w:r>
      <w:r w:rsidR="00E13F61" w:rsidRPr="00FB410D">
        <w:rPr>
          <w:sz w:val="28"/>
          <w:szCs w:val="28"/>
        </w:rPr>
        <w:t xml:space="preserve">муниципального образования </w:t>
      </w:r>
      <w:r w:rsidR="00E06FC3" w:rsidRPr="00FB410D">
        <w:rPr>
          <w:sz w:val="28"/>
          <w:szCs w:val="28"/>
        </w:rPr>
        <w:t>нет централизованного водоснабжения. Население пользуется водой из шахт</w:t>
      </w:r>
      <w:r w:rsidR="00A60876">
        <w:rPr>
          <w:sz w:val="28"/>
          <w:szCs w:val="28"/>
        </w:rPr>
        <w:t>ных колодцев</w:t>
      </w:r>
      <w:r w:rsidR="0069270F">
        <w:rPr>
          <w:sz w:val="28"/>
          <w:szCs w:val="28"/>
        </w:rPr>
        <w:t>.</w:t>
      </w:r>
    </w:p>
    <w:p w:rsidR="00E06FC3" w:rsidRPr="00FB410D" w:rsidRDefault="00E06FC3" w:rsidP="00617EE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 xml:space="preserve">Всего на территории </w:t>
      </w:r>
      <w:r w:rsidR="00E13F61" w:rsidRPr="00FB410D">
        <w:rPr>
          <w:sz w:val="28"/>
          <w:szCs w:val="28"/>
        </w:rPr>
        <w:t xml:space="preserve">муниципального образования </w:t>
      </w:r>
      <w:r w:rsidRPr="00FB410D">
        <w:rPr>
          <w:sz w:val="28"/>
          <w:szCs w:val="28"/>
        </w:rPr>
        <w:t xml:space="preserve">находится </w:t>
      </w:r>
      <w:r w:rsidR="001D155D" w:rsidRPr="00FB410D">
        <w:rPr>
          <w:sz w:val="28"/>
          <w:szCs w:val="28"/>
        </w:rPr>
        <w:t xml:space="preserve">47 общественных </w:t>
      </w:r>
      <w:r w:rsidRPr="00FB410D">
        <w:rPr>
          <w:sz w:val="28"/>
          <w:szCs w:val="28"/>
        </w:rPr>
        <w:t xml:space="preserve">колодцев. Ежегодно проводится исследование воды из общественных колодцев – вода в основном соответствует </w:t>
      </w:r>
      <w:r w:rsidR="00791C0E">
        <w:rPr>
          <w:sz w:val="28"/>
          <w:szCs w:val="28"/>
        </w:rPr>
        <w:t>нормативным требованиям</w:t>
      </w:r>
      <w:r w:rsidRPr="00FB410D">
        <w:rPr>
          <w:sz w:val="28"/>
          <w:szCs w:val="28"/>
        </w:rPr>
        <w:t xml:space="preserve">, есть превышения ПДК </w:t>
      </w:r>
      <w:r w:rsidR="001D155D" w:rsidRPr="00FB410D">
        <w:rPr>
          <w:sz w:val="28"/>
          <w:szCs w:val="28"/>
        </w:rPr>
        <w:t>жесткости.</w:t>
      </w:r>
    </w:p>
    <w:p w:rsidR="00E06FC3" w:rsidRPr="00FB410D" w:rsidRDefault="00E06FC3" w:rsidP="00617EE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В некоторых индивидуальных жилых домах установлены автономные системы водоснабжения.</w:t>
      </w:r>
    </w:p>
    <w:p w:rsidR="00E06FC3" w:rsidRPr="00FB410D" w:rsidRDefault="00E06FC3" w:rsidP="00617EE7">
      <w:pPr>
        <w:widowControl/>
        <w:autoSpaceDE/>
        <w:autoSpaceDN/>
        <w:adjustRightInd/>
        <w:ind w:right="125" w:firstLine="567"/>
        <w:jc w:val="both"/>
        <w:rPr>
          <w:sz w:val="28"/>
          <w:szCs w:val="28"/>
          <w:lang w:eastAsia="en-US"/>
        </w:rPr>
      </w:pPr>
      <w:r w:rsidRPr="00FB410D">
        <w:rPr>
          <w:sz w:val="28"/>
          <w:szCs w:val="28"/>
          <w:lang w:eastAsia="en-US"/>
        </w:rPr>
        <w:t xml:space="preserve">В состав водоснабжения </w:t>
      </w:r>
      <w:r w:rsidR="001D155D" w:rsidRPr="00FB410D">
        <w:rPr>
          <w:sz w:val="28"/>
          <w:szCs w:val="28"/>
        </w:rPr>
        <w:t xml:space="preserve">муниципального образования </w:t>
      </w:r>
      <w:r w:rsidR="00D81958">
        <w:rPr>
          <w:sz w:val="28"/>
          <w:szCs w:val="28"/>
          <w:lang w:eastAsia="en-US"/>
        </w:rPr>
        <w:t xml:space="preserve">входят </w:t>
      </w:r>
      <w:r w:rsidR="00A60876">
        <w:rPr>
          <w:sz w:val="28"/>
          <w:szCs w:val="28"/>
          <w:lang w:eastAsia="en-US"/>
        </w:rPr>
        <w:t>артскважина с погружным насосом</w:t>
      </w:r>
      <w:r w:rsidR="00D81958">
        <w:rPr>
          <w:sz w:val="28"/>
          <w:szCs w:val="28"/>
          <w:lang w:eastAsia="en-US"/>
        </w:rPr>
        <w:t xml:space="preserve"> </w:t>
      </w:r>
      <w:r w:rsidRPr="00FB410D">
        <w:rPr>
          <w:sz w:val="28"/>
          <w:szCs w:val="28"/>
          <w:lang w:eastAsia="en-US"/>
        </w:rPr>
        <w:t>и разводящие водопроводные сети.</w:t>
      </w:r>
    </w:p>
    <w:p w:rsidR="00E06FC3" w:rsidRPr="00FB410D" w:rsidRDefault="00E06FC3" w:rsidP="00E06FC3">
      <w:pPr>
        <w:widowControl/>
        <w:autoSpaceDE/>
        <w:autoSpaceDN/>
        <w:adjustRightInd/>
        <w:ind w:right="125" w:firstLine="708"/>
        <w:jc w:val="both"/>
        <w:rPr>
          <w:sz w:val="26"/>
          <w:szCs w:val="26"/>
          <w:lang w:eastAsia="en-US"/>
        </w:rPr>
      </w:pPr>
    </w:p>
    <w:p w:rsidR="00E06FC3" w:rsidRPr="00FB410D" w:rsidRDefault="00E06FC3" w:rsidP="00E06FC3">
      <w:pPr>
        <w:widowControl/>
        <w:autoSpaceDE/>
        <w:autoSpaceDN/>
        <w:adjustRightInd/>
        <w:ind w:right="125" w:firstLine="708"/>
        <w:jc w:val="center"/>
        <w:rPr>
          <w:i/>
          <w:sz w:val="26"/>
          <w:szCs w:val="26"/>
          <w:lang w:eastAsia="en-US"/>
        </w:rPr>
      </w:pPr>
      <w:r w:rsidRPr="00FB410D">
        <w:rPr>
          <w:b/>
          <w:sz w:val="26"/>
          <w:szCs w:val="26"/>
          <w:lang w:eastAsia="en-US"/>
        </w:rPr>
        <w:lastRenderedPageBreak/>
        <w:t>Санитарно-технические характеристики водозаборных скважин</w:t>
      </w:r>
      <w:r w:rsidRPr="00FB410D">
        <w:rPr>
          <w:sz w:val="26"/>
          <w:szCs w:val="26"/>
          <w:lang w:eastAsia="en-US"/>
        </w:rPr>
        <w:t xml:space="preserve"> </w:t>
      </w:r>
      <w:r w:rsidRPr="00FB410D">
        <w:rPr>
          <w:i/>
          <w:sz w:val="26"/>
          <w:szCs w:val="26"/>
          <w:lang w:eastAsia="en-US"/>
        </w:rPr>
        <w:t>(данные паспортов)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6"/>
        <w:gridCol w:w="1407"/>
        <w:gridCol w:w="1417"/>
        <w:gridCol w:w="1276"/>
        <w:gridCol w:w="1559"/>
        <w:gridCol w:w="1418"/>
        <w:gridCol w:w="1876"/>
      </w:tblGrid>
      <w:tr w:rsidR="00E06FC3" w:rsidRPr="00FB410D" w:rsidTr="001A5188">
        <w:tc>
          <w:tcPr>
            <w:tcW w:w="686" w:type="dxa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FB410D">
              <w:rPr>
                <w:sz w:val="22"/>
                <w:szCs w:val="24"/>
              </w:rPr>
              <w:t>№№</w:t>
            </w:r>
          </w:p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FB410D">
              <w:rPr>
                <w:sz w:val="22"/>
                <w:szCs w:val="24"/>
              </w:rPr>
              <w:t>п/п</w:t>
            </w:r>
          </w:p>
        </w:tc>
        <w:tc>
          <w:tcPr>
            <w:tcW w:w="1407" w:type="dxa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FB410D">
              <w:rPr>
                <w:sz w:val="22"/>
                <w:szCs w:val="24"/>
              </w:rPr>
              <w:t>№ скважин по паспорту</w:t>
            </w:r>
          </w:p>
        </w:tc>
        <w:tc>
          <w:tcPr>
            <w:tcW w:w="1417" w:type="dxa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FB410D">
              <w:rPr>
                <w:sz w:val="22"/>
                <w:szCs w:val="24"/>
              </w:rPr>
              <w:t>Глубина, м</w:t>
            </w:r>
          </w:p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FB410D">
              <w:rPr>
                <w:sz w:val="22"/>
                <w:szCs w:val="24"/>
              </w:rPr>
              <w:t>Абс. отм., м</w:t>
            </w:r>
          </w:p>
        </w:tc>
        <w:tc>
          <w:tcPr>
            <w:tcW w:w="1276" w:type="dxa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FB410D">
              <w:rPr>
                <w:sz w:val="22"/>
                <w:szCs w:val="24"/>
              </w:rPr>
              <w:t>Год бурения</w:t>
            </w:r>
          </w:p>
        </w:tc>
        <w:tc>
          <w:tcPr>
            <w:tcW w:w="1559" w:type="dxa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FB410D">
              <w:rPr>
                <w:sz w:val="22"/>
                <w:szCs w:val="24"/>
              </w:rPr>
              <w:t>Дебит,</w:t>
            </w:r>
          </w:p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FB410D">
              <w:rPr>
                <w:sz w:val="22"/>
                <w:szCs w:val="24"/>
              </w:rPr>
              <w:t>м</w:t>
            </w:r>
            <w:r w:rsidRPr="00FB410D">
              <w:rPr>
                <w:sz w:val="22"/>
                <w:szCs w:val="24"/>
                <w:vertAlign w:val="superscript"/>
              </w:rPr>
              <w:t>3</w:t>
            </w:r>
            <w:r w:rsidRPr="00FB410D">
              <w:rPr>
                <w:sz w:val="22"/>
                <w:szCs w:val="24"/>
              </w:rPr>
              <w:t>/час, марка насоса</w:t>
            </w:r>
          </w:p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FB410D">
              <w:rPr>
                <w:sz w:val="22"/>
                <w:szCs w:val="24"/>
              </w:rPr>
              <w:t>Качество воды</w:t>
            </w:r>
          </w:p>
        </w:tc>
        <w:tc>
          <w:tcPr>
            <w:tcW w:w="1876" w:type="dxa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FB410D">
              <w:rPr>
                <w:sz w:val="22"/>
                <w:szCs w:val="24"/>
              </w:rPr>
              <w:t>Местоположениесостояние, владелец</w:t>
            </w:r>
          </w:p>
        </w:tc>
      </w:tr>
      <w:tr w:rsidR="00E06FC3" w:rsidRPr="00FB410D" w:rsidTr="001A5188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FB410D">
              <w:rPr>
                <w:sz w:val="22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FB410D" w:rsidRDefault="00FD52D6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  <w:p w:rsidR="00E06FC3" w:rsidRPr="00FB410D" w:rsidRDefault="009D34CD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FB410D">
              <w:rPr>
                <w:sz w:val="22"/>
                <w:szCs w:val="24"/>
              </w:rPr>
              <w:t>1893</w:t>
            </w:r>
          </w:p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C3" w:rsidRPr="00FB410D" w:rsidRDefault="000153FD" w:rsidP="000153F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20,0 / 150</w:t>
            </w:r>
            <w:r w:rsidR="001D155D" w:rsidRPr="00FB410D">
              <w:rPr>
                <w:sz w:val="22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C3" w:rsidRPr="00FB410D" w:rsidRDefault="000153FD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1985</w:t>
            </w:r>
            <w:r w:rsidR="00E06FC3" w:rsidRPr="00FB410D">
              <w:rPr>
                <w:sz w:val="22"/>
                <w:szCs w:val="24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C3" w:rsidRPr="00FB410D" w:rsidRDefault="000153FD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  <w:r w:rsidR="001D155D" w:rsidRPr="00FB410D">
              <w:rPr>
                <w:sz w:val="22"/>
                <w:szCs w:val="24"/>
              </w:rPr>
              <w:t>,2</w:t>
            </w:r>
          </w:p>
          <w:p w:rsidR="00E06FC3" w:rsidRPr="00FB410D" w:rsidRDefault="000153FD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ЭЦВ6-6,3</w:t>
            </w:r>
            <w:r w:rsidR="00E06FC3" w:rsidRPr="00FB410D">
              <w:rPr>
                <w:sz w:val="22"/>
                <w:szCs w:val="24"/>
              </w:rPr>
              <w:t>-80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C3" w:rsidRPr="00FB410D" w:rsidRDefault="000153FD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Железо – 0,1 мг/л; кальций – 150,3</w:t>
            </w:r>
            <w:r w:rsidR="001D155D" w:rsidRPr="00FB410D">
              <w:rPr>
                <w:sz w:val="22"/>
                <w:szCs w:val="24"/>
              </w:rPr>
              <w:t xml:space="preserve"> м/л;</w:t>
            </w:r>
          </w:p>
          <w:p w:rsidR="001D155D" w:rsidRPr="00FB410D" w:rsidRDefault="000153FD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магний – 51,07</w:t>
            </w:r>
            <w:r w:rsidR="001D155D" w:rsidRPr="00FB410D">
              <w:rPr>
                <w:sz w:val="22"/>
                <w:szCs w:val="24"/>
              </w:rPr>
              <w:t>м/л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C3" w:rsidRPr="00FB410D" w:rsidRDefault="009D34CD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FB410D">
              <w:rPr>
                <w:sz w:val="22"/>
                <w:szCs w:val="24"/>
              </w:rPr>
              <w:t>д. Лентьево,</w:t>
            </w:r>
          </w:p>
          <w:p w:rsidR="00E06FC3" w:rsidRPr="00FB410D" w:rsidRDefault="009D34CD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FB410D">
              <w:rPr>
                <w:sz w:val="22"/>
                <w:szCs w:val="24"/>
              </w:rPr>
              <w:t>Устюженский муниципальный район</w:t>
            </w:r>
          </w:p>
        </w:tc>
      </w:tr>
    </w:tbl>
    <w:p w:rsidR="00E06FC3" w:rsidRPr="00FB410D" w:rsidRDefault="00E06FC3" w:rsidP="00E06FC3">
      <w:pPr>
        <w:widowControl/>
        <w:autoSpaceDE/>
        <w:autoSpaceDN/>
        <w:adjustRightInd/>
        <w:ind w:firstLine="705"/>
        <w:rPr>
          <w:b/>
          <w:sz w:val="24"/>
          <w:szCs w:val="24"/>
          <w:lang w:eastAsia="en-US"/>
        </w:rPr>
      </w:pPr>
    </w:p>
    <w:p w:rsidR="00E06FC3" w:rsidRPr="00FB410D" w:rsidRDefault="006B1DB5" w:rsidP="00617EE7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FB410D">
        <w:rPr>
          <w:sz w:val="28"/>
          <w:szCs w:val="28"/>
          <w:lang w:eastAsia="en-US"/>
        </w:rPr>
        <w:t>Водозаборная скважина не обеспечена</w:t>
      </w:r>
      <w:r w:rsidR="00E06FC3" w:rsidRPr="00FB410D">
        <w:rPr>
          <w:sz w:val="28"/>
          <w:szCs w:val="28"/>
          <w:lang w:eastAsia="en-US"/>
        </w:rPr>
        <w:t xml:space="preserve"> зоной санитарной охраны </w:t>
      </w:r>
      <w:r w:rsidRPr="00FB410D">
        <w:rPr>
          <w:sz w:val="28"/>
          <w:szCs w:val="28"/>
          <w:lang w:eastAsia="en-US"/>
        </w:rPr>
        <w:t xml:space="preserve">первого пояса. Также </w:t>
      </w:r>
      <w:r w:rsidR="00E06FC3" w:rsidRPr="00FB410D">
        <w:rPr>
          <w:sz w:val="28"/>
          <w:szCs w:val="28"/>
          <w:lang w:eastAsia="en-US"/>
        </w:rPr>
        <w:t>отсутствует резервное электроснабжение.</w:t>
      </w:r>
    </w:p>
    <w:p w:rsidR="00E06FC3" w:rsidRPr="00FB410D" w:rsidRDefault="00E06FC3" w:rsidP="00617EE7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FB410D">
        <w:rPr>
          <w:sz w:val="28"/>
          <w:szCs w:val="28"/>
          <w:lang w:eastAsia="en-US"/>
        </w:rPr>
        <w:t>Протяженность существ</w:t>
      </w:r>
      <w:r w:rsidR="006B1DB5" w:rsidRPr="00FB410D">
        <w:rPr>
          <w:sz w:val="28"/>
          <w:szCs w:val="28"/>
          <w:lang w:eastAsia="en-US"/>
        </w:rPr>
        <w:t>ующих водопроводных сетей – 0</w:t>
      </w:r>
      <w:r w:rsidR="00D20396" w:rsidRPr="00FB410D">
        <w:rPr>
          <w:sz w:val="28"/>
          <w:szCs w:val="28"/>
          <w:lang w:eastAsia="en-US"/>
        </w:rPr>
        <w:t>,3</w:t>
      </w:r>
      <w:r w:rsidR="00770E75" w:rsidRPr="00FB410D">
        <w:rPr>
          <w:sz w:val="28"/>
          <w:szCs w:val="28"/>
          <w:lang w:eastAsia="en-US"/>
        </w:rPr>
        <w:t xml:space="preserve"> </w:t>
      </w:r>
      <w:r w:rsidRPr="00FB410D">
        <w:rPr>
          <w:sz w:val="28"/>
          <w:szCs w:val="28"/>
          <w:lang w:eastAsia="en-US"/>
        </w:rPr>
        <w:t xml:space="preserve">км. Диаметр </w:t>
      </w:r>
      <w:r w:rsidR="00D20396" w:rsidRPr="00FB410D">
        <w:rPr>
          <w:sz w:val="28"/>
          <w:szCs w:val="28"/>
          <w:lang w:eastAsia="en-US"/>
        </w:rPr>
        <w:t>стальных и чугунных т</w:t>
      </w:r>
      <w:r w:rsidR="0069270F">
        <w:rPr>
          <w:sz w:val="28"/>
          <w:szCs w:val="28"/>
          <w:lang w:eastAsia="en-US"/>
        </w:rPr>
        <w:t xml:space="preserve">руб </w:t>
      </w:r>
      <w:r w:rsidR="00D20396" w:rsidRPr="00FB410D">
        <w:rPr>
          <w:sz w:val="28"/>
          <w:szCs w:val="28"/>
          <w:lang w:eastAsia="en-US"/>
        </w:rPr>
        <w:t>от 57</w:t>
      </w:r>
      <w:r w:rsidR="00770E75" w:rsidRPr="00FB410D">
        <w:rPr>
          <w:sz w:val="28"/>
          <w:szCs w:val="28"/>
          <w:lang w:eastAsia="en-US"/>
        </w:rPr>
        <w:t xml:space="preserve"> до 10</w:t>
      </w:r>
      <w:r w:rsidR="00D20396" w:rsidRPr="00FB410D">
        <w:rPr>
          <w:sz w:val="28"/>
          <w:szCs w:val="28"/>
          <w:lang w:eastAsia="en-US"/>
        </w:rPr>
        <w:t>1</w:t>
      </w:r>
      <w:r w:rsidR="00770E75" w:rsidRPr="00FB410D">
        <w:rPr>
          <w:sz w:val="28"/>
          <w:szCs w:val="28"/>
          <w:lang w:eastAsia="en-US"/>
        </w:rPr>
        <w:t xml:space="preserve"> </w:t>
      </w:r>
      <w:r w:rsidR="00474227" w:rsidRPr="00FB410D">
        <w:rPr>
          <w:sz w:val="28"/>
          <w:szCs w:val="28"/>
          <w:lang w:eastAsia="en-US"/>
        </w:rPr>
        <w:t>мм, их износ составляет 70% .</w:t>
      </w:r>
    </w:p>
    <w:p w:rsidR="00E06FC3" w:rsidRPr="00FB410D" w:rsidRDefault="00E06FC3" w:rsidP="00617EE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 xml:space="preserve">Среднегодовое потребляемое </w:t>
      </w:r>
      <w:r w:rsidR="00E100B6" w:rsidRPr="00FB410D">
        <w:rPr>
          <w:spacing w:val="-1"/>
          <w:sz w:val="28"/>
          <w:szCs w:val="28"/>
        </w:rPr>
        <w:t xml:space="preserve">количество воды </w:t>
      </w:r>
      <w:r w:rsidR="009D34CD" w:rsidRPr="00FB410D">
        <w:rPr>
          <w:spacing w:val="-1"/>
          <w:sz w:val="28"/>
          <w:szCs w:val="28"/>
        </w:rPr>
        <w:t>1,65</w:t>
      </w:r>
      <w:r w:rsidRPr="00FB410D">
        <w:rPr>
          <w:spacing w:val="-1"/>
          <w:sz w:val="28"/>
          <w:szCs w:val="28"/>
        </w:rPr>
        <w:t xml:space="preserve"> т</w:t>
      </w:r>
      <w:r w:rsidR="00E100B6" w:rsidRPr="00FB410D">
        <w:rPr>
          <w:spacing w:val="-1"/>
          <w:sz w:val="28"/>
          <w:szCs w:val="28"/>
        </w:rPr>
        <w:t>ыс</w:t>
      </w:r>
      <w:r w:rsidRPr="00FB410D">
        <w:rPr>
          <w:spacing w:val="-1"/>
          <w:sz w:val="28"/>
          <w:szCs w:val="28"/>
        </w:rPr>
        <w:t>.</w:t>
      </w:r>
      <w:r w:rsidR="00E100B6" w:rsidRPr="00FB410D">
        <w:rPr>
          <w:spacing w:val="-1"/>
          <w:sz w:val="28"/>
          <w:szCs w:val="28"/>
        </w:rPr>
        <w:t xml:space="preserve"> </w:t>
      </w:r>
      <w:r w:rsidRPr="00FB410D">
        <w:rPr>
          <w:spacing w:val="-1"/>
          <w:sz w:val="28"/>
          <w:szCs w:val="28"/>
        </w:rPr>
        <w:t>м</w:t>
      </w:r>
      <w:r w:rsidRPr="00FB410D">
        <w:rPr>
          <w:spacing w:val="-1"/>
          <w:sz w:val="28"/>
          <w:szCs w:val="28"/>
          <w:vertAlign w:val="superscript"/>
        </w:rPr>
        <w:t>3</w:t>
      </w:r>
      <w:r w:rsidRPr="00FB410D">
        <w:rPr>
          <w:spacing w:val="-1"/>
          <w:sz w:val="28"/>
          <w:szCs w:val="28"/>
        </w:rPr>
        <w:t xml:space="preserve">/год </w:t>
      </w:r>
      <w:r w:rsidR="009D34CD" w:rsidRPr="00FB410D">
        <w:rPr>
          <w:sz w:val="28"/>
          <w:szCs w:val="28"/>
        </w:rPr>
        <w:t>(4,5</w:t>
      </w:r>
      <w:r w:rsidRPr="00FB410D">
        <w:rPr>
          <w:sz w:val="28"/>
          <w:szCs w:val="28"/>
        </w:rPr>
        <w:t xml:space="preserve"> м</w:t>
      </w:r>
      <w:r w:rsidRPr="00FB410D">
        <w:rPr>
          <w:sz w:val="28"/>
          <w:szCs w:val="28"/>
          <w:vertAlign w:val="superscript"/>
        </w:rPr>
        <w:t>3</w:t>
      </w:r>
      <w:r w:rsidRPr="00FB410D">
        <w:rPr>
          <w:sz w:val="28"/>
          <w:szCs w:val="28"/>
        </w:rPr>
        <w:t>/сутки).</w:t>
      </w:r>
    </w:p>
    <w:p w:rsidR="00E06FC3" w:rsidRPr="00FB410D" w:rsidRDefault="00E06FC3" w:rsidP="00E06FC3">
      <w:pPr>
        <w:shd w:val="clear" w:color="auto" w:fill="FFFFFF"/>
        <w:spacing w:line="322" w:lineRule="exact"/>
        <w:ind w:firstLine="898"/>
        <w:jc w:val="both"/>
      </w:pPr>
    </w:p>
    <w:p w:rsidR="00E06FC3" w:rsidRPr="00FB410D" w:rsidRDefault="00E06FC3" w:rsidP="00E06FC3">
      <w:pPr>
        <w:shd w:val="clear" w:color="auto" w:fill="FFFFFF"/>
        <w:ind w:left="115"/>
        <w:outlineLvl w:val="0"/>
        <w:rPr>
          <w:b/>
          <w:bCs/>
          <w:sz w:val="28"/>
          <w:szCs w:val="28"/>
        </w:rPr>
      </w:pPr>
      <w:r w:rsidRPr="00FB410D">
        <w:rPr>
          <w:b/>
          <w:bCs/>
          <w:sz w:val="28"/>
          <w:szCs w:val="28"/>
        </w:rPr>
        <w:t>2.1.3. Водоотведение</w:t>
      </w:r>
    </w:p>
    <w:p w:rsidR="00DB7440" w:rsidRPr="00FB410D" w:rsidRDefault="00DB7440" w:rsidP="00617EE7">
      <w:pPr>
        <w:shd w:val="clear" w:color="auto" w:fill="FFFFFF"/>
        <w:spacing w:line="322" w:lineRule="exact"/>
        <w:ind w:right="110" w:firstLine="567"/>
        <w:jc w:val="both"/>
        <w:rPr>
          <w:sz w:val="28"/>
          <w:szCs w:val="28"/>
        </w:rPr>
      </w:pPr>
      <w:r w:rsidRPr="00FB410D">
        <w:rPr>
          <w:sz w:val="28"/>
        </w:rPr>
        <w:t>В настоящее время в населенных пунктах муниципального образования Лентьевское, сложилась децентрализованная система водоотведения. Водоотведение от жилых, общественных и производственных зданий осуществляется в септики и выгребные ямы,</w:t>
      </w:r>
      <w:r w:rsidRPr="00FB410D">
        <w:rPr>
          <w:sz w:val="28"/>
          <w:szCs w:val="28"/>
        </w:rPr>
        <w:t xml:space="preserve"> которые имеют недостаточную степень гидроизоляции, что приводит к загрязнению территории.</w:t>
      </w:r>
    </w:p>
    <w:p w:rsidR="00DB7440" w:rsidRPr="00FB410D" w:rsidRDefault="00DB7440" w:rsidP="00BE6924">
      <w:pPr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В деревне Лентьево канализация частично централизованная от основных общественных зданий, протяженностью 200м, диаметром 110мм, сети ветхие, требуют полной замены, сток в септик. Сток от</w:t>
      </w:r>
      <w:r w:rsidR="00D81958">
        <w:rPr>
          <w:sz w:val="28"/>
          <w:szCs w:val="28"/>
        </w:rPr>
        <w:t xml:space="preserve"> двух 12 квартирных жилых домов</w:t>
      </w:r>
      <w:r w:rsidRPr="00FB410D">
        <w:rPr>
          <w:sz w:val="28"/>
          <w:szCs w:val="28"/>
        </w:rPr>
        <w:t xml:space="preserve"> в герметичные септики, сток от 18 ква</w:t>
      </w:r>
      <w:r w:rsidR="00D81958">
        <w:rPr>
          <w:sz w:val="28"/>
          <w:szCs w:val="28"/>
        </w:rPr>
        <w:t xml:space="preserve">ртирного жилого дома по адресу </w:t>
      </w:r>
      <w:r w:rsidRPr="00FB410D">
        <w:rPr>
          <w:sz w:val="28"/>
          <w:szCs w:val="28"/>
        </w:rPr>
        <w:t>ул. Садовая, д. 1– в септик в остальных зданиях – сток в выгребные ямы.</w:t>
      </w:r>
    </w:p>
    <w:p w:rsidR="00DB7440" w:rsidRPr="00FB410D" w:rsidRDefault="00DB7440" w:rsidP="00BE6924">
      <w:pPr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 xml:space="preserve">В деревне Ванское – в </w:t>
      </w:r>
      <w:r w:rsidR="00D714B0">
        <w:rPr>
          <w:sz w:val="28"/>
          <w:szCs w:val="28"/>
        </w:rPr>
        <w:t>арболитовых домах сток – в индивидуальные</w:t>
      </w:r>
      <w:r w:rsidRPr="00FB410D">
        <w:rPr>
          <w:sz w:val="28"/>
          <w:szCs w:val="28"/>
        </w:rPr>
        <w:t xml:space="preserve"> септик</w:t>
      </w:r>
      <w:r w:rsidR="00D714B0">
        <w:rPr>
          <w:sz w:val="28"/>
          <w:szCs w:val="28"/>
        </w:rPr>
        <w:t>и</w:t>
      </w:r>
      <w:r w:rsidRPr="00FB410D">
        <w:rPr>
          <w:sz w:val="28"/>
          <w:szCs w:val="28"/>
        </w:rPr>
        <w:t xml:space="preserve">, остальных зданиях выгребные ямы. </w:t>
      </w:r>
    </w:p>
    <w:p w:rsidR="00E06FC3" w:rsidRPr="00FB410D" w:rsidRDefault="00E06FC3" w:rsidP="00BE6924">
      <w:pPr>
        <w:shd w:val="clear" w:color="auto" w:fill="FFFFFF"/>
        <w:spacing w:line="322" w:lineRule="exact"/>
        <w:ind w:right="110"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До настоящего времени в границах населенных пунктов и на территории промышленных предприятий отсутствуют системы ливневой канализации.</w:t>
      </w:r>
    </w:p>
    <w:p w:rsidR="00E06FC3" w:rsidRPr="00FB410D" w:rsidRDefault="00E06FC3" w:rsidP="00617EE7">
      <w:pPr>
        <w:shd w:val="clear" w:color="auto" w:fill="FFFFFF"/>
        <w:spacing w:line="322" w:lineRule="exact"/>
        <w:ind w:right="110"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 xml:space="preserve">Смыв загрязняющих веществ с территорий населенных пунктов и производственных площадок промышленных и сельскохозяйственных предприятий происходит по рельефу местности, в системы водосборов рек, протекающих по территории </w:t>
      </w:r>
      <w:r w:rsidR="00E100B6" w:rsidRPr="00FB410D">
        <w:rPr>
          <w:sz w:val="28"/>
          <w:szCs w:val="28"/>
        </w:rPr>
        <w:t>муниципального образования</w:t>
      </w:r>
      <w:r w:rsidRPr="00FB410D">
        <w:rPr>
          <w:sz w:val="28"/>
          <w:szCs w:val="28"/>
        </w:rPr>
        <w:t>.</w:t>
      </w:r>
    </w:p>
    <w:p w:rsidR="00E06FC3" w:rsidRPr="00FB410D" w:rsidRDefault="00E06FC3" w:rsidP="00617EE7">
      <w:pPr>
        <w:shd w:val="clear" w:color="auto" w:fill="FFFFFF"/>
        <w:spacing w:line="322" w:lineRule="exact"/>
        <w:ind w:right="110"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Сооружения по очистке поверхностных (дождевых и талых) сточных вод отсутствуют.</w:t>
      </w:r>
    </w:p>
    <w:p w:rsidR="00DB7440" w:rsidRDefault="00DB7440" w:rsidP="00617EE7">
      <w:pPr>
        <w:shd w:val="clear" w:color="auto" w:fill="FFFFFF"/>
        <w:spacing w:line="322" w:lineRule="exact"/>
        <w:ind w:right="110"/>
        <w:jc w:val="both"/>
        <w:rPr>
          <w:sz w:val="28"/>
          <w:szCs w:val="28"/>
        </w:rPr>
      </w:pPr>
    </w:p>
    <w:p w:rsidR="0000192F" w:rsidRDefault="0000192F" w:rsidP="00617EE7">
      <w:pPr>
        <w:shd w:val="clear" w:color="auto" w:fill="FFFFFF"/>
        <w:spacing w:line="322" w:lineRule="exact"/>
        <w:ind w:right="110"/>
        <w:jc w:val="both"/>
        <w:rPr>
          <w:sz w:val="28"/>
          <w:szCs w:val="28"/>
        </w:rPr>
      </w:pPr>
    </w:p>
    <w:p w:rsidR="0000192F" w:rsidRDefault="0000192F" w:rsidP="00617EE7">
      <w:pPr>
        <w:shd w:val="clear" w:color="auto" w:fill="FFFFFF"/>
        <w:spacing w:line="322" w:lineRule="exact"/>
        <w:ind w:right="110"/>
        <w:jc w:val="both"/>
        <w:rPr>
          <w:sz w:val="28"/>
          <w:szCs w:val="28"/>
        </w:rPr>
      </w:pPr>
    </w:p>
    <w:p w:rsidR="0000192F" w:rsidRDefault="0000192F" w:rsidP="00617EE7">
      <w:pPr>
        <w:shd w:val="clear" w:color="auto" w:fill="FFFFFF"/>
        <w:spacing w:line="322" w:lineRule="exact"/>
        <w:ind w:right="110"/>
        <w:jc w:val="both"/>
        <w:rPr>
          <w:sz w:val="28"/>
          <w:szCs w:val="28"/>
        </w:rPr>
      </w:pPr>
    </w:p>
    <w:p w:rsidR="00E06FC3" w:rsidRPr="00FB410D" w:rsidRDefault="00E06FC3" w:rsidP="00E06FC3">
      <w:pPr>
        <w:shd w:val="clear" w:color="auto" w:fill="FFFFFF"/>
        <w:outlineLvl w:val="0"/>
        <w:rPr>
          <w:b/>
          <w:bCs/>
          <w:sz w:val="28"/>
          <w:szCs w:val="28"/>
        </w:rPr>
      </w:pPr>
      <w:r w:rsidRPr="00FB410D">
        <w:rPr>
          <w:b/>
          <w:bCs/>
          <w:sz w:val="28"/>
          <w:szCs w:val="28"/>
        </w:rPr>
        <w:lastRenderedPageBreak/>
        <w:t>2.1.4. Газоснабжение</w:t>
      </w:r>
    </w:p>
    <w:p w:rsidR="00E06FC3" w:rsidRPr="00FB410D" w:rsidRDefault="00E06FC3" w:rsidP="00617EE7">
      <w:pPr>
        <w:widowControl/>
        <w:tabs>
          <w:tab w:val="left" w:pos="9781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 xml:space="preserve">На данный момент природный газ на территорию </w:t>
      </w:r>
      <w:r w:rsidR="00E100B6" w:rsidRPr="00FB410D">
        <w:rPr>
          <w:sz w:val="28"/>
          <w:szCs w:val="28"/>
        </w:rPr>
        <w:t>муниципального образования не подведен</w:t>
      </w:r>
      <w:r w:rsidRPr="00FB410D">
        <w:rPr>
          <w:sz w:val="28"/>
          <w:szCs w:val="28"/>
        </w:rPr>
        <w:t>.</w:t>
      </w:r>
      <w:r w:rsidR="00E100B6" w:rsidRPr="00FB410D">
        <w:rPr>
          <w:sz w:val="28"/>
          <w:szCs w:val="28"/>
        </w:rPr>
        <w:t xml:space="preserve"> Население индивидуальных и многоквартирных домов пользуется баллонным газом.</w:t>
      </w:r>
      <w:r w:rsidRPr="00FB410D">
        <w:rPr>
          <w:sz w:val="28"/>
          <w:szCs w:val="28"/>
        </w:rPr>
        <w:t xml:space="preserve"> </w:t>
      </w:r>
    </w:p>
    <w:p w:rsidR="00E06FC3" w:rsidRPr="00FB410D" w:rsidRDefault="00791C0E" w:rsidP="00617EE7">
      <w:pPr>
        <w:widowControl/>
        <w:autoSpaceDE/>
        <w:autoSpaceDN/>
        <w:adjustRightInd/>
        <w:ind w:right="-5" w:firstLine="567"/>
        <w:jc w:val="both"/>
        <w:rPr>
          <w:sz w:val="28"/>
          <w:szCs w:val="24"/>
        </w:rPr>
      </w:pPr>
      <w:r>
        <w:rPr>
          <w:sz w:val="28"/>
          <w:szCs w:val="24"/>
        </w:rPr>
        <w:t>Балонный газ</w:t>
      </w:r>
      <w:r w:rsidR="00E06FC3" w:rsidRPr="00FB410D">
        <w:rPr>
          <w:sz w:val="28"/>
          <w:szCs w:val="24"/>
        </w:rPr>
        <w:t xml:space="preserve"> доставляется автотранспортом со склада хранения и обмена балло</w:t>
      </w:r>
      <w:r w:rsidR="00E100B6" w:rsidRPr="00FB410D">
        <w:rPr>
          <w:sz w:val="28"/>
          <w:szCs w:val="24"/>
        </w:rPr>
        <w:t>нов в г. Устюжна</w:t>
      </w:r>
      <w:r w:rsidR="00E06FC3" w:rsidRPr="00FB410D">
        <w:rPr>
          <w:sz w:val="28"/>
          <w:szCs w:val="24"/>
        </w:rPr>
        <w:t xml:space="preserve"> и используется только для целей пищеприготовления. </w:t>
      </w:r>
    </w:p>
    <w:p w:rsidR="00610A8C" w:rsidRPr="00FB410D" w:rsidRDefault="00610A8C" w:rsidP="00E06FC3">
      <w:pPr>
        <w:widowControl/>
        <w:autoSpaceDE/>
        <w:autoSpaceDN/>
        <w:adjustRightInd/>
        <w:ind w:right="-5" w:firstLine="720"/>
        <w:jc w:val="both"/>
        <w:rPr>
          <w:sz w:val="28"/>
          <w:szCs w:val="24"/>
        </w:rPr>
      </w:pPr>
    </w:p>
    <w:p w:rsidR="00D547BA" w:rsidRPr="00FB410D" w:rsidRDefault="00610A8C" w:rsidP="00610A8C">
      <w:pPr>
        <w:pStyle w:val="af4"/>
        <w:tabs>
          <w:tab w:val="left" w:pos="6804"/>
        </w:tabs>
        <w:spacing w:after="0"/>
        <w:ind w:left="0"/>
        <w:outlineLvl w:val="0"/>
        <w:rPr>
          <w:b/>
          <w:sz w:val="28"/>
          <w:szCs w:val="28"/>
        </w:rPr>
      </w:pPr>
      <w:r w:rsidRPr="00FB410D">
        <w:rPr>
          <w:b/>
          <w:sz w:val="28"/>
          <w:szCs w:val="28"/>
        </w:rPr>
        <w:t>2.1.5</w:t>
      </w:r>
      <w:r w:rsidR="00D547BA" w:rsidRPr="00FB410D">
        <w:rPr>
          <w:b/>
          <w:sz w:val="28"/>
          <w:szCs w:val="28"/>
        </w:rPr>
        <w:t xml:space="preserve"> Электроснабжение</w:t>
      </w:r>
    </w:p>
    <w:p w:rsidR="00D547BA" w:rsidRPr="00FB410D" w:rsidRDefault="00D547BA" w:rsidP="00617EE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Электроснабжение части муниципального образования Лентьевское Устюженского района Вологодской области осущ</w:t>
      </w:r>
      <w:r w:rsidR="00D81958">
        <w:rPr>
          <w:sz w:val="28"/>
          <w:szCs w:val="28"/>
        </w:rPr>
        <w:t xml:space="preserve">ествляется от трансформаторной </w:t>
      </w:r>
      <w:r w:rsidRPr="00FB410D">
        <w:rPr>
          <w:sz w:val="28"/>
          <w:szCs w:val="28"/>
        </w:rPr>
        <w:t>подстанции "Ветре</w:t>
      </w:r>
      <w:r w:rsidR="00D81958">
        <w:rPr>
          <w:sz w:val="28"/>
          <w:szCs w:val="28"/>
        </w:rPr>
        <w:t xml:space="preserve">нниково" и от трансформаторной </w:t>
      </w:r>
      <w:r w:rsidRPr="00FB410D">
        <w:rPr>
          <w:sz w:val="28"/>
          <w:szCs w:val="28"/>
        </w:rPr>
        <w:t>подстанции “Желябово” на напряжении 110/10кв. От них по воздушным линиям 10 кВ запитаны все населенные пункты муниципального образования. Внутри населенных пунктов здания запитаны от ТП 10/0,4кв по воздушным линиям напряжения 0,4 кв.</w:t>
      </w:r>
    </w:p>
    <w:p w:rsidR="00610A8C" w:rsidRPr="00FB410D" w:rsidRDefault="0069270F" w:rsidP="00610A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Электроснабжение д. Лентьево </w:t>
      </w:r>
      <w:r w:rsidR="00610A8C" w:rsidRPr="00FB410D">
        <w:rPr>
          <w:sz w:val="28"/>
          <w:szCs w:val="28"/>
        </w:rPr>
        <w:t>осуществляется от семи ТП 10/0,4 кВ. Проектируемая жилая застройка расположена на севере от основной застройки деревни. Электроснабжение существующих нагрузок осуществляется по воздушным линиям напряжением 0,4кВ от ТП 10/0,4кВ.</w:t>
      </w:r>
    </w:p>
    <w:p w:rsidR="00610A8C" w:rsidRPr="00FB410D" w:rsidRDefault="0069270F" w:rsidP="00610A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Электроснабжение д. Ванское </w:t>
      </w:r>
      <w:r w:rsidR="00610A8C" w:rsidRPr="00FB410D">
        <w:rPr>
          <w:sz w:val="28"/>
          <w:szCs w:val="28"/>
        </w:rPr>
        <w:t>осуществляется от шести ТП 10/0,4 кВ. Проектируемая жилая застройка расположена на северо-западе от основной застройки деревни. Электроснабжение существующих нагрузок осуществляется по воздушным линиям напряжением 0,4кВ от ТП 10/0,4кВ.</w:t>
      </w:r>
    </w:p>
    <w:p w:rsidR="00610A8C" w:rsidRPr="00FB410D" w:rsidRDefault="0069270F" w:rsidP="00610A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Электроснабжение п. Колоколец </w:t>
      </w:r>
      <w:r w:rsidR="00610A8C" w:rsidRPr="00FB410D">
        <w:rPr>
          <w:sz w:val="28"/>
          <w:szCs w:val="28"/>
        </w:rPr>
        <w:t>осуществляется от пяти ТП 10/0,4 кВ. Проектируемая жилая застройка расположен на северо-западе от основной застройки деревни. Электроснабжение проектируемых нагрузок осуществляется по воздушным линиям напряжением 0,4кВ от ТП «Песчаная-2».</w:t>
      </w:r>
    </w:p>
    <w:p w:rsidR="00610A8C" w:rsidRPr="00FB410D" w:rsidRDefault="00610A8C" w:rsidP="00610A8C">
      <w:pPr>
        <w:ind w:firstLine="540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Электроснабжение деревни Мережа осуществляется по воздушным линиям 10,0 кВ от двух ТП 10/0,4 кВ</w:t>
      </w:r>
    </w:p>
    <w:p w:rsidR="00610A8C" w:rsidRPr="00FB410D" w:rsidRDefault="00610A8C" w:rsidP="00610A8C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FB410D">
        <w:rPr>
          <w:sz w:val="28"/>
          <w:szCs w:val="28"/>
        </w:rPr>
        <w:t xml:space="preserve">Электроснабжение остальных населенных пунктов осуществляется от ТП 10/0,4 кВ по линиям напряжения 10 кВ. </w:t>
      </w:r>
    </w:p>
    <w:p w:rsidR="00610A8C" w:rsidRPr="00FB410D" w:rsidRDefault="00610A8C" w:rsidP="00610A8C">
      <w:pPr>
        <w:pStyle w:val="a6"/>
        <w:spacing w:before="0" w:beforeAutospacing="0" w:after="0" w:afterAutospacing="0"/>
        <w:ind w:firstLine="567"/>
        <w:rPr>
          <w:sz w:val="28"/>
          <w:szCs w:val="28"/>
        </w:rPr>
      </w:pPr>
      <w:r w:rsidRPr="00FB410D">
        <w:rPr>
          <w:sz w:val="28"/>
          <w:szCs w:val="28"/>
        </w:rPr>
        <w:t>Все населенные пункты, кроме деревни Шуклино – электрифицированы.</w:t>
      </w:r>
    </w:p>
    <w:p w:rsidR="00E06FC3" w:rsidRPr="00FB410D" w:rsidRDefault="00E06FC3" w:rsidP="00610A8C">
      <w:pPr>
        <w:shd w:val="clear" w:color="auto" w:fill="FFFFFF"/>
        <w:outlineLvl w:val="0"/>
      </w:pPr>
    </w:p>
    <w:p w:rsidR="00E06FC3" w:rsidRPr="00617EE7" w:rsidRDefault="00610A8C" w:rsidP="00617EE7">
      <w:pPr>
        <w:shd w:val="clear" w:color="auto" w:fill="FFFFFF"/>
        <w:ind w:left="5"/>
        <w:outlineLvl w:val="0"/>
        <w:rPr>
          <w:b/>
          <w:bCs/>
          <w:spacing w:val="-10"/>
          <w:sz w:val="28"/>
          <w:szCs w:val="28"/>
        </w:rPr>
      </w:pPr>
      <w:r w:rsidRPr="0047678A">
        <w:rPr>
          <w:b/>
          <w:bCs/>
          <w:spacing w:val="-10"/>
          <w:sz w:val="28"/>
          <w:szCs w:val="28"/>
        </w:rPr>
        <w:t>2.1.6</w:t>
      </w:r>
      <w:r w:rsidR="00E06FC3" w:rsidRPr="0047678A">
        <w:rPr>
          <w:b/>
          <w:bCs/>
          <w:spacing w:val="-10"/>
          <w:sz w:val="28"/>
          <w:szCs w:val="28"/>
        </w:rPr>
        <w:t>. С</w:t>
      </w:r>
      <w:r w:rsidR="00D714B0" w:rsidRPr="0047678A">
        <w:rPr>
          <w:b/>
          <w:bCs/>
          <w:spacing w:val="-10"/>
          <w:sz w:val="28"/>
          <w:szCs w:val="28"/>
        </w:rPr>
        <w:t>бор и утилизация твердых коммунальных</w:t>
      </w:r>
      <w:r w:rsidR="00E06FC3" w:rsidRPr="0047678A">
        <w:rPr>
          <w:b/>
          <w:bCs/>
          <w:spacing w:val="-10"/>
          <w:sz w:val="28"/>
          <w:szCs w:val="28"/>
        </w:rPr>
        <w:t xml:space="preserve"> отходов</w:t>
      </w:r>
    </w:p>
    <w:p w:rsidR="00E06FC3" w:rsidRPr="0047678A" w:rsidRDefault="00E06FC3" w:rsidP="00617EE7">
      <w:pPr>
        <w:shd w:val="clear" w:color="auto" w:fill="FFFFFF"/>
        <w:spacing w:line="322" w:lineRule="exact"/>
        <w:ind w:right="14" w:firstLine="567"/>
        <w:jc w:val="both"/>
        <w:rPr>
          <w:sz w:val="28"/>
          <w:szCs w:val="28"/>
        </w:rPr>
      </w:pPr>
      <w:r w:rsidRPr="0047678A">
        <w:rPr>
          <w:spacing w:val="-10"/>
          <w:sz w:val="28"/>
          <w:szCs w:val="28"/>
        </w:rPr>
        <w:t xml:space="preserve">На территории </w:t>
      </w:r>
      <w:r w:rsidR="007F608A" w:rsidRPr="0047678A">
        <w:rPr>
          <w:sz w:val="28"/>
          <w:szCs w:val="28"/>
        </w:rPr>
        <w:t>муниципального образования</w:t>
      </w:r>
      <w:r w:rsidR="007F608A" w:rsidRPr="0047678A">
        <w:rPr>
          <w:spacing w:val="-5"/>
          <w:sz w:val="28"/>
          <w:szCs w:val="28"/>
        </w:rPr>
        <w:t xml:space="preserve"> </w:t>
      </w:r>
      <w:r w:rsidR="00D714B0" w:rsidRPr="0047678A">
        <w:rPr>
          <w:spacing w:val="-5"/>
          <w:sz w:val="28"/>
          <w:szCs w:val="28"/>
        </w:rPr>
        <w:t>сбор и вывоз твердых коммунальных</w:t>
      </w:r>
      <w:r w:rsidRPr="0047678A">
        <w:rPr>
          <w:spacing w:val="-5"/>
          <w:sz w:val="28"/>
          <w:szCs w:val="28"/>
        </w:rPr>
        <w:t xml:space="preserve"> отходов и крупногабаритных </w:t>
      </w:r>
      <w:r w:rsidRPr="0047678A">
        <w:rPr>
          <w:sz w:val="28"/>
          <w:szCs w:val="28"/>
        </w:rPr>
        <w:t>отходов производится</w:t>
      </w:r>
      <w:r w:rsidR="00D714B0" w:rsidRPr="0047678A">
        <w:rPr>
          <w:sz w:val="28"/>
          <w:szCs w:val="28"/>
        </w:rPr>
        <w:t xml:space="preserve"> по графику</w:t>
      </w:r>
      <w:r w:rsidRPr="0047678A">
        <w:rPr>
          <w:sz w:val="28"/>
          <w:szCs w:val="28"/>
        </w:rPr>
        <w:t xml:space="preserve"> мусоровозом с контейнерных площадок, </w:t>
      </w:r>
      <w:r w:rsidRPr="0047678A">
        <w:rPr>
          <w:spacing w:val="-10"/>
          <w:sz w:val="28"/>
          <w:szCs w:val="28"/>
        </w:rPr>
        <w:t xml:space="preserve">расположенных в населенных пунктах и в их окрестностях. Всего на территории поселения установлено </w:t>
      </w:r>
      <w:r w:rsidR="000153FD" w:rsidRPr="0047678A">
        <w:rPr>
          <w:spacing w:val="-10"/>
          <w:sz w:val="28"/>
          <w:szCs w:val="28"/>
        </w:rPr>
        <w:t>93</w:t>
      </w:r>
      <w:r w:rsidR="00270F78" w:rsidRPr="0047678A">
        <w:rPr>
          <w:spacing w:val="-10"/>
          <w:sz w:val="28"/>
          <w:szCs w:val="28"/>
        </w:rPr>
        <w:t xml:space="preserve"> контейнера на </w:t>
      </w:r>
      <w:r w:rsidR="000153FD" w:rsidRPr="0047678A">
        <w:rPr>
          <w:spacing w:val="-10"/>
          <w:sz w:val="28"/>
          <w:szCs w:val="28"/>
        </w:rPr>
        <w:t>33</w:t>
      </w:r>
      <w:r w:rsidR="00270F78" w:rsidRPr="0047678A">
        <w:rPr>
          <w:spacing w:val="-10"/>
          <w:sz w:val="28"/>
          <w:szCs w:val="28"/>
        </w:rPr>
        <w:t xml:space="preserve"> площадках</w:t>
      </w:r>
      <w:r w:rsidR="00D714B0" w:rsidRPr="0047678A">
        <w:rPr>
          <w:spacing w:val="-10"/>
          <w:sz w:val="28"/>
          <w:szCs w:val="28"/>
        </w:rPr>
        <w:t xml:space="preserve"> для сбора твердых коммунальных</w:t>
      </w:r>
      <w:r w:rsidRPr="0047678A">
        <w:rPr>
          <w:spacing w:val="-10"/>
          <w:sz w:val="28"/>
          <w:szCs w:val="28"/>
        </w:rPr>
        <w:t xml:space="preserve"> отхо</w:t>
      </w:r>
      <w:r w:rsidR="00D714B0" w:rsidRPr="0047678A">
        <w:rPr>
          <w:spacing w:val="-10"/>
          <w:sz w:val="28"/>
          <w:szCs w:val="28"/>
        </w:rPr>
        <w:t>дов. Сбор, вывоз и утилизацию ТК</w:t>
      </w:r>
      <w:r w:rsidRPr="0047678A">
        <w:rPr>
          <w:spacing w:val="-10"/>
          <w:sz w:val="28"/>
          <w:szCs w:val="28"/>
        </w:rPr>
        <w:t xml:space="preserve">О осуществляет </w:t>
      </w:r>
      <w:r w:rsidR="00270F78" w:rsidRPr="0047678A">
        <w:rPr>
          <w:spacing w:val="-10"/>
          <w:sz w:val="28"/>
          <w:szCs w:val="28"/>
        </w:rPr>
        <w:t>ООО «Чистый след</w:t>
      </w:r>
      <w:r w:rsidRPr="0047678A">
        <w:rPr>
          <w:spacing w:val="-10"/>
          <w:sz w:val="28"/>
          <w:szCs w:val="28"/>
        </w:rPr>
        <w:t xml:space="preserve">». </w:t>
      </w:r>
      <w:r w:rsidRPr="0047678A">
        <w:rPr>
          <w:spacing w:val="-6"/>
          <w:sz w:val="28"/>
          <w:szCs w:val="28"/>
        </w:rPr>
        <w:t xml:space="preserve">Предприятия по переработке отходов на территории муниципального </w:t>
      </w:r>
      <w:r w:rsidRPr="0047678A">
        <w:rPr>
          <w:sz w:val="28"/>
          <w:szCs w:val="28"/>
        </w:rPr>
        <w:t>образования отсутствуют.</w:t>
      </w:r>
    </w:p>
    <w:p w:rsidR="00E06FC3" w:rsidRPr="0047678A" w:rsidRDefault="00E06FC3" w:rsidP="00E06FC3">
      <w:pPr>
        <w:shd w:val="clear" w:color="auto" w:fill="FFFFFF"/>
        <w:spacing w:line="322" w:lineRule="exact"/>
        <w:ind w:left="5" w:firstLine="533"/>
        <w:jc w:val="both"/>
        <w:rPr>
          <w:sz w:val="28"/>
          <w:szCs w:val="28"/>
        </w:rPr>
      </w:pPr>
      <w:r w:rsidRPr="0047678A">
        <w:rPr>
          <w:spacing w:val="-10"/>
          <w:sz w:val="28"/>
          <w:szCs w:val="28"/>
        </w:rPr>
        <w:t xml:space="preserve">На постоянной </w:t>
      </w:r>
      <w:r w:rsidRPr="0047678A">
        <w:rPr>
          <w:spacing w:val="-5"/>
          <w:sz w:val="28"/>
          <w:szCs w:val="28"/>
        </w:rPr>
        <w:t xml:space="preserve">основе осуществляется ликвидация свалок, расположенных </w:t>
      </w:r>
      <w:r w:rsidRPr="0047678A">
        <w:rPr>
          <w:sz w:val="28"/>
          <w:szCs w:val="28"/>
        </w:rPr>
        <w:t>на прилегающих к населенным пунктах территориях.</w:t>
      </w:r>
    </w:p>
    <w:p w:rsidR="00E06FC3" w:rsidRPr="0047678A" w:rsidRDefault="00E06FC3" w:rsidP="00E06FC3">
      <w:pPr>
        <w:shd w:val="clear" w:color="auto" w:fill="FFFFFF"/>
        <w:spacing w:line="322" w:lineRule="exact"/>
        <w:ind w:left="5" w:right="14" w:firstLine="533"/>
        <w:jc w:val="both"/>
        <w:rPr>
          <w:sz w:val="28"/>
          <w:szCs w:val="28"/>
        </w:rPr>
      </w:pPr>
      <w:r w:rsidRPr="0047678A">
        <w:rPr>
          <w:spacing w:val="-9"/>
          <w:sz w:val="28"/>
          <w:szCs w:val="28"/>
        </w:rPr>
        <w:lastRenderedPageBreak/>
        <w:t xml:space="preserve">Несмотря на своевременный вывоз мусора и наличие контейнерных </w:t>
      </w:r>
      <w:r w:rsidRPr="0047678A">
        <w:rPr>
          <w:spacing w:val="-10"/>
          <w:sz w:val="28"/>
          <w:szCs w:val="28"/>
        </w:rPr>
        <w:t xml:space="preserve">площадок, некоторые жители поселения и дачное население устраивают несанкционированные </w:t>
      </w:r>
      <w:r w:rsidRPr="0047678A">
        <w:rPr>
          <w:spacing w:val="-6"/>
          <w:sz w:val="28"/>
          <w:szCs w:val="28"/>
        </w:rPr>
        <w:t xml:space="preserve">свалки, которые неблагоприятно влияют на внешний вид и санитарное </w:t>
      </w:r>
      <w:r w:rsidRPr="0047678A">
        <w:rPr>
          <w:sz w:val="28"/>
          <w:szCs w:val="28"/>
        </w:rPr>
        <w:t>состояние поселения.</w:t>
      </w:r>
    </w:p>
    <w:p w:rsidR="00E06FC3" w:rsidRPr="0047678A" w:rsidRDefault="00E06FC3" w:rsidP="00E06FC3">
      <w:pPr>
        <w:shd w:val="clear" w:color="auto" w:fill="FFFFFF"/>
        <w:spacing w:line="322" w:lineRule="exact"/>
        <w:ind w:right="14" w:firstLine="533"/>
        <w:jc w:val="both"/>
        <w:rPr>
          <w:sz w:val="28"/>
          <w:szCs w:val="28"/>
        </w:rPr>
      </w:pPr>
      <w:r w:rsidRPr="0047678A">
        <w:rPr>
          <w:spacing w:val="-11"/>
          <w:sz w:val="28"/>
          <w:szCs w:val="28"/>
        </w:rPr>
        <w:t xml:space="preserve">Работа по совершенствованию сбора бытовых отходов в первую очередь </w:t>
      </w:r>
      <w:r w:rsidRPr="0047678A">
        <w:rPr>
          <w:spacing w:val="-1"/>
          <w:sz w:val="28"/>
          <w:szCs w:val="28"/>
        </w:rPr>
        <w:t xml:space="preserve">направлена на обустройство достаточного количества контейнерных </w:t>
      </w:r>
      <w:r w:rsidRPr="0047678A">
        <w:rPr>
          <w:spacing w:val="-10"/>
          <w:sz w:val="28"/>
          <w:szCs w:val="28"/>
        </w:rPr>
        <w:t>площадок на всей территории муниципального образования.</w:t>
      </w:r>
    </w:p>
    <w:p w:rsidR="00E06FC3" w:rsidRPr="0047678A" w:rsidRDefault="00E06FC3" w:rsidP="00617EE7">
      <w:pPr>
        <w:shd w:val="clear" w:color="auto" w:fill="FFFFFF"/>
        <w:spacing w:line="322" w:lineRule="exact"/>
        <w:ind w:left="5" w:right="14" w:firstLine="562"/>
        <w:jc w:val="both"/>
        <w:rPr>
          <w:sz w:val="28"/>
          <w:szCs w:val="28"/>
        </w:rPr>
      </w:pPr>
      <w:r w:rsidRPr="0047678A">
        <w:rPr>
          <w:spacing w:val="-9"/>
          <w:sz w:val="28"/>
          <w:szCs w:val="28"/>
        </w:rPr>
        <w:t xml:space="preserve">В целом система сбора и вывоза отходов потребления по ряду пунктов </w:t>
      </w:r>
      <w:r w:rsidRPr="0047678A">
        <w:rPr>
          <w:sz w:val="28"/>
          <w:szCs w:val="28"/>
        </w:rPr>
        <w:t>не соответствует санитарно-техническим требованиям:</w:t>
      </w:r>
    </w:p>
    <w:p w:rsidR="00E06FC3" w:rsidRPr="0047678A" w:rsidRDefault="000153FD" w:rsidP="00E06FC3">
      <w:pPr>
        <w:numPr>
          <w:ilvl w:val="0"/>
          <w:numId w:val="5"/>
        </w:numPr>
        <w:shd w:val="clear" w:color="auto" w:fill="FFFFFF"/>
        <w:tabs>
          <w:tab w:val="left" w:pos="1080"/>
        </w:tabs>
        <w:spacing w:line="322" w:lineRule="exact"/>
        <w:ind w:left="5" w:right="10" w:firstLine="730"/>
        <w:jc w:val="both"/>
        <w:rPr>
          <w:b/>
          <w:bCs/>
          <w:sz w:val="28"/>
          <w:szCs w:val="28"/>
        </w:rPr>
      </w:pPr>
      <w:r w:rsidRPr="0047678A">
        <w:rPr>
          <w:spacing w:val="-3"/>
          <w:sz w:val="28"/>
          <w:szCs w:val="28"/>
        </w:rPr>
        <w:t xml:space="preserve">Площадки для контейнеров </w:t>
      </w:r>
      <w:r w:rsidR="00E06FC3" w:rsidRPr="0047678A">
        <w:rPr>
          <w:spacing w:val="-3"/>
          <w:sz w:val="28"/>
          <w:szCs w:val="28"/>
        </w:rPr>
        <w:t xml:space="preserve">не соответствует </w:t>
      </w:r>
      <w:r w:rsidRPr="0047678A">
        <w:rPr>
          <w:spacing w:val="-3"/>
          <w:sz w:val="28"/>
          <w:szCs w:val="28"/>
        </w:rPr>
        <w:t>требованиям для установки евроконтейнеров, которые планируется начать устанавливать в муниципальном образовании с</w:t>
      </w:r>
      <w:r w:rsidR="0069270F" w:rsidRPr="0047678A">
        <w:rPr>
          <w:spacing w:val="-3"/>
          <w:sz w:val="28"/>
          <w:szCs w:val="28"/>
        </w:rPr>
        <w:t xml:space="preserve"> ноября </w:t>
      </w:r>
      <w:r w:rsidRPr="0047678A">
        <w:rPr>
          <w:spacing w:val="-3"/>
          <w:sz w:val="28"/>
          <w:szCs w:val="28"/>
        </w:rPr>
        <w:t>2019 года, в связи с этим потребуется ремонт и переустройство существующих площадок, и строительство новых в количестве 19 шт.</w:t>
      </w:r>
      <w:r w:rsidR="00FA5004" w:rsidRPr="0047678A">
        <w:rPr>
          <w:spacing w:val="-3"/>
          <w:sz w:val="28"/>
          <w:szCs w:val="28"/>
        </w:rPr>
        <w:t xml:space="preserve"> Из в 2019 году уже построено 5 площадок</w:t>
      </w:r>
      <w:r w:rsidR="00E06FC3" w:rsidRPr="0047678A">
        <w:rPr>
          <w:spacing w:val="-10"/>
          <w:sz w:val="28"/>
          <w:szCs w:val="28"/>
        </w:rPr>
        <w:t>;</w:t>
      </w:r>
    </w:p>
    <w:p w:rsidR="00E06FC3" w:rsidRPr="0047678A" w:rsidRDefault="00E06FC3" w:rsidP="00E06FC3">
      <w:pPr>
        <w:numPr>
          <w:ilvl w:val="0"/>
          <w:numId w:val="4"/>
        </w:numPr>
        <w:shd w:val="clear" w:color="auto" w:fill="FFFFFF"/>
        <w:tabs>
          <w:tab w:val="left" w:pos="1080"/>
        </w:tabs>
        <w:ind w:left="734"/>
        <w:rPr>
          <w:b/>
          <w:bCs/>
          <w:sz w:val="28"/>
          <w:szCs w:val="28"/>
        </w:rPr>
      </w:pPr>
      <w:r w:rsidRPr="0047678A">
        <w:rPr>
          <w:spacing w:val="-10"/>
          <w:sz w:val="28"/>
          <w:szCs w:val="28"/>
        </w:rPr>
        <w:t>недостаточная сеть площадок временного хранения отходов;</w:t>
      </w:r>
    </w:p>
    <w:p w:rsidR="00E06FC3" w:rsidRPr="0047678A" w:rsidRDefault="00E06FC3" w:rsidP="00E06FC3">
      <w:pPr>
        <w:numPr>
          <w:ilvl w:val="0"/>
          <w:numId w:val="6"/>
        </w:numPr>
        <w:shd w:val="clear" w:color="auto" w:fill="FFFFFF"/>
        <w:tabs>
          <w:tab w:val="left" w:pos="1085"/>
        </w:tabs>
        <w:spacing w:line="322" w:lineRule="exact"/>
        <w:ind w:right="10" w:firstLine="734"/>
        <w:jc w:val="both"/>
        <w:rPr>
          <w:b/>
          <w:bCs/>
          <w:sz w:val="28"/>
          <w:szCs w:val="28"/>
        </w:rPr>
      </w:pPr>
      <w:r w:rsidRPr="0047678A">
        <w:rPr>
          <w:sz w:val="28"/>
          <w:szCs w:val="28"/>
        </w:rPr>
        <w:t xml:space="preserve">на большинстве территорий домовладений отсутствуют </w:t>
      </w:r>
      <w:r w:rsidRPr="0047678A">
        <w:rPr>
          <w:spacing w:val="-10"/>
          <w:sz w:val="28"/>
          <w:szCs w:val="28"/>
        </w:rPr>
        <w:t>организованные места для сбора крупногабаритных отходов;</w:t>
      </w:r>
    </w:p>
    <w:p w:rsidR="00E06FC3" w:rsidRPr="0047678A" w:rsidRDefault="00E06FC3" w:rsidP="00E06FC3">
      <w:pPr>
        <w:numPr>
          <w:ilvl w:val="0"/>
          <w:numId w:val="6"/>
        </w:numPr>
        <w:shd w:val="clear" w:color="auto" w:fill="FFFFFF"/>
        <w:tabs>
          <w:tab w:val="left" w:pos="1085"/>
        </w:tabs>
        <w:spacing w:line="326" w:lineRule="exact"/>
        <w:ind w:left="734"/>
        <w:rPr>
          <w:b/>
          <w:bCs/>
          <w:sz w:val="28"/>
          <w:szCs w:val="28"/>
        </w:rPr>
      </w:pPr>
      <w:r w:rsidRPr="0047678A">
        <w:rPr>
          <w:spacing w:val="-10"/>
          <w:sz w:val="28"/>
          <w:szCs w:val="28"/>
        </w:rPr>
        <w:t>недостаточная сеть пунктов приема вторичных отходов;</w:t>
      </w:r>
    </w:p>
    <w:p w:rsidR="00E06FC3" w:rsidRPr="0047678A" w:rsidRDefault="00E06FC3" w:rsidP="00E06FC3">
      <w:pPr>
        <w:numPr>
          <w:ilvl w:val="0"/>
          <w:numId w:val="6"/>
        </w:numPr>
        <w:shd w:val="clear" w:color="auto" w:fill="FFFFFF"/>
        <w:tabs>
          <w:tab w:val="left" w:pos="1085"/>
        </w:tabs>
        <w:spacing w:line="326" w:lineRule="exact"/>
        <w:ind w:right="14" w:firstLine="734"/>
        <w:jc w:val="both"/>
        <w:rPr>
          <w:b/>
          <w:bCs/>
          <w:sz w:val="28"/>
          <w:szCs w:val="28"/>
        </w:rPr>
      </w:pPr>
      <w:r w:rsidRPr="0047678A">
        <w:rPr>
          <w:spacing w:val="-11"/>
          <w:sz w:val="28"/>
          <w:szCs w:val="28"/>
        </w:rPr>
        <w:t xml:space="preserve">отсутствие селективного сбора отходов от населения, в т.ч. опасных </w:t>
      </w:r>
      <w:r w:rsidRPr="0047678A">
        <w:rPr>
          <w:spacing w:val="-9"/>
          <w:sz w:val="28"/>
          <w:szCs w:val="28"/>
        </w:rPr>
        <w:t xml:space="preserve">(люминесцентные лампы, использованные батарейки) и пластиковой тары, </w:t>
      </w:r>
      <w:r w:rsidRPr="0047678A">
        <w:rPr>
          <w:sz w:val="28"/>
          <w:szCs w:val="28"/>
        </w:rPr>
        <w:t>поток которой нарастает.</w:t>
      </w:r>
    </w:p>
    <w:p w:rsidR="00E06FC3" w:rsidRPr="0047678A" w:rsidRDefault="00E06FC3" w:rsidP="00617EE7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47678A">
        <w:rPr>
          <w:spacing w:val="-9"/>
          <w:sz w:val="28"/>
          <w:szCs w:val="28"/>
        </w:rPr>
        <w:t xml:space="preserve">Система </w:t>
      </w:r>
      <w:r w:rsidRPr="0047678A">
        <w:rPr>
          <w:spacing w:val="-4"/>
          <w:sz w:val="28"/>
          <w:szCs w:val="28"/>
        </w:rPr>
        <w:t xml:space="preserve">уличной уборки </w:t>
      </w:r>
      <w:r w:rsidR="00D714B0" w:rsidRPr="0047678A">
        <w:rPr>
          <w:spacing w:val="-4"/>
          <w:sz w:val="28"/>
          <w:szCs w:val="28"/>
        </w:rPr>
        <w:t xml:space="preserve">снега в зимний период </w:t>
      </w:r>
      <w:r w:rsidRPr="0047678A">
        <w:rPr>
          <w:spacing w:val="-4"/>
          <w:sz w:val="28"/>
          <w:szCs w:val="28"/>
        </w:rPr>
        <w:t xml:space="preserve">характеризуется недостаточной оснащенностью </w:t>
      </w:r>
      <w:r w:rsidRPr="0047678A">
        <w:rPr>
          <w:sz w:val="28"/>
          <w:szCs w:val="28"/>
        </w:rPr>
        <w:t>специализированной техникой.</w:t>
      </w:r>
    </w:p>
    <w:p w:rsidR="00D547BA" w:rsidRPr="0047678A" w:rsidRDefault="00D547BA" w:rsidP="00E06FC3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</w:p>
    <w:p w:rsidR="00E06FC3" w:rsidRPr="0047678A" w:rsidRDefault="00617EE7" w:rsidP="00617EE7">
      <w:pPr>
        <w:shd w:val="clear" w:color="auto" w:fill="FFFFFF"/>
        <w:spacing w:line="322" w:lineRule="exact"/>
        <w:ind w:left="5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2.2. Краткий анализ состояния установки </w:t>
      </w:r>
      <w:r w:rsidR="00E06FC3" w:rsidRPr="0047678A">
        <w:rPr>
          <w:b/>
          <w:bCs/>
          <w:spacing w:val="-6"/>
          <w:sz w:val="28"/>
          <w:szCs w:val="28"/>
        </w:rPr>
        <w:t>прибор</w:t>
      </w:r>
      <w:r>
        <w:rPr>
          <w:b/>
          <w:bCs/>
          <w:spacing w:val="-6"/>
          <w:sz w:val="28"/>
          <w:szCs w:val="28"/>
        </w:rPr>
        <w:t xml:space="preserve">ов учета </w:t>
      </w:r>
      <w:r w:rsidR="00E06FC3" w:rsidRPr="0047678A">
        <w:rPr>
          <w:b/>
          <w:bCs/>
          <w:spacing w:val="-6"/>
          <w:sz w:val="28"/>
          <w:szCs w:val="28"/>
        </w:rPr>
        <w:t>и</w:t>
      </w:r>
      <w:r>
        <w:rPr>
          <w:b/>
          <w:bCs/>
          <w:spacing w:val="-6"/>
          <w:sz w:val="28"/>
          <w:szCs w:val="28"/>
        </w:rPr>
        <w:t xml:space="preserve"> </w:t>
      </w:r>
      <w:r w:rsidR="00E06FC3" w:rsidRPr="0047678A">
        <w:rPr>
          <w:b/>
          <w:bCs/>
          <w:sz w:val="28"/>
          <w:szCs w:val="28"/>
        </w:rPr>
        <w:t>энергоресурсосбережения у потребителей</w:t>
      </w:r>
    </w:p>
    <w:p w:rsidR="007F608A" w:rsidRPr="0047678A" w:rsidRDefault="00E06FC3" w:rsidP="00617EE7">
      <w:pPr>
        <w:shd w:val="clear" w:color="auto" w:fill="FFFFFF"/>
        <w:spacing w:line="322" w:lineRule="exact"/>
        <w:ind w:right="19" w:firstLine="567"/>
        <w:jc w:val="both"/>
        <w:rPr>
          <w:spacing w:val="-10"/>
          <w:sz w:val="28"/>
          <w:szCs w:val="28"/>
        </w:rPr>
      </w:pPr>
      <w:r w:rsidRPr="0047678A">
        <w:rPr>
          <w:spacing w:val="-6"/>
          <w:sz w:val="28"/>
          <w:szCs w:val="28"/>
        </w:rPr>
        <w:t>На те</w:t>
      </w:r>
      <w:r w:rsidR="007F608A" w:rsidRPr="0047678A">
        <w:rPr>
          <w:spacing w:val="-6"/>
          <w:sz w:val="28"/>
          <w:szCs w:val="28"/>
        </w:rPr>
        <w:t>рритории поселения многоквартирная застройка представлена одним 18-и квартирным домом</w:t>
      </w:r>
      <w:r w:rsidR="00D547BA" w:rsidRPr="0047678A">
        <w:rPr>
          <w:spacing w:val="-6"/>
          <w:sz w:val="28"/>
          <w:szCs w:val="28"/>
        </w:rPr>
        <w:t>, двумя 12-и квартирными домами.</w:t>
      </w:r>
      <w:r w:rsidRPr="0047678A">
        <w:rPr>
          <w:spacing w:val="-6"/>
          <w:sz w:val="28"/>
          <w:szCs w:val="28"/>
        </w:rPr>
        <w:t xml:space="preserve"> Г</w:t>
      </w:r>
      <w:r w:rsidRPr="0047678A">
        <w:rPr>
          <w:spacing w:val="-10"/>
          <w:sz w:val="28"/>
          <w:szCs w:val="28"/>
        </w:rPr>
        <w:t xml:space="preserve">рупповыми приборами </w:t>
      </w:r>
      <w:r w:rsidR="007F608A" w:rsidRPr="0047678A">
        <w:rPr>
          <w:spacing w:val="-10"/>
          <w:sz w:val="28"/>
          <w:szCs w:val="28"/>
        </w:rPr>
        <w:t>учета электроэнергии оборудован</w:t>
      </w:r>
      <w:r w:rsidR="00D547BA" w:rsidRPr="0047678A">
        <w:rPr>
          <w:spacing w:val="-10"/>
          <w:sz w:val="28"/>
          <w:szCs w:val="28"/>
        </w:rPr>
        <w:t>ы 12-и квартирные</w:t>
      </w:r>
      <w:r w:rsidR="007F608A" w:rsidRPr="0047678A">
        <w:rPr>
          <w:spacing w:val="-10"/>
          <w:sz w:val="28"/>
          <w:szCs w:val="28"/>
        </w:rPr>
        <w:t xml:space="preserve"> дом</w:t>
      </w:r>
      <w:r w:rsidR="00D547BA" w:rsidRPr="0047678A">
        <w:rPr>
          <w:spacing w:val="-10"/>
          <w:sz w:val="28"/>
          <w:szCs w:val="28"/>
        </w:rPr>
        <w:t>а в д. Лентьево</w:t>
      </w:r>
    </w:p>
    <w:p w:rsidR="00E06FC3" w:rsidRPr="0047678A" w:rsidRDefault="00E06FC3" w:rsidP="00617EE7">
      <w:pPr>
        <w:shd w:val="clear" w:color="auto" w:fill="FFFFFF"/>
        <w:spacing w:line="322" w:lineRule="exact"/>
        <w:ind w:right="19" w:firstLine="567"/>
        <w:jc w:val="both"/>
        <w:rPr>
          <w:sz w:val="28"/>
          <w:szCs w:val="28"/>
        </w:rPr>
      </w:pPr>
      <w:r w:rsidRPr="0047678A">
        <w:rPr>
          <w:spacing w:val="-10"/>
          <w:sz w:val="28"/>
          <w:szCs w:val="28"/>
        </w:rPr>
        <w:t xml:space="preserve">Энергетические обследования многоквартирных домов ранее </w:t>
      </w:r>
      <w:r w:rsidRPr="0047678A">
        <w:rPr>
          <w:sz w:val="28"/>
          <w:szCs w:val="28"/>
        </w:rPr>
        <w:t>не проводились.</w:t>
      </w:r>
    </w:p>
    <w:p w:rsidR="00E06FC3" w:rsidRPr="0047678A" w:rsidRDefault="00270F78" w:rsidP="00617EE7">
      <w:pPr>
        <w:shd w:val="clear" w:color="auto" w:fill="FFFFFF"/>
        <w:spacing w:line="322" w:lineRule="exact"/>
        <w:ind w:right="10" w:firstLine="567"/>
        <w:jc w:val="both"/>
        <w:rPr>
          <w:b/>
          <w:bCs/>
          <w:sz w:val="28"/>
          <w:szCs w:val="28"/>
        </w:rPr>
      </w:pPr>
      <w:r w:rsidRPr="0047678A">
        <w:rPr>
          <w:sz w:val="28"/>
          <w:szCs w:val="28"/>
        </w:rPr>
        <w:t>В 2012 году в муниципальном образовании</w:t>
      </w:r>
      <w:r w:rsidR="00E06FC3" w:rsidRPr="0047678A">
        <w:rPr>
          <w:sz w:val="28"/>
          <w:szCs w:val="28"/>
        </w:rPr>
        <w:t xml:space="preserve"> было проведено энергетическое обследование административных зданий, составлен энергетический паспорт.</w:t>
      </w:r>
    </w:p>
    <w:p w:rsidR="00FB410D" w:rsidRPr="0047678A" w:rsidRDefault="00FB410D" w:rsidP="00791C0E">
      <w:pPr>
        <w:shd w:val="clear" w:color="auto" w:fill="FFFFFF"/>
        <w:spacing w:line="322" w:lineRule="exact"/>
        <w:ind w:right="518"/>
        <w:rPr>
          <w:b/>
          <w:bCs/>
          <w:sz w:val="28"/>
          <w:szCs w:val="28"/>
        </w:rPr>
      </w:pPr>
    </w:p>
    <w:p w:rsidR="00FB410D" w:rsidRDefault="00FB410D" w:rsidP="00E06FC3">
      <w:pPr>
        <w:shd w:val="clear" w:color="auto" w:fill="FFFFFF"/>
        <w:spacing w:line="322" w:lineRule="exact"/>
        <w:ind w:left="5" w:right="518"/>
        <w:jc w:val="center"/>
        <w:rPr>
          <w:b/>
          <w:bCs/>
          <w:sz w:val="28"/>
          <w:szCs w:val="28"/>
        </w:rPr>
      </w:pPr>
    </w:p>
    <w:p w:rsidR="00E06FC3" w:rsidRDefault="00E06FC3" w:rsidP="00E06FC3">
      <w:pPr>
        <w:shd w:val="clear" w:color="auto" w:fill="FFFFFF"/>
        <w:spacing w:line="322" w:lineRule="exact"/>
        <w:ind w:left="5" w:right="518"/>
        <w:jc w:val="center"/>
        <w:rPr>
          <w:b/>
          <w:bCs/>
          <w:spacing w:val="-3"/>
          <w:sz w:val="28"/>
          <w:szCs w:val="28"/>
        </w:rPr>
      </w:pPr>
      <w:r w:rsidRPr="00FB410D">
        <w:rPr>
          <w:b/>
          <w:bCs/>
          <w:sz w:val="28"/>
          <w:szCs w:val="28"/>
        </w:rPr>
        <w:t xml:space="preserve">3. ПЕРСПЕКТИВЫ РАЗВИТИЯ МУНИЦИПАЛЬНОГО </w:t>
      </w:r>
      <w:r w:rsidRPr="00FB410D">
        <w:rPr>
          <w:b/>
          <w:bCs/>
          <w:spacing w:val="-3"/>
          <w:sz w:val="28"/>
          <w:szCs w:val="28"/>
        </w:rPr>
        <w:t xml:space="preserve">ОБРАЗОВАНИЯ </w:t>
      </w:r>
    </w:p>
    <w:p w:rsidR="00617EE7" w:rsidRPr="00FB410D" w:rsidRDefault="00617EE7" w:rsidP="00E06FC3">
      <w:pPr>
        <w:shd w:val="clear" w:color="auto" w:fill="FFFFFF"/>
        <w:spacing w:line="322" w:lineRule="exact"/>
        <w:ind w:left="5" w:right="518"/>
        <w:jc w:val="center"/>
      </w:pPr>
    </w:p>
    <w:p w:rsidR="00E06FC3" w:rsidRPr="00FB410D" w:rsidRDefault="00E06FC3" w:rsidP="00617EE7">
      <w:pPr>
        <w:shd w:val="clear" w:color="auto" w:fill="FFFFFF"/>
        <w:ind w:right="10" w:firstLine="567"/>
        <w:rPr>
          <w:b/>
          <w:sz w:val="28"/>
          <w:szCs w:val="28"/>
        </w:rPr>
      </w:pPr>
      <w:r w:rsidRPr="00FB410D">
        <w:rPr>
          <w:b/>
          <w:sz w:val="28"/>
          <w:szCs w:val="28"/>
        </w:rPr>
        <w:t>3.1 Экономическая база</w:t>
      </w:r>
    </w:p>
    <w:p w:rsidR="00C07DC9" w:rsidRPr="00FB410D" w:rsidRDefault="00C07DC9" w:rsidP="00D81958">
      <w:pPr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 xml:space="preserve">Экономический потенциал территории включает несколько основных факторов: экономико-географическое положение, обеспеченность природными ресурсами, промышленный потенциал, трудовой и научно-технический потенциал. В совокупности эти составляющие экономического потенциала отражают способности экономики, её отраслей, предприятий, </w:t>
      </w:r>
      <w:r w:rsidRPr="00FB410D">
        <w:rPr>
          <w:sz w:val="28"/>
          <w:szCs w:val="28"/>
        </w:rPr>
        <w:lastRenderedPageBreak/>
        <w:t xml:space="preserve">хозяйств осуществлять производственно-экономическую деятельность, выпускать продукцию, товары, услуги, удовлетворять запросы населения, общественные потребности, обеспечивать развитие производства и потребления. </w:t>
      </w:r>
    </w:p>
    <w:p w:rsidR="00C07DC9" w:rsidRPr="00FB410D" w:rsidRDefault="00C07DC9" w:rsidP="00D81958">
      <w:pPr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Экономика Устюженского района традиционно строится на использовании имеющихся разнообразных природных ресурсов, имеющих значительный потенциал, который может быть использован для наращивания объемов производства и повышения на этой основе благосостояния территориального сообщества.</w:t>
      </w:r>
    </w:p>
    <w:p w:rsidR="00610A8C" w:rsidRPr="00DF0AC1" w:rsidRDefault="00610A8C" w:rsidP="00D81958">
      <w:pPr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Основой экономического развития муниципального образования Лентьевс</w:t>
      </w:r>
      <w:r w:rsidR="00DF0AC1">
        <w:rPr>
          <w:sz w:val="28"/>
          <w:szCs w:val="28"/>
        </w:rPr>
        <w:t>кое являются предприятия лесной и</w:t>
      </w:r>
      <w:r w:rsidRPr="00FB410D">
        <w:rPr>
          <w:sz w:val="28"/>
          <w:szCs w:val="28"/>
        </w:rPr>
        <w:t xml:space="preserve"> лесоперерабатывающей промышленности. </w:t>
      </w:r>
      <w:r w:rsidR="00DF0AC1">
        <w:rPr>
          <w:sz w:val="28"/>
          <w:szCs w:val="28"/>
        </w:rPr>
        <w:t>Имеется одно крестьянско-</w:t>
      </w:r>
      <w:r w:rsidR="00DF0AC1" w:rsidRPr="00DF0AC1">
        <w:rPr>
          <w:sz w:val="28"/>
          <w:szCs w:val="28"/>
        </w:rPr>
        <w:t>фермерское хозяйство Крестьяниновой Ф.В.</w:t>
      </w:r>
    </w:p>
    <w:p w:rsidR="00E06FC3" w:rsidRPr="00FB410D" w:rsidRDefault="00E06FC3" w:rsidP="00610A8C">
      <w:pPr>
        <w:suppressAutoHyphens/>
        <w:autoSpaceDE/>
        <w:autoSpaceDN/>
        <w:adjustRightInd/>
        <w:jc w:val="both"/>
        <w:rPr>
          <w:rFonts w:eastAsia="Lucida Sans Unicode"/>
          <w:kern w:val="1"/>
          <w:sz w:val="28"/>
          <w:szCs w:val="24"/>
        </w:rPr>
      </w:pPr>
    </w:p>
    <w:p w:rsidR="00E06FC3" w:rsidRPr="00FB410D" w:rsidRDefault="00E06FC3" w:rsidP="00617EE7">
      <w:pPr>
        <w:suppressAutoHyphens/>
        <w:autoSpaceDE/>
        <w:autoSpaceDN/>
        <w:adjustRightInd/>
        <w:ind w:firstLine="567"/>
        <w:jc w:val="both"/>
        <w:rPr>
          <w:rFonts w:eastAsia="Lucida Sans Unicode"/>
          <w:b/>
          <w:kern w:val="1"/>
          <w:sz w:val="28"/>
          <w:szCs w:val="24"/>
        </w:rPr>
      </w:pPr>
      <w:r w:rsidRPr="00FB410D">
        <w:rPr>
          <w:rFonts w:eastAsia="Lucida Sans Unicode"/>
          <w:b/>
          <w:kern w:val="1"/>
          <w:sz w:val="28"/>
          <w:szCs w:val="24"/>
        </w:rPr>
        <w:t>3.2 Развитие промышленного и агропромышленного комплексов</w:t>
      </w:r>
    </w:p>
    <w:p w:rsidR="00E06FC3" w:rsidRPr="00FB410D" w:rsidRDefault="0047678A" w:rsidP="00D81958">
      <w:pPr>
        <w:suppressAutoHyphens/>
        <w:autoSpaceDE/>
        <w:autoSpaceDN/>
        <w:adjustRightInd/>
        <w:ind w:firstLine="567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 xml:space="preserve">Для развития </w:t>
      </w:r>
      <w:r w:rsidR="00E06FC3" w:rsidRPr="00FB410D">
        <w:rPr>
          <w:rFonts w:eastAsia="Lucida Sans Unicode"/>
          <w:kern w:val="1"/>
          <w:sz w:val="28"/>
          <w:szCs w:val="28"/>
        </w:rPr>
        <w:t xml:space="preserve">промышленного потенциала </w:t>
      </w:r>
      <w:r w:rsidR="000F32D7" w:rsidRPr="00FB410D">
        <w:rPr>
          <w:sz w:val="28"/>
          <w:szCs w:val="28"/>
        </w:rPr>
        <w:t>муниципального образования</w:t>
      </w:r>
      <w:r w:rsidR="00E06FC3" w:rsidRPr="00FB410D">
        <w:rPr>
          <w:rFonts w:eastAsia="Lucida Sans Unicode"/>
          <w:kern w:val="1"/>
          <w:sz w:val="28"/>
          <w:szCs w:val="28"/>
        </w:rPr>
        <w:t xml:space="preserve"> возможно размещение промышленных предприятий на основе инновационных технологий, гарантирующих экологическую стабильность. На территории поселения возможно размещение предприятий деревообработки, предприятий по производству строительных материалов как на вновь отводимых земельных участках, так и на территориях</w:t>
      </w:r>
      <w:r w:rsidR="000F32D7" w:rsidRPr="00FB410D">
        <w:rPr>
          <w:rFonts w:eastAsia="Lucida Sans Unicode"/>
          <w:kern w:val="1"/>
          <w:sz w:val="28"/>
          <w:szCs w:val="28"/>
        </w:rPr>
        <w:t>,</w:t>
      </w:r>
      <w:r w:rsidR="00E06FC3" w:rsidRPr="00FB410D">
        <w:rPr>
          <w:rFonts w:eastAsia="Lucida Sans Unicode"/>
          <w:kern w:val="1"/>
          <w:sz w:val="28"/>
          <w:szCs w:val="28"/>
        </w:rPr>
        <w:t xml:space="preserve"> не действующих с/х предприятий.</w:t>
      </w:r>
    </w:p>
    <w:p w:rsidR="00DF0AC1" w:rsidRDefault="00DF0AC1" w:rsidP="00E06FC3">
      <w:pPr>
        <w:suppressAutoHyphens/>
        <w:autoSpaceDE/>
        <w:autoSpaceDN/>
        <w:adjustRightInd/>
        <w:ind w:firstLine="851"/>
        <w:jc w:val="both"/>
        <w:rPr>
          <w:rFonts w:eastAsia="Lucida Sans Unicode"/>
          <w:b/>
          <w:spacing w:val="5"/>
          <w:kern w:val="1"/>
          <w:sz w:val="28"/>
          <w:szCs w:val="28"/>
        </w:rPr>
      </w:pPr>
    </w:p>
    <w:p w:rsidR="00E06FC3" w:rsidRPr="00FB410D" w:rsidRDefault="00E06FC3" w:rsidP="00617EE7">
      <w:pPr>
        <w:suppressAutoHyphens/>
        <w:autoSpaceDE/>
        <w:autoSpaceDN/>
        <w:adjustRightInd/>
        <w:ind w:firstLine="567"/>
        <w:jc w:val="both"/>
        <w:rPr>
          <w:rFonts w:eastAsia="Lucida Sans Unicode"/>
          <w:b/>
          <w:kern w:val="1"/>
          <w:sz w:val="28"/>
          <w:szCs w:val="24"/>
        </w:rPr>
      </w:pPr>
      <w:r w:rsidRPr="00FB410D">
        <w:rPr>
          <w:rFonts w:eastAsia="Lucida Sans Unicode"/>
          <w:b/>
          <w:spacing w:val="5"/>
          <w:kern w:val="1"/>
          <w:sz w:val="28"/>
          <w:szCs w:val="28"/>
        </w:rPr>
        <w:t>3.3 Население</w:t>
      </w:r>
    </w:p>
    <w:p w:rsidR="00E06FC3" w:rsidRPr="00FB410D" w:rsidRDefault="00106599" w:rsidP="00617EE7">
      <w:pPr>
        <w:shd w:val="clear" w:color="auto" w:fill="FFFFFF"/>
        <w:ind w:right="10"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На 01 января 2019</w:t>
      </w:r>
      <w:r w:rsidR="00E06FC3" w:rsidRPr="00FB410D">
        <w:rPr>
          <w:sz w:val="28"/>
          <w:szCs w:val="28"/>
        </w:rPr>
        <w:t xml:space="preserve"> года численность </w:t>
      </w:r>
      <w:r w:rsidR="00B2408C" w:rsidRPr="00FB410D">
        <w:rPr>
          <w:sz w:val="28"/>
          <w:szCs w:val="28"/>
        </w:rPr>
        <w:t xml:space="preserve">постоянного </w:t>
      </w:r>
      <w:r w:rsidR="00E06FC3" w:rsidRPr="00FB410D">
        <w:rPr>
          <w:sz w:val="28"/>
          <w:szCs w:val="28"/>
        </w:rPr>
        <w:t xml:space="preserve">населения </w:t>
      </w:r>
      <w:r w:rsidR="00E9547E" w:rsidRPr="00FB410D">
        <w:rPr>
          <w:sz w:val="28"/>
          <w:szCs w:val="28"/>
        </w:rPr>
        <w:t xml:space="preserve">по муниципальному образованию </w:t>
      </w:r>
      <w:r w:rsidRPr="00FB410D">
        <w:rPr>
          <w:sz w:val="28"/>
          <w:szCs w:val="28"/>
        </w:rPr>
        <w:t xml:space="preserve">составляла </w:t>
      </w:r>
      <w:r w:rsidR="00486829">
        <w:rPr>
          <w:sz w:val="28"/>
          <w:szCs w:val="28"/>
        </w:rPr>
        <w:t>843</w:t>
      </w:r>
      <w:r w:rsidR="00E06FC3" w:rsidRPr="00FB410D">
        <w:rPr>
          <w:sz w:val="28"/>
          <w:szCs w:val="28"/>
        </w:rPr>
        <w:t xml:space="preserve"> человека. Средний состав семьи по поселению составляет два человека.</w:t>
      </w:r>
    </w:p>
    <w:p w:rsidR="00E06FC3" w:rsidRPr="00FB410D" w:rsidRDefault="00E06FC3" w:rsidP="00617EE7">
      <w:pPr>
        <w:shd w:val="clear" w:color="auto" w:fill="FFFFFF"/>
        <w:spacing w:line="322" w:lineRule="exact"/>
        <w:ind w:right="5"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Процент трудоспособно</w:t>
      </w:r>
      <w:r w:rsidR="00610A8C" w:rsidRPr="00FB410D">
        <w:rPr>
          <w:sz w:val="28"/>
          <w:szCs w:val="28"/>
        </w:rPr>
        <w:t>го населения муниципального образования</w:t>
      </w:r>
      <w:r w:rsidR="006E24E4" w:rsidRPr="00FB410D">
        <w:rPr>
          <w:sz w:val="28"/>
          <w:szCs w:val="28"/>
        </w:rPr>
        <w:t xml:space="preserve"> составляет 59,6</w:t>
      </w:r>
      <w:r w:rsidR="00106599" w:rsidRPr="00FB410D">
        <w:rPr>
          <w:sz w:val="28"/>
          <w:szCs w:val="28"/>
        </w:rPr>
        <w:t>%, пенсионеров – 2</w:t>
      </w:r>
      <w:r w:rsidR="006E24E4" w:rsidRPr="00FB410D">
        <w:rPr>
          <w:sz w:val="28"/>
          <w:szCs w:val="28"/>
        </w:rPr>
        <w:t>5,3</w:t>
      </w:r>
      <w:r w:rsidRPr="00FB410D">
        <w:rPr>
          <w:sz w:val="28"/>
          <w:szCs w:val="28"/>
        </w:rPr>
        <w:t>%, лиц не д</w:t>
      </w:r>
      <w:r w:rsidR="006E24E4" w:rsidRPr="00FB410D">
        <w:rPr>
          <w:sz w:val="28"/>
          <w:szCs w:val="28"/>
        </w:rPr>
        <w:t>остигших совершеннолетия – 15,1</w:t>
      </w:r>
      <w:r w:rsidRPr="00FB410D">
        <w:rPr>
          <w:sz w:val="28"/>
          <w:szCs w:val="28"/>
        </w:rPr>
        <w:t>%.</w:t>
      </w:r>
    </w:p>
    <w:p w:rsidR="00E06FC3" w:rsidRPr="00FB410D" w:rsidRDefault="00E06FC3" w:rsidP="00617EE7">
      <w:pPr>
        <w:shd w:val="clear" w:color="auto" w:fill="FFFFFF"/>
        <w:spacing w:line="322" w:lineRule="exact"/>
        <w:ind w:right="5"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Прогнозируемая численность насе</w:t>
      </w:r>
      <w:r w:rsidR="00106599" w:rsidRPr="00FB410D">
        <w:rPr>
          <w:sz w:val="28"/>
          <w:szCs w:val="28"/>
        </w:rPr>
        <w:t xml:space="preserve">ления на расчетный срок (до 2029 года) – </w:t>
      </w:r>
      <w:r w:rsidR="00486829">
        <w:rPr>
          <w:sz w:val="28"/>
          <w:szCs w:val="28"/>
        </w:rPr>
        <w:t>843</w:t>
      </w:r>
      <w:r w:rsidRPr="00FB410D">
        <w:rPr>
          <w:sz w:val="28"/>
          <w:szCs w:val="28"/>
        </w:rPr>
        <w:t xml:space="preserve"> чело</w:t>
      </w:r>
      <w:r w:rsidR="00106599" w:rsidRPr="00FB410D">
        <w:rPr>
          <w:sz w:val="28"/>
          <w:szCs w:val="28"/>
        </w:rPr>
        <w:t>век постоянного на</w:t>
      </w:r>
      <w:r w:rsidR="00486829">
        <w:rPr>
          <w:sz w:val="28"/>
          <w:szCs w:val="28"/>
        </w:rPr>
        <w:t>селения и 700</w:t>
      </w:r>
      <w:r w:rsidRPr="00FB410D">
        <w:rPr>
          <w:sz w:val="28"/>
          <w:szCs w:val="28"/>
        </w:rPr>
        <w:t xml:space="preserve"> дачн</w:t>
      </w:r>
      <w:r w:rsidR="006E24E4" w:rsidRPr="00FB410D">
        <w:rPr>
          <w:sz w:val="28"/>
          <w:szCs w:val="28"/>
        </w:rPr>
        <w:t>иков</w:t>
      </w:r>
      <w:r w:rsidRPr="00FB410D">
        <w:rPr>
          <w:sz w:val="28"/>
          <w:szCs w:val="28"/>
        </w:rPr>
        <w:t>.</w:t>
      </w:r>
    </w:p>
    <w:p w:rsidR="00E06FC3" w:rsidRPr="00FB410D" w:rsidRDefault="00E06FC3" w:rsidP="00E06FC3">
      <w:pPr>
        <w:shd w:val="clear" w:color="auto" w:fill="FFFFFF"/>
        <w:spacing w:line="322" w:lineRule="exact"/>
        <w:ind w:right="5" w:firstLine="851"/>
        <w:jc w:val="both"/>
        <w:rPr>
          <w:b/>
          <w:sz w:val="28"/>
          <w:szCs w:val="28"/>
        </w:rPr>
      </w:pPr>
    </w:p>
    <w:p w:rsidR="00E06FC3" w:rsidRPr="00FB410D" w:rsidRDefault="00E06FC3" w:rsidP="00617EE7">
      <w:pPr>
        <w:shd w:val="clear" w:color="auto" w:fill="FFFFFF"/>
        <w:spacing w:line="322" w:lineRule="exact"/>
        <w:ind w:right="5" w:firstLine="567"/>
        <w:jc w:val="both"/>
        <w:rPr>
          <w:b/>
          <w:sz w:val="28"/>
          <w:szCs w:val="28"/>
        </w:rPr>
      </w:pPr>
      <w:r w:rsidRPr="00FB410D">
        <w:rPr>
          <w:b/>
          <w:sz w:val="28"/>
          <w:szCs w:val="28"/>
        </w:rPr>
        <w:t>3.4 Жилищное строительство</w:t>
      </w:r>
    </w:p>
    <w:p w:rsidR="00E06FC3" w:rsidRPr="00FB410D" w:rsidRDefault="00E06FC3" w:rsidP="00617EE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Существующий жилой фонд составляет</w:t>
      </w:r>
      <w:r w:rsidR="00106599" w:rsidRPr="00FB410D">
        <w:rPr>
          <w:sz w:val="28"/>
          <w:szCs w:val="28"/>
        </w:rPr>
        <w:t xml:space="preserve"> </w:t>
      </w:r>
      <w:r w:rsidR="006E24E4" w:rsidRPr="00FB410D">
        <w:rPr>
          <w:sz w:val="28"/>
          <w:szCs w:val="28"/>
        </w:rPr>
        <w:t>67620</w:t>
      </w:r>
      <w:r w:rsidR="00252DBF" w:rsidRPr="00FB410D">
        <w:rPr>
          <w:sz w:val="28"/>
          <w:szCs w:val="28"/>
        </w:rPr>
        <w:t xml:space="preserve"> </w:t>
      </w:r>
      <w:r w:rsidRPr="00FB410D">
        <w:rPr>
          <w:sz w:val="28"/>
          <w:szCs w:val="28"/>
        </w:rPr>
        <w:t>м</w:t>
      </w:r>
      <w:r w:rsidRPr="00FB410D">
        <w:rPr>
          <w:sz w:val="28"/>
          <w:szCs w:val="28"/>
          <w:vertAlign w:val="superscript"/>
        </w:rPr>
        <w:t>2</w:t>
      </w:r>
      <w:r w:rsidRPr="00FB410D">
        <w:rPr>
          <w:sz w:val="28"/>
          <w:szCs w:val="28"/>
        </w:rPr>
        <w:t xml:space="preserve">, </w:t>
      </w:r>
      <w:r w:rsidR="00106599" w:rsidRPr="00FB410D">
        <w:rPr>
          <w:sz w:val="28"/>
          <w:szCs w:val="28"/>
        </w:rPr>
        <w:t xml:space="preserve">обеспеченность жилым фондом – </w:t>
      </w:r>
      <w:r w:rsidR="00144036">
        <w:rPr>
          <w:sz w:val="28"/>
          <w:szCs w:val="28"/>
        </w:rPr>
        <w:t>50,3</w:t>
      </w:r>
      <w:r w:rsidRPr="00FB410D">
        <w:rPr>
          <w:sz w:val="28"/>
          <w:szCs w:val="28"/>
        </w:rPr>
        <w:t xml:space="preserve"> м²/чел</w:t>
      </w:r>
      <w:r w:rsidR="00252DBF" w:rsidRPr="00FB410D">
        <w:t>.</w:t>
      </w:r>
    </w:p>
    <w:p w:rsidR="006E24E4" w:rsidRPr="00FB410D" w:rsidRDefault="00092A66" w:rsidP="00617EE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 xml:space="preserve">Ветхий и аварийный жилищный фонд по муниципальному образованию </w:t>
      </w:r>
      <w:r w:rsidR="006E24E4" w:rsidRPr="00FB410D">
        <w:rPr>
          <w:sz w:val="28"/>
          <w:szCs w:val="28"/>
        </w:rPr>
        <w:t xml:space="preserve">отсутствует. </w:t>
      </w:r>
    </w:p>
    <w:p w:rsidR="00E06FC3" w:rsidRPr="00FB410D" w:rsidRDefault="006E24E4" w:rsidP="00617EE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В муниципальном образовании</w:t>
      </w:r>
      <w:r w:rsidR="00E06FC3" w:rsidRPr="00FB410D">
        <w:rPr>
          <w:sz w:val="28"/>
          <w:szCs w:val="28"/>
        </w:rPr>
        <w:t xml:space="preserve"> преобладает усадебная застройка. </w:t>
      </w:r>
    </w:p>
    <w:p w:rsidR="00E06FC3" w:rsidRPr="00FB410D" w:rsidRDefault="00E06FC3" w:rsidP="00E06FC3">
      <w:pPr>
        <w:widowControl/>
        <w:autoSpaceDE/>
        <w:autoSpaceDN/>
        <w:adjustRightInd/>
        <w:ind w:firstLine="567"/>
        <w:jc w:val="center"/>
        <w:rPr>
          <w:b/>
          <w:sz w:val="28"/>
          <w:szCs w:val="24"/>
        </w:rPr>
      </w:pPr>
      <w:r w:rsidRPr="00FB410D">
        <w:rPr>
          <w:b/>
          <w:sz w:val="28"/>
          <w:szCs w:val="28"/>
        </w:rPr>
        <w:t>Ожидаемая численность населения, средняя обеспеченность жилым фондом, жилой фонд по расчетным периодам</w:t>
      </w:r>
    </w:p>
    <w:p w:rsidR="00E06FC3" w:rsidRPr="00FB410D" w:rsidRDefault="00E06FC3" w:rsidP="00E06FC3">
      <w:pPr>
        <w:widowControl/>
        <w:autoSpaceDE/>
        <w:autoSpaceDN/>
        <w:adjustRightInd/>
        <w:ind w:firstLine="567"/>
        <w:jc w:val="right"/>
        <w:rPr>
          <w:sz w:val="28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992"/>
        <w:gridCol w:w="1701"/>
        <w:gridCol w:w="1843"/>
        <w:gridCol w:w="1985"/>
      </w:tblGrid>
      <w:tr w:rsidR="00E06FC3" w:rsidRPr="00FB410D" w:rsidTr="001A5188">
        <w:tc>
          <w:tcPr>
            <w:tcW w:w="675" w:type="dxa"/>
            <w:vMerge w:val="restart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№ п</w:t>
            </w:r>
            <w:r w:rsidRPr="00FB410D">
              <w:rPr>
                <w:sz w:val="24"/>
                <w:szCs w:val="24"/>
                <w:lang w:val="en-US"/>
              </w:rPr>
              <w:t>/</w:t>
            </w:r>
            <w:r w:rsidRPr="00FB410D">
              <w:rPr>
                <w:sz w:val="24"/>
                <w:szCs w:val="24"/>
              </w:rPr>
              <w:t>п</w:t>
            </w:r>
          </w:p>
        </w:tc>
        <w:tc>
          <w:tcPr>
            <w:tcW w:w="2410" w:type="dxa"/>
            <w:vMerge w:val="restart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vMerge w:val="restart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Ед.изм.</w:t>
            </w:r>
          </w:p>
        </w:tc>
        <w:tc>
          <w:tcPr>
            <w:tcW w:w="1701" w:type="dxa"/>
            <w:vMerge w:val="restart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Исходный</w:t>
            </w:r>
          </w:p>
          <w:p w:rsidR="00E06FC3" w:rsidRPr="00FB410D" w:rsidRDefault="00B43347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год - 2018</w:t>
            </w:r>
          </w:p>
        </w:tc>
        <w:tc>
          <w:tcPr>
            <w:tcW w:w="3828" w:type="dxa"/>
            <w:gridSpan w:val="2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Расчетные периоды</w:t>
            </w:r>
          </w:p>
        </w:tc>
      </w:tr>
      <w:tr w:rsidR="00E06FC3" w:rsidRPr="00FB410D" w:rsidTr="001A5188">
        <w:tc>
          <w:tcPr>
            <w:tcW w:w="675" w:type="dxa"/>
            <w:vMerge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  <w:lang w:val="en-US"/>
              </w:rPr>
              <w:t>I</w:t>
            </w:r>
            <w:r w:rsidR="0094491F" w:rsidRPr="00FB410D">
              <w:rPr>
                <w:sz w:val="24"/>
                <w:szCs w:val="24"/>
              </w:rPr>
              <w:t xml:space="preserve"> очередь – 2024</w:t>
            </w:r>
            <w:r w:rsidRPr="00FB410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E06FC3" w:rsidRPr="00FB410D" w:rsidRDefault="0094491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Расчетный срок – 2029</w:t>
            </w:r>
            <w:r w:rsidR="00E06FC3" w:rsidRPr="00FB410D">
              <w:rPr>
                <w:sz w:val="24"/>
                <w:szCs w:val="24"/>
              </w:rPr>
              <w:t xml:space="preserve"> г.</w:t>
            </w:r>
          </w:p>
        </w:tc>
      </w:tr>
      <w:tr w:rsidR="002A719A" w:rsidRPr="00FB410D" w:rsidTr="001A5188">
        <w:tc>
          <w:tcPr>
            <w:tcW w:w="675" w:type="dxa"/>
            <w:vMerge w:val="restart"/>
          </w:tcPr>
          <w:p w:rsidR="002A719A" w:rsidRPr="00FB410D" w:rsidRDefault="002A719A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  <w:vAlign w:val="center"/>
          </w:tcPr>
          <w:p w:rsidR="002A719A" w:rsidRPr="00FB410D" w:rsidRDefault="002A719A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Численность населения, всего</w:t>
            </w:r>
          </w:p>
          <w:p w:rsidR="002A719A" w:rsidRPr="00FB410D" w:rsidRDefault="002A719A" w:rsidP="001A5188">
            <w:pPr>
              <w:suppressAutoHyphens/>
              <w:autoSpaceDE/>
              <w:autoSpaceDN/>
              <w:adjustRightInd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FB410D">
              <w:rPr>
                <w:rFonts w:eastAsia="Lucida Sans Unicode"/>
                <w:kern w:val="1"/>
                <w:sz w:val="24"/>
                <w:szCs w:val="24"/>
              </w:rPr>
              <w:t>из него:</w:t>
            </w:r>
          </w:p>
        </w:tc>
        <w:tc>
          <w:tcPr>
            <w:tcW w:w="992" w:type="dxa"/>
            <w:vAlign w:val="center"/>
          </w:tcPr>
          <w:p w:rsidR="002A719A" w:rsidRPr="00FB410D" w:rsidRDefault="002A719A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vAlign w:val="center"/>
          </w:tcPr>
          <w:p w:rsidR="002A719A" w:rsidRPr="00FB410D" w:rsidRDefault="00144036" w:rsidP="00C6026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</w:t>
            </w:r>
          </w:p>
        </w:tc>
        <w:tc>
          <w:tcPr>
            <w:tcW w:w="1843" w:type="dxa"/>
            <w:vAlign w:val="center"/>
          </w:tcPr>
          <w:p w:rsidR="002A719A" w:rsidRPr="00FB410D" w:rsidRDefault="00144036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</w:t>
            </w:r>
          </w:p>
        </w:tc>
        <w:tc>
          <w:tcPr>
            <w:tcW w:w="1985" w:type="dxa"/>
            <w:vAlign w:val="center"/>
          </w:tcPr>
          <w:p w:rsidR="002A719A" w:rsidRPr="00FB410D" w:rsidRDefault="00144036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</w:t>
            </w:r>
          </w:p>
        </w:tc>
      </w:tr>
      <w:tr w:rsidR="002A719A" w:rsidRPr="00FB410D" w:rsidTr="001A5188">
        <w:tc>
          <w:tcPr>
            <w:tcW w:w="675" w:type="dxa"/>
            <w:vMerge/>
          </w:tcPr>
          <w:p w:rsidR="002A719A" w:rsidRPr="00FB410D" w:rsidRDefault="002A719A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719A" w:rsidRPr="00FB410D" w:rsidRDefault="002A719A" w:rsidP="001A51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постоянно проживающих</w:t>
            </w:r>
          </w:p>
        </w:tc>
        <w:tc>
          <w:tcPr>
            <w:tcW w:w="992" w:type="dxa"/>
            <w:vAlign w:val="center"/>
          </w:tcPr>
          <w:p w:rsidR="002A719A" w:rsidRPr="00FB410D" w:rsidRDefault="002A719A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vAlign w:val="center"/>
          </w:tcPr>
          <w:p w:rsidR="002A719A" w:rsidRPr="00FB410D" w:rsidRDefault="00144036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</w:t>
            </w:r>
          </w:p>
        </w:tc>
        <w:tc>
          <w:tcPr>
            <w:tcW w:w="1843" w:type="dxa"/>
            <w:vAlign w:val="center"/>
          </w:tcPr>
          <w:p w:rsidR="002A719A" w:rsidRPr="00FB410D" w:rsidRDefault="00144036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</w:t>
            </w:r>
          </w:p>
        </w:tc>
        <w:tc>
          <w:tcPr>
            <w:tcW w:w="1985" w:type="dxa"/>
            <w:vAlign w:val="center"/>
          </w:tcPr>
          <w:p w:rsidR="002A719A" w:rsidRPr="00FB410D" w:rsidRDefault="00144036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</w:t>
            </w:r>
          </w:p>
        </w:tc>
      </w:tr>
      <w:tr w:rsidR="002A719A" w:rsidRPr="00FB410D" w:rsidTr="001A5188">
        <w:tc>
          <w:tcPr>
            <w:tcW w:w="675" w:type="dxa"/>
            <w:vMerge/>
          </w:tcPr>
          <w:p w:rsidR="002A719A" w:rsidRPr="00FB410D" w:rsidRDefault="002A719A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719A" w:rsidRPr="00FB410D" w:rsidRDefault="002A719A" w:rsidP="001A51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временно проживающих</w:t>
            </w:r>
          </w:p>
        </w:tc>
        <w:tc>
          <w:tcPr>
            <w:tcW w:w="992" w:type="dxa"/>
            <w:vAlign w:val="center"/>
          </w:tcPr>
          <w:p w:rsidR="002A719A" w:rsidRPr="00FB410D" w:rsidRDefault="002A719A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vAlign w:val="center"/>
          </w:tcPr>
          <w:p w:rsidR="002A719A" w:rsidRPr="00FB410D" w:rsidRDefault="00144036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</w:tcPr>
          <w:p w:rsidR="002A719A" w:rsidRPr="00FB410D" w:rsidRDefault="00144036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center"/>
          </w:tcPr>
          <w:p w:rsidR="002A719A" w:rsidRPr="00FB410D" w:rsidRDefault="00144036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2A719A" w:rsidRPr="00FB410D" w:rsidTr="001A5188">
        <w:tc>
          <w:tcPr>
            <w:tcW w:w="675" w:type="dxa"/>
          </w:tcPr>
          <w:p w:rsidR="002A719A" w:rsidRPr="00FB410D" w:rsidRDefault="002A719A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2A719A" w:rsidRPr="00FB410D" w:rsidRDefault="002A719A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Средняя жилая обеспеченность</w:t>
            </w:r>
          </w:p>
        </w:tc>
        <w:tc>
          <w:tcPr>
            <w:tcW w:w="992" w:type="dxa"/>
            <w:vAlign w:val="center"/>
          </w:tcPr>
          <w:p w:rsidR="002A719A" w:rsidRPr="00FB410D" w:rsidRDefault="002A719A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м²/чел</w:t>
            </w:r>
          </w:p>
        </w:tc>
        <w:tc>
          <w:tcPr>
            <w:tcW w:w="1701" w:type="dxa"/>
            <w:vAlign w:val="center"/>
          </w:tcPr>
          <w:p w:rsidR="002A719A" w:rsidRPr="00FB410D" w:rsidRDefault="002A719A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2</w:t>
            </w:r>
            <w:r w:rsidR="00C60263" w:rsidRPr="00FB410D">
              <w:rPr>
                <w:sz w:val="24"/>
                <w:szCs w:val="24"/>
              </w:rPr>
              <w:t>4,9</w:t>
            </w:r>
          </w:p>
        </w:tc>
        <w:tc>
          <w:tcPr>
            <w:tcW w:w="1843" w:type="dxa"/>
            <w:vAlign w:val="center"/>
          </w:tcPr>
          <w:p w:rsidR="002A719A" w:rsidRPr="00FB410D" w:rsidRDefault="00C60263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FB410D">
              <w:rPr>
                <w:bCs/>
                <w:sz w:val="24"/>
              </w:rPr>
              <w:t>27,2</w:t>
            </w:r>
          </w:p>
        </w:tc>
        <w:tc>
          <w:tcPr>
            <w:tcW w:w="1985" w:type="dxa"/>
            <w:vAlign w:val="center"/>
          </w:tcPr>
          <w:p w:rsidR="002A719A" w:rsidRPr="00FB410D" w:rsidRDefault="00C60263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FB410D">
              <w:rPr>
                <w:bCs/>
                <w:sz w:val="24"/>
              </w:rPr>
              <w:t>29,0</w:t>
            </w:r>
          </w:p>
        </w:tc>
      </w:tr>
      <w:tr w:rsidR="00252DBF" w:rsidRPr="00FB410D" w:rsidTr="001A5188">
        <w:tc>
          <w:tcPr>
            <w:tcW w:w="675" w:type="dxa"/>
            <w:vMerge w:val="restart"/>
          </w:tcPr>
          <w:p w:rsidR="00252DBF" w:rsidRPr="00FB410D" w:rsidRDefault="00252DB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3.</w:t>
            </w:r>
          </w:p>
          <w:p w:rsidR="00252DBF" w:rsidRPr="00FB410D" w:rsidRDefault="00252DB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DBF" w:rsidRPr="00FB410D" w:rsidRDefault="00252DBF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Жилой фонд, всего</w:t>
            </w:r>
          </w:p>
        </w:tc>
        <w:tc>
          <w:tcPr>
            <w:tcW w:w="992" w:type="dxa"/>
            <w:vAlign w:val="center"/>
          </w:tcPr>
          <w:p w:rsidR="00252DBF" w:rsidRPr="00FB410D" w:rsidRDefault="00252DB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тыс. м²</w:t>
            </w:r>
          </w:p>
        </w:tc>
        <w:tc>
          <w:tcPr>
            <w:tcW w:w="1701" w:type="dxa"/>
            <w:vAlign w:val="center"/>
          </w:tcPr>
          <w:p w:rsidR="00252DBF" w:rsidRPr="00FB410D" w:rsidRDefault="00C60263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67,620</w:t>
            </w:r>
          </w:p>
        </w:tc>
        <w:tc>
          <w:tcPr>
            <w:tcW w:w="1843" w:type="dxa"/>
            <w:vAlign w:val="center"/>
          </w:tcPr>
          <w:p w:rsidR="00252DBF" w:rsidRPr="00FB410D" w:rsidRDefault="00C60263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83,13</w:t>
            </w:r>
          </w:p>
        </w:tc>
        <w:tc>
          <w:tcPr>
            <w:tcW w:w="1985" w:type="dxa"/>
            <w:vAlign w:val="center"/>
          </w:tcPr>
          <w:p w:rsidR="00252DBF" w:rsidRPr="00FB410D" w:rsidRDefault="00C60263" w:rsidP="0018638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98,640</w:t>
            </w:r>
          </w:p>
        </w:tc>
      </w:tr>
      <w:tr w:rsidR="00E06FC3" w:rsidRPr="00FB410D" w:rsidTr="001A5188">
        <w:tc>
          <w:tcPr>
            <w:tcW w:w="675" w:type="dxa"/>
            <w:vMerge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Убыль существующего жилого фонд</w:t>
            </w:r>
            <w:r w:rsidR="0094491F" w:rsidRPr="00FB410D"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тыс. м²</w:t>
            </w:r>
          </w:p>
        </w:tc>
        <w:tc>
          <w:tcPr>
            <w:tcW w:w="1701" w:type="dxa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E06FC3" w:rsidRPr="00FB410D" w:rsidRDefault="0094491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E06FC3" w:rsidRPr="00FB410D" w:rsidRDefault="0094491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-</w:t>
            </w:r>
          </w:p>
        </w:tc>
      </w:tr>
      <w:tr w:rsidR="0094491F" w:rsidRPr="00FB410D" w:rsidTr="001A5188">
        <w:tc>
          <w:tcPr>
            <w:tcW w:w="675" w:type="dxa"/>
            <w:vMerge/>
          </w:tcPr>
          <w:p w:rsidR="0094491F" w:rsidRPr="00FB410D" w:rsidRDefault="0094491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491F" w:rsidRPr="00FB410D" w:rsidRDefault="0094491F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Сохраняемый жилой фонд</w:t>
            </w:r>
          </w:p>
        </w:tc>
        <w:tc>
          <w:tcPr>
            <w:tcW w:w="992" w:type="dxa"/>
            <w:vAlign w:val="center"/>
          </w:tcPr>
          <w:p w:rsidR="0094491F" w:rsidRPr="00FB410D" w:rsidRDefault="0094491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тыс. м²</w:t>
            </w:r>
          </w:p>
        </w:tc>
        <w:tc>
          <w:tcPr>
            <w:tcW w:w="1701" w:type="dxa"/>
            <w:vAlign w:val="center"/>
          </w:tcPr>
          <w:p w:rsidR="0094491F" w:rsidRPr="00FB410D" w:rsidRDefault="00C60263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67,620</w:t>
            </w:r>
          </w:p>
        </w:tc>
        <w:tc>
          <w:tcPr>
            <w:tcW w:w="1843" w:type="dxa"/>
            <w:vAlign w:val="center"/>
          </w:tcPr>
          <w:p w:rsidR="0094491F" w:rsidRPr="00FB410D" w:rsidRDefault="00C60263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67,620</w:t>
            </w:r>
          </w:p>
        </w:tc>
        <w:tc>
          <w:tcPr>
            <w:tcW w:w="1985" w:type="dxa"/>
            <w:vAlign w:val="center"/>
          </w:tcPr>
          <w:p w:rsidR="0094491F" w:rsidRPr="00FB410D" w:rsidRDefault="00C60263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83,13</w:t>
            </w:r>
          </w:p>
        </w:tc>
      </w:tr>
      <w:tr w:rsidR="0094491F" w:rsidRPr="00FB410D" w:rsidTr="001A5188">
        <w:tc>
          <w:tcPr>
            <w:tcW w:w="675" w:type="dxa"/>
            <w:vMerge/>
          </w:tcPr>
          <w:p w:rsidR="0094491F" w:rsidRPr="00FB410D" w:rsidRDefault="0094491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491F" w:rsidRPr="00FB410D" w:rsidRDefault="0094491F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Новое жилищное строительство</w:t>
            </w:r>
          </w:p>
        </w:tc>
        <w:tc>
          <w:tcPr>
            <w:tcW w:w="992" w:type="dxa"/>
            <w:vAlign w:val="center"/>
          </w:tcPr>
          <w:p w:rsidR="0094491F" w:rsidRPr="00FB410D" w:rsidRDefault="0094491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тыс. м²</w:t>
            </w:r>
          </w:p>
        </w:tc>
        <w:tc>
          <w:tcPr>
            <w:tcW w:w="1701" w:type="dxa"/>
            <w:vAlign w:val="center"/>
          </w:tcPr>
          <w:p w:rsidR="0094491F" w:rsidRPr="00FB410D" w:rsidRDefault="0094491F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4491F" w:rsidRPr="00FB410D" w:rsidRDefault="001B2484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</w:rPr>
              <w:t>1</w:t>
            </w:r>
            <w:r w:rsidR="00303E42" w:rsidRPr="00FB410D">
              <w:rPr>
                <w:sz w:val="24"/>
              </w:rPr>
              <w:t>5,</w:t>
            </w:r>
            <w:r w:rsidRPr="00FB410D">
              <w:rPr>
                <w:sz w:val="24"/>
              </w:rPr>
              <w:t>510</w:t>
            </w:r>
          </w:p>
        </w:tc>
        <w:tc>
          <w:tcPr>
            <w:tcW w:w="1985" w:type="dxa"/>
            <w:vAlign w:val="center"/>
          </w:tcPr>
          <w:p w:rsidR="0094491F" w:rsidRPr="00FB410D" w:rsidRDefault="001B2484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</w:rPr>
              <w:t>15,510</w:t>
            </w:r>
          </w:p>
        </w:tc>
      </w:tr>
      <w:tr w:rsidR="001B2484" w:rsidRPr="00FB410D" w:rsidTr="001A5188">
        <w:tc>
          <w:tcPr>
            <w:tcW w:w="675" w:type="dxa"/>
            <w:vMerge w:val="restart"/>
          </w:tcPr>
          <w:p w:rsidR="001B2484" w:rsidRPr="00FB410D" w:rsidRDefault="00BA26A2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2484" w:rsidRPr="00FB410D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1B2484" w:rsidRPr="00FB410D" w:rsidRDefault="001B2484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Расчетный жилой фонд, всего</w:t>
            </w:r>
          </w:p>
          <w:p w:rsidR="001B2484" w:rsidRPr="00FB410D" w:rsidRDefault="001B2484" w:rsidP="001A5188">
            <w:pPr>
              <w:suppressAutoHyphens/>
              <w:autoSpaceDE/>
              <w:autoSpaceDN/>
              <w:adjustRightInd/>
              <w:rPr>
                <w:rFonts w:eastAsia="Lucida Sans Unicode"/>
                <w:kern w:val="1"/>
                <w:sz w:val="24"/>
                <w:szCs w:val="24"/>
              </w:rPr>
            </w:pPr>
            <w:r w:rsidRPr="00FB410D">
              <w:rPr>
                <w:rFonts w:eastAsia="Lucida Sans Unicode"/>
                <w:kern w:val="1"/>
                <w:sz w:val="24"/>
                <w:szCs w:val="24"/>
              </w:rPr>
              <w:t>из него:</w:t>
            </w:r>
          </w:p>
        </w:tc>
        <w:tc>
          <w:tcPr>
            <w:tcW w:w="992" w:type="dxa"/>
            <w:vAlign w:val="center"/>
          </w:tcPr>
          <w:p w:rsidR="001B2484" w:rsidRPr="00FB410D" w:rsidRDefault="001B2484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тыс. м</w:t>
            </w:r>
            <w:r w:rsidRPr="00FB410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1B2484" w:rsidRPr="00FB410D" w:rsidRDefault="001B2484" w:rsidP="00B46F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67,620</w:t>
            </w:r>
          </w:p>
        </w:tc>
        <w:tc>
          <w:tcPr>
            <w:tcW w:w="1843" w:type="dxa"/>
            <w:vAlign w:val="center"/>
          </w:tcPr>
          <w:p w:rsidR="001B2484" w:rsidRPr="00FB410D" w:rsidRDefault="001B2484" w:rsidP="00B46FA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83,13</w:t>
            </w:r>
          </w:p>
        </w:tc>
        <w:tc>
          <w:tcPr>
            <w:tcW w:w="1985" w:type="dxa"/>
            <w:vAlign w:val="center"/>
          </w:tcPr>
          <w:p w:rsidR="001B2484" w:rsidRPr="00FB410D" w:rsidRDefault="001B2484" w:rsidP="00B46F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98,640</w:t>
            </w:r>
          </w:p>
        </w:tc>
      </w:tr>
      <w:tr w:rsidR="00252DBF" w:rsidRPr="00FB410D" w:rsidTr="001A5188">
        <w:tc>
          <w:tcPr>
            <w:tcW w:w="675" w:type="dxa"/>
            <w:vMerge/>
            <w:vAlign w:val="center"/>
          </w:tcPr>
          <w:p w:rsidR="00252DBF" w:rsidRPr="00FB410D" w:rsidRDefault="00252DBF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DBF" w:rsidRPr="00FB410D" w:rsidRDefault="00252DBF" w:rsidP="001A51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постоянного проживания</w:t>
            </w:r>
          </w:p>
        </w:tc>
        <w:tc>
          <w:tcPr>
            <w:tcW w:w="992" w:type="dxa"/>
            <w:vAlign w:val="center"/>
          </w:tcPr>
          <w:p w:rsidR="00252DBF" w:rsidRPr="00FB410D" w:rsidRDefault="00252DB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тыс. м²</w:t>
            </w:r>
          </w:p>
        </w:tc>
        <w:tc>
          <w:tcPr>
            <w:tcW w:w="1701" w:type="dxa"/>
            <w:vAlign w:val="center"/>
          </w:tcPr>
          <w:p w:rsidR="00252DBF" w:rsidRPr="00FB410D" w:rsidRDefault="00144036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42,403</w:t>
            </w:r>
          </w:p>
        </w:tc>
        <w:tc>
          <w:tcPr>
            <w:tcW w:w="1843" w:type="dxa"/>
            <w:vAlign w:val="center"/>
          </w:tcPr>
          <w:p w:rsidR="00252DBF" w:rsidRPr="00FB410D" w:rsidRDefault="00144036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42,403</w:t>
            </w:r>
          </w:p>
        </w:tc>
        <w:tc>
          <w:tcPr>
            <w:tcW w:w="1985" w:type="dxa"/>
            <w:vAlign w:val="center"/>
          </w:tcPr>
          <w:p w:rsidR="00252DBF" w:rsidRPr="00FB410D" w:rsidRDefault="001B2484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4</w:t>
            </w:r>
            <w:r w:rsidR="00144036">
              <w:rPr>
                <w:sz w:val="24"/>
                <w:szCs w:val="24"/>
              </w:rPr>
              <w:t>2,403</w:t>
            </w:r>
          </w:p>
        </w:tc>
      </w:tr>
      <w:tr w:rsidR="00252DBF" w:rsidRPr="00FB410D" w:rsidTr="001A5188">
        <w:tc>
          <w:tcPr>
            <w:tcW w:w="675" w:type="dxa"/>
            <w:vMerge/>
            <w:vAlign w:val="center"/>
          </w:tcPr>
          <w:p w:rsidR="00252DBF" w:rsidRPr="00FB410D" w:rsidRDefault="00252DBF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DBF" w:rsidRPr="00FB410D" w:rsidRDefault="00252DBF" w:rsidP="001A51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временного проживания</w:t>
            </w:r>
          </w:p>
        </w:tc>
        <w:tc>
          <w:tcPr>
            <w:tcW w:w="992" w:type="dxa"/>
            <w:vAlign w:val="center"/>
          </w:tcPr>
          <w:p w:rsidR="00252DBF" w:rsidRPr="00FB410D" w:rsidRDefault="00252DB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тыс. м²</w:t>
            </w:r>
          </w:p>
        </w:tc>
        <w:tc>
          <w:tcPr>
            <w:tcW w:w="1701" w:type="dxa"/>
            <w:vAlign w:val="center"/>
          </w:tcPr>
          <w:p w:rsidR="00252DBF" w:rsidRPr="00FB410D" w:rsidRDefault="00144036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25,150</w:t>
            </w:r>
          </w:p>
        </w:tc>
        <w:tc>
          <w:tcPr>
            <w:tcW w:w="1843" w:type="dxa"/>
            <w:vAlign w:val="center"/>
          </w:tcPr>
          <w:p w:rsidR="00252DBF" w:rsidRPr="00FB410D" w:rsidRDefault="001B2484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4</w:t>
            </w:r>
            <w:r w:rsidR="00144036">
              <w:rPr>
                <w:sz w:val="24"/>
                <w:szCs w:val="24"/>
              </w:rPr>
              <w:t>0,727</w:t>
            </w:r>
          </w:p>
        </w:tc>
        <w:tc>
          <w:tcPr>
            <w:tcW w:w="1985" w:type="dxa"/>
            <w:vAlign w:val="center"/>
          </w:tcPr>
          <w:p w:rsidR="00252DBF" w:rsidRPr="00FB410D" w:rsidRDefault="001B2484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5</w:t>
            </w:r>
            <w:r w:rsidR="00144036">
              <w:rPr>
                <w:sz w:val="24"/>
                <w:szCs w:val="24"/>
              </w:rPr>
              <w:t>6,237</w:t>
            </w:r>
          </w:p>
        </w:tc>
      </w:tr>
    </w:tbl>
    <w:p w:rsidR="00E06FC3" w:rsidRPr="00FB410D" w:rsidRDefault="00E06FC3" w:rsidP="00E06FC3">
      <w:pPr>
        <w:widowControl/>
        <w:tabs>
          <w:tab w:val="left" w:pos="540"/>
        </w:tabs>
        <w:autoSpaceDE/>
        <w:autoSpaceDN/>
        <w:adjustRightInd/>
        <w:jc w:val="center"/>
        <w:outlineLvl w:val="1"/>
        <w:rPr>
          <w:b/>
          <w:sz w:val="28"/>
          <w:szCs w:val="28"/>
        </w:rPr>
      </w:pPr>
      <w:bookmarkStart w:id="0" w:name="_Toc366506216"/>
      <w:bookmarkStart w:id="1" w:name="_Toc363135358"/>
      <w:bookmarkStart w:id="2" w:name="_Toc375833940"/>
    </w:p>
    <w:p w:rsidR="00E06FC3" w:rsidRDefault="00E06FC3" w:rsidP="00E06FC3">
      <w:pPr>
        <w:widowControl/>
        <w:tabs>
          <w:tab w:val="left" w:pos="540"/>
        </w:tabs>
        <w:autoSpaceDE/>
        <w:autoSpaceDN/>
        <w:adjustRightInd/>
        <w:jc w:val="center"/>
        <w:outlineLvl w:val="1"/>
        <w:rPr>
          <w:b/>
          <w:bCs/>
          <w:caps/>
          <w:sz w:val="28"/>
          <w:szCs w:val="28"/>
        </w:rPr>
      </w:pPr>
      <w:r w:rsidRPr="00FB410D">
        <w:rPr>
          <w:b/>
          <w:sz w:val="28"/>
          <w:szCs w:val="28"/>
        </w:rPr>
        <w:t>4.</w:t>
      </w:r>
      <w:bookmarkEnd w:id="0"/>
      <w:r w:rsidRPr="00FB410D">
        <w:rPr>
          <w:b/>
          <w:bCs/>
          <w:caps/>
          <w:sz w:val="28"/>
          <w:szCs w:val="28"/>
        </w:rPr>
        <w:t xml:space="preserve"> прогнозируемый спрос на коммунальные ресурсы</w:t>
      </w:r>
      <w:bookmarkEnd w:id="1"/>
      <w:bookmarkEnd w:id="2"/>
    </w:p>
    <w:p w:rsidR="00617EE7" w:rsidRPr="00FB410D" w:rsidRDefault="00617EE7" w:rsidP="00E06FC3">
      <w:pPr>
        <w:widowControl/>
        <w:tabs>
          <w:tab w:val="left" w:pos="540"/>
        </w:tabs>
        <w:autoSpaceDE/>
        <w:autoSpaceDN/>
        <w:adjustRightInd/>
        <w:jc w:val="center"/>
        <w:outlineLvl w:val="1"/>
        <w:rPr>
          <w:b/>
          <w:bCs/>
          <w:caps/>
          <w:sz w:val="28"/>
          <w:szCs w:val="28"/>
        </w:rPr>
      </w:pPr>
    </w:p>
    <w:p w:rsidR="00E06FC3" w:rsidRPr="00FB410D" w:rsidRDefault="00E06FC3" w:rsidP="00617EE7">
      <w:pPr>
        <w:shd w:val="clear" w:color="auto" w:fill="FFFFFF"/>
        <w:spacing w:line="326" w:lineRule="exact"/>
        <w:ind w:right="1152" w:firstLine="567"/>
        <w:rPr>
          <w:b/>
          <w:bCs/>
          <w:spacing w:val="-1"/>
          <w:sz w:val="28"/>
          <w:szCs w:val="28"/>
        </w:rPr>
      </w:pPr>
      <w:r w:rsidRPr="00FB410D">
        <w:rPr>
          <w:b/>
          <w:bCs/>
          <w:spacing w:val="-1"/>
          <w:sz w:val="28"/>
          <w:szCs w:val="28"/>
        </w:rPr>
        <w:t>4.1. Прогноз спроса на</w:t>
      </w:r>
      <w:r w:rsidR="00617EE7">
        <w:rPr>
          <w:b/>
          <w:bCs/>
          <w:spacing w:val="-1"/>
          <w:sz w:val="28"/>
          <w:szCs w:val="28"/>
        </w:rPr>
        <w:t xml:space="preserve"> услуги по теплоснабжению</w:t>
      </w:r>
    </w:p>
    <w:p w:rsidR="00A13D9C" w:rsidRPr="00FB410D" w:rsidRDefault="00A13D9C" w:rsidP="00617EE7">
      <w:pPr>
        <w:shd w:val="clear" w:color="auto" w:fill="FFFFFF"/>
        <w:tabs>
          <w:tab w:val="left" w:pos="9214"/>
        </w:tabs>
        <w:spacing w:line="326" w:lineRule="exact"/>
        <w:ind w:right="-1"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Развитие централизованного теплоснабжения в муниципальном образовании не планируется.</w:t>
      </w:r>
    </w:p>
    <w:p w:rsidR="00E06FC3" w:rsidRPr="00FB410D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sz w:val="28"/>
          <w:szCs w:val="28"/>
        </w:rPr>
      </w:pPr>
    </w:p>
    <w:p w:rsidR="00E06FC3" w:rsidRPr="00FB410D" w:rsidRDefault="00E06FC3" w:rsidP="00617EE7">
      <w:pPr>
        <w:shd w:val="clear" w:color="auto" w:fill="FFFFFF"/>
        <w:tabs>
          <w:tab w:val="left" w:pos="9214"/>
        </w:tabs>
        <w:spacing w:line="326" w:lineRule="exact"/>
        <w:ind w:right="-1" w:firstLine="567"/>
        <w:jc w:val="both"/>
        <w:rPr>
          <w:b/>
          <w:bCs/>
          <w:spacing w:val="-1"/>
          <w:sz w:val="28"/>
          <w:szCs w:val="28"/>
        </w:rPr>
      </w:pPr>
      <w:r w:rsidRPr="00FB410D">
        <w:rPr>
          <w:b/>
          <w:bCs/>
          <w:spacing w:val="-1"/>
          <w:sz w:val="28"/>
          <w:szCs w:val="28"/>
        </w:rPr>
        <w:t>4.2. Прогноз спроса на услуги по водоснабжению</w:t>
      </w:r>
    </w:p>
    <w:p w:rsidR="00E06FC3" w:rsidRPr="00FB410D" w:rsidRDefault="00E06FC3" w:rsidP="00617EE7">
      <w:pPr>
        <w:shd w:val="clear" w:color="auto" w:fill="FFFFFF"/>
        <w:tabs>
          <w:tab w:val="left" w:pos="9214"/>
        </w:tabs>
        <w:spacing w:line="326" w:lineRule="exact"/>
        <w:ind w:right="-1" w:firstLine="567"/>
        <w:jc w:val="both"/>
        <w:rPr>
          <w:bCs/>
          <w:spacing w:val="-1"/>
          <w:sz w:val="28"/>
          <w:szCs w:val="28"/>
        </w:rPr>
      </w:pPr>
      <w:r w:rsidRPr="00FB410D">
        <w:rPr>
          <w:bCs/>
          <w:spacing w:val="-1"/>
          <w:sz w:val="28"/>
          <w:szCs w:val="28"/>
        </w:rPr>
        <w:t xml:space="preserve">При расчете прогноза  спроса на водоснабжение были учтены фактические данные, прогноз численности населения, реализация мероприятий по энергосбережению. При расчете потребления воды населением учтены понижающие факторы за счет установки общедомовых и индивидуальных квартирных приборов учета воды. </w:t>
      </w:r>
    </w:p>
    <w:p w:rsidR="00E06FC3" w:rsidRDefault="00E06FC3" w:rsidP="006351E7">
      <w:pPr>
        <w:shd w:val="clear" w:color="auto" w:fill="FFFFFF"/>
        <w:tabs>
          <w:tab w:val="left" w:pos="9214"/>
        </w:tabs>
        <w:spacing w:line="326" w:lineRule="exact"/>
        <w:ind w:right="-1" w:firstLine="567"/>
        <w:jc w:val="both"/>
        <w:rPr>
          <w:bCs/>
          <w:spacing w:val="-1"/>
          <w:sz w:val="28"/>
          <w:szCs w:val="28"/>
        </w:rPr>
      </w:pPr>
      <w:r w:rsidRPr="00FB410D">
        <w:rPr>
          <w:bCs/>
          <w:spacing w:val="-1"/>
          <w:sz w:val="28"/>
          <w:szCs w:val="28"/>
        </w:rPr>
        <w:t xml:space="preserve">Объем реализации воды потребителям </w:t>
      </w:r>
      <w:r w:rsidR="00141F27" w:rsidRPr="00FB410D">
        <w:rPr>
          <w:bCs/>
          <w:spacing w:val="-1"/>
          <w:sz w:val="28"/>
          <w:szCs w:val="28"/>
        </w:rPr>
        <w:t xml:space="preserve">в </w:t>
      </w:r>
      <w:r w:rsidR="00141F27" w:rsidRPr="00FB410D">
        <w:rPr>
          <w:sz w:val="28"/>
          <w:szCs w:val="28"/>
        </w:rPr>
        <w:t>муниципальном</w:t>
      </w:r>
      <w:r w:rsidR="00144649" w:rsidRPr="00FB410D">
        <w:rPr>
          <w:sz w:val="28"/>
          <w:szCs w:val="28"/>
        </w:rPr>
        <w:t xml:space="preserve"> об</w:t>
      </w:r>
      <w:r w:rsidR="00141F27" w:rsidRPr="00FB410D">
        <w:rPr>
          <w:sz w:val="28"/>
          <w:szCs w:val="28"/>
        </w:rPr>
        <w:t>разовании</w:t>
      </w:r>
      <w:r w:rsidR="00A13D9C" w:rsidRPr="00FB410D">
        <w:rPr>
          <w:sz w:val="28"/>
          <w:szCs w:val="28"/>
        </w:rPr>
        <w:t xml:space="preserve"> </w:t>
      </w:r>
      <w:r w:rsidRPr="00FB410D">
        <w:rPr>
          <w:bCs/>
          <w:spacing w:val="-1"/>
          <w:sz w:val="28"/>
          <w:szCs w:val="28"/>
        </w:rPr>
        <w:t>к 20</w:t>
      </w:r>
      <w:r w:rsidR="00144649" w:rsidRPr="00FB410D">
        <w:rPr>
          <w:bCs/>
          <w:spacing w:val="-1"/>
          <w:sz w:val="28"/>
          <w:szCs w:val="28"/>
        </w:rPr>
        <w:t>29</w:t>
      </w:r>
      <w:r w:rsidRPr="00FB410D">
        <w:rPr>
          <w:bCs/>
          <w:spacing w:val="-1"/>
          <w:sz w:val="28"/>
          <w:szCs w:val="28"/>
        </w:rPr>
        <w:t xml:space="preserve"> г. </w:t>
      </w:r>
      <w:r w:rsidR="00A13D9C" w:rsidRPr="00FB410D">
        <w:rPr>
          <w:bCs/>
          <w:spacing w:val="-1"/>
          <w:sz w:val="28"/>
          <w:szCs w:val="28"/>
        </w:rPr>
        <w:t>останется на уровне 2018 года</w:t>
      </w:r>
      <w:r w:rsidRPr="00FB410D">
        <w:rPr>
          <w:bCs/>
          <w:spacing w:val="-1"/>
          <w:sz w:val="28"/>
          <w:szCs w:val="28"/>
        </w:rPr>
        <w:t xml:space="preserve"> Население является основным потребителем воды и оказывает наибольшее влияние на общий объем реализации. </w:t>
      </w:r>
    </w:p>
    <w:p w:rsidR="00262DD9" w:rsidRPr="00FB410D" w:rsidRDefault="00262DD9" w:rsidP="006351E7">
      <w:pPr>
        <w:shd w:val="clear" w:color="auto" w:fill="FFFFFF"/>
        <w:tabs>
          <w:tab w:val="left" w:pos="9214"/>
        </w:tabs>
        <w:spacing w:line="326" w:lineRule="exact"/>
        <w:ind w:right="-1" w:firstLine="567"/>
        <w:jc w:val="both"/>
        <w:rPr>
          <w:bCs/>
          <w:spacing w:val="-1"/>
          <w:sz w:val="28"/>
          <w:szCs w:val="28"/>
        </w:rPr>
      </w:pPr>
    </w:p>
    <w:p w:rsidR="00E06FC3" w:rsidRPr="00FB410D" w:rsidRDefault="00E06FC3" w:rsidP="006351E7">
      <w:pPr>
        <w:shd w:val="clear" w:color="auto" w:fill="FFFFFF"/>
        <w:tabs>
          <w:tab w:val="left" w:pos="9214"/>
        </w:tabs>
        <w:spacing w:line="326" w:lineRule="exact"/>
        <w:ind w:right="-1" w:firstLine="567"/>
        <w:jc w:val="both"/>
        <w:rPr>
          <w:b/>
          <w:bCs/>
          <w:spacing w:val="-1"/>
          <w:sz w:val="28"/>
          <w:szCs w:val="28"/>
        </w:rPr>
      </w:pPr>
      <w:r w:rsidRPr="00FB410D">
        <w:rPr>
          <w:b/>
          <w:bCs/>
          <w:spacing w:val="-1"/>
          <w:sz w:val="28"/>
          <w:szCs w:val="28"/>
        </w:rPr>
        <w:t>4.3. Прогноз спроса на услуги по водоотведению</w:t>
      </w:r>
    </w:p>
    <w:p w:rsidR="00E06FC3" w:rsidRPr="00FB410D" w:rsidRDefault="00E06FC3" w:rsidP="006351E7">
      <w:pPr>
        <w:shd w:val="clear" w:color="auto" w:fill="FFFFFF"/>
        <w:tabs>
          <w:tab w:val="left" w:pos="9214"/>
        </w:tabs>
        <w:spacing w:line="326" w:lineRule="exact"/>
        <w:ind w:right="-1" w:firstLine="567"/>
        <w:jc w:val="both"/>
        <w:rPr>
          <w:bCs/>
          <w:spacing w:val="-1"/>
          <w:sz w:val="28"/>
          <w:szCs w:val="28"/>
        </w:rPr>
      </w:pPr>
      <w:r w:rsidRPr="00FB410D">
        <w:rPr>
          <w:bCs/>
          <w:spacing w:val="-1"/>
          <w:sz w:val="28"/>
          <w:szCs w:val="28"/>
        </w:rPr>
        <w:t xml:space="preserve">Прогноз спроса на услуги по водоотведению рассчитан в соответствии с потреблением воды. </w:t>
      </w:r>
    </w:p>
    <w:p w:rsidR="00E06FC3" w:rsidRPr="00FB410D" w:rsidRDefault="00E06FC3" w:rsidP="006351E7">
      <w:pPr>
        <w:shd w:val="clear" w:color="auto" w:fill="FFFFFF"/>
        <w:tabs>
          <w:tab w:val="left" w:pos="9214"/>
        </w:tabs>
        <w:spacing w:line="326" w:lineRule="exact"/>
        <w:ind w:right="-1" w:firstLine="567"/>
        <w:jc w:val="both"/>
        <w:rPr>
          <w:bCs/>
          <w:spacing w:val="-1"/>
          <w:sz w:val="28"/>
          <w:szCs w:val="28"/>
        </w:rPr>
      </w:pPr>
      <w:r w:rsidRPr="00FB410D">
        <w:rPr>
          <w:bCs/>
          <w:spacing w:val="-1"/>
          <w:sz w:val="28"/>
          <w:szCs w:val="28"/>
        </w:rPr>
        <w:t>К 20</w:t>
      </w:r>
      <w:r w:rsidR="00144649" w:rsidRPr="00FB410D">
        <w:rPr>
          <w:bCs/>
          <w:spacing w:val="-1"/>
          <w:sz w:val="28"/>
          <w:szCs w:val="28"/>
        </w:rPr>
        <w:t>29</w:t>
      </w:r>
      <w:r w:rsidRPr="00FB410D">
        <w:rPr>
          <w:bCs/>
          <w:spacing w:val="-1"/>
          <w:sz w:val="28"/>
          <w:szCs w:val="28"/>
        </w:rPr>
        <w:t xml:space="preserve"> году объем пропущенных сточных в</w:t>
      </w:r>
      <w:r w:rsidR="00141F27" w:rsidRPr="00FB410D">
        <w:rPr>
          <w:bCs/>
          <w:spacing w:val="-1"/>
          <w:sz w:val="28"/>
          <w:szCs w:val="28"/>
        </w:rPr>
        <w:t>од, приняты</w:t>
      </w:r>
      <w:r w:rsidR="0047678A">
        <w:rPr>
          <w:bCs/>
          <w:spacing w:val="-1"/>
          <w:sz w:val="28"/>
          <w:szCs w:val="28"/>
        </w:rPr>
        <w:t xml:space="preserve">х от потребителей останется на </w:t>
      </w:r>
      <w:r w:rsidR="00141F27" w:rsidRPr="00FB410D">
        <w:rPr>
          <w:bCs/>
          <w:spacing w:val="-1"/>
          <w:sz w:val="28"/>
          <w:szCs w:val="28"/>
        </w:rPr>
        <w:t xml:space="preserve">уровне </w:t>
      </w:r>
      <w:r w:rsidR="00144649" w:rsidRPr="00FB410D">
        <w:rPr>
          <w:bCs/>
          <w:spacing w:val="-1"/>
          <w:sz w:val="28"/>
          <w:szCs w:val="28"/>
        </w:rPr>
        <w:t>2018</w:t>
      </w:r>
      <w:r w:rsidRPr="00FB410D">
        <w:rPr>
          <w:bCs/>
          <w:spacing w:val="-1"/>
          <w:sz w:val="28"/>
          <w:szCs w:val="28"/>
        </w:rPr>
        <w:t xml:space="preserve"> года. </w:t>
      </w:r>
    </w:p>
    <w:p w:rsidR="00141F27" w:rsidRPr="00FB410D" w:rsidRDefault="00141F27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Cs/>
          <w:spacing w:val="-1"/>
          <w:sz w:val="28"/>
          <w:szCs w:val="28"/>
        </w:rPr>
      </w:pPr>
    </w:p>
    <w:p w:rsidR="00E06FC3" w:rsidRPr="00FB410D" w:rsidRDefault="00E06FC3" w:rsidP="000A310E">
      <w:pPr>
        <w:shd w:val="clear" w:color="auto" w:fill="FFFFFF"/>
        <w:tabs>
          <w:tab w:val="left" w:pos="9214"/>
        </w:tabs>
        <w:spacing w:line="326" w:lineRule="exact"/>
        <w:ind w:right="-1" w:firstLine="567"/>
        <w:jc w:val="both"/>
        <w:rPr>
          <w:b/>
          <w:bCs/>
          <w:spacing w:val="-1"/>
          <w:sz w:val="28"/>
          <w:szCs w:val="28"/>
        </w:rPr>
      </w:pPr>
      <w:r w:rsidRPr="00FB410D">
        <w:rPr>
          <w:b/>
          <w:bCs/>
          <w:spacing w:val="-1"/>
          <w:sz w:val="28"/>
          <w:szCs w:val="28"/>
        </w:rPr>
        <w:t>4.4. Прогноз спроса на услуги по газоснабжению</w:t>
      </w:r>
    </w:p>
    <w:p w:rsidR="00E06FC3" w:rsidRPr="00FB410D" w:rsidRDefault="00E06FC3" w:rsidP="00E06FC3">
      <w:pPr>
        <w:widowControl/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Согласно генерального плана расчётная численность пос</w:t>
      </w:r>
      <w:r w:rsidR="00144649" w:rsidRPr="00FB410D">
        <w:rPr>
          <w:sz w:val="28"/>
          <w:szCs w:val="28"/>
        </w:rPr>
        <w:t>тоянно проживающего населения муниципального образования</w:t>
      </w:r>
      <w:r w:rsidRPr="00FB410D">
        <w:rPr>
          <w:sz w:val="28"/>
          <w:szCs w:val="28"/>
        </w:rPr>
        <w:t xml:space="preserve"> составит:</w:t>
      </w:r>
    </w:p>
    <w:p w:rsidR="00E06FC3" w:rsidRPr="00FB410D" w:rsidRDefault="00E06FC3" w:rsidP="00E06FC3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FB410D">
        <w:rPr>
          <w:sz w:val="28"/>
          <w:szCs w:val="28"/>
        </w:rPr>
        <w:t xml:space="preserve">на 1 очередь </w:t>
      </w:r>
      <w:r w:rsidR="00486829">
        <w:rPr>
          <w:sz w:val="28"/>
          <w:szCs w:val="28"/>
        </w:rPr>
        <w:t>– 1443</w:t>
      </w:r>
      <w:r w:rsidRPr="00FB410D">
        <w:rPr>
          <w:sz w:val="28"/>
          <w:szCs w:val="28"/>
        </w:rPr>
        <w:t xml:space="preserve"> чел</w:t>
      </w:r>
      <w:r w:rsidR="00486829">
        <w:rPr>
          <w:sz w:val="28"/>
          <w:szCs w:val="28"/>
        </w:rPr>
        <w:t>овек, в том числе дачники – 600</w:t>
      </w:r>
      <w:r w:rsidRPr="00FB410D">
        <w:rPr>
          <w:sz w:val="28"/>
          <w:szCs w:val="28"/>
        </w:rPr>
        <w:t xml:space="preserve"> чел.;</w:t>
      </w:r>
    </w:p>
    <w:p w:rsidR="00E06FC3" w:rsidRPr="00FB410D" w:rsidRDefault="00141F27" w:rsidP="00E06FC3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8"/>
          <w:szCs w:val="28"/>
        </w:rPr>
      </w:pPr>
      <w:r w:rsidRPr="00FB410D">
        <w:rPr>
          <w:sz w:val="28"/>
          <w:szCs w:val="28"/>
        </w:rPr>
        <w:t>на расч</w:t>
      </w:r>
      <w:r w:rsidR="00486829">
        <w:rPr>
          <w:sz w:val="28"/>
          <w:szCs w:val="28"/>
        </w:rPr>
        <w:t>етный срок – 1543</w:t>
      </w:r>
      <w:r w:rsidRPr="00FB410D">
        <w:rPr>
          <w:sz w:val="28"/>
          <w:szCs w:val="28"/>
        </w:rPr>
        <w:t xml:space="preserve"> </w:t>
      </w:r>
      <w:r w:rsidR="00486829">
        <w:rPr>
          <w:sz w:val="28"/>
          <w:szCs w:val="28"/>
        </w:rPr>
        <w:t>чел., в том числе дачники – 700</w:t>
      </w:r>
      <w:r w:rsidR="00E06FC3" w:rsidRPr="00FB410D">
        <w:rPr>
          <w:sz w:val="28"/>
          <w:szCs w:val="28"/>
        </w:rPr>
        <w:t xml:space="preserve"> чел человек;</w:t>
      </w:r>
    </w:p>
    <w:p w:rsidR="00E06FC3" w:rsidRPr="00FB410D" w:rsidRDefault="00E06FC3" w:rsidP="00E06FC3">
      <w:pPr>
        <w:widowControl/>
        <w:jc w:val="both"/>
        <w:rPr>
          <w:sz w:val="28"/>
          <w:szCs w:val="28"/>
        </w:rPr>
      </w:pPr>
      <w:r w:rsidRPr="00FB410D">
        <w:rPr>
          <w:sz w:val="28"/>
          <w:szCs w:val="28"/>
        </w:rPr>
        <w:t>Норматив жилой площади м</w:t>
      </w:r>
      <w:r w:rsidRPr="00FB410D">
        <w:rPr>
          <w:sz w:val="28"/>
          <w:szCs w:val="28"/>
          <w:vertAlign w:val="superscript"/>
        </w:rPr>
        <w:t>2</w:t>
      </w:r>
      <w:r w:rsidR="00D247C9">
        <w:rPr>
          <w:sz w:val="28"/>
          <w:szCs w:val="28"/>
        </w:rPr>
        <w:t xml:space="preserve"> на 1чел. </w:t>
      </w:r>
      <w:r w:rsidRPr="00FB410D">
        <w:rPr>
          <w:sz w:val="28"/>
          <w:szCs w:val="28"/>
        </w:rPr>
        <w:t xml:space="preserve">составит: </w:t>
      </w:r>
    </w:p>
    <w:p w:rsidR="00E06FC3" w:rsidRPr="00FB410D" w:rsidRDefault="00486829" w:rsidP="00E06FC3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 1 очередь – 57,6</w:t>
      </w:r>
      <w:r w:rsidR="0047678A">
        <w:rPr>
          <w:sz w:val="28"/>
          <w:szCs w:val="28"/>
        </w:rPr>
        <w:t xml:space="preserve"> </w:t>
      </w:r>
      <w:r w:rsidR="00E06FC3" w:rsidRPr="00FB410D">
        <w:rPr>
          <w:sz w:val="28"/>
          <w:szCs w:val="28"/>
        </w:rPr>
        <w:t>м</w:t>
      </w:r>
      <w:r w:rsidR="00E06FC3" w:rsidRPr="00FB410D">
        <w:rPr>
          <w:sz w:val="28"/>
          <w:szCs w:val="28"/>
          <w:vertAlign w:val="superscript"/>
        </w:rPr>
        <w:t>2</w:t>
      </w:r>
      <w:r w:rsidR="00E06FC3" w:rsidRPr="00FB410D">
        <w:rPr>
          <w:sz w:val="28"/>
          <w:szCs w:val="28"/>
        </w:rPr>
        <w:t>/чел;</w:t>
      </w:r>
    </w:p>
    <w:p w:rsidR="00E06FC3" w:rsidRPr="00FB410D" w:rsidRDefault="00486829" w:rsidP="00E06FC3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 расчетный срок – 63,9</w:t>
      </w:r>
      <w:r w:rsidR="00E06FC3" w:rsidRPr="00FB410D">
        <w:rPr>
          <w:sz w:val="28"/>
          <w:szCs w:val="28"/>
        </w:rPr>
        <w:t xml:space="preserve"> м</w:t>
      </w:r>
      <w:r w:rsidR="00E06FC3" w:rsidRPr="00FB410D">
        <w:rPr>
          <w:sz w:val="28"/>
          <w:szCs w:val="28"/>
          <w:vertAlign w:val="superscript"/>
        </w:rPr>
        <w:t>2</w:t>
      </w:r>
      <w:r w:rsidR="00E06FC3" w:rsidRPr="00FB410D">
        <w:rPr>
          <w:sz w:val="28"/>
          <w:szCs w:val="28"/>
        </w:rPr>
        <w:t>/чел.</w:t>
      </w:r>
    </w:p>
    <w:p w:rsidR="00E06FC3" w:rsidRPr="00FB410D" w:rsidRDefault="00E06FC3" w:rsidP="00E06FC3">
      <w:pPr>
        <w:widowControl/>
        <w:tabs>
          <w:tab w:val="left" w:pos="2128"/>
          <w:tab w:val="left" w:pos="9781"/>
        </w:tabs>
        <w:spacing w:after="120"/>
        <w:ind w:right="-5"/>
        <w:jc w:val="both"/>
        <w:rPr>
          <w:sz w:val="28"/>
          <w:szCs w:val="28"/>
          <w:u w:val="single"/>
        </w:rPr>
      </w:pPr>
    </w:p>
    <w:p w:rsidR="00E06FC3" w:rsidRPr="00FB410D" w:rsidRDefault="00E06FC3" w:rsidP="00E06FC3">
      <w:pPr>
        <w:widowControl/>
        <w:tabs>
          <w:tab w:val="left" w:pos="2128"/>
          <w:tab w:val="left" w:pos="9781"/>
        </w:tabs>
        <w:spacing w:after="120"/>
        <w:ind w:right="-5"/>
        <w:jc w:val="both"/>
        <w:rPr>
          <w:sz w:val="28"/>
          <w:szCs w:val="28"/>
          <w:u w:val="single"/>
        </w:rPr>
      </w:pPr>
      <w:r w:rsidRPr="00FB410D">
        <w:rPr>
          <w:sz w:val="28"/>
          <w:szCs w:val="28"/>
          <w:u w:val="single"/>
        </w:rPr>
        <w:t>Расчетные показатели потребности СУГ (на 1 очередь и Р.С.).</w:t>
      </w:r>
    </w:p>
    <w:p w:rsidR="00E06FC3" w:rsidRPr="00FB410D" w:rsidRDefault="00E06FC3" w:rsidP="00E06FC3">
      <w:pPr>
        <w:widowControl/>
        <w:spacing w:after="120"/>
        <w:ind w:right="-1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Годовая потребность в сжиженном газе определена по формуле:</w:t>
      </w:r>
    </w:p>
    <w:p w:rsidR="00E06FC3" w:rsidRPr="00FB410D" w:rsidRDefault="00C328D6" w:rsidP="00E06FC3">
      <w:pPr>
        <w:widowControl/>
        <w:tabs>
          <w:tab w:val="left" w:pos="9781"/>
        </w:tabs>
        <w:spacing w:after="120"/>
        <w:ind w:left="283" w:right="-1"/>
        <w:jc w:val="both"/>
        <w:rPr>
          <w:sz w:val="28"/>
          <w:szCs w:val="28"/>
        </w:rPr>
      </w:pPr>
      <w:r w:rsidRPr="00C328D6">
        <w:rPr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pt;height:18.6pt">
            <v:imagedata r:id="rId9" o:title=""/>
          </v:shape>
        </w:pict>
      </w:r>
    </w:p>
    <w:p w:rsidR="00E06FC3" w:rsidRPr="00FB410D" w:rsidRDefault="00E06FC3" w:rsidP="00E06FC3">
      <w:pPr>
        <w:widowControl/>
        <w:tabs>
          <w:tab w:val="left" w:pos="2128"/>
        </w:tabs>
        <w:spacing w:after="120"/>
        <w:ind w:right="-5"/>
        <w:jc w:val="both"/>
        <w:rPr>
          <w:sz w:val="28"/>
          <w:szCs w:val="28"/>
        </w:rPr>
      </w:pPr>
      <w:r w:rsidRPr="00FB410D">
        <w:rPr>
          <w:sz w:val="28"/>
          <w:szCs w:val="28"/>
        </w:rPr>
        <w:t xml:space="preserve">где, </w:t>
      </w:r>
      <w:r w:rsidRPr="00FB410D">
        <w:rPr>
          <w:sz w:val="28"/>
          <w:szCs w:val="28"/>
          <w:lang w:val="en-US"/>
        </w:rPr>
        <w:t>q</w:t>
      </w:r>
      <w:r w:rsidRPr="00FB410D">
        <w:rPr>
          <w:sz w:val="28"/>
          <w:szCs w:val="28"/>
          <w:vertAlign w:val="subscript"/>
          <w:lang w:val="en-US"/>
        </w:rPr>
        <w:t>o</w:t>
      </w:r>
      <w:r w:rsidRPr="00FB410D">
        <w:rPr>
          <w:sz w:val="28"/>
          <w:szCs w:val="28"/>
          <w:vertAlign w:val="subscript"/>
        </w:rPr>
        <w:t xml:space="preserve"> </w:t>
      </w:r>
      <w:r w:rsidRPr="00FB410D">
        <w:rPr>
          <w:sz w:val="28"/>
          <w:szCs w:val="28"/>
        </w:rPr>
        <w:t>– укрупненный показатель потребления газа, м</w:t>
      </w:r>
      <w:r w:rsidRPr="00FB410D">
        <w:rPr>
          <w:sz w:val="28"/>
          <w:szCs w:val="28"/>
          <w:vertAlign w:val="superscript"/>
        </w:rPr>
        <w:t>3</w:t>
      </w:r>
      <w:r w:rsidRPr="00FB410D">
        <w:rPr>
          <w:sz w:val="28"/>
          <w:szCs w:val="28"/>
        </w:rPr>
        <w:t>/год на одного человека; m – количество жителей пользующихся газом, чел.</w:t>
      </w:r>
    </w:p>
    <w:p w:rsidR="00E06FC3" w:rsidRPr="00FB410D" w:rsidRDefault="00E06FC3" w:rsidP="00E06FC3">
      <w:pPr>
        <w:widowControl/>
        <w:spacing w:after="120"/>
        <w:ind w:right="-1"/>
        <w:jc w:val="both"/>
        <w:rPr>
          <w:sz w:val="28"/>
          <w:szCs w:val="28"/>
        </w:rPr>
      </w:pPr>
      <w:r w:rsidRPr="00FB410D">
        <w:rPr>
          <w:sz w:val="28"/>
          <w:szCs w:val="28"/>
        </w:rPr>
        <w:tab/>
        <w:t xml:space="preserve">Показатели потребления газа – </w:t>
      </w:r>
      <w:r w:rsidRPr="00FB410D">
        <w:rPr>
          <w:sz w:val="28"/>
          <w:szCs w:val="28"/>
          <w:lang w:val="en-US"/>
        </w:rPr>
        <w:t>q</w:t>
      </w:r>
      <w:r w:rsidRPr="00FB410D">
        <w:rPr>
          <w:sz w:val="28"/>
          <w:szCs w:val="28"/>
          <w:vertAlign w:val="subscript"/>
          <w:lang w:val="en-US"/>
        </w:rPr>
        <w:t>o</w:t>
      </w:r>
      <w:r w:rsidRPr="00FB410D">
        <w:rPr>
          <w:sz w:val="28"/>
          <w:szCs w:val="28"/>
        </w:rPr>
        <w:t xml:space="preserve"> в м</w:t>
      </w:r>
      <w:r w:rsidRPr="00FB410D">
        <w:rPr>
          <w:sz w:val="28"/>
          <w:szCs w:val="28"/>
          <w:vertAlign w:val="superscript"/>
        </w:rPr>
        <w:t>3</w:t>
      </w:r>
      <w:r w:rsidRPr="00FB410D">
        <w:rPr>
          <w:sz w:val="28"/>
          <w:szCs w:val="28"/>
        </w:rPr>
        <w:t>/год на 1 человека при теплоте сгорания 8000ккал/м</w:t>
      </w:r>
      <w:r w:rsidRPr="00FB410D">
        <w:rPr>
          <w:sz w:val="28"/>
          <w:szCs w:val="28"/>
          <w:vertAlign w:val="superscript"/>
        </w:rPr>
        <w:t>3</w:t>
      </w:r>
      <w:r w:rsidRPr="00FB410D">
        <w:rPr>
          <w:sz w:val="28"/>
          <w:szCs w:val="28"/>
        </w:rPr>
        <w:t xml:space="preserve"> приняты по п.3.12 СП42-101-2003 в размере:</w:t>
      </w:r>
    </w:p>
    <w:p w:rsidR="00E06FC3" w:rsidRPr="00FB410D" w:rsidRDefault="00E06FC3" w:rsidP="00E06FC3">
      <w:pPr>
        <w:widowControl/>
        <w:numPr>
          <w:ilvl w:val="0"/>
          <w:numId w:val="12"/>
        </w:numPr>
        <w:autoSpaceDE/>
        <w:autoSpaceDN/>
        <w:adjustRightInd/>
        <w:spacing w:after="120"/>
        <w:ind w:right="-5" w:hanging="283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180 м</w:t>
      </w:r>
      <w:r w:rsidRPr="00FB410D">
        <w:rPr>
          <w:sz w:val="28"/>
          <w:szCs w:val="28"/>
          <w:vertAlign w:val="superscript"/>
        </w:rPr>
        <w:t>3</w:t>
      </w:r>
      <w:r w:rsidRPr="00FB410D">
        <w:rPr>
          <w:sz w:val="28"/>
          <w:szCs w:val="28"/>
        </w:rPr>
        <w:t>/год</w:t>
      </w:r>
      <w:r w:rsidRPr="00FB410D">
        <w:rPr>
          <w:sz w:val="28"/>
          <w:szCs w:val="28"/>
        </w:rPr>
        <w:sym w:font="Symbol" w:char="F0D7"/>
      </w:r>
      <w:r w:rsidRPr="00FB410D">
        <w:rPr>
          <w:sz w:val="28"/>
          <w:szCs w:val="28"/>
        </w:rPr>
        <w:t>чел при отсутствии всяких видов ГВС.</w:t>
      </w:r>
    </w:p>
    <w:p w:rsidR="00E06FC3" w:rsidRPr="00FB410D" w:rsidRDefault="00E06FC3" w:rsidP="00E06FC3">
      <w:pPr>
        <w:widowControl/>
        <w:numPr>
          <w:ilvl w:val="0"/>
          <w:numId w:val="12"/>
        </w:numPr>
        <w:autoSpaceDE/>
        <w:autoSpaceDN/>
        <w:adjustRightInd/>
        <w:spacing w:after="120"/>
        <w:ind w:right="-5" w:hanging="283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220 м</w:t>
      </w:r>
      <w:r w:rsidRPr="00FB410D">
        <w:rPr>
          <w:sz w:val="28"/>
          <w:szCs w:val="28"/>
          <w:vertAlign w:val="superscript"/>
        </w:rPr>
        <w:t>3</w:t>
      </w:r>
      <w:r w:rsidRPr="00FB410D">
        <w:rPr>
          <w:sz w:val="28"/>
          <w:szCs w:val="28"/>
        </w:rPr>
        <w:t>/год</w:t>
      </w:r>
      <w:r w:rsidRPr="00FB410D">
        <w:rPr>
          <w:sz w:val="28"/>
          <w:szCs w:val="28"/>
        </w:rPr>
        <w:sym w:font="Symbol" w:char="F0D7"/>
      </w:r>
      <w:r w:rsidRPr="00FB410D">
        <w:rPr>
          <w:sz w:val="28"/>
          <w:szCs w:val="28"/>
        </w:rPr>
        <w:t>чел для сельской местности и отсутствии всяких видов ГВС.</w:t>
      </w:r>
    </w:p>
    <w:p w:rsidR="00E06FC3" w:rsidRPr="00FB410D" w:rsidRDefault="00E06FC3" w:rsidP="00E06FC3">
      <w:pPr>
        <w:widowControl/>
        <w:spacing w:after="120"/>
        <w:ind w:right="-5" w:firstLine="43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 xml:space="preserve">Результаты расчёта годового потребления СУГ в целом по </w:t>
      </w:r>
      <w:r w:rsidR="00230447" w:rsidRPr="00FB410D">
        <w:rPr>
          <w:sz w:val="28"/>
          <w:szCs w:val="28"/>
        </w:rPr>
        <w:t>муниципальному образованию</w:t>
      </w:r>
      <w:r w:rsidRPr="00FB410D">
        <w:rPr>
          <w:sz w:val="28"/>
          <w:szCs w:val="28"/>
        </w:rPr>
        <w:t xml:space="preserve"> представлены в табличной форме и приведены ниже. </w:t>
      </w:r>
    </w:p>
    <w:tbl>
      <w:tblPr>
        <w:tblW w:w="8933" w:type="dxa"/>
        <w:tblInd w:w="108" w:type="dxa"/>
        <w:tblLayout w:type="fixed"/>
        <w:tblLook w:val="04A0"/>
      </w:tblPr>
      <w:tblGrid>
        <w:gridCol w:w="426"/>
        <w:gridCol w:w="3649"/>
        <w:gridCol w:w="302"/>
        <w:gridCol w:w="1313"/>
        <w:gridCol w:w="547"/>
        <w:gridCol w:w="284"/>
        <w:gridCol w:w="2126"/>
        <w:gridCol w:w="286"/>
      </w:tblGrid>
      <w:tr w:rsidR="00E06FC3" w:rsidRPr="00FB410D" w:rsidTr="00E32BBD">
        <w:trPr>
          <w:trHeight w:val="375"/>
        </w:trPr>
        <w:tc>
          <w:tcPr>
            <w:tcW w:w="89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6FC3" w:rsidRPr="00FB410D" w:rsidRDefault="00E06FC3" w:rsidP="001A5188">
            <w:pPr>
              <w:widowControl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 xml:space="preserve">Газоснабжение СУГ потребителями </w:t>
            </w:r>
            <w:r w:rsidR="00230447" w:rsidRPr="00FB410D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E06FC3" w:rsidRPr="00FB410D" w:rsidTr="00E32BBD">
        <w:trPr>
          <w:trHeight w:val="330"/>
        </w:trPr>
        <w:tc>
          <w:tcPr>
            <w:tcW w:w="89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6FC3" w:rsidRPr="00FB410D" w:rsidRDefault="00E06FC3" w:rsidP="001A5188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E32BBD" w:rsidRPr="00FB410D" w:rsidTr="00E32BBD">
        <w:trPr>
          <w:trHeight w:val="10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BD" w:rsidRPr="00FB410D" w:rsidRDefault="00E32BBD" w:rsidP="001A5188">
            <w:pPr>
              <w:widowControl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№п/п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BD" w:rsidRPr="00FB410D" w:rsidRDefault="00E32BBD" w:rsidP="001A5188">
            <w:pPr>
              <w:widowControl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BD" w:rsidRPr="00FB410D" w:rsidRDefault="00E32BBD" w:rsidP="001A5188">
            <w:pPr>
              <w:widowControl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Количество</w:t>
            </w:r>
            <w:r w:rsidRPr="00FB410D">
              <w:rPr>
                <w:sz w:val="24"/>
                <w:szCs w:val="24"/>
              </w:rPr>
              <w:br/>
              <w:t>потребителей, чел.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BBD" w:rsidRPr="00FB410D" w:rsidRDefault="00E32BBD" w:rsidP="001A5188">
            <w:pPr>
              <w:widowControl/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Годовой, тыс.м</w:t>
            </w:r>
            <w:r w:rsidRPr="00FB410D">
              <w:rPr>
                <w:sz w:val="24"/>
                <w:szCs w:val="24"/>
                <w:vertAlign w:val="superscript"/>
              </w:rPr>
              <w:t>3</w:t>
            </w:r>
            <w:r w:rsidRPr="00FB410D">
              <w:rPr>
                <w:sz w:val="24"/>
                <w:szCs w:val="24"/>
              </w:rPr>
              <w:t>/год</w:t>
            </w:r>
          </w:p>
        </w:tc>
      </w:tr>
      <w:tr w:rsidR="00E32BBD" w:rsidRPr="00FB410D" w:rsidTr="00E32BBD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32BBD" w:rsidRPr="00FB410D" w:rsidRDefault="00E32BBD" w:rsidP="001A5188">
            <w:pPr>
              <w:widowControl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1.</w:t>
            </w:r>
          </w:p>
        </w:tc>
        <w:tc>
          <w:tcPr>
            <w:tcW w:w="36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32BBD" w:rsidRPr="00FB410D" w:rsidRDefault="00E32BBD" w:rsidP="001A5188">
            <w:pPr>
              <w:widowControl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Всего по муниц</w:t>
            </w:r>
            <w:r w:rsidR="00486829">
              <w:rPr>
                <w:sz w:val="28"/>
                <w:szCs w:val="28"/>
              </w:rPr>
              <w:t xml:space="preserve">ипальному образованию 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BBD" w:rsidRPr="00FB410D" w:rsidRDefault="00E32BBD" w:rsidP="001A5188">
            <w:pPr>
              <w:widowControl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BBD" w:rsidRPr="00FB410D" w:rsidRDefault="00486829" w:rsidP="00E32B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2BBD" w:rsidRPr="00FB410D" w:rsidRDefault="00E32BBD" w:rsidP="001A5188">
            <w:pPr>
              <w:widowControl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32BBD" w:rsidRPr="00FB410D" w:rsidRDefault="00E32BBD" w:rsidP="001A5188">
            <w:pPr>
              <w:widowControl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 </w:t>
            </w:r>
          </w:p>
          <w:p w:rsidR="00E32BBD" w:rsidRPr="00FB410D" w:rsidRDefault="00E32BBD" w:rsidP="001A5188">
            <w:pPr>
              <w:widowControl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2BBD" w:rsidRPr="00FB410D" w:rsidRDefault="00486829" w:rsidP="00E32B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259,7</w:t>
            </w:r>
            <w:r w:rsidR="00141F27" w:rsidRPr="00FB410D">
              <w:rPr>
                <w:sz w:val="28"/>
                <w:szCs w:val="28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BBD" w:rsidRPr="00FB410D" w:rsidRDefault="00E32BBD" w:rsidP="001A5188">
            <w:pPr>
              <w:widowControl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 </w:t>
            </w:r>
          </w:p>
        </w:tc>
      </w:tr>
      <w:tr w:rsidR="00E32BBD" w:rsidRPr="00FB410D" w:rsidTr="00E32BBD">
        <w:trPr>
          <w:trHeight w:val="33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2BBD" w:rsidRPr="00FB410D" w:rsidRDefault="00E32BBD" w:rsidP="001A5188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36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2BBD" w:rsidRPr="00FB410D" w:rsidRDefault="00E32BBD" w:rsidP="001A5188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BBD" w:rsidRPr="00FB410D" w:rsidRDefault="00E32BBD" w:rsidP="001A5188">
            <w:pPr>
              <w:widowControl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BBD" w:rsidRPr="00FB410D" w:rsidRDefault="00486829" w:rsidP="00E32B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(1543</w:t>
            </w:r>
            <w:r w:rsidR="00E32BBD" w:rsidRPr="00FB410D">
              <w:rPr>
                <w:sz w:val="28"/>
                <w:szCs w:val="28"/>
              </w:rPr>
              <w:t>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BBD" w:rsidRPr="00FB410D" w:rsidRDefault="00E32BBD" w:rsidP="001A5188">
            <w:pPr>
              <w:widowControl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 </w:t>
            </w: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2BBD" w:rsidRPr="00FB410D" w:rsidRDefault="00E32BBD" w:rsidP="001A5188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32BBD" w:rsidRPr="00FB410D" w:rsidRDefault="00486829" w:rsidP="00E32B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(277,74</w:t>
            </w:r>
            <w:r w:rsidR="00E32BBD" w:rsidRPr="00FB410D">
              <w:rPr>
                <w:sz w:val="28"/>
                <w:szCs w:val="28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2BBD" w:rsidRPr="00FB410D" w:rsidRDefault="00E32BBD" w:rsidP="001A5188">
            <w:pPr>
              <w:widowControl/>
              <w:jc w:val="both"/>
              <w:rPr>
                <w:sz w:val="28"/>
                <w:szCs w:val="28"/>
              </w:rPr>
            </w:pPr>
            <w:r w:rsidRPr="00FB410D">
              <w:rPr>
                <w:sz w:val="28"/>
                <w:szCs w:val="28"/>
              </w:rPr>
              <w:t> </w:t>
            </w:r>
          </w:p>
        </w:tc>
      </w:tr>
      <w:tr w:rsidR="00E06FC3" w:rsidRPr="00FB410D" w:rsidTr="00E32BBD">
        <w:trPr>
          <w:trHeight w:val="322"/>
        </w:trPr>
        <w:tc>
          <w:tcPr>
            <w:tcW w:w="89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06FC3" w:rsidRPr="00FB410D" w:rsidRDefault="00E06FC3" w:rsidP="00E32BBD">
            <w:pPr>
              <w:widowControl/>
              <w:jc w:val="both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 xml:space="preserve">ПРИМЕЧАНИЕ: Значения в числителе указаны для 1 очереди, в знаменателе на (расчетный срок). Число жителей </w:t>
            </w:r>
            <w:r w:rsidR="00E32BBD" w:rsidRPr="00FB410D">
              <w:rPr>
                <w:sz w:val="24"/>
                <w:szCs w:val="24"/>
              </w:rPr>
              <w:t>рассчитано</w:t>
            </w:r>
            <w:r w:rsidRPr="00FB410D">
              <w:rPr>
                <w:sz w:val="24"/>
                <w:szCs w:val="24"/>
              </w:rPr>
              <w:t xml:space="preserve"> с учетом данных таблицы по оснащенности жителей видами газоснабжения и числа дачников. </w:t>
            </w:r>
          </w:p>
        </w:tc>
      </w:tr>
    </w:tbl>
    <w:p w:rsidR="00E06FC3" w:rsidRPr="00FB410D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</w:p>
    <w:p w:rsidR="00E06FC3" w:rsidRPr="00FB410D" w:rsidRDefault="00E06FC3" w:rsidP="00BE6924">
      <w:pPr>
        <w:shd w:val="clear" w:color="auto" w:fill="FFFFFF"/>
        <w:tabs>
          <w:tab w:val="left" w:pos="9214"/>
        </w:tabs>
        <w:spacing w:line="326" w:lineRule="exact"/>
        <w:ind w:right="-1" w:firstLine="567"/>
        <w:jc w:val="both"/>
        <w:rPr>
          <w:b/>
          <w:bCs/>
          <w:spacing w:val="-1"/>
          <w:sz w:val="28"/>
          <w:szCs w:val="28"/>
        </w:rPr>
      </w:pPr>
      <w:r w:rsidRPr="00FB410D">
        <w:rPr>
          <w:b/>
          <w:bCs/>
          <w:spacing w:val="-1"/>
          <w:sz w:val="28"/>
          <w:szCs w:val="28"/>
        </w:rPr>
        <w:t>4.5. Прогноз спроса на услуги по утилизации ТБО</w:t>
      </w:r>
    </w:p>
    <w:p w:rsidR="00E06FC3" w:rsidRPr="00FB410D" w:rsidRDefault="00E06FC3" w:rsidP="00262DD9">
      <w:pPr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Объем образующихся бытовых отходов по сельскому поселению</w:t>
      </w:r>
      <w:r w:rsidR="000B6168" w:rsidRPr="00FB410D">
        <w:rPr>
          <w:sz w:val="28"/>
          <w:szCs w:val="28"/>
        </w:rPr>
        <w:t xml:space="preserve"> в 2018</w:t>
      </w:r>
      <w:r w:rsidRPr="00FB410D">
        <w:rPr>
          <w:sz w:val="28"/>
          <w:szCs w:val="28"/>
        </w:rPr>
        <w:t xml:space="preserve"> году составил </w:t>
      </w:r>
      <w:r w:rsidR="00455A3E" w:rsidRPr="00FB410D">
        <w:rPr>
          <w:sz w:val="28"/>
          <w:szCs w:val="28"/>
        </w:rPr>
        <w:t>210-220</w:t>
      </w:r>
      <w:r w:rsidRPr="00FB410D">
        <w:rPr>
          <w:sz w:val="28"/>
          <w:szCs w:val="28"/>
        </w:rPr>
        <w:t xml:space="preserve"> м³/год, объем отходов промышленных предприятий – </w:t>
      </w:r>
      <w:r w:rsidR="00455A3E" w:rsidRPr="00FB410D">
        <w:rPr>
          <w:sz w:val="28"/>
          <w:szCs w:val="28"/>
        </w:rPr>
        <w:t>10-15</w:t>
      </w:r>
      <w:r w:rsidRPr="00FB410D">
        <w:rPr>
          <w:sz w:val="28"/>
          <w:szCs w:val="28"/>
        </w:rPr>
        <w:t xml:space="preserve"> т/год (включая отходы лесообрабатывающих предприятий).</w:t>
      </w:r>
    </w:p>
    <w:p w:rsidR="00E06FC3" w:rsidRPr="00FB410D" w:rsidRDefault="00E06FC3" w:rsidP="00262DD9">
      <w:pPr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Расчет количества образующихся отходов рассчитан согласно Приложению М, СП 42.13330.2011 «Градостроительство. Планировка и застройка городских и сельских поселений».</w:t>
      </w:r>
    </w:p>
    <w:p w:rsidR="00E06FC3" w:rsidRPr="00FB410D" w:rsidRDefault="00E06FC3" w:rsidP="00262DD9">
      <w:pPr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Общее количество отходов с учетом общественных зданий составит:</w:t>
      </w:r>
    </w:p>
    <w:p w:rsidR="00E06FC3" w:rsidRPr="00FB410D" w:rsidRDefault="00E06FC3" w:rsidP="00E06FC3">
      <w:pPr>
        <w:ind w:firstLine="851"/>
        <w:jc w:val="both"/>
        <w:rPr>
          <w:i/>
          <w:sz w:val="28"/>
          <w:szCs w:val="28"/>
          <w:u w:val="single"/>
        </w:rPr>
      </w:pPr>
      <w:r w:rsidRPr="00FB410D">
        <w:rPr>
          <w:i/>
          <w:sz w:val="28"/>
          <w:szCs w:val="28"/>
          <w:u w:val="single"/>
        </w:rPr>
        <w:lastRenderedPageBreak/>
        <w:t>На 1 очередь:</w:t>
      </w:r>
    </w:p>
    <w:p w:rsidR="00E06FC3" w:rsidRPr="00FB410D" w:rsidRDefault="00765BC2" w:rsidP="00E06F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300 кг/год х 1443 чел = 432900 кг/год = 432,9</w:t>
      </w:r>
      <w:r w:rsidR="00E06FC3" w:rsidRPr="00FB410D">
        <w:rPr>
          <w:sz w:val="28"/>
          <w:szCs w:val="28"/>
        </w:rPr>
        <w:t xml:space="preserve"> т/год;</w:t>
      </w:r>
    </w:p>
    <w:p w:rsidR="00E06FC3" w:rsidRPr="00FB410D" w:rsidRDefault="004B69A4" w:rsidP="00E06FC3">
      <w:pPr>
        <w:ind w:firstLine="851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где 3</w:t>
      </w:r>
      <w:r w:rsidR="00E06FC3" w:rsidRPr="00FB410D">
        <w:rPr>
          <w:sz w:val="28"/>
          <w:szCs w:val="28"/>
        </w:rPr>
        <w:t>00 – удельная норма накопления бытовых отходов на 1 человека в год;</w:t>
      </w:r>
    </w:p>
    <w:p w:rsidR="00E06FC3" w:rsidRPr="00FB410D" w:rsidRDefault="00765BC2" w:rsidP="00E06F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1443</w:t>
      </w:r>
      <w:r w:rsidR="00E06FC3" w:rsidRPr="00FB410D">
        <w:rPr>
          <w:sz w:val="28"/>
          <w:szCs w:val="28"/>
        </w:rPr>
        <w:t xml:space="preserve"> – сумма постоянно и временно проживающего населения.</w:t>
      </w:r>
    </w:p>
    <w:p w:rsidR="00E06FC3" w:rsidRPr="00FB410D" w:rsidRDefault="00E06FC3" w:rsidP="00E06FC3">
      <w:pPr>
        <w:spacing w:before="120"/>
        <w:ind w:firstLine="851"/>
        <w:jc w:val="both"/>
        <w:rPr>
          <w:i/>
          <w:sz w:val="28"/>
          <w:szCs w:val="28"/>
          <w:u w:val="single"/>
        </w:rPr>
      </w:pPr>
      <w:r w:rsidRPr="00FB410D">
        <w:rPr>
          <w:i/>
          <w:sz w:val="28"/>
          <w:szCs w:val="28"/>
          <w:u w:val="single"/>
        </w:rPr>
        <w:t>На расчетный срок:</w:t>
      </w:r>
    </w:p>
    <w:p w:rsidR="00E06FC3" w:rsidRPr="00FB410D" w:rsidRDefault="00765BC2" w:rsidP="00E06F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300 кг/год х 1543 чел = 462900 кг/год = 462,9</w:t>
      </w:r>
      <w:r w:rsidR="00E06FC3" w:rsidRPr="00FB410D">
        <w:rPr>
          <w:sz w:val="28"/>
          <w:szCs w:val="28"/>
        </w:rPr>
        <w:t xml:space="preserve"> т/год;</w:t>
      </w:r>
    </w:p>
    <w:p w:rsidR="00E06FC3" w:rsidRPr="00FB410D" w:rsidRDefault="004B69A4" w:rsidP="00E06FC3">
      <w:pPr>
        <w:ind w:firstLine="851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где 3</w:t>
      </w:r>
      <w:r w:rsidR="00E06FC3" w:rsidRPr="00FB410D">
        <w:rPr>
          <w:sz w:val="28"/>
          <w:szCs w:val="28"/>
        </w:rPr>
        <w:t>00 – удельная норма накопления бытовых отходов на 1 человека в год;</w:t>
      </w:r>
    </w:p>
    <w:p w:rsidR="00E06FC3" w:rsidRPr="00FB410D" w:rsidRDefault="00765BC2" w:rsidP="00E06F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1543</w:t>
      </w:r>
      <w:r w:rsidR="00E06FC3" w:rsidRPr="00FB410D">
        <w:rPr>
          <w:sz w:val="28"/>
          <w:szCs w:val="28"/>
        </w:rPr>
        <w:t xml:space="preserve"> – сумма постоянно и временно проживающего населения.</w:t>
      </w:r>
    </w:p>
    <w:p w:rsidR="00956D33" w:rsidRPr="00FB410D" w:rsidRDefault="00956D33" w:rsidP="00C86F03">
      <w:pPr>
        <w:pStyle w:val="AAA"/>
        <w:tabs>
          <w:tab w:val="left" w:pos="540"/>
          <w:tab w:val="left" w:pos="9355"/>
        </w:tabs>
        <w:ind w:right="-6"/>
        <w:outlineLvl w:val="0"/>
        <w:rPr>
          <w:b/>
          <w:bCs/>
          <w:caps/>
          <w:sz w:val="28"/>
          <w:szCs w:val="28"/>
        </w:rPr>
      </w:pPr>
      <w:bookmarkStart w:id="3" w:name="_Toc363135365"/>
      <w:bookmarkStart w:id="4" w:name="_Toc375833948"/>
    </w:p>
    <w:p w:rsidR="00E06FC3" w:rsidRPr="00FB410D" w:rsidRDefault="00E06FC3" w:rsidP="0000192F">
      <w:pPr>
        <w:pStyle w:val="AAA"/>
        <w:tabs>
          <w:tab w:val="left" w:pos="540"/>
          <w:tab w:val="left" w:pos="9355"/>
        </w:tabs>
        <w:spacing w:after="0"/>
        <w:ind w:right="-6"/>
        <w:contextualSpacing/>
        <w:jc w:val="center"/>
        <w:outlineLvl w:val="0"/>
        <w:rPr>
          <w:b/>
          <w:bCs/>
          <w:caps/>
          <w:sz w:val="28"/>
          <w:szCs w:val="28"/>
        </w:rPr>
      </w:pPr>
      <w:r w:rsidRPr="00FB410D">
        <w:rPr>
          <w:b/>
          <w:bCs/>
          <w:caps/>
          <w:sz w:val="28"/>
          <w:szCs w:val="28"/>
        </w:rPr>
        <w:t xml:space="preserve">5. перечень мероприятий </w:t>
      </w:r>
      <w:bookmarkEnd w:id="3"/>
      <w:bookmarkEnd w:id="4"/>
      <w:r w:rsidRPr="00FB410D">
        <w:rPr>
          <w:b/>
          <w:bCs/>
          <w:caps/>
          <w:sz w:val="28"/>
          <w:szCs w:val="28"/>
        </w:rPr>
        <w:t>по</w:t>
      </w:r>
    </w:p>
    <w:p w:rsidR="00E06FC3" w:rsidRDefault="00E06FC3" w:rsidP="0000192F">
      <w:pPr>
        <w:pStyle w:val="AAA"/>
        <w:tabs>
          <w:tab w:val="left" w:pos="540"/>
          <w:tab w:val="left" w:pos="9355"/>
        </w:tabs>
        <w:spacing w:after="0"/>
        <w:ind w:right="-6"/>
        <w:contextualSpacing/>
        <w:jc w:val="center"/>
        <w:outlineLvl w:val="0"/>
        <w:rPr>
          <w:b/>
          <w:bCs/>
          <w:caps/>
          <w:sz w:val="28"/>
          <w:szCs w:val="28"/>
        </w:rPr>
      </w:pPr>
      <w:r w:rsidRPr="00FB410D">
        <w:rPr>
          <w:b/>
          <w:bCs/>
          <w:caps/>
          <w:sz w:val="28"/>
          <w:szCs w:val="28"/>
        </w:rPr>
        <w:t>равитию систем коммунальной инфраструктуры</w:t>
      </w:r>
    </w:p>
    <w:p w:rsidR="00262DD9" w:rsidRPr="00FB410D" w:rsidRDefault="00262DD9" w:rsidP="00E06FC3">
      <w:pPr>
        <w:pStyle w:val="AAA"/>
        <w:tabs>
          <w:tab w:val="left" w:pos="540"/>
          <w:tab w:val="left" w:pos="9355"/>
        </w:tabs>
        <w:ind w:right="-6"/>
        <w:jc w:val="center"/>
        <w:outlineLvl w:val="0"/>
        <w:rPr>
          <w:b/>
          <w:bCs/>
          <w:caps/>
          <w:sz w:val="28"/>
          <w:szCs w:val="28"/>
        </w:rPr>
      </w:pPr>
    </w:p>
    <w:p w:rsidR="00E06FC3" w:rsidRPr="00FB410D" w:rsidRDefault="00262DD9" w:rsidP="0000192F">
      <w:pPr>
        <w:pStyle w:val="AAA"/>
        <w:tabs>
          <w:tab w:val="left" w:pos="540"/>
          <w:tab w:val="left" w:pos="9355"/>
        </w:tabs>
        <w:spacing w:after="0"/>
        <w:ind w:right="-6" w:firstLine="567"/>
        <w:outlineLvl w:val="0"/>
        <w:rPr>
          <w:b/>
          <w:bCs/>
          <w:caps/>
          <w:sz w:val="28"/>
          <w:szCs w:val="28"/>
        </w:rPr>
      </w:pPr>
      <w:bookmarkStart w:id="5" w:name="_Toc371003305"/>
      <w:bookmarkStart w:id="6" w:name="_Toc375833949"/>
      <w:r>
        <w:rPr>
          <w:b/>
          <w:bCs/>
          <w:caps/>
          <w:sz w:val="28"/>
          <w:szCs w:val="28"/>
        </w:rPr>
        <w:t xml:space="preserve">5.1 </w:t>
      </w:r>
      <w:r w:rsidR="00E06FC3" w:rsidRPr="00FB410D">
        <w:rPr>
          <w:b/>
          <w:bCs/>
          <w:caps/>
          <w:sz w:val="28"/>
          <w:szCs w:val="28"/>
        </w:rPr>
        <w:t>П</w:t>
      </w:r>
      <w:r w:rsidR="00E06FC3" w:rsidRPr="00FB410D">
        <w:rPr>
          <w:b/>
          <w:sz w:val="28"/>
          <w:szCs w:val="28"/>
        </w:rPr>
        <w:t>еречень мероприятий в системе теплоснабжения</w:t>
      </w:r>
      <w:bookmarkEnd w:id="5"/>
      <w:bookmarkEnd w:id="6"/>
    </w:p>
    <w:p w:rsidR="00956D33" w:rsidRPr="00FB410D" w:rsidRDefault="00956D33" w:rsidP="0000192F">
      <w:pPr>
        <w:shd w:val="clear" w:color="auto" w:fill="FFFFFF"/>
        <w:tabs>
          <w:tab w:val="left" w:pos="9214"/>
        </w:tabs>
        <w:spacing w:line="326" w:lineRule="exact"/>
        <w:ind w:right="-1"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Развитие централизованного теплоснабжения в муниципальном образовании не планируется.</w:t>
      </w:r>
    </w:p>
    <w:p w:rsidR="00E06FC3" w:rsidRPr="00FB410D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</w:p>
    <w:p w:rsidR="00E06FC3" w:rsidRPr="00FB410D" w:rsidRDefault="00262DD9" w:rsidP="0000192F">
      <w:pPr>
        <w:shd w:val="clear" w:color="auto" w:fill="FFFFFF"/>
        <w:tabs>
          <w:tab w:val="left" w:pos="9214"/>
        </w:tabs>
        <w:spacing w:line="326" w:lineRule="exact"/>
        <w:ind w:right="-1" w:firstLine="567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5.2. </w:t>
      </w:r>
      <w:r w:rsidR="00E06FC3" w:rsidRPr="00FB410D">
        <w:rPr>
          <w:b/>
          <w:bCs/>
          <w:spacing w:val="-1"/>
          <w:sz w:val="28"/>
          <w:szCs w:val="28"/>
        </w:rPr>
        <w:t>Перечень мероприятий в системе водоснабжения</w:t>
      </w:r>
    </w:p>
    <w:p w:rsidR="00B6620E" w:rsidRPr="00FB410D" w:rsidRDefault="00B6620E" w:rsidP="00262DD9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FB410D">
        <w:rPr>
          <w:sz w:val="28"/>
          <w:szCs w:val="28"/>
          <w:lang w:eastAsia="en-US"/>
        </w:rPr>
        <w:t>Единую централизованную  систему водоснабжения предусматривается развивать в перспективн</w:t>
      </w:r>
      <w:r w:rsidR="00956D33" w:rsidRPr="00FB410D">
        <w:rPr>
          <w:sz w:val="28"/>
          <w:szCs w:val="28"/>
          <w:lang w:eastAsia="en-US"/>
        </w:rPr>
        <w:t>ом населённом пункте д. Лентьево</w:t>
      </w:r>
    </w:p>
    <w:p w:rsidR="00B6620E" w:rsidRPr="00FB410D" w:rsidRDefault="00B6620E" w:rsidP="00262DD9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FB410D">
        <w:rPr>
          <w:sz w:val="28"/>
          <w:szCs w:val="28"/>
          <w:lang w:eastAsia="en-US"/>
        </w:rPr>
        <w:t xml:space="preserve">Намечается </w:t>
      </w:r>
      <w:r w:rsidR="001D61E2" w:rsidRPr="00FB410D">
        <w:rPr>
          <w:sz w:val="28"/>
          <w:szCs w:val="28"/>
          <w:lang w:eastAsia="en-US"/>
        </w:rPr>
        <w:t>реконструкция</w:t>
      </w:r>
      <w:r w:rsidRPr="00FB410D">
        <w:rPr>
          <w:sz w:val="28"/>
          <w:szCs w:val="28"/>
          <w:lang w:eastAsia="en-US"/>
        </w:rPr>
        <w:t xml:space="preserve"> действующих систем водос</w:t>
      </w:r>
      <w:r w:rsidR="001D61E2" w:rsidRPr="00FB410D">
        <w:rPr>
          <w:sz w:val="28"/>
          <w:szCs w:val="28"/>
          <w:lang w:eastAsia="en-US"/>
        </w:rPr>
        <w:t>набжения с установкой станции водоподготовки</w:t>
      </w:r>
      <w:r w:rsidRPr="00FB410D">
        <w:rPr>
          <w:sz w:val="28"/>
          <w:szCs w:val="28"/>
          <w:lang w:eastAsia="en-US"/>
        </w:rPr>
        <w:t xml:space="preserve">. </w:t>
      </w:r>
    </w:p>
    <w:p w:rsidR="001D61E2" w:rsidRPr="00FB410D" w:rsidRDefault="00D247C9" w:rsidP="00262D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Магистральные водопроводные сети </w:t>
      </w:r>
      <w:r w:rsidR="00B6620E" w:rsidRPr="00FB410D">
        <w:rPr>
          <w:sz w:val="28"/>
          <w:szCs w:val="28"/>
        </w:rPr>
        <w:t>планируется выполнять из полиэтиленовых труб высокой плотности, рассчитанных на Р</w:t>
      </w:r>
      <w:r w:rsidR="00B6620E" w:rsidRPr="00FB410D">
        <w:rPr>
          <w:sz w:val="28"/>
          <w:szCs w:val="28"/>
          <w:vertAlign w:val="subscript"/>
        </w:rPr>
        <w:t>у</w:t>
      </w:r>
      <w:r w:rsidR="00B6620E" w:rsidRPr="00FB410D">
        <w:rPr>
          <w:sz w:val="28"/>
          <w:szCs w:val="28"/>
        </w:rPr>
        <w:t xml:space="preserve"> = 1,0 МПа. Диаметр магистральных трубопроводов составляет: </w:t>
      </w:r>
      <w:r w:rsidR="00B6620E" w:rsidRPr="00FB410D">
        <w:rPr>
          <w:sz w:val="28"/>
          <w:szCs w:val="28"/>
          <w:lang w:val="en-US"/>
        </w:rPr>
        <w:t>d</w:t>
      </w:r>
      <w:r w:rsidR="00B6620E" w:rsidRPr="00FB410D">
        <w:rPr>
          <w:sz w:val="28"/>
          <w:szCs w:val="28"/>
          <w:vertAlign w:val="subscript"/>
        </w:rPr>
        <w:t>У</w:t>
      </w:r>
      <w:r w:rsidR="00B6620E" w:rsidRPr="00FB410D">
        <w:rPr>
          <w:sz w:val="28"/>
          <w:szCs w:val="28"/>
        </w:rPr>
        <w:t xml:space="preserve"> 110мм. Водоразборные колонки </w:t>
      </w:r>
      <w:r w:rsidR="001D61E2" w:rsidRPr="00FB410D">
        <w:rPr>
          <w:sz w:val="28"/>
          <w:szCs w:val="28"/>
        </w:rPr>
        <w:t xml:space="preserve"> ставить не </w:t>
      </w:r>
      <w:r w:rsidR="00B6620E" w:rsidRPr="00FB410D">
        <w:rPr>
          <w:sz w:val="28"/>
          <w:szCs w:val="28"/>
        </w:rPr>
        <w:t>предусматривается</w:t>
      </w:r>
      <w:r w:rsidR="001D61E2" w:rsidRPr="00FB410D">
        <w:rPr>
          <w:sz w:val="28"/>
          <w:szCs w:val="28"/>
        </w:rPr>
        <w:t>.</w:t>
      </w:r>
      <w:r w:rsidR="00B6620E" w:rsidRPr="00FB410D">
        <w:rPr>
          <w:sz w:val="28"/>
          <w:szCs w:val="28"/>
        </w:rPr>
        <w:t xml:space="preserve"> </w:t>
      </w:r>
    </w:p>
    <w:p w:rsidR="00B6620E" w:rsidRPr="00FB410D" w:rsidRDefault="00B6620E" w:rsidP="00262DD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На сети водопровода устраиваются железобетонные колодцы для установки з</w:t>
      </w:r>
      <w:r w:rsidR="00D247C9">
        <w:rPr>
          <w:sz w:val="28"/>
          <w:szCs w:val="28"/>
        </w:rPr>
        <w:t xml:space="preserve">апорной, выпускной и воздушной </w:t>
      </w:r>
      <w:r w:rsidRPr="00FB410D">
        <w:rPr>
          <w:sz w:val="28"/>
          <w:szCs w:val="28"/>
        </w:rPr>
        <w:t>(при необходимости) арматуры.</w:t>
      </w:r>
    </w:p>
    <w:p w:rsidR="001D61E2" w:rsidRPr="00FB410D" w:rsidRDefault="00C235F3" w:rsidP="00C235F3">
      <w:pPr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 xml:space="preserve">Существующая эксплуатируемая скважина дает по </w:t>
      </w:r>
      <w:r w:rsidRPr="00C86F03">
        <w:rPr>
          <w:sz w:val="28"/>
          <w:szCs w:val="28"/>
        </w:rPr>
        <w:t>дебиту 7,2</w:t>
      </w:r>
      <w:r w:rsidR="001D61E2" w:rsidRPr="00C86F03">
        <w:rPr>
          <w:sz w:val="28"/>
          <w:szCs w:val="28"/>
        </w:rPr>
        <w:t xml:space="preserve"> куб.м/</w:t>
      </w:r>
      <w:r w:rsidR="001D61E2" w:rsidRPr="00FB410D">
        <w:rPr>
          <w:sz w:val="28"/>
          <w:szCs w:val="28"/>
        </w:rPr>
        <w:t xml:space="preserve">час, она </w:t>
      </w:r>
      <w:r w:rsidRPr="00FB410D">
        <w:rPr>
          <w:sz w:val="28"/>
          <w:szCs w:val="28"/>
        </w:rPr>
        <w:t>удовлетворяет потребно</w:t>
      </w:r>
      <w:r w:rsidR="001D61E2" w:rsidRPr="00FB410D">
        <w:rPr>
          <w:sz w:val="28"/>
          <w:szCs w:val="28"/>
        </w:rPr>
        <w:t>сти муниципального образования</w:t>
      </w:r>
      <w:r w:rsidRPr="00FB410D">
        <w:rPr>
          <w:sz w:val="28"/>
          <w:szCs w:val="28"/>
        </w:rPr>
        <w:t xml:space="preserve">. </w:t>
      </w:r>
    </w:p>
    <w:p w:rsidR="00C235F3" w:rsidRPr="00FB410D" w:rsidRDefault="00C235F3" w:rsidP="00C235F3">
      <w:pPr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 xml:space="preserve">На нужды наружного пожаротушения используются пожарные водоемы, на полив используются пруды и шахтные колодцы </w:t>
      </w:r>
    </w:p>
    <w:p w:rsidR="00E06FC3" w:rsidRPr="00FB410D" w:rsidRDefault="00B6620E" w:rsidP="00B6620E">
      <w:pPr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Существующую водонапорную башню сохр</w:t>
      </w:r>
      <w:r w:rsidR="001D61E2" w:rsidRPr="00FB410D">
        <w:rPr>
          <w:sz w:val="28"/>
          <w:szCs w:val="28"/>
        </w:rPr>
        <w:t>анить и использовать в действующей</w:t>
      </w:r>
      <w:r w:rsidRPr="00FB410D">
        <w:rPr>
          <w:sz w:val="28"/>
          <w:szCs w:val="28"/>
        </w:rPr>
        <w:t xml:space="preserve"> системе водо</w:t>
      </w:r>
      <w:r w:rsidR="001D61E2" w:rsidRPr="00FB410D">
        <w:rPr>
          <w:sz w:val="28"/>
          <w:szCs w:val="28"/>
        </w:rPr>
        <w:t>снабжения</w:t>
      </w:r>
      <w:r w:rsidRPr="00FB410D">
        <w:rPr>
          <w:sz w:val="28"/>
          <w:szCs w:val="28"/>
        </w:rPr>
        <w:t>.</w:t>
      </w:r>
    </w:p>
    <w:p w:rsidR="00E06FC3" w:rsidRPr="00FB410D" w:rsidRDefault="00E06FC3" w:rsidP="00E06FC3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  <w:vertAlign w:val="superscript"/>
          <w:lang w:eastAsia="en-US"/>
        </w:rPr>
      </w:pPr>
      <w:r w:rsidRPr="00FB410D">
        <w:rPr>
          <w:b/>
          <w:sz w:val="28"/>
          <w:szCs w:val="28"/>
          <w:lang w:eastAsia="en-US"/>
        </w:rPr>
        <w:t>Сооружения системы водоснабжения</w:t>
      </w:r>
    </w:p>
    <w:p w:rsidR="00E06FC3" w:rsidRPr="00FB410D" w:rsidRDefault="00E06FC3" w:rsidP="00E06FC3">
      <w:pPr>
        <w:widowControl/>
        <w:autoSpaceDE/>
        <w:autoSpaceDN/>
        <w:adjustRightInd/>
        <w:jc w:val="center"/>
        <w:rPr>
          <w:sz w:val="22"/>
          <w:szCs w:val="22"/>
          <w:lang w:eastAsia="en-US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3543"/>
        <w:gridCol w:w="992"/>
        <w:gridCol w:w="2270"/>
        <w:gridCol w:w="2126"/>
      </w:tblGrid>
      <w:tr w:rsidR="00E06FC3" w:rsidRPr="00FB410D" w:rsidTr="001A5188">
        <w:trPr>
          <w:cantSplit/>
          <w:trHeight w:val="1390"/>
        </w:trPr>
        <w:tc>
          <w:tcPr>
            <w:tcW w:w="425" w:type="dxa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№ п/п</w:t>
            </w:r>
          </w:p>
        </w:tc>
        <w:tc>
          <w:tcPr>
            <w:tcW w:w="3543" w:type="dxa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Ед. изм.</w:t>
            </w:r>
          </w:p>
        </w:tc>
        <w:tc>
          <w:tcPr>
            <w:tcW w:w="2270" w:type="dxa"/>
            <w:vAlign w:val="center"/>
          </w:tcPr>
          <w:p w:rsidR="00E06FC3" w:rsidRPr="00FB410D" w:rsidRDefault="00E06FC3" w:rsidP="001A5188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2126" w:type="dxa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Примечания</w:t>
            </w:r>
          </w:p>
        </w:tc>
      </w:tr>
      <w:tr w:rsidR="00E06FC3" w:rsidRPr="00FB410D" w:rsidTr="001A5188">
        <w:trPr>
          <w:trHeight w:val="199"/>
        </w:trPr>
        <w:tc>
          <w:tcPr>
            <w:tcW w:w="425" w:type="dxa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B410D">
              <w:rPr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B410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B410D">
              <w:rPr>
                <w:sz w:val="18"/>
                <w:szCs w:val="18"/>
              </w:rPr>
              <w:t>3</w:t>
            </w:r>
          </w:p>
        </w:tc>
        <w:tc>
          <w:tcPr>
            <w:tcW w:w="2270" w:type="dxa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B410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B410D">
              <w:rPr>
                <w:sz w:val="18"/>
                <w:szCs w:val="18"/>
              </w:rPr>
              <w:t>6</w:t>
            </w:r>
          </w:p>
        </w:tc>
      </w:tr>
      <w:tr w:rsidR="00E06FC3" w:rsidRPr="00FB410D" w:rsidTr="001A5188">
        <w:tc>
          <w:tcPr>
            <w:tcW w:w="425" w:type="dxa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1.</w:t>
            </w:r>
          </w:p>
        </w:tc>
        <w:tc>
          <w:tcPr>
            <w:tcW w:w="3543" w:type="dxa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Артезианские скважины</w:t>
            </w:r>
          </w:p>
        </w:tc>
        <w:tc>
          <w:tcPr>
            <w:tcW w:w="992" w:type="dxa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сооруж</w:t>
            </w:r>
          </w:p>
        </w:tc>
        <w:tc>
          <w:tcPr>
            <w:tcW w:w="2270" w:type="dxa"/>
          </w:tcPr>
          <w:p w:rsidR="00E06FC3" w:rsidRPr="00FB410D" w:rsidRDefault="009B1307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E06FC3" w:rsidRPr="00FB410D" w:rsidTr="001A5188">
        <w:tc>
          <w:tcPr>
            <w:tcW w:w="425" w:type="dxa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543" w:type="dxa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Насос погружной скважинный мар</w:t>
            </w:r>
            <w:r w:rsidR="009B1307" w:rsidRPr="00FB410D">
              <w:rPr>
                <w:sz w:val="22"/>
                <w:szCs w:val="22"/>
              </w:rPr>
              <w:t>ки ЭЦВ 6-10-80 производительн. 1</w:t>
            </w:r>
            <w:r w:rsidRPr="00FB410D">
              <w:rPr>
                <w:sz w:val="22"/>
                <w:szCs w:val="22"/>
              </w:rPr>
              <w:t>0 м</w:t>
            </w:r>
            <w:r w:rsidRPr="00FB410D">
              <w:rPr>
                <w:sz w:val="22"/>
                <w:szCs w:val="22"/>
                <w:vertAlign w:val="superscript"/>
              </w:rPr>
              <w:t>3/</w:t>
            </w:r>
            <w:r w:rsidRPr="00FB410D">
              <w:rPr>
                <w:sz w:val="22"/>
                <w:szCs w:val="22"/>
              </w:rPr>
              <w:t xml:space="preserve">час, напор 80м, </w:t>
            </w:r>
            <w:r w:rsidRPr="00FB410D">
              <w:rPr>
                <w:sz w:val="22"/>
                <w:szCs w:val="22"/>
                <w:lang w:val="en-US"/>
              </w:rPr>
              <w:t>N</w:t>
            </w:r>
            <w:r w:rsidRPr="00FB410D">
              <w:rPr>
                <w:sz w:val="22"/>
                <w:szCs w:val="22"/>
                <w:vertAlign w:val="subscript"/>
              </w:rPr>
              <w:t>дв.</w:t>
            </w:r>
            <w:r w:rsidRPr="00FB410D">
              <w:rPr>
                <w:sz w:val="22"/>
                <w:szCs w:val="22"/>
              </w:rPr>
              <w:t>=4,5 кВт</w:t>
            </w:r>
          </w:p>
        </w:tc>
        <w:tc>
          <w:tcPr>
            <w:tcW w:w="992" w:type="dxa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компл.</w:t>
            </w:r>
          </w:p>
        </w:tc>
        <w:tc>
          <w:tcPr>
            <w:tcW w:w="2270" w:type="dxa"/>
            <w:vAlign w:val="center"/>
          </w:tcPr>
          <w:p w:rsidR="00E06FC3" w:rsidRPr="00FB410D" w:rsidRDefault="009B1307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E06FC3" w:rsidRPr="00FB410D" w:rsidTr="001A5188">
        <w:trPr>
          <w:trHeight w:val="514"/>
        </w:trPr>
        <w:tc>
          <w:tcPr>
            <w:tcW w:w="425" w:type="dxa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vAlign w:val="center"/>
          </w:tcPr>
          <w:p w:rsidR="00E06FC3" w:rsidRPr="00FB410D" w:rsidRDefault="00D247C9" w:rsidP="001A518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Магистральные </w:t>
            </w:r>
            <w:r w:rsidR="009B1307" w:rsidRPr="00FB410D">
              <w:rPr>
                <w:sz w:val="22"/>
                <w:szCs w:val="22"/>
              </w:rPr>
              <w:t xml:space="preserve">чугунные и стальные </w:t>
            </w:r>
            <w:r w:rsidR="00E06FC3" w:rsidRPr="00FB410D">
              <w:rPr>
                <w:sz w:val="22"/>
                <w:szCs w:val="22"/>
              </w:rPr>
              <w:t xml:space="preserve">трубопроводы </w:t>
            </w:r>
            <w:r w:rsidR="00E06FC3" w:rsidRPr="00FB410D">
              <w:rPr>
                <w:sz w:val="22"/>
                <w:szCs w:val="22"/>
              </w:rPr>
              <w:sym w:font="Symbol" w:char="F0C6"/>
            </w:r>
            <w:r w:rsidR="00E06FC3" w:rsidRPr="00FB410D">
              <w:rPr>
                <w:sz w:val="22"/>
                <w:szCs w:val="22"/>
              </w:rPr>
              <w:t xml:space="preserve"> 110</w:t>
            </w:r>
            <w:r w:rsidR="009B1307" w:rsidRPr="00FB410D">
              <w:rPr>
                <w:sz w:val="22"/>
                <w:szCs w:val="22"/>
              </w:rPr>
              <w:t xml:space="preserve"> </w:t>
            </w:r>
            <w:r w:rsidR="00E06FC3" w:rsidRPr="00FB410D">
              <w:rPr>
                <w:sz w:val="22"/>
                <w:szCs w:val="22"/>
              </w:rPr>
              <w:t>мм</w:t>
            </w:r>
          </w:p>
        </w:tc>
        <w:tc>
          <w:tcPr>
            <w:tcW w:w="992" w:type="dxa"/>
            <w:vAlign w:val="center"/>
          </w:tcPr>
          <w:p w:rsidR="00E06FC3" w:rsidRPr="00FB410D" w:rsidRDefault="00E06FC3" w:rsidP="00BA26A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пог. м</w:t>
            </w:r>
          </w:p>
        </w:tc>
        <w:tc>
          <w:tcPr>
            <w:tcW w:w="2270" w:type="dxa"/>
            <w:vAlign w:val="center"/>
          </w:tcPr>
          <w:p w:rsidR="00E06FC3" w:rsidRPr="00FB410D" w:rsidRDefault="00D20396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300</w:t>
            </w:r>
          </w:p>
        </w:tc>
        <w:tc>
          <w:tcPr>
            <w:tcW w:w="2126" w:type="dxa"/>
            <w:vAlign w:val="center"/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E06FC3" w:rsidRPr="00FB410D" w:rsidTr="001A51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C3" w:rsidRPr="00FB410D" w:rsidRDefault="00BA26A2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E06FC3" w:rsidRPr="00FB410D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3" w:rsidRPr="00FB410D" w:rsidRDefault="00D247C9" w:rsidP="001A518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Башня </w:t>
            </w:r>
            <w:r w:rsidR="00E06FC3" w:rsidRPr="00FB410D">
              <w:rPr>
                <w:sz w:val="22"/>
                <w:szCs w:val="22"/>
              </w:rPr>
              <w:t>водонапорная</w:t>
            </w:r>
          </w:p>
          <w:p w:rsidR="00E06FC3" w:rsidRPr="00FB410D" w:rsidRDefault="00E06FC3" w:rsidP="001A518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  <w:lang w:val="en-US"/>
              </w:rPr>
              <w:t>V</w:t>
            </w:r>
            <w:r w:rsidR="009B1307" w:rsidRPr="00FB410D">
              <w:rPr>
                <w:sz w:val="22"/>
                <w:szCs w:val="22"/>
              </w:rPr>
              <w:t xml:space="preserve"> = </w:t>
            </w:r>
            <w:r w:rsidR="009E4D0E" w:rsidRPr="00FB410D">
              <w:rPr>
                <w:sz w:val="22"/>
                <w:szCs w:val="22"/>
              </w:rPr>
              <w:t>2</w:t>
            </w:r>
            <w:r w:rsidR="009B1307" w:rsidRPr="00FB410D">
              <w:rPr>
                <w:sz w:val="22"/>
                <w:szCs w:val="22"/>
              </w:rPr>
              <w:t>5</w:t>
            </w:r>
            <w:r w:rsidRPr="00FB410D">
              <w:rPr>
                <w:sz w:val="22"/>
                <w:szCs w:val="22"/>
              </w:rPr>
              <w:t xml:space="preserve"> м</w:t>
            </w:r>
            <w:r w:rsidRPr="00FB410D">
              <w:rPr>
                <w:sz w:val="22"/>
                <w:szCs w:val="22"/>
                <w:vertAlign w:val="superscript"/>
              </w:rPr>
              <w:t>3</w:t>
            </w:r>
            <w:r w:rsidRPr="00FB41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сооруж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3" w:rsidRPr="00FB410D" w:rsidRDefault="009B1307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E06FC3" w:rsidRPr="00FB410D" w:rsidTr="001A518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C3" w:rsidRPr="00FB410D" w:rsidRDefault="00BA26A2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="00E06FC3" w:rsidRPr="00FB410D">
              <w:rPr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Установка зон санитарной охраны водозаборов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сооруж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3" w:rsidRPr="00FB410D" w:rsidRDefault="00C235F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C3" w:rsidRPr="00FB410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</w:tbl>
    <w:p w:rsidR="00E06FC3" w:rsidRPr="00FB410D" w:rsidRDefault="00E06FC3" w:rsidP="00E06FC3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FB410D">
        <w:rPr>
          <w:sz w:val="28"/>
          <w:szCs w:val="28"/>
          <w:lang w:eastAsia="en-US"/>
        </w:rPr>
        <w:t>Перечень мероприятий и объем капитальных вложений по развитию системы водоснабж</w:t>
      </w:r>
      <w:r w:rsidR="00FE3B23" w:rsidRPr="00FB410D">
        <w:rPr>
          <w:sz w:val="28"/>
          <w:szCs w:val="28"/>
          <w:lang w:eastAsia="en-US"/>
        </w:rPr>
        <w:t>ения представлены в Приложении 1</w:t>
      </w:r>
      <w:r w:rsidRPr="00FB410D">
        <w:rPr>
          <w:sz w:val="28"/>
          <w:szCs w:val="28"/>
          <w:lang w:eastAsia="en-US"/>
        </w:rPr>
        <w:t>.</w:t>
      </w:r>
    </w:p>
    <w:p w:rsidR="00E06FC3" w:rsidRPr="00FB410D" w:rsidRDefault="00E06FC3" w:rsidP="00E06FC3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</w:p>
    <w:p w:rsidR="00E06FC3" w:rsidRPr="00FB410D" w:rsidRDefault="00E06FC3" w:rsidP="0000192F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FB410D">
        <w:rPr>
          <w:b/>
          <w:bCs/>
          <w:sz w:val="28"/>
          <w:szCs w:val="28"/>
          <w:lang w:eastAsia="en-US"/>
        </w:rPr>
        <w:t>5.3. Перечень мероприятий в системе водоотведения</w:t>
      </w:r>
    </w:p>
    <w:p w:rsidR="00EA6D55" w:rsidRPr="00FB410D" w:rsidRDefault="00FA0B0E" w:rsidP="00EA6D55">
      <w:pPr>
        <w:ind w:firstLine="567"/>
        <w:jc w:val="both"/>
        <w:rPr>
          <w:rFonts w:eastAsia="Calibri"/>
          <w:sz w:val="28"/>
          <w:szCs w:val="28"/>
        </w:rPr>
      </w:pPr>
      <w:r w:rsidRPr="00FB410D">
        <w:rPr>
          <w:rFonts w:eastAsia="Calibri"/>
          <w:sz w:val="28"/>
          <w:szCs w:val="28"/>
        </w:rPr>
        <w:t>Ц</w:t>
      </w:r>
      <w:r w:rsidR="00EA6D55" w:rsidRPr="00FB410D">
        <w:rPr>
          <w:rFonts w:eastAsia="Calibri"/>
          <w:sz w:val="28"/>
          <w:szCs w:val="28"/>
        </w:rPr>
        <w:t>ент</w:t>
      </w:r>
      <w:r w:rsidR="00FE3B23" w:rsidRPr="00FB410D">
        <w:rPr>
          <w:rFonts w:eastAsia="Calibri"/>
          <w:sz w:val="28"/>
          <w:szCs w:val="28"/>
        </w:rPr>
        <w:t xml:space="preserve">рализованная </w:t>
      </w:r>
      <w:r w:rsidR="00EA6D55" w:rsidRPr="00FB410D">
        <w:rPr>
          <w:rFonts w:eastAsia="Calibri"/>
          <w:sz w:val="28"/>
          <w:szCs w:val="28"/>
        </w:rPr>
        <w:t xml:space="preserve">система канализации </w:t>
      </w:r>
      <w:r w:rsidRPr="00FB410D">
        <w:rPr>
          <w:rFonts w:eastAsia="Calibri"/>
          <w:sz w:val="28"/>
          <w:szCs w:val="28"/>
        </w:rPr>
        <w:t xml:space="preserve">существует </w:t>
      </w:r>
      <w:r w:rsidR="00FE3B23" w:rsidRPr="00FB410D">
        <w:rPr>
          <w:rFonts w:eastAsia="Calibri"/>
          <w:sz w:val="28"/>
          <w:szCs w:val="28"/>
        </w:rPr>
        <w:t>в</w:t>
      </w:r>
      <w:r w:rsidR="00EA6D55" w:rsidRPr="00FB410D">
        <w:rPr>
          <w:rFonts w:eastAsia="Calibri"/>
          <w:sz w:val="28"/>
          <w:szCs w:val="28"/>
        </w:rPr>
        <w:t xml:space="preserve"> </w:t>
      </w:r>
      <w:r w:rsidR="00FE3B23" w:rsidRPr="00FB410D">
        <w:rPr>
          <w:sz w:val="28"/>
          <w:szCs w:val="28"/>
        </w:rPr>
        <w:t>одном крупном р населенном пункте, а именно д. Лентьево</w:t>
      </w:r>
      <w:r w:rsidR="00EA6D55" w:rsidRPr="00FB410D">
        <w:rPr>
          <w:rFonts w:eastAsia="Calibri"/>
          <w:sz w:val="28"/>
          <w:szCs w:val="28"/>
        </w:rPr>
        <w:t>. Сточ</w:t>
      </w:r>
      <w:r w:rsidR="00867002" w:rsidRPr="00FB410D">
        <w:rPr>
          <w:rFonts w:eastAsia="Calibri"/>
          <w:sz w:val="28"/>
          <w:szCs w:val="28"/>
        </w:rPr>
        <w:t xml:space="preserve">ные воды </w:t>
      </w:r>
      <w:r w:rsidR="00765BC2">
        <w:rPr>
          <w:rFonts w:eastAsia="Calibri"/>
          <w:sz w:val="28"/>
          <w:szCs w:val="28"/>
        </w:rPr>
        <w:t>отводятся по самотечным линиям В</w:t>
      </w:r>
      <w:r w:rsidR="00EA6D55" w:rsidRPr="00FB410D">
        <w:rPr>
          <w:rFonts w:eastAsia="Calibri"/>
          <w:sz w:val="28"/>
          <w:szCs w:val="28"/>
        </w:rPr>
        <w:t>ОСК, которые обе</w:t>
      </w:r>
      <w:r w:rsidR="00867002" w:rsidRPr="00FB410D">
        <w:rPr>
          <w:rFonts w:eastAsia="Calibri"/>
          <w:sz w:val="28"/>
          <w:szCs w:val="28"/>
        </w:rPr>
        <w:t xml:space="preserve">спечивают </w:t>
      </w:r>
      <w:r w:rsidRPr="00FB410D">
        <w:rPr>
          <w:rFonts w:eastAsia="Calibri"/>
          <w:sz w:val="28"/>
          <w:szCs w:val="28"/>
        </w:rPr>
        <w:t>их очистку</w:t>
      </w:r>
      <w:r w:rsidR="00EA6D55" w:rsidRPr="00FB410D">
        <w:rPr>
          <w:rFonts w:eastAsia="Calibri"/>
          <w:sz w:val="28"/>
          <w:szCs w:val="28"/>
        </w:rPr>
        <w:t>. В канализацию предусматривается прие</w:t>
      </w:r>
      <w:r w:rsidR="00867002" w:rsidRPr="00FB410D">
        <w:rPr>
          <w:rFonts w:eastAsia="Calibri"/>
          <w:sz w:val="28"/>
          <w:szCs w:val="28"/>
        </w:rPr>
        <w:t>м сточных вод от двух 12-и квартирных домов, расположенных на ул. Сахалинская в д. Лентьево.</w:t>
      </w:r>
    </w:p>
    <w:p w:rsidR="00FA0B0E" w:rsidRPr="00FB410D" w:rsidRDefault="00FA0B0E" w:rsidP="00FA0B0E">
      <w:pPr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 xml:space="preserve">В </w:t>
      </w:r>
      <w:r w:rsidR="00867002" w:rsidRPr="00FB410D">
        <w:rPr>
          <w:sz w:val="28"/>
          <w:szCs w:val="28"/>
        </w:rPr>
        <w:t xml:space="preserve">остальных </w:t>
      </w:r>
      <w:r w:rsidRPr="00FB410D">
        <w:rPr>
          <w:sz w:val="28"/>
          <w:szCs w:val="28"/>
        </w:rPr>
        <w:t xml:space="preserve">населенных пунктах </w:t>
      </w:r>
      <w:r w:rsidR="00867002" w:rsidRPr="00FB410D">
        <w:rPr>
          <w:sz w:val="28"/>
          <w:szCs w:val="28"/>
        </w:rPr>
        <w:t>существует</w:t>
      </w:r>
      <w:r w:rsidRPr="00FB410D">
        <w:rPr>
          <w:sz w:val="28"/>
          <w:szCs w:val="28"/>
        </w:rPr>
        <w:t xml:space="preserve"> децентрализованная система канализации. Водоотведение усадебной застройки запроектировано для каждого дома на локальные очистные сооружения с расходом стоков не более 3 куб.м /сут или в герметичные септики при расходе бытовых стоков до 1 куб.м /сут с выпуском в фильтрующие колодцы</w:t>
      </w:r>
      <w:r w:rsidR="00867002" w:rsidRPr="00FB410D">
        <w:rPr>
          <w:sz w:val="28"/>
          <w:szCs w:val="28"/>
        </w:rPr>
        <w:t xml:space="preserve">. </w:t>
      </w:r>
      <w:r w:rsidRPr="00FB410D">
        <w:rPr>
          <w:sz w:val="28"/>
          <w:szCs w:val="28"/>
        </w:rPr>
        <w:t>Минимальное расстояние от сборника сточных вод до здания не менее 5-8 м.</w:t>
      </w:r>
    </w:p>
    <w:p w:rsidR="00FC1A7E" w:rsidRPr="00FB410D" w:rsidRDefault="00FC1A7E" w:rsidP="00262DD9">
      <w:pPr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 xml:space="preserve">Самотечные сети бытовой канализации </w:t>
      </w:r>
      <w:r w:rsidR="00867002" w:rsidRPr="00FB410D">
        <w:rPr>
          <w:sz w:val="28"/>
          <w:szCs w:val="28"/>
        </w:rPr>
        <w:t>в д. Лентьево</w:t>
      </w:r>
      <w:r w:rsidRPr="00FB410D">
        <w:rPr>
          <w:sz w:val="28"/>
          <w:szCs w:val="28"/>
        </w:rPr>
        <w:t xml:space="preserve"> предусматриваются из асбестоцементных безнапорных труб диаметром 150-250 мм или полиэтиле</w:t>
      </w:r>
      <w:r w:rsidR="00791C0E">
        <w:rPr>
          <w:sz w:val="28"/>
          <w:szCs w:val="28"/>
        </w:rPr>
        <w:t>новых безнапорных труб</w:t>
      </w:r>
      <w:r w:rsidRPr="00FB410D">
        <w:rPr>
          <w:sz w:val="28"/>
          <w:szCs w:val="28"/>
        </w:rPr>
        <w:t>, напорные сети выполняются из чугунн</w:t>
      </w:r>
      <w:r w:rsidR="00791C0E">
        <w:rPr>
          <w:sz w:val="28"/>
          <w:szCs w:val="28"/>
        </w:rPr>
        <w:t xml:space="preserve">ых </w:t>
      </w:r>
      <w:r w:rsidRPr="00FB410D">
        <w:rPr>
          <w:sz w:val="28"/>
          <w:szCs w:val="28"/>
        </w:rPr>
        <w:t>диаметром 65-100 мм или п</w:t>
      </w:r>
      <w:r w:rsidR="00791C0E">
        <w:rPr>
          <w:sz w:val="28"/>
          <w:szCs w:val="28"/>
        </w:rPr>
        <w:t>олиэтиленовых напорных труб</w:t>
      </w:r>
      <w:r w:rsidRPr="00FB410D">
        <w:rPr>
          <w:sz w:val="28"/>
          <w:szCs w:val="28"/>
        </w:rPr>
        <w:t>.</w:t>
      </w:r>
    </w:p>
    <w:p w:rsidR="00E06FC3" w:rsidRPr="00FB410D" w:rsidRDefault="00E06FC3" w:rsidP="00262DD9">
      <w:pPr>
        <w:shd w:val="clear" w:color="auto" w:fill="FFFFFF"/>
        <w:tabs>
          <w:tab w:val="left" w:pos="9214"/>
        </w:tabs>
        <w:spacing w:line="326" w:lineRule="exact"/>
        <w:ind w:right="-1" w:firstLine="567"/>
        <w:jc w:val="both"/>
        <w:rPr>
          <w:bCs/>
          <w:spacing w:val="-1"/>
          <w:sz w:val="28"/>
          <w:szCs w:val="28"/>
        </w:rPr>
      </w:pPr>
      <w:r w:rsidRPr="00FB410D">
        <w:rPr>
          <w:bCs/>
          <w:spacing w:val="-1"/>
          <w:sz w:val="28"/>
          <w:szCs w:val="28"/>
        </w:rPr>
        <w:t>Перечень основных мероприятий и объем капитальных вложений по развитию системы водоотведения с разбивкой п</w:t>
      </w:r>
      <w:r w:rsidR="00867002" w:rsidRPr="00FB410D">
        <w:rPr>
          <w:bCs/>
          <w:spacing w:val="-1"/>
          <w:sz w:val="28"/>
          <w:szCs w:val="28"/>
        </w:rPr>
        <w:t>о годам приведены в приложении 1</w:t>
      </w:r>
      <w:r w:rsidRPr="00FB410D">
        <w:rPr>
          <w:bCs/>
          <w:spacing w:val="-1"/>
          <w:sz w:val="28"/>
          <w:szCs w:val="28"/>
        </w:rPr>
        <w:t>.</w:t>
      </w:r>
    </w:p>
    <w:p w:rsidR="00E06FC3" w:rsidRPr="00FB410D" w:rsidRDefault="00E06FC3" w:rsidP="00972483">
      <w:pPr>
        <w:rPr>
          <w:b/>
          <w:bCs/>
          <w:spacing w:val="-1"/>
          <w:sz w:val="28"/>
          <w:szCs w:val="28"/>
        </w:rPr>
      </w:pPr>
    </w:p>
    <w:p w:rsidR="00E06FC3" w:rsidRPr="00FB410D" w:rsidRDefault="00C86F03" w:rsidP="0000192F">
      <w:pPr>
        <w:ind w:firstLine="567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5.4</w:t>
      </w:r>
      <w:r w:rsidR="00262DD9">
        <w:rPr>
          <w:b/>
          <w:bCs/>
          <w:spacing w:val="-1"/>
          <w:sz w:val="28"/>
          <w:szCs w:val="28"/>
        </w:rPr>
        <w:t xml:space="preserve">. </w:t>
      </w:r>
      <w:r w:rsidR="00E06FC3" w:rsidRPr="00FB410D">
        <w:rPr>
          <w:b/>
          <w:bCs/>
          <w:spacing w:val="-1"/>
          <w:sz w:val="28"/>
          <w:szCs w:val="28"/>
        </w:rPr>
        <w:t>Перечень мероприятий по санитарной очистке и утилизации отходов</w:t>
      </w:r>
    </w:p>
    <w:p w:rsidR="00E06FC3" w:rsidRPr="00FB410D" w:rsidRDefault="00E06FC3" w:rsidP="00262DD9">
      <w:pPr>
        <w:suppressAutoHyphens/>
        <w:autoSpaceDE/>
        <w:autoSpaceDN/>
        <w:adjustRightInd/>
        <w:ind w:firstLine="567"/>
        <w:jc w:val="both"/>
        <w:rPr>
          <w:rFonts w:eastAsia="Lucida Sans Unicode"/>
          <w:kern w:val="1"/>
          <w:sz w:val="28"/>
          <w:szCs w:val="24"/>
        </w:rPr>
      </w:pPr>
      <w:r w:rsidRPr="00FB410D">
        <w:rPr>
          <w:rFonts w:eastAsia="Lucida Sans Unicode"/>
          <w:kern w:val="1"/>
          <w:sz w:val="28"/>
          <w:szCs w:val="24"/>
        </w:rPr>
        <w:t xml:space="preserve">На территории </w:t>
      </w:r>
      <w:r w:rsidR="00FC1A7E" w:rsidRPr="00FB410D">
        <w:rPr>
          <w:rFonts w:eastAsia="Lucida Sans Unicode"/>
          <w:kern w:val="1"/>
          <w:sz w:val="28"/>
          <w:szCs w:val="24"/>
        </w:rPr>
        <w:t>муниципального о</w:t>
      </w:r>
      <w:r w:rsidR="00765BC2">
        <w:rPr>
          <w:rFonts w:eastAsia="Lucida Sans Unicode"/>
          <w:kern w:val="1"/>
          <w:sz w:val="28"/>
          <w:szCs w:val="24"/>
        </w:rPr>
        <w:t>бразован</w:t>
      </w:r>
      <w:r w:rsidR="00FC1A7E" w:rsidRPr="00FB410D">
        <w:rPr>
          <w:rFonts w:eastAsia="Lucida Sans Unicode"/>
          <w:kern w:val="1"/>
          <w:sz w:val="28"/>
          <w:szCs w:val="24"/>
        </w:rPr>
        <w:t>ия</w:t>
      </w:r>
      <w:r w:rsidRPr="00FB410D">
        <w:rPr>
          <w:rFonts w:eastAsia="Lucida Sans Unicode"/>
          <w:kern w:val="1"/>
          <w:sz w:val="28"/>
          <w:szCs w:val="24"/>
        </w:rPr>
        <w:t xml:space="preserve"> предусматривается раздельный сбор, удаление и обезвреживание отходов от жилых и общественных зданий, смет с улиц, удаление жидких нечистот не</w:t>
      </w:r>
      <w:r w:rsidR="00765BC2">
        <w:rPr>
          <w:rFonts w:eastAsia="Lucida Sans Unicode"/>
          <w:kern w:val="1"/>
          <w:sz w:val="28"/>
          <w:szCs w:val="24"/>
        </w:rPr>
        <w:t xml:space="preserve"> </w:t>
      </w:r>
      <w:r w:rsidRPr="00FB410D">
        <w:rPr>
          <w:rFonts w:eastAsia="Lucida Sans Unicode"/>
          <w:kern w:val="1"/>
          <w:sz w:val="28"/>
          <w:szCs w:val="24"/>
        </w:rPr>
        <w:t xml:space="preserve">канализованных зданий. </w:t>
      </w:r>
    </w:p>
    <w:p w:rsidR="00E06FC3" w:rsidRPr="00FB410D" w:rsidRDefault="00E06FC3" w:rsidP="00262DD9">
      <w:pPr>
        <w:suppressAutoHyphens/>
        <w:autoSpaceDE/>
        <w:autoSpaceDN/>
        <w:adjustRightInd/>
        <w:ind w:firstLine="567"/>
        <w:jc w:val="both"/>
        <w:rPr>
          <w:rFonts w:eastAsia="Lucida Sans Unicode"/>
          <w:kern w:val="1"/>
          <w:sz w:val="28"/>
          <w:szCs w:val="24"/>
        </w:rPr>
      </w:pPr>
      <w:r w:rsidRPr="00FB410D">
        <w:rPr>
          <w:rFonts w:eastAsia="Lucida Sans Unicode"/>
          <w:kern w:val="1"/>
          <w:sz w:val="28"/>
          <w:szCs w:val="24"/>
        </w:rPr>
        <w:t xml:space="preserve">На санкционированных свалках будут приниматься отходы от жилых домов, общественных зданий и учреждений, предприятий торговли, общественного питания, уличный, садово-парковый смёт, строительные отходы и некоторые виды твердых инертных промышленных отходов, не обладающих токсичными и радиоактивными свойствами. Сбор таких отходов согласовывается местными органами Роспотребнадзора. На санкционированную свалку запрещается прием химически- и эпидемически- опасных отходов, которые должны быть захоронены на специальных </w:t>
      </w:r>
      <w:r w:rsidRPr="00FB410D">
        <w:rPr>
          <w:rFonts w:eastAsia="Lucida Sans Unicode"/>
          <w:kern w:val="1"/>
          <w:sz w:val="28"/>
          <w:szCs w:val="24"/>
        </w:rPr>
        <w:lastRenderedPageBreak/>
        <w:t>сооружениях.</w:t>
      </w:r>
    </w:p>
    <w:p w:rsidR="00E06FC3" w:rsidRPr="00FB410D" w:rsidRDefault="00E06FC3" w:rsidP="00262DD9">
      <w:pPr>
        <w:suppressAutoHyphens/>
        <w:autoSpaceDE/>
        <w:autoSpaceDN/>
        <w:adjustRightInd/>
        <w:ind w:firstLine="567"/>
        <w:jc w:val="both"/>
        <w:rPr>
          <w:rFonts w:eastAsia="Lucida Sans Unicode"/>
          <w:kern w:val="1"/>
          <w:sz w:val="28"/>
          <w:szCs w:val="24"/>
        </w:rPr>
      </w:pPr>
      <w:r w:rsidRPr="00FB410D">
        <w:rPr>
          <w:rFonts w:eastAsia="Lucida Sans Unicode"/>
          <w:kern w:val="1"/>
          <w:sz w:val="28"/>
          <w:szCs w:val="24"/>
        </w:rPr>
        <w:t xml:space="preserve">Обезвреживание трупов павших животных производится в соответствии с действующими правилами ветеринарно-санитарной службы. Обезвреживание отходов лечебных учреждений регламентировано «Правилами санитарного содержания территорий населенных мест». </w:t>
      </w:r>
    </w:p>
    <w:p w:rsidR="00E06FC3" w:rsidRPr="00FB410D" w:rsidRDefault="00E06FC3" w:rsidP="00262DD9">
      <w:pPr>
        <w:suppressAutoHyphens/>
        <w:autoSpaceDE/>
        <w:autoSpaceDN/>
        <w:adjustRightInd/>
        <w:ind w:firstLine="567"/>
        <w:jc w:val="both"/>
        <w:rPr>
          <w:rFonts w:eastAsia="Lucida Sans Unicode"/>
          <w:kern w:val="1"/>
          <w:sz w:val="28"/>
          <w:szCs w:val="24"/>
        </w:rPr>
      </w:pPr>
      <w:r w:rsidRPr="00FB410D">
        <w:rPr>
          <w:rFonts w:eastAsia="Lucida Sans Unicode"/>
          <w:kern w:val="1"/>
          <w:sz w:val="28"/>
          <w:szCs w:val="24"/>
        </w:rPr>
        <w:t>Очистка территории от твердых отходов и мусора будет осуществляться путем организации их сбора у жилых и общественных зданий и вывоз спецавтотранспортом на свалки.</w:t>
      </w:r>
    </w:p>
    <w:p w:rsidR="00E06FC3" w:rsidRDefault="00E06FC3" w:rsidP="00262DD9">
      <w:pPr>
        <w:suppressAutoHyphens/>
        <w:autoSpaceDE/>
        <w:autoSpaceDN/>
        <w:adjustRightInd/>
        <w:ind w:firstLine="567"/>
        <w:jc w:val="both"/>
        <w:rPr>
          <w:bCs/>
          <w:spacing w:val="-1"/>
          <w:sz w:val="28"/>
          <w:szCs w:val="28"/>
        </w:rPr>
      </w:pPr>
      <w:r w:rsidRPr="00FB410D">
        <w:rPr>
          <w:bCs/>
          <w:spacing w:val="-1"/>
          <w:sz w:val="28"/>
          <w:szCs w:val="28"/>
        </w:rPr>
        <w:t xml:space="preserve">Перечень основных мероприятий и объем капитальных вложений по санитарной очистке и утилизации отходов приведение в приложении </w:t>
      </w:r>
      <w:r w:rsidR="00867002" w:rsidRPr="00FB410D">
        <w:rPr>
          <w:bCs/>
          <w:spacing w:val="-1"/>
          <w:sz w:val="28"/>
          <w:szCs w:val="28"/>
        </w:rPr>
        <w:t>1.</w:t>
      </w:r>
    </w:p>
    <w:p w:rsidR="00F0108A" w:rsidRDefault="00F0108A" w:rsidP="00262DD9">
      <w:pPr>
        <w:suppressAutoHyphens/>
        <w:autoSpaceDE/>
        <w:autoSpaceDN/>
        <w:adjustRightInd/>
        <w:ind w:firstLine="567"/>
        <w:jc w:val="both"/>
        <w:rPr>
          <w:bCs/>
          <w:spacing w:val="-1"/>
          <w:sz w:val="28"/>
          <w:szCs w:val="28"/>
        </w:rPr>
      </w:pPr>
    </w:p>
    <w:p w:rsidR="00C86F03" w:rsidRDefault="00F0108A" w:rsidP="00F0108A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167BAB">
        <w:rPr>
          <w:b/>
          <w:sz w:val="28"/>
          <w:szCs w:val="28"/>
        </w:rPr>
        <w:t>ЦЕЛЕВЫЕ ПОКАЗАТЕЛ</w:t>
      </w:r>
      <w:r>
        <w:rPr>
          <w:b/>
          <w:sz w:val="28"/>
          <w:szCs w:val="28"/>
        </w:rPr>
        <w:t xml:space="preserve">И (ИНДИКАТОРЫ) ДОСТИЖЕНИЯ ЦЕЛЕЙ </w:t>
      </w:r>
      <w:r w:rsidRPr="00167BAB">
        <w:rPr>
          <w:b/>
          <w:sz w:val="28"/>
          <w:szCs w:val="28"/>
        </w:rPr>
        <w:t>И РЕШЕНИЯ</w:t>
      </w:r>
      <w:r w:rsidRPr="0072695F">
        <w:rPr>
          <w:b/>
          <w:color w:val="FF0000"/>
          <w:sz w:val="28"/>
          <w:szCs w:val="28"/>
        </w:rPr>
        <w:t xml:space="preserve"> </w:t>
      </w:r>
      <w:r w:rsidRPr="002851F7">
        <w:rPr>
          <w:b/>
          <w:sz w:val="28"/>
          <w:szCs w:val="28"/>
        </w:rPr>
        <w:t>ЗАДАЧ ПРОГРАММЫ И ПРОГНОЗ КОНЕЧНЫХ РЕЗУЛЬТАТОВ РЕАЛИЗАЦИИ ПРОГРАММЫ</w:t>
      </w:r>
    </w:p>
    <w:p w:rsidR="00F0108A" w:rsidRPr="002851F7" w:rsidRDefault="00F0108A" w:rsidP="00F0108A">
      <w:pPr>
        <w:jc w:val="both"/>
        <w:rPr>
          <w:b/>
          <w:sz w:val="28"/>
          <w:szCs w:val="28"/>
        </w:rPr>
      </w:pPr>
    </w:p>
    <w:p w:rsidR="00C86F03" w:rsidRPr="002851F7" w:rsidRDefault="00C86F03" w:rsidP="00C86F03">
      <w:pPr>
        <w:jc w:val="both"/>
        <w:rPr>
          <w:sz w:val="28"/>
          <w:szCs w:val="28"/>
        </w:rPr>
      </w:pPr>
      <w:r w:rsidRPr="002851F7">
        <w:rPr>
          <w:sz w:val="28"/>
          <w:szCs w:val="28"/>
        </w:rPr>
        <w:t xml:space="preserve">Реализация Программы позволит </w:t>
      </w:r>
    </w:p>
    <w:p w:rsidR="00C86F03" w:rsidRPr="002851F7" w:rsidRDefault="00C86F03" w:rsidP="0047678A">
      <w:pPr>
        <w:ind w:firstLine="567"/>
        <w:jc w:val="both"/>
        <w:rPr>
          <w:b/>
          <w:sz w:val="28"/>
          <w:szCs w:val="28"/>
        </w:rPr>
      </w:pPr>
      <w:r w:rsidRPr="002851F7">
        <w:rPr>
          <w:b/>
          <w:sz w:val="28"/>
          <w:szCs w:val="28"/>
        </w:rPr>
        <w:t>В системе водоснабжения:</w:t>
      </w:r>
    </w:p>
    <w:p w:rsidR="00C86F03" w:rsidRPr="002851F7" w:rsidRDefault="00C86F03" w:rsidP="00C86F03">
      <w:pPr>
        <w:ind w:firstLine="10"/>
        <w:jc w:val="both"/>
        <w:rPr>
          <w:sz w:val="28"/>
          <w:szCs w:val="28"/>
        </w:rPr>
      </w:pPr>
      <w:r w:rsidRPr="002851F7">
        <w:rPr>
          <w:sz w:val="26"/>
          <w:szCs w:val="28"/>
        </w:rPr>
        <w:t xml:space="preserve">- </w:t>
      </w:r>
      <w:r w:rsidRPr="002851F7">
        <w:rPr>
          <w:sz w:val="28"/>
          <w:szCs w:val="28"/>
        </w:rPr>
        <w:t>снизить 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</w:t>
      </w:r>
      <w:r>
        <w:rPr>
          <w:sz w:val="28"/>
          <w:szCs w:val="28"/>
        </w:rPr>
        <w:t>ям до 10</w:t>
      </w:r>
      <w:r w:rsidRPr="002851F7">
        <w:rPr>
          <w:sz w:val="28"/>
          <w:szCs w:val="28"/>
        </w:rPr>
        <w:t>,2%;</w:t>
      </w:r>
    </w:p>
    <w:p w:rsidR="00C86F03" w:rsidRPr="002851F7" w:rsidRDefault="00C86F03" w:rsidP="00C86F03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снизить удельный вес проб воды, отбор которых произведен из водопроводной сети и которые не отвечают гигиеническим но</w:t>
      </w:r>
      <w:r w:rsidR="00D247C9">
        <w:rPr>
          <w:sz w:val="28"/>
          <w:szCs w:val="28"/>
        </w:rPr>
        <w:t xml:space="preserve">рмативам по микробиологическим </w:t>
      </w:r>
      <w:r w:rsidRPr="002851F7">
        <w:rPr>
          <w:sz w:val="28"/>
          <w:szCs w:val="28"/>
        </w:rPr>
        <w:t xml:space="preserve">показателям до 3,4%; </w:t>
      </w:r>
    </w:p>
    <w:p w:rsidR="00C86F03" w:rsidRPr="002851F7" w:rsidRDefault="00C86F03" w:rsidP="00C86F03">
      <w:pPr>
        <w:ind w:firstLine="10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снизить аварийность системы водоснабжения до 1 ед./км;</w:t>
      </w:r>
    </w:p>
    <w:p w:rsidR="00C86F03" w:rsidRPr="002851F7" w:rsidRDefault="00C86F03" w:rsidP="00C86F03">
      <w:pPr>
        <w:ind w:firstLine="10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снизить удельный вес сетей, нуждающихся в замене до значений не более 6%;</w:t>
      </w:r>
    </w:p>
    <w:p w:rsidR="00C86F03" w:rsidRPr="002851F7" w:rsidRDefault="00C86F03" w:rsidP="00C86F03">
      <w:pPr>
        <w:ind w:firstLine="10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довести долю обеспеченности населения централизованн</w:t>
      </w:r>
      <w:r>
        <w:rPr>
          <w:sz w:val="28"/>
          <w:szCs w:val="28"/>
        </w:rPr>
        <w:t>ыми услугами водоснабжения до 2,5</w:t>
      </w:r>
      <w:r w:rsidRPr="002851F7">
        <w:rPr>
          <w:sz w:val="28"/>
          <w:szCs w:val="28"/>
        </w:rPr>
        <w:t>%;</w:t>
      </w:r>
    </w:p>
    <w:p w:rsidR="00C86F03" w:rsidRPr="002851F7" w:rsidRDefault="00C86F03" w:rsidP="00C86F03">
      <w:pPr>
        <w:ind w:firstLine="10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довести долю обеспеченность приборами учета до 100%.</w:t>
      </w:r>
    </w:p>
    <w:p w:rsidR="00C86F03" w:rsidRPr="002851F7" w:rsidRDefault="00C86F03" w:rsidP="0047678A">
      <w:pPr>
        <w:ind w:right="182" w:firstLine="567"/>
        <w:jc w:val="both"/>
        <w:rPr>
          <w:b/>
          <w:sz w:val="28"/>
          <w:szCs w:val="28"/>
        </w:rPr>
      </w:pPr>
      <w:r w:rsidRPr="002851F7">
        <w:rPr>
          <w:b/>
          <w:sz w:val="28"/>
          <w:szCs w:val="28"/>
        </w:rPr>
        <w:t>В системе водоотведения:</w:t>
      </w:r>
    </w:p>
    <w:p w:rsidR="00C86F03" w:rsidRPr="002851F7" w:rsidRDefault="00C86F03" w:rsidP="00C86F03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 xml:space="preserve">- снизить </w:t>
      </w:r>
      <w:r w:rsidRPr="002851F7">
        <w:rPr>
          <w:sz w:val="28"/>
          <w:szCs w:val="28"/>
        </w:rPr>
        <w:tab/>
        <w:t>ав</w:t>
      </w:r>
      <w:r w:rsidR="00D247C9">
        <w:rPr>
          <w:sz w:val="28"/>
          <w:szCs w:val="28"/>
        </w:rPr>
        <w:t>арийность системы водоотведения</w:t>
      </w:r>
      <w:r w:rsidRPr="002851F7">
        <w:rPr>
          <w:sz w:val="28"/>
          <w:szCs w:val="28"/>
        </w:rPr>
        <w:t xml:space="preserve"> до 0 ед./км;</w:t>
      </w:r>
    </w:p>
    <w:p w:rsidR="00C86F03" w:rsidRPr="002851F7" w:rsidRDefault="00C86F03" w:rsidP="00C86F03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 xml:space="preserve">- снизить </w:t>
      </w:r>
      <w:r w:rsidRPr="002851F7">
        <w:rPr>
          <w:sz w:val="28"/>
          <w:szCs w:val="28"/>
        </w:rPr>
        <w:tab/>
        <w:t>удельный вес сетей, нуждающихся в замене до значений не более 1%;</w:t>
      </w:r>
    </w:p>
    <w:p w:rsidR="00C86F03" w:rsidRPr="002851F7" w:rsidRDefault="00D247C9" w:rsidP="00C86F03">
      <w:pPr>
        <w:ind w:right="182"/>
        <w:jc w:val="both"/>
        <w:rPr>
          <w:sz w:val="28"/>
          <w:szCs w:val="28"/>
        </w:rPr>
      </w:pPr>
      <w:r>
        <w:rPr>
          <w:sz w:val="28"/>
          <w:szCs w:val="28"/>
        </w:rPr>
        <w:t>- довести объем сточных вод</w:t>
      </w:r>
      <w:r w:rsidR="00C86F03" w:rsidRPr="002851F7">
        <w:rPr>
          <w:sz w:val="28"/>
          <w:szCs w:val="28"/>
        </w:rPr>
        <w:t xml:space="preserve"> пропущенных через очи</w:t>
      </w:r>
      <w:r>
        <w:rPr>
          <w:sz w:val="28"/>
          <w:szCs w:val="28"/>
        </w:rPr>
        <w:t>стные сооружения в общем объеме</w:t>
      </w:r>
      <w:r w:rsidR="00C86F03" w:rsidRPr="002851F7">
        <w:rPr>
          <w:sz w:val="28"/>
          <w:szCs w:val="28"/>
        </w:rPr>
        <w:t xml:space="preserve"> це</w:t>
      </w:r>
      <w:r>
        <w:rPr>
          <w:sz w:val="28"/>
          <w:szCs w:val="28"/>
        </w:rPr>
        <w:t xml:space="preserve">нтрализованных </w:t>
      </w:r>
      <w:r w:rsidR="00BE1EA7">
        <w:rPr>
          <w:sz w:val="28"/>
          <w:szCs w:val="28"/>
        </w:rPr>
        <w:t>сточных вод – 100</w:t>
      </w:r>
      <w:r w:rsidR="00C86F03" w:rsidRPr="002851F7">
        <w:rPr>
          <w:sz w:val="28"/>
          <w:szCs w:val="28"/>
        </w:rPr>
        <w:t>%;</w:t>
      </w:r>
    </w:p>
    <w:p w:rsidR="00C86F03" w:rsidRPr="002851F7" w:rsidRDefault="00F0108A" w:rsidP="00C86F03">
      <w:pPr>
        <w:ind w:right="1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6F03" w:rsidRPr="002851F7">
        <w:rPr>
          <w:sz w:val="28"/>
          <w:szCs w:val="28"/>
        </w:rPr>
        <w:t>довести долю обеспеченности населения централизованными услугами водоотведения до</w:t>
      </w:r>
      <w:r w:rsidR="00C86F03">
        <w:rPr>
          <w:sz w:val="28"/>
          <w:szCs w:val="28"/>
        </w:rPr>
        <w:t xml:space="preserve"> 2,5</w:t>
      </w:r>
      <w:r w:rsidR="00C86F03" w:rsidRPr="002851F7">
        <w:rPr>
          <w:sz w:val="28"/>
          <w:szCs w:val="28"/>
        </w:rPr>
        <w:t>%;</w:t>
      </w:r>
    </w:p>
    <w:p w:rsidR="00C86F03" w:rsidRPr="002851F7" w:rsidRDefault="007F5CA4" w:rsidP="0047678A">
      <w:pPr>
        <w:ind w:right="18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системе </w:t>
      </w:r>
      <w:r w:rsidR="00C86F03" w:rsidRPr="002851F7">
        <w:rPr>
          <w:b/>
          <w:sz w:val="28"/>
          <w:szCs w:val="28"/>
        </w:rPr>
        <w:t>газоснабжения:</w:t>
      </w:r>
    </w:p>
    <w:p w:rsidR="00C86F03" w:rsidRPr="002851F7" w:rsidRDefault="0000192F" w:rsidP="0000192F">
      <w:pPr>
        <w:tabs>
          <w:tab w:val="left" w:pos="284"/>
        </w:tabs>
        <w:ind w:right="18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="00C86F03" w:rsidRPr="002851F7">
        <w:rPr>
          <w:sz w:val="28"/>
          <w:szCs w:val="28"/>
        </w:rPr>
        <w:t>беспеченность потребите</w:t>
      </w:r>
      <w:r w:rsidR="007F5CA4">
        <w:rPr>
          <w:sz w:val="28"/>
          <w:szCs w:val="28"/>
        </w:rPr>
        <w:t xml:space="preserve">лей муниципального образования </w:t>
      </w:r>
      <w:r w:rsidR="00C86F03" w:rsidRPr="002851F7">
        <w:rPr>
          <w:sz w:val="28"/>
          <w:szCs w:val="28"/>
        </w:rPr>
        <w:t>сжиженным углеводородным газом – 100%.</w:t>
      </w:r>
    </w:p>
    <w:p w:rsidR="00C86F03" w:rsidRPr="002851F7" w:rsidRDefault="00C86F03" w:rsidP="0047678A">
      <w:pPr>
        <w:ind w:right="182" w:firstLine="567"/>
        <w:jc w:val="both"/>
        <w:rPr>
          <w:b/>
          <w:sz w:val="28"/>
          <w:szCs w:val="28"/>
        </w:rPr>
      </w:pPr>
      <w:r w:rsidRPr="002851F7">
        <w:rPr>
          <w:b/>
          <w:sz w:val="28"/>
          <w:szCs w:val="28"/>
        </w:rPr>
        <w:t>Утилизация ТКО</w:t>
      </w:r>
    </w:p>
    <w:p w:rsidR="00C86F03" w:rsidRPr="002851F7" w:rsidRDefault="007F5CA4" w:rsidP="00C86F03">
      <w:pPr>
        <w:ind w:right="1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6F03" w:rsidRPr="002851F7">
        <w:rPr>
          <w:sz w:val="28"/>
          <w:szCs w:val="28"/>
        </w:rPr>
        <w:t>обеспечить соответствие качества утилизации ТКО установленным требованиям до 100%;</w:t>
      </w:r>
    </w:p>
    <w:p w:rsidR="00C86F03" w:rsidRPr="002851F7" w:rsidRDefault="007F5CA4" w:rsidP="00C86F03">
      <w:pPr>
        <w:ind w:right="1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6F03" w:rsidRPr="002851F7">
        <w:rPr>
          <w:sz w:val="28"/>
          <w:szCs w:val="28"/>
        </w:rPr>
        <w:t>обеспечить продолжительность оказания услуг по вывозу и захоронению ТКО – 8 час/сутки.</w:t>
      </w:r>
    </w:p>
    <w:p w:rsidR="00C86F03" w:rsidRPr="00F85F81" w:rsidRDefault="007F5CA4" w:rsidP="00C86F03">
      <w:pPr>
        <w:widowControl/>
        <w:autoSpaceDE/>
        <w:autoSpaceDN/>
        <w:adjustRightInd/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Целевые показатели </w:t>
      </w:r>
      <w:r w:rsidR="00C86F03" w:rsidRPr="00F85F81">
        <w:rPr>
          <w:b/>
          <w:sz w:val="28"/>
          <w:szCs w:val="28"/>
        </w:rPr>
        <w:t xml:space="preserve">систем коммунальной инфраструктуры муниципального образования </w:t>
      </w:r>
      <w:r w:rsidR="00394FA9">
        <w:rPr>
          <w:b/>
          <w:sz w:val="28"/>
          <w:szCs w:val="28"/>
        </w:rPr>
        <w:t>Лентьевское</w:t>
      </w:r>
    </w:p>
    <w:tbl>
      <w:tblPr>
        <w:tblW w:w="5213" w:type="pct"/>
        <w:tblLook w:val="04A0"/>
      </w:tblPr>
      <w:tblGrid>
        <w:gridCol w:w="758"/>
        <w:gridCol w:w="3109"/>
        <w:gridCol w:w="1113"/>
        <w:gridCol w:w="812"/>
        <w:gridCol w:w="773"/>
        <w:gridCol w:w="814"/>
        <w:gridCol w:w="814"/>
        <w:gridCol w:w="814"/>
        <w:gridCol w:w="805"/>
      </w:tblGrid>
      <w:tr w:rsidR="00C86F03" w:rsidRPr="00F85F81" w:rsidTr="00F51644">
        <w:trPr>
          <w:trHeight w:val="570"/>
          <w:tblHeader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5F8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5F8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5F81">
              <w:rPr>
                <w:b/>
                <w:bCs/>
                <w:sz w:val="22"/>
                <w:szCs w:val="22"/>
              </w:rPr>
              <w:t>Единицы измерения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5F81">
              <w:rPr>
                <w:b/>
                <w:bCs/>
                <w:sz w:val="22"/>
                <w:szCs w:val="22"/>
              </w:rPr>
              <w:t>2019 г.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5F81">
              <w:rPr>
                <w:b/>
                <w:bCs/>
                <w:sz w:val="22"/>
                <w:szCs w:val="22"/>
              </w:rPr>
              <w:t>2020 г.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F85F81">
              <w:rPr>
                <w:b/>
                <w:bCs/>
                <w:sz w:val="22"/>
                <w:szCs w:val="22"/>
              </w:rPr>
              <w:t>2021.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5F81">
              <w:rPr>
                <w:b/>
                <w:bCs/>
                <w:sz w:val="22"/>
                <w:szCs w:val="22"/>
              </w:rPr>
              <w:t>2022г.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5F81"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F85F81">
              <w:rPr>
                <w:b/>
                <w:bCs/>
                <w:sz w:val="22"/>
                <w:szCs w:val="22"/>
              </w:rPr>
              <w:t>2024-2029 гг.</w:t>
            </w:r>
          </w:p>
        </w:tc>
      </w:tr>
      <w:tr w:rsidR="00C86F03" w:rsidRPr="00F85F81" w:rsidTr="00F51644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00192F" w:rsidRDefault="00C86F03" w:rsidP="00F5164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00192F">
              <w:rPr>
                <w:b/>
                <w:sz w:val="22"/>
                <w:szCs w:val="22"/>
              </w:rPr>
              <w:t>1. Водоснабжение</w:t>
            </w:r>
          </w:p>
        </w:tc>
      </w:tr>
      <w:tr w:rsidR="00C86F03" w:rsidRPr="00F85F81" w:rsidTr="00F51644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600393" w:rsidRDefault="00C86F03" w:rsidP="00F5164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0393">
              <w:rPr>
                <w:sz w:val="22"/>
                <w:szCs w:val="22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56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47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BE1EA7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86F03" w:rsidRPr="00F85F81">
              <w:rPr>
                <w:sz w:val="22"/>
                <w:szCs w:val="22"/>
              </w:rPr>
              <w:t>,2</w:t>
            </w:r>
          </w:p>
        </w:tc>
      </w:tr>
      <w:tr w:rsidR="00C86F03" w:rsidRPr="00F85F81" w:rsidTr="00F51644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600393" w:rsidRDefault="00C86F03" w:rsidP="00F5164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0393">
              <w:rPr>
                <w:sz w:val="22"/>
                <w:szCs w:val="22"/>
              </w:rPr>
              <w:t>Удельный вес проб воды, отбор которых произведен из водопроводной сети и которые не отвечают гигиеническим но</w:t>
            </w:r>
            <w:r w:rsidR="007F5CA4">
              <w:rPr>
                <w:sz w:val="22"/>
                <w:szCs w:val="22"/>
              </w:rPr>
              <w:t xml:space="preserve">рмативам по микробиологическим </w:t>
            </w:r>
            <w:r w:rsidRPr="00600393">
              <w:rPr>
                <w:sz w:val="22"/>
                <w:szCs w:val="22"/>
              </w:rPr>
              <w:t>показателям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C86F03" w:rsidRPr="00F85F81" w:rsidTr="00F51644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600393">
              <w:rPr>
                <w:sz w:val="22"/>
                <w:szCs w:val="22"/>
              </w:rPr>
              <w:t xml:space="preserve">варийность системы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ед/км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BE1EA7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6F03" w:rsidRPr="00F85F81" w:rsidTr="00F51644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00393">
              <w:rPr>
                <w:sz w:val="22"/>
                <w:szCs w:val="22"/>
              </w:rPr>
              <w:t>дельный вес сетей, нуждающихся в замене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86F03" w:rsidRPr="00F85F81" w:rsidTr="00F51644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00393">
              <w:rPr>
                <w:sz w:val="22"/>
                <w:szCs w:val="22"/>
              </w:rPr>
              <w:t>беспеченност</w:t>
            </w:r>
            <w:r>
              <w:rPr>
                <w:sz w:val="22"/>
                <w:szCs w:val="22"/>
              </w:rPr>
              <w:t>ь</w:t>
            </w:r>
            <w:r w:rsidRPr="00600393">
              <w:rPr>
                <w:sz w:val="22"/>
                <w:szCs w:val="22"/>
              </w:rPr>
              <w:t xml:space="preserve"> населения централизованными услугами водоснабжения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C86F03" w:rsidRPr="00F85F81" w:rsidTr="00F51644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Обеспеченность приборами учета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100</w:t>
            </w:r>
          </w:p>
        </w:tc>
      </w:tr>
      <w:tr w:rsidR="00C86F03" w:rsidRPr="00F85F81" w:rsidTr="00F51644">
        <w:trPr>
          <w:trHeight w:val="347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00192F" w:rsidRDefault="00C86F03" w:rsidP="00F5164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00192F">
              <w:rPr>
                <w:b/>
                <w:sz w:val="22"/>
                <w:szCs w:val="22"/>
              </w:rPr>
              <w:t>2. Водоотведение</w:t>
            </w:r>
          </w:p>
        </w:tc>
      </w:tr>
      <w:tr w:rsidR="00C86F03" w:rsidRPr="00F85F81" w:rsidTr="00F51644">
        <w:trPr>
          <w:trHeight w:val="26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600393">
              <w:rPr>
                <w:sz w:val="22"/>
                <w:szCs w:val="22"/>
              </w:rPr>
              <w:t xml:space="preserve">варийность системы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ед/км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86F03" w:rsidRPr="00F85F81" w:rsidTr="00F51644">
        <w:trPr>
          <w:trHeight w:val="32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00393">
              <w:rPr>
                <w:sz w:val="22"/>
                <w:szCs w:val="22"/>
              </w:rPr>
              <w:t>дельный вес сетей, нуждающихся в замене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86F03" w:rsidRPr="00F85F81" w:rsidTr="00F51644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600393" w:rsidRDefault="007F5CA4" w:rsidP="00F5164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</w:t>
            </w:r>
            <w:r w:rsidR="00C86F03" w:rsidRPr="00600393">
              <w:rPr>
                <w:sz w:val="22"/>
                <w:szCs w:val="22"/>
              </w:rPr>
              <w:t xml:space="preserve">сточных вод  пропущенных через очистные сооружения в </w:t>
            </w:r>
            <w:r>
              <w:rPr>
                <w:sz w:val="22"/>
                <w:szCs w:val="22"/>
              </w:rPr>
              <w:t xml:space="preserve">общем объеме  централизованных </w:t>
            </w:r>
            <w:r w:rsidR="00C86F03" w:rsidRPr="00600393">
              <w:rPr>
                <w:sz w:val="22"/>
                <w:szCs w:val="22"/>
              </w:rPr>
              <w:t>сточных вод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86F03" w:rsidRPr="00F85F81" w:rsidTr="00F51644">
        <w:trPr>
          <w:trHeight w:val="238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00393">
              <w:rPr>
                <w:sz w:val="22"/>
                <w:szCs w:val="22"/>
              </w:rPr>
              <w:t>беспеченност</w:t>
            </w:r>
            <w:r>
              <w:rPr>
                <w:sz w:val="22"/>
                <w:szCs w:val="22"/>
              </w:rPr>
              <w:t>ь</w:t>
            </w:r>
            <w:r w:rsidRPr="00600393">
              <w:rPr>
                <w:sz w:val="22"/>
                <w:szCs w:val="22"/>
              </w:rPr>
              <w:t xml:space="preserve"> населения централизо</w:t>
            </w:r>
            <w:r>
              <w:rPr>
                <w:sz w:val="22"/>
                <w:szCs w:val="22"/>
              </w:rPr>
              <w:t>ванными услугами водоотведения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C86F03" w:rsidRPr="00F85F81" w:rsidTr="00F51644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 w:rsidRPr="00F85F81">
              <w:rPr>
                <w:b/>
                <w:bCs/>
                <w:sz w:val="22"/>
                <w:szCs w:val="22"/>
              </w:rPr>
              <w:t>Газоснабжение</w:t>
            </w:r>
          </w:p>
        </w:tc>
      </w:tr>
      <w:tr w:rsidR="00C86F03" w:rsidRPr="00F85F81" w:rsidTr="00F51644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4A0AB5" w:rsidRDefault="00C86F03" w:rsidP="00F5164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A0AB5">
              <w:rPr>
                <w:sz w:val="22"/>
                <w:szCs w:val="22"/>
              </w:rPr>
              <w:t>Обеспеченность потребителей муниципального образования  сжиженным углеводородным газом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85F81">
              <w:rPr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85F81">
              <w:rPr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85F81">
              <w:rPr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85F81">
              <w:rPr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85F81">
              <w:rPr>
                <w:sz w:val="22"/>
                <w:szCs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85F81">
              <w:rPr>
                <w:sz w:val="22"/>
                <w:szCs w:val="22"/>
              </w:rPr>
              <w:t>0</w:t>
            </w:r>
          </w:p>
        </w:tc>
      </w:tr>
      <w:tr w:rsidR="00C86F03" w:rsidRPr="00F85F81" w:rsidTr="00F51644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Утилизация ТК</w:t>
            </w:r>
            <w:r w:rsidRPr="00F85F81">
              <w:rPr>
                <w:b/>
                <w:bCs/>
                <w:sz w:val="22"/>
                <w:szCs w:val="22"/>
              </w:rPr>
              <w:t>О</w:t>
            </w:r>
          </w:p>
        </w:tc>
      </w:tr>
      <w:tr w:rsidR="00C86F03" w:rsidRPr="00F85F81" w:rsidTr="0000192F">
        <w:trPr>
          <w:trHeight w:val="63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85F81">
              <w:rPr>
                <w:sz w:val="22"/>
                <w:szCs w:val="22"/>
              </w:rPr>
              <w:t>.1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Продолжительность оказания услуг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Час/сут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8</w:t>
            </w:r>
          </w:p>
        </w:tc>
      </w:tr>
      <w:tr w:rsidR="00C86F03" w:rsidRPr="00F85F81" w:rsidTr="0000192F">
        <w:trPr>
          <w:trHeight w:val="94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85F81">
              <w:rPr>
                <w:sz w:val="22"/>
                <w:szCs w:val="22"/>
              </w:rPr>
              <w:t>.2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Соо</w:t>
            </w:r>
            <w:r>
              <w:rPr>
                <w:sz w:val="22"/>
                <w:szCs w:val="22"/>
              </w:rPr>
              <w:t>тветствие качества утилизации ТК</w:t>
            </w:r>
            <w:r w:rsidRPr="00F85F81">
              <w:rPr>
                <w:sz w:val="22"/>
                <w:szCs w:val="22"/>
              </w:rPr>
              <w:t>О установленным требованиям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55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60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72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85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86F03" w:rsidRPr="00F85F81" w:rsidRDefault="00C86F03" w:rsidP="00F5164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100</w:t>
            </w:r>
          </w:p>
        </w:tc>
      </w:tr>
    </w:tbl>
    <w:p w:rsidR="0000192F" w:rsidRDefault="0000192F" w:rsidP="0000192F">
      <w:pPr>
        <w:widowControl/>
        <w:autoSpaceDE/>
        <w:autoSpaceDN/>
        <w:adjustRightInd/>
        <w:jc w:val="center"/>
        <w:rPr>
          <w:b/>
          <w:bCs/>
          <w:spacing w:val="-15"/>
          <w:sz w:val="28"/>
          <w:szCs w:val="28"/>
        </w:rPr>
      </w:pPr>
    </w:p>
    <w:p w:rsidR="0000192F" w:rsidRDefault="0000192F" w:rsidP="0000192F">
      <w:pPr>
        <w:widowControl/>
        <w:autoSpaceDE/>
        <w:autoSpaceDN/>
        <w:adjustRightInd/>
        <w:jc w:val="center"/>
        <w:rPr>
          <w:b/>
          <w:bCs/>
          <w:spacing w:val="-15"/>
          <w:sz w:val="28"/>
          <w:szCs w:val="28"/>
        </w:rPr>
      </w:pPr>
    </w:p>
    <w:p w:rsidR="00F0108A" w:rsidRDefault="00F0108A" w:rsidP="0000192F">
      <w:pPr>
        <w:widowControl/>
        <w:autoSpaceDE/>
        <w:autoSpaceDN/>
        <w:adjustRightInd/>
        <w:jc w:val="center"/>
        <w:rPr>
          <w:b/>
          <w:bCs/>
          <w:spacing w:val="-15"/>
          <w:sz w:val="28"/>
          <w:szCs w:val="28"/>
        </w:rPr>
      </w:pPr>
    </w:p>
    <w:p w:rsidR="00E06FC3" w:rsidRPr="00FB410D" w:rsidRDefault="0000192F" w:rsidP="0000192F">
      <w:pPr>
        <w:widowControl/>
        <w:autoSpaceDE/>
        <w:autoSpaceDN/>
        <w:adjustRightInd/>
        <w:jc w:val="center"/>
      </w:pPr>
      <w:r>
        <w:rPr>
          <w:b/>
          <w:bCs/>
          <w:spacing w:val="-15"/>
          <w:sz w:val="28"/>
          <w:szCs w:val="28"/>
        </w:rPr>
        <w:lastRenderedPageBreak/>
        <w:t xml:space="preserve">7. ИСТОЧНИКИ ИНВЕСТИЦИЙ, ТАРИФЫ И </w:t>
      </w:r>
      <w:r w:rsidR="00E06FC3" w:rsidRPr="00FB410D">
        <w:rPr>
          <w:b/>
          <w:bCs/>
          <w:spacing w:val="-15"/>
          <w:sz w:val="28"/>
          <w:szCs w:val="28"/>
        </w:rPr>
        <w:t xml:space="preserve">ДОСТУПНОСТЬ </w:t>
      </w:r>
      <w:r w:rsidR="00E06FC3" w:rsidRPr="00FB410D">
        <w:rPr>
          <w:b/>
          <w:bCs/>
          <w:sz w:val="28"/>
          <w:szCs w:val="28"/>
        </w:rPr>
        <w:t>ПРОГРАММЫ ДЛЯ НАСЕЛЕНИЯ</w:t>
      </w:r>
    </w:p>
    <w:p w:rsidR="00E06FC3" w:rsidRPr="00FB410D" w:rsidRDefault="00E06FC3" w:rsidP="0047678A">
      <w:pPr>
        <w:shd w:val="clear" w:color="auto" w:fill="FFFFFF"/>
        <w:tabs>
          <w:tab w:val="left" w:pos="1963"/>
          <w:tab w:val="left" w:pos="3571"/>
          <w:tab w:val="left" w:pos="6120"/>
          <w:tab w:val="left" w:pos="8160"/>
        </w:tabs>
        <w:spacing w:line="322" w:lineRule="exact"/>
        <w:ind w:right="10"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Финансовое обеспечение мероприятий Программы осуществляется за</w:t>
      </w:r>
      <w:r w:rsidRPr="00FB410D">
        <w:rPr>
          <w:sz w:val="28"/>
          <w:szCs w:val="28"/>
        </w:rPr>
        <w:br/>
      </w:r>
      <w:r w:rsidRPr="00FB410D">
        <w:rPr>
          <w:spacing w:val="-1"/>
          <w:sz w:val="28"/>
          <w:szCs w:val="28"/>
        </w:rPr>
        <w:t>счет средств бюджетов различных уровней, а также внебюджетных источников.</w:t>
      </w:r>
    </w:p>
    <w:p w:rsidR="00E06FC3" w:rsidRPr="00FB410D" w:rsidRDefault="00E06FC3" w:rsidP="0047678A">
      <w:pPr>
        <w:shd w:val="clear" w:color="auto" w:fill="FFFFFF"/>
        <w:spacing w:line="322" w:lineRule="exact"/>
        <w:ind w:right="10" w:firstLine="567"/>
        <w:jc w:val="both"/>
      </w:pPr>
      <w:r w:rsidRPr="00FB410D">
        <w:rPr>
          <w:sz w:val="28"/>
          <w:szCs w:val="28"/>
        </w:rPr>
        <w:t>Инвестиционными источниками предприятий коммунального комплекса являются амортизация, прибыль, а также заемные средства.</w:t>
      </w:r>
    </w:p>
    <w:p w:rsidR="00E06FC3" w:rsidRPr="00FB410D" w:rsidRDefault="00E06FC3" w:rsidP="0047678A">
      <w:pPr>
        <w:shd w:val="clear" w:color="auto" w:fill="FFFFFF"/>
        <w:spacing w:line="322" w:lineRule="exact"/>
        <w:ind w:right="5"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 xml:space="preserve">Объемы финансирования Программы за счет средств бюджета </w:t>
      </w:r>
      <w:r w:rsidR="00CD5FC6" w:rsidRPr="00FB410D">
        <w:rPr>
          <w:sz w:val="28"/>
          <w:szCs w:val="28"/>
        </w:rPr>
        <w:t>муниципального образования</w:t>
      </w:r>
      <w:r w:rsidRPr="00FB410D">
        <w:rPr>
          <w:sz w:val="28"/>
          <w:szCs w:val="28"/>
        </w:rPr>
        <w:t xml:space="preserve">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E06FC3" w:rsidRPr="00FB410D" w:rsidRDefault="00E06FC3" w:rsidP="00E06FC3">
      <w:pPr>
        <w:shd w:val="clear" w:color="auto" w:fill="FFFFFF"/>
        <w:spacing w:line="322" w:lineRule="exact"/>
        <w:ind w:right="5" w:firstLine="706"/>
        <w:jc w:val="both"/>
      </w:pPr>
    </w:p>
    <w:p w:rsidR="00E06FC3" w:rsidRPr="00FB410D" w:rsidRDefault="00E06FC3" w:rsidP="00E06FC3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FB410D">
        <w:rPr>
          <w:b/>
          <w:bCs/>
          <w:sz w:val="28"/>
          <w:szCs w:val="28"/>
        </w:rPr>
        <w:t>8. УПРАВЛЕНИЕ ПРОГРАММОЙ И КОНТРОЛЬ ЗА ХОДОМ РЕАЛИЗАЦИИ</w:t>
      </w:r>
    </w:p>
    <w:p w:rsidR="00E06FC3" w:rsidRPr="00FB410D" w:rsidRDefault="00E06FC3" w:rsidP="00E06FC3">
      <w:pPr>
        <w:shd w:val="clear" w:color="auto" w:fill="FFFFFF"/>
        <w:spacing w:line="322" w:lineRule="exact"/>
        <w:jc w:val="center"/>
      </w:pPr>
    </w:p>
    <w:p w:rsidR="00E06FC3" w:rsidRPr="00FB410D" w:rsidRDefault="00E06FC3" w:rsidP="0000192F">
      <w:pPr>
        <w:shd w:val="clear" w:color="auto" w:fill="FFFFFF"/>
        <w:spacing w:line="322" w:lineRule="exact"/>
        <w:ind w:right="5" w:firstLine="567"/>
        <w:jc w:val="both"/>
      </w:pPr>
      <w:r w:rsidRPr="00FB410D">
        <w:rPr>
          <w:sz w:val="28"/>
          <w:szCs w:val="28"/>
        </w:rPr>
        <w:t xml:space="preserve">Программа реализуются администрацией </w:t>
      </w:r>
      <w:r w:rsidR="00CD5FC6" w:rsidRPr="00FB410D">
        <w:rPr>
          <w:sz w:val="28"/>
          <w:szCs w:val="28"/>
        </w:rPr>
        <w:t>муниципального образования</w:t>
      </w:r>
    </w:p>
    <w:p w:rsidR="00E06FC3" w:rsidRPr="00FB410D" w:rsidRDefault="00E06FC3" w:rsidP="0000192F">
      <w:pPr>
        <w:shd w:val="clear" w:color="auto" w:fill="FFFFFF"/>
        <w:spacing w:line="322" w:lineRule="exact"/>
        <w:ind w:firstLine="567"/>
        <w:jc w:val="both"/>
      </w:pPr>
      <w:r w:rsidRPr="00FB410D">
        <w:rPr>
          <w:sz w:val="28"/>
          <w:szCs w:val="28"/>
        </w:rPr>
        <w:t xml:space="preserve">Общий контроль за ходом реализации Программы осуществляет глава </w:t>
      </w:r>
      <w:r w:rsidR="00CD5FC6" w:rsidRPr="00FB410D">
        <w:rPr>
          <w:sz w:val="28"/>
          <w:szCs w:val="28"/>
        </w:rPr>
        <w:t>муниципального образования</w:t>
      </w:r>
      <w:r w:rsidRPr="00FB410D">
        <w:rPr>
          <w:sz w:val="28"/>
          <w:szCs w:val="28"/>
        </w:rPr>
        <w:t>.</w:t>
      </w:r>
    </w:p>
    <w:p w:rsidR="00E06FC3" w:rsidRPr="00FB410D" w:rsidRDefault="00E06FC3" w:rsidP="0000192F">
      <w:pPr>
        <w:shd w:val="clear" w:color="auto" w:fill="FFFFFF"/>
        <w:spacing w:line="322" w:lineRule="exact"/>
        <w:ind w:firstLine="567"/>
        <w:jc w:val="both"/>
      </w:pPr>
      <w:r w:rsidRPr="00FB410D">
        <w:rPr>
          <w:sz w:val="28"/>
          <w:szCs w:val="28"/>
        </w:rPr>
        <w:t xml:space="preserve">Финансирование расходов на реализацию Программы осуществляется в порядке, установленном бюджетным процессом </w:t>
      </w:r>
      <w:r w:rsidR="00CD5FC6" w:rsidRPr="00FB410D">
        <w:rPr>
          <w:sz w:val="28"/>
          <w:szCs w:val="28"/>
        </w:rPr>
        <w:t>муниципального образования</w:t>
      </w:r>
      <w:r w:rsidRPr="00FB410D">
        <w:rPr>
          <w:sz w:val="28"/>
          <w:szCs w:val="28"/>
        </w:rPr>
        <w:t>.</w:t>
      </w:r>
    </w:p>
    <w:p w:rsidR="00E06FC3" w:rsidRPr="00FB410D" w:rsidRDefault="00E06FC3" w:rsidP="0000192F">
      <w:pPr>
        <w:shd w:val="clear" w:color="auto" w:fill="FFFFFF"/>
        <w:spacing w:line="322" w:lineRule="exact"/>
        <w:ind w:firstLine="567"/>
        <w:jc w:val="both"/>
        <w:rPr>
          <w:sz w:val="28"/>
          <w:szCs w:val="28"/>
        </w:rPr>
      </w:pPr>
      <w:r w:rsidRPr="00FB410D">
        <w:rPr>
          <w:sz w:val="28"/>
          <w:szCs w:val="28"/>
        </w:rPr>
        <w:t>Отчет о ходе выполнения П</w:t>
      </w:r>
      <w:r w:rsidR="007F5CA4">
        <w:rPr>
          <w:sz w:val="28"/>
          <w:szCs w:val="28"/>
        </w:rPr>
        <w:t>рограммы подлежит опубликованию</w:t>
      </w:r>
      <w:r w:rsidRPr="00FB410D">
        <w:rPr>
          <w:sz w:val="28"/>
          <w:szCs w:val="28"/>
        </w:rPr>
        <w:t xml:space="preserve"> на официальном сайте </w:t>
      </w:r>
      <w:r w:rsidR="00CD5FC6" w:rsidRPr="00FB410D">
        <w:rPr>
          <w:sz w:val="28"/>
          <w:szCs w:val="28"/>
        </w:rPr>
        <w:t>Устюженского муниципального района</w:t>
      </w:r>
      <w:r w:rsidRPr="00FB410D">
        <w:rPr>
          <w:sz w:val="28"/>
          <w:szCs w:val="28"/>
        </w:rPr>
        <w:t>.</w:t>
      </w:r>
    </w:p>
    <w:p w:rsidR="000A36CF" w:rsidRPr="00FB410D" w:rsidRDefault="000A36CF" w:rsidP="00E06FC3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</w:p>
    <w:p w:rsidR="000A36CF" w:rsidRPr="00FB410D" w:rsidRDefault="000A36CF" w:rsidP="000A36CF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0A36CF" w:rsidRPr="00FB410D" w:rsidRDefault="000A36CF" w:rsidP="000A36CF">
      <w:pPr>
        <w:shd w:val="clear" w:color="auto" w:fill="FFFFFF"/>
        <w:spacing w:line="322" w:lineRule="exact"/>
        <w:jc w:val="both"/>
        <w:sectPr w:rsidR="000A36CF" w:rsidRPr="00FB410D" w:rsidSect="00996E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36CF" w:rsidRPr="00FB410D" w:rsidRDefault="000A36CF" w:rsidP="000A36CF">
      <w:pPr>
        <w:jc w:val="right"/>
        <w:rPr>
          <w:sz w:val="28"/>
          <w:szCs w:val="28"/>
        </w:rPr>
      </w:pPr>
      <w:r w:rsidRPr="00FB410D">
        <w:rPr>
          <w:sz w:val="28"/>
          <w:szCs w:val="28"/>
        </w:rPr>
        <w:lastRenderedPageBreak/>
        <w:t>Приложение 1</w:t>
      </w:r>
    </w:p>
    <w:p w:rsidR="00582029" w:rsidRPr="00FB410D" w:rsidRDefault="00582029" w:rsidP="000A36CF">
      <w:pPr>
        <w:jc w:val="right"/>
        <w:rPr>
          <w:sz w:val="28"/>
          <w:szCs w:val="28"/>
        </w:rPr>
      </w:pPr>
    </w:p>
    <w:p w:rsidR="000A36CF" w:rsidRPr="00FB410D" w:rsidRDefault="0000192F" w:rsidP="00132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</w:t>
      </w:r>
      <w:r w:rsidR="000A36CF" w:rsidRPr="00FB410D">
        <w:rPr>
          <w:b/>
          <w:sz w:val="28"/>
          <w:szCs w:val="28"/>
        </w:rPr>
        <w:t>рограммы</w:t>
      </w:r>
    </w:p>
    <w:p w:rsidR="00B46FA6" w:rsidRPr="00FB410D" w:rsidRDefault="00B46FA6" w:rsidP="00132D55">
      <w:pPr>
        <w:jc w:val="center"/>
        <w:rPr>
          <w:b/>
          <w:sz w:val="28"/>
          <w:szCs w:val="28"/>
        </w:rPr>
      </w:pPr>
    </w:p>
    <w:tbl>
      <w:tblPr>
        <w:tblW w:w="14805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4181"/>
        <w:gridCol w:w="1756"/>
        <w:gridCol w:w="1220"/>
        <w:gridCol w:w="1076"/>
        <w:gridCol w:w="1247"/>
        <w:gridCol w:w="1117"/>
        <w:gridCol w:w="1062"/>
        <w:gridCol w:w="1168"/>
        <w:gridCol w:w="1214"/>
      </w:tblGrid>
      <w:tr w:rsidR="00B46FA6" w:rsidRPr="00FB410D" w:rsidTr="00B46FA6">
        <w:tc>
          <w:tcPr>
            <w:tcW w:w="764" w:type="dxa"/>
            <w:vMerge w:val="restart"/>
            <w:shd w:val="clear" w:color="auto" w:fill="auto"/>
          </w:tcPr>
          <w:p w:rsidR="00B46FA6" w:rsidRPr="00FB410D" w:rsidRDefault="00B46FA6" w:rsidP="000A36CF">
            <w:pPr>
              <w:jc w:val="both"/>
              <w:rPr>
                <w:sz w:val="28"/>
                <w:szCs w:val="28"/>
              </w:rPr>
            </w:pPr>
          </w:p>
          <w:p w:rsidR="00B46FA6" w:rsidRPr="00FB410D" w:rsidRDefault="00B46FA6" w:rsidP="000A3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81" w:type="dxa"/>
            <w:vMerge w:val="restart"/>
            <w:shd w:val="clear" w:color="auto" w:fill="auto"/>
          </w:tcPr>
          <w:p w:rsidR="00B46FA6" w:rsidRPr="00FB410D" w:rsidRDefault="00B46FA6" w:rsidP="000A36CF">
            <w:pPr>
              <w:jc w:val="center"/>
              <w:rPr>
                <w:b/>
                <w:sz w:val="24"/>
                <w:szCs w:val="24"/>
              </w:rPr>
            </w:pPr>
            <w:r w:rsidRPr="00FB410D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646" w:type="dxa"/>
            <w:gridSpan w:val="7"/>
          </w:tcPr>
          <w:p w:rsidR="00B46FA6" w:rsidRPr="00FB410D" w:rsidRDefault="00B46FA6" w:rsidP="00666DC2">
            <w:pPr>
              <w:jc w:val="center"/>
              <w:rPr>
                <w:b/>
                <w:sz w:val="24"/>
                <w:szCs w:val="24"/>
              </w:rPr>
            </w:pPr>
            <w:r w:rsidRPr="00FB410D">
              <w:rPr>
                <w:b/>
                <w:sz w:val="24"/>
                <w:szCs w:val="24"/>
              </w:rPr>
              <w:t>Расходы, тыс. рублей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B46FA6" w:rsidRPr="00FB410D" w:rsidRDefault="00B46FA6" w:rsidP="000A36CF">
            <w:r w:rsidRPr="00FB410D">
              <w:rPr>
                <w:b/>
                <w:sz w:val="24"/>
                <w:szCs w:val="24"/>
              </w:rPr>
              <w:t>Итого</w:t>
            </w:r>
          </w:p>
        </w:tc>
      </w:tr>
      <w:tr w:rsidR="00B46FA6" w:rsidRPr="00FB410D" w:rsidTr="00666DC2">
        <w:trPr>
          <w:trHeight w:val="255"/>
        </w:trPr>
        <w:tc>
          <w:tcPr>
            <w:tcW w:w="764" w:type="dxa"/>
            <w:vMerge/>
            <w:shd w:val="clear" w:color="auto" w:fill="auto"/>
          </w:tcPr>
          <w:p w:rsidR="00B46FA6" w:rsidRPr="00FB410D" w:rsidRDefault="00B46FA6" w:rsidP="000A36CF">
            <w:pPr>
              <w:jc w:val="both"/>
            </w:pPr>
          </w:p>
        </w:tc>
        <w:tc>
          <w:tcPr>
            <w:tcW w:w="4181" w:type="dxa"/>
            <w:vMerge/>
            <w:shd w:val="clear" w:color="auto" w:fill="auto"/>
          </w:tcPr>
          <w:p w:rsidR="00B46FA6" w:rsidRPr="00FB410D" w:rsidRDefault="00B46FA6" w:rsidP="000A36CF">
            <w:pPr>
              <w:jc w:val="both"/>
            </w:pPr>
          </w:p>
        </w:tc>
        <w:tc>
          <w:tcPr>
            <w:tcW w:w="1756" w:type="dxa"/>
          </w:tcPr>
          <w:p w:rsidR="00B46FA6" w:rsidRPr="00FB410D" w:rsidRDefault="00B46FA6" w:rsidP="000A36CF">
            <w:pPr>
              <w:jc w:val="center"/>
              <w:rPr>
                <w:b/>
                <w:sz w:val="24"/>
                <w:szCs w:val="24"/>
              </w:rPr>
            </w:pPr>
            <w:r w:rsidRPr="00FB410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20" w:type="dxa"/>
            <w:vMerge w:val="restart"/>
            <w:shd w:val="clear" w:color="auto" w:fill="auto"/>
          </w:tcPr>
          <w:p w:rsidR="00B46FA6" w:rsidRPr="00FB410D" w:rsidRDefault="00B46FA6" w:rsidP="000A36CF">
            <w:pPr>
              <w:jc w:val="center"/>
              <w:rPr>
                <w:b/>
                <w:sz w:val="24"/>
                <w:szCs w:val="24"/>
              </w:rPr>
            </w:pPr>
            <w:r w:rsidRPr="00FB410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B46FA6" w:rsidRPr="00FB410D" w:rsidRDefault="00B46FA6" w:rsidP="000A36CF">
            <w:pPr>
              <w:jc w:val="center"/>
              <w:rPr>
                <w:b/>
                <w:sz w:val="24"/>
                <w:szCs w:val="24"/>
              </w:rPr>
            </w:pPr>
            <w:r w:rsidRPr="00FB410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B46FA6" w:rsidRPr="00FB410D" w:rsidRDefault="00B46FA6" w:rsidP="000A36CF">
            <w:pPr>
              <w:jc w:val="center"/>
              <w:rPr>
                <w:b/>
                <w:sz w:val="24"/>
                <w:szCs w:val="24"/>
              </w:rPr>
            </w:pPr>
            <w:r w:rsidRPr="00FB410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17" w:type="dxa"/>
            <w:vMerge w:val="restart"/>
            <w:shd w:val="clear" w:color="auto" w:fill="auto"/>
          </w:tcPr>
          <w:p w:rsidR="00B46FA6" w:rsidRPr="00FB410D" w:rsidRDefault="00B46FA6" w:rsidP="000A36CF">
            <w:pPr>
              <w:jc w:val="center"/>
              <w:rPr>
                <w:b/>
                <w:sz w:val="24"/>
                <w:szCs w:val="24"/>
              </w:rPr>
            </w:pPr>
            <w:r w:rsidRPr="00FB410D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062" w:type="dxa"/>
            <w:vMerge w:val="restart"/>
          </w:tcPr>
          <w:p w:rsidR="00B46FA6" w:rsidRPr="00FB410D" w:rsidRDefault="00B46FA6" w:rsidP="000A36CF">
            <w:pPr>
              <w:jc w:val="center"/>
              <w:rPr>
                <w:b/>
                <w:bCs/>
                <w:sz w:val="24"/>
                <w:szCs w:val="24"/>
              </w:rPr>
            </w:pPr>
            <w:r w:rsidRPr="00FB410D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68" w:type="dxa"/>
            <w:vMerge w:val="restart"/>
          </w:tcPr>
          <w:p w:rsidR="00B46FA6" w:rsidRPr="00FB410D" w:rsidRDefault="00CE3E29" w:rsidP="000A36CF">
            <w:pPr>
              <w:jc w:val="center"/>
              <w:rPr>
                <w:b/>
                <w:bCs/>
                <w:sz w:val="24"/>
                <w:szCs w:val="24"/>
              </w:rPr>
            </w:pPr>
            <w:r w:rsidRPr="00FB410D">
              <w:rPr>
                <w:b/>
                <w:bCs/>
                <w:sz w:val="24"/>
                <w:szCs w:val="24"/>
              </w:rPr>
              <w:t>2024</w:t>
            </w:r>
            <w:r w:rsidR="00B46FA6" w:rsidRPr="00FB410D">
              <w:rPr>
                <w:b/>
                <w:bCs/>
                <w:sz w:val="24"/>
                <w:szCs w:val="24"/>
              </w:rPr>
              <w:t>-2029</w:t>
            </w:r>
          </w:p>
        </w:tc>
        <w:tc>
          <w:tcPr>
            <w:tcW w:w="1214" w:type="dxa"/>
            <w:vMerge/>
            <w:shd w:val="clear" w:color="auto" w:fill="auto"/>
          </w:tcPr>
          <w:p w:rsidR="00B46FA6" w:rsidRPr="00FB410D" w:rsidRDefault="00B46FA6" w:rsidP="000A36CF">
            <w:pPr>
              <w:rPr>
                <w:sz w:val="24"/>
                <w:szCs w:val="24"/>
              </w:rPr>
            </w:pPr>
          </w:p>
        </w:tc>
      </w:tr>
      <w:tr w:rsidR="00B46FA6" w:rsidRPr="00FB410D" w:rsidTr="00666DC2">
        <w:trPr>
          <w:trHeight w:val="300"/>
        </w:trPr>
        <w:tc>
          <w:tcPr>
            <w:tcW w:w="764" w:type="dxa"/>
            <w:vMerge/>
            <w:tcBorders>
              <w:bottom w:val="nil"/>
            </w:tcBorders>
            <w:shd w:val="clear" w:color="auto" w:fill="auto"/>
          </w:tcPr>
          <w:p w:rsidR="00B46FA6" w:rsidRPr="00FB410D" w:rsidRDefault="00B46FA6" w:rsidP="000A36CF">
            <w:pPr>
              <w:jc w:val="both"/>
            </w:pPr>
          </w:p>
        </w:tc>
        <w:tc>
          <w:tcPr>
            <w:tcW w:w="4181" w:type="dxa"/>
            <w:vMerge/>
            <w:shd w:val="clear" w:color="auto" w:fill="auto"/>
          </w:tcPr>
          <w:p w:rsidR="00B46FA6" w:rsidRPr="00FB410D" w:rsidRDefault="00B46FA6" w:rsidP="000A36CF">
            <w:pPr>
              <w:jc w:val="both"/>
            </w:pPr>
          </w:p>
        </w:tc>
        <w:tc>
          <w:tcPr>
            <w:tcW w:w="1756" w:type="dxa"/>
          </w:tcPr>
          <w:p w:rsidR="00B46FA6" w:rsidRPr="00FB410D" w:rsidRDefault="00B46FA6" w:rsidP="000A36CF">
            <w:pPr>
              <w:jc w:val="center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В том числе по бюджетам</w:t>
            </w:r>
          </w:p>
          <w:p w:rsidR="00B46FA6" w:rsidRPr="00FB410D" w:rsidRDefault="00B46FA6" w:rsidP="000A3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shd w:val="clear" w:color="auto" w:fill="auto"/>
          </w:tcPr>
          <w:p w:rsidR="00B46FA6" w:rsidRPr="00FB410D" w:rsidRDefault="00B46FA6" w:rsidP="000A36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B46FA6" w:rsidRPr="00FB410D" w:rsidRDefault="00B46FA6" w:rsidP="000A36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B46FA6" w:rsidRPr="00FB410D" w:rsidRDefault="00B46FA6" w:rsidP="000A36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B46FA6" w:rsidRPr="00FB410D" w:rsidRDefault="00B46FA6" w:rsidP="000A36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:rsidR="00B46FA6" w:rsidRPr="00FB410D" w:rsidRDefault="00B46FA6" w:rsidP="000A36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B46FA6" w:rsidRPr="00FB410D" w:rsidRDefault="00B46FA6" w:rsidP="000A36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46FA6" w:rsidRPr="00FB410D" w:rsidRDefault="00B46FA6" w:rsidP="000A36CF">
            <w:pPr>
              <w:rPr>
                <w:sz w:val="24"/>
                <w:szCs w:val="24"/>
              </w:rPr>
            </w:pPr>
          </w:p>
        </w:tc>
      </w:tr>
      <w:tr w:rsidR="00666DC2" w:rsidRPr="00FB410D" w:rsidTr="00666DC2">
        <w:tc>
          <w:tcPr>
            <w:tcW w:w="14805" w:type="dxa"/>
            <w:gridSpan w:val="10"/>
          </w:tcPr>
          <w:p w:rsidR="00B46FA6" w:rsidRPr="00FB410D" w:rsidRDefault="00666DC2" w:rsidP="000019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B410D">
              <w:rPr>
                <w:b/>
                <w:sz w:val="24"/>
                <w:szCs w:val="24"/>
              </w:rPr>
              <w:t>1. Мероприятия по развитию систем водоснабжения</w:t>
            </w:r>
          </w:p>
        </w:tc>
      </w:tr>
      <w:tr w:rsidR="0030473A" w:rsidRPr="00FB410D" w:rsidTr="00666DC2">
        <w:trPr>
          <w:trHeight w:val="255"/>
        </w:trPr>
        <w:tc>
          <w:tcPr>
            <w:tcW w:w="764" w:type="dxa"/>
            <w:vMerge w:val="restart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1.1.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30473A" w:rsidRPr="00FB410D" w:rsidRDefault="0030473A" w:rsidP="000A36CF">
            <w:pPr>
              <w:ind w:right="113"/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Разработка ПСД и строител</w:t>
            </w:r>
            <w:r w:rsidR="007F5CA4">
              <w:rPr>
                <w:sz w:val="22"/>
                <w:szCs w:val="22"/>
              </w:rPr>
              <w:t xml:space="preserve">ьство систем водоочистки в д. </w:t>
            </w:r>
            <w:r w:rsidRPr="00FB410D">
              <w:rPr>
                <w:sz w:val="22"/>
                <w:szCs w:val="22"/>
              </w:rPr>
              <w:t>Лентьево</w:t>
            </w: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Всего, в т. ч.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1100</w:t>
            </w: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F51644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1100</w:t>
            </w:r>
          </w:p>
        </w:tc>
      </w:tr>
      <w:tr w:rsidR="0030473A" w:rsidRPr="00FB410D" w:rsidTr="00666DC2">
        <w:trPr>
          <w:trHeight w:val="270"/>
        </w:trPr>
        <w:tc>
          <w:tcPr>
            <w:tcW w:w="764" w:type="dxa"/>
            <w:vMerge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30473A" w:rsidRPr="00FB410D" w:rsidRDefault="0030473A" w:rsidP="000A36CF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областной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2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68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990</w:t>
            </w: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F51644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990</w:t>
            </w:r>
          </w:p>
        </w:tc>
      </w:tr>
      <w:tr w:rsidR="0030473A" w:rsidRPr="00FB410D" w:rsidTr="00666DC2">
        <w:trPr>
          <w:trHeight w:val="255"/>
        </w:trPr>
        <w:tc>
          <w:tcPr>
            <w:tcW w:w="764" w:type="dxa"/>
            <w:vMerge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30473A" w:rsidRPr="00FB410D" w:rsidRDefault="0030473A" w:rsidP="000A36CF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местный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110</w:t>
            </w: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F51644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110</w:t>
            </w:r>
          </w:p>
        </w:tc>
      </w:tr>
      <w:tr w:rsidR="0030473A" w:rsidRPr="00FB410D" w:rsidTr="00666DC2">
        <w:trPr>
          <w:trHeight w:val="270"/>
        </w:trPr>
        <w:tc>
          <w:tcPr>
            <w:tcW w:w="764" w:type="dxa"/>
            <w:vMerge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30473A" w:rsidRPr="00FB410D" w:rsidRDefault="0030473A" w:rsidP="000A36CF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Внебюджет-</w:t>
            </w:r>
          </w:p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 xml:space="preserve">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</w:tr>
      <w:tr w:rsidR="0030473A" w:rsidRPr="00FB410D" w:rsidTr="0030473A">
        <w:trPr>
          <w:trHeight w:val="85"/>
        </w:trPr>
        <w:tc>
          <w:tcPr>
            <w:tcW w:w="764" w:type="dxa"/>
            <w:vMerge w:val="restart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1.2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30473A" w:rsidRPr="00FB410D" w:rsidRDefault="0030473A" w:rsidP="000A36CF">
            <w:pPr>
              <w:ind w:right="113"/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Мо</w:t>
            </w:r>
            <w:r w:rsidR="007F5CA4">
              <w:rPr>
                <w:sz w:val="22"/>
                <w:szCs w:val="22"/>
              </w:rPr>
              <w:t xml:space="preserve">дернизация с частичной заменой </w:t>
            </w:r>
            <w:r w:rsidRPr="00FB410D">
              <w:rPr>
                <w:sz w:val="22"/>
                <w:szCs w:val="22"/>
              </w:rPr>
              <w:t>водопроводных сетей в д. Лентьево с установкой запорных устройств</w:t>
            </w: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Всего, в т. ч.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F51644" w:rsidP="00123C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0473A" w:rsidRPr="00FB410D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shd w:val="clear" w:color="auto" w:fill="auto"/>
          </w:tcPr>
          <w:p w:rsidR="0030473A" w:rsidRPr="00FB410D" w:rsidRDefault="00F51644" w:rsidP="00123C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0473A" w:rsidRPr="00FB410D">
              <w:rPr>
                <w:sz w:val="22"/>
                <w:szCs w:val="22"/>
              </w:rPr>
              <w:t>0</w:t>
            </w:r>
          </w:p>
        </w:tc>
        <w:tc>
          <w:tcPr>
            <w:tcW w:w="1062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880</w:t>
            </w:r>
          </w:p>
        </w:tc>
      </w:tr>
      <w:tr w:rsidR="0030473A" w:rsidRPr="00FB410D" w:rsidTr="00666DC2">
        <w:tc>
          <w:tcPr>
            <w:tcW w:w="764" w:type="dxa"/>
            <w:vMerge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30473A" w:rsidRPr="00FB410D" w:rsidRDefault="0030473A" w:rsidP="000A36CF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областной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473A" w:rsidRPr="00FB410D" w:rsidTr="00666DC2">
        <w:trPr>
          <w:trHeight w:val="105"/>
        </w:trPr>
        <w:tc>
          <w:tcPr>
            <w:tcW w:w="764" w:type="dxa"/>
            <w:vMerge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30473A" w:rsidRPr="00FB410D" w:rsidRDefault="0030473A" w:rsidP="000A36CF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местный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F51644" w:rsidP="00123C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0473A" w:rsidRPr="00FB410D">
              <w:rPr>
                <w:sz w:val="22"/>
                <w:szCs w:val="22"/>
              </w:rPr>
              <w:t>00</w:t>
            </w:r>
          </w:p>
        </w:tc>
        <w:tc>
          <w:tcPr>
            <w:tcW w:w="1117" w:type="dxa"/>
            <w:shd w:val="clear" w:color="auto" w:fill="auto"/>
          </w:tcPr>
          <w:p w:rsidR="0030473A" w:rsidRPr="00FB410D" w:rsidRDefault="00F51644" w:rsidP="00123C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0473A" w:rsidRPr="00FB410D">
              <w:rPr>
                <w:sz w:val="22"/>
                <w:szCs w:val="22"/>
              </w:rPr>
              <w:t>00</w:t>
            </w:r>
          </w:p>
        </w:tc>
        <w:tc>
          <w:tcPr>
            <w:tcW w:w="1062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800</w:t>
            </w:r>
          </w:p>
        </w:tc>
      </w:tr>
      <w:tr w:rsidR="0030473A" w:rsidRPr="00FB410D" w:rsidTr="00666DC2">
        <w:trPr>
          <w:trHeight w:val="165"/>
        </w:trPr>
        <w:tc>
          <w:tcPr>
            <w:tcW w:w="764" w:type="dxa"/>
            <w:vMerge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30473A" w:rsidRPr="00FB410D" w:rsidRDefault="0030473A" w:rsidP="000A36CF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Внебюджет-</w:t>
            </w:r>
          </w:p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 xml:space="preserve">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F51644" w:rsidP="00123C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0473A" w:rsidRPr="00FB410D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shd w:val="clear" w:color="auto" w:fill="auto"/>
          </w:tcPr>
          <w:p w:rsidR="0030473A" w:rsidRPr="00FB410D" w:rsidRDefault="00F51644" w:rsidP="00123C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0473A" w:rsidRPr="00FB410D">
              <w:rPr>
                <w:sz w:val="22"/>
                <w:szCs w:val="22"/>
              </w:rPr>
              <w:t>0</w:t>
            </w:r>
          </w:p>
        </w:tc>
        <w:tc>
          <w:tcPr>
            <w:tcW w:w="1062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80</w:t>
            </w:r>
          </w:p>
        </w:tc>
      </w:tr>
      <w:tr w:rsidR="0030473A" w:rsidRPr="00FB410D" w:rsidTr="00666DC2">
        <w:trPr>
          <w:trHeight w:val="270"/>
        </w:trPr>
        <w:tc>
          <w:tcPr>
            <w:tcW w:w="764" w:type="dxa"/>
            <w:vMerge w:val="restart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1.3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30473A" w:rsidRPr="00FB410D" w:rsidRDefault="0030473A" w:rsidP="00057D73">
            <w:pPr>
              <w:jc w:val="both"/>
              <w:rPr>
                <w:b/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Строительство водонапорной башни системы Рожновского с объемом бака 15м3 с высотой ствола 15 м в утепленном варианте</w:t>
            </w: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Всего, в т. ч.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:rsidR="0030473A" w:rsidRPr="00FB410D" w:rsidRDefault="0030473A" w:rsidP="00123C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1800</w:t>
            </w: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F51644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1800</w:t>
            </w:r>
          </w:p>
        </w:tc>
      </w:tr>
      <w:tr w:rsidR="0030473A" w:rsidRPr="00FB410D" w:rsidTr="00666DC2">
        <w:trPr>
          <w:trHeight w:val="240"/>
        </w:trPr>
        <w:tc>
          <w:tcPr>
            <w:tcW w:w="764" w:type="dxa"/>
            <w:vMerge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областной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1620</w:t>
            </w: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F51644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1620</w:t>
            </w:r>
          </w:p>
        </w:tc>
      </w:tr>
      <w:tr w:rsidR="0030473A" w:rsidRPr="00FB410D" w:rsidTr="00666DC2">
        <w:trPr>
          <w:trHeight w:val="135"/>
        </w:trPr>
        <w:tc>
          <w:tcPr>
            <w:tcW w:w="764" w:type="dxa"/>
            <w:vMerge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местный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180</w:t>
            </w: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F51644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180</w:t>
            </w:r>
          </w:p>
        </w:tc>
      </w:tr>
      <w:tr w:rsidR="0030473A" w:rsidRPr="00FB410D" w:rsidTr="0030473A">
        <w:trPr>
          <w:trHeight w:val="385"/>
        </w:trPr>
        <w:tc>
          <w:tcPr>
            <w:tcW w:w="764" w:type="dxa"/>
            <w:vMerge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Внебюджет-</w:t>
            </w:r>
          </w:p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 xml:space="preserve">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</w:tr>
      <w:tr w:rsidR="0030473A" w:rsidRPr="00FB410D" w:rsidTr="00666DC2">
        <w:tc>
          <w:tcPr>
            <w:tcW w:w="764" w:type="dxa"/>
            <w:vMerge w:val="restart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1.4.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30473A" w:rsidRPr="00FB410D" w:rsidRDefault="0030473A" w:rsidP="00BC743C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 xml:space="preserve">Ремонт существующих шахтных колодцев </w:t>
            </w: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Всего, в т. ч.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F51644" w:rsidP="00123C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200</w:t>
            </w: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200</w:t>
            </w:r>
          </w:p>
        </w:tc>
        <w:tc>
          <w:tcPr>
            <w:tcW w:w="1062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200</w:t>
            </w:r>
          </w:p>
        </w:tc>
        <w:tc>
          <w:tcPr>
            <w:tcW w:w="1168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400</w:t>
            </w: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1400</w:t>
            </w:r>
          </w:p>
        </w:tc>
      </w:tr>
      <w:tr w:rsidR="0030473A" w:rsidRPr="00FB410D" w:rsidTr="00666DC2">
        <w:trPr>
          <w:trHeight w:val="150"/>
        </w:trPr>
        <w:tc>
          <w:tcPr>
            <w:tcW w:w="764" w:type="dxa"/>
            <w:vMerge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30473A" w:rsidRPr="00FB410D" w:rsidRDefault="0030473A" w:rsidP="00EC4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областной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473A" w:rsidRPr="00FB410D" w:rsidTr="00666DC2">
        <w:trPr>
          <w:trHeight w:val="90"/>
        </w:trPr>
        <w:tc>
          <w:tcPr>
            <w:tcW w:w="764" w:type="dxa"/>
            <w:vMerge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30473A" w:rsidRPr="00FB410D" w:rsidRDefault="0030473A" w:rsidP="00EC4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местный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F51644" w:rsidP="00F516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F51644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200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:rsidR="0030473A" w:rsidRPr="00FB410D" w:rsidRDefault="0030473A" w:rsidP="00F51644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200</w:t>
            </w: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F51644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200</w:t>
            </w:r>
          </w:p>
        </w:tc>
        <w:tc>
          <w:tcPr>
            <w:tcW w:w="1062" w:type="dxa"/>
          </w:tcPr>
          <w:p w:rsidR="0030473A" w:rsidRPr="00FB410D" w:rsidRDefault="0030473A" w:rsidP="00F51644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200</w:t>
            </w:r>
          </w:p>
        </w:tc>
        <w:tc>
          <w:tcPr>
            <w:tcW w:w="1168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400</w:t>
            </w: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1400</w:t>
            </w:r>
          </w:p>
        </w:tc>
      </w:tr>
      <w:tr w:rsidR="0030473A" w:rsidRPr="00FB410D" w:rsidTr="00666DC2">
        <w:tc>
          <w:tcPr>
            <w:tcW w:w="764" w:type="dxa"/>
            <w:vMerge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30473A" w:rsidRPr="00FB410D" w:rsidRDefault="0030473A" w:rsidP="000A36CF">
            <w:pPr>
              <w:ind w:right="111"/>
              <w:jc w:val="both"/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Внебюджет-</w:t>
            </w:r>
          </w:p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 xml:space="preserve">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F51644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123C11">
            <w:pPr>
              <w:jc w:val="center"/>
              <w:rPr>
                <w:sz w:val="22"/>
                <w:szCs w:val="22"/>
              </w:rPr>
            </w:pPr>
          </w:p>
        </w:tc>
      </w:tr>
      <w:tr w:rsidR="00F51644" w:rsidRPr="00FB410D" w:rsidTr="00666DC2">
        <w:trPr>
          <w:trHeight w:val="165"/>
        </w:trPr>
        <w:tc>
          <w:tcPr>
            <w:tcW w:w="764" w:type="dxa"/>
            <w:vMerge w:val="restart"/>
            <w:shd w:val="clear" w:color="auto" w:fill="auto"/>
          </w:tcPr>
          <w:p w:rsidR="00F51644" w:rsidRPr="00FB410D" w:rsidRDefault="00F51644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1" w:type="dxa"/>
            <w:vMerge w:val="restart"/>
            <w:shd w:val="clear" w:color="auto" w:fill="auto"/>
          </w:tcPr>
          <w:p w:rsidR="00F51644" w:rsidRPr="00FB410D" w:rsidRDefault="00F51644" w:rsidP="000A36CF">
            <w:pPr>
              <w:jc w:val="both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Всего по разделу 1</w:t>
            </w:r>
          </w:p>
        </w:tc>
        <w:tc>
          <w:tcPr>
            <w:tcW w:w="1756" w:type="dxa"/>
          </w:tcPr>
          <w:p w:rsidR="00F51644" w:rsidRPr="00FB410D" w:rsidRDefault="00F51644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Всего, в т. ч.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1644" w:rsidRPr="00FB410D" w:rsidRDefault="00F51644" w:rsidP="00F5164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85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1644" w:rsidRPr="00FB410D" w:rsidRDefault="00F51644" w:rsidP="00F51644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200</w:t>
            </w:r>
          </w:p>
        </w:tc>
        <w:tc>
          <w:tcPr>
            <w:tcW w:w="1247" w:type="dxa"/>
            <w:shd w:val="clear" w:color="auto" w:fill="auto"/>
          </w:tcPr>
          <w:p w:rsidR="00F51644" w:rsidRPr="00FB410D" w:rsidRDefault="00F51644" w:rsidP="00123C1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42</w:t>
            </w:r>
            <w:r w:rsidRPr="00FB410D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117" w:type="dxa"/>
            <w:shd w:val="clear" w:color="auto" w:fill="auto"/>
          </w:tcPr>
          <w:p w:rsidR="00F51644" w:rsidRPr="00FB410D" w:rsidRDefault="00F51644" w:rsidP="00F5164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42</w:t>
            </w:r>
            <w:r w:rsidRPr="00FB410D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062" w:type="dxa"/>
          </w:tcPr>
          <w:p w:rsidR="00F51644" w:rsidRPr="00FB410D" w:rsidRDefault="00F51644" w:rsidP="00F51644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200</w:t>
            </w:r>
          </w:p>
        </w:tc>
        <w:tc>
          <w:tcPr>
            <w:tcW w:w="1168" w:type="dxa"/>
          </w:tcPr>
          <w:p w:rsidR="00F51644" w:rsidRPr="00FB410D" w:rsidRDefault="00F51644" w:rsidP="00123C11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3300</w:t>
            </w:r>
          </w:p>
        </w:tc>
        <w:tc>
          <w:tcPr>
            <w:tcW w:w="1214" w:type="dxa"/>
            <w:shd w:val="clear" w:color="auto" w:fill="auto"/>
          </w:tcPr>
          <w:p w:rsidR="00F51644" w:rsidRPr="00FB410D" w:rsidRDefault="00F51644" w:rsidP="00123C1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4625</w:t>
            </w:r>
          </w:p>
        </w:tc>
      </w:tr>
      <w:tr w:rsidR="00F51644" w:rsidRPr="00FB410D" w:rsidTr="00666DC2">
        <w:trPr>
          <w:trHeight w:val="73"/>
        </w:trPr>
        <w:tc>
          <w:tcPr>
            <w:tcW w:w="764" w:type="dxa"/>
            <w:vMerge/>
            <w:shd w:val="clear" w:color="auto" w:fill="auto"/>
          </w:tcPr>
          <w:p w:rsidR="00F51644" w:rsidRPr="00FB410D" w:rsidRDefault="00F51644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F51644" w:rsidRPr="00FB410D" w:rsidRDefault="00F51644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6" w:type="dxa"/>
          </w:tcPr>
          <w:p w:rsidR="00F51644" w:rsidRPr="00FB410D" w:rsidRDefault="00F51644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областной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1644" w:rsidRPr="00FB410D" w:rsidRDefault="00F51644" w:rsidP="00F5164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1644" w:rsidRPr="00FB410D" w:rsidRDefault="00F51644" w:rsidP="00F5164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F51644" w:rsidRPr="00FB410D" w:rsidRDefault="00F51644" w:rsidP="00123C1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F51644" w:rsidRPr="00FB410D" w:rsidRDefault="00F51644" w:rsidP="00F5164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</w:tcPr>
          <w:p w:rsidR="00F51644" w:rsidRPr="00FB410D" w:rsidRDefault="00F51644" w:rsidP="00F51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F51644" w:rsidRPr="00FB410D" w:rsidRDefault="00F51644" w:rsidP="00123C11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2610</w:t>
            </w:r>
          </w:p>
        </w:tc>
        <w:tc>
          <w:tcPr>
            <w:tcW w:w="1214" w:type="dxa"/>
            <w:shd w:val="clear" w:color="auto" w:fill="auto"/>
          </w:tcPr>
          <w:p w:rsidR="00F51644" w:rsidRPr="00FB410D" w:rsidRDefault="00F51644" w:rsidP="00123C11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2610</w:t>
            </w:r>
          </w:p>
        </w:tc>
      </w:tr>
      <w:tr w:rsidR="00F51644" w:rsidRPr="00FB410D" w:rsidTr="00666DC2">
        <w:trPr>
          <w:trHeight w:val="150"/>
        </w:trPr>
        <w:tc>
          <w:tcPr>
            <w:tcW w:w="764" w:type="dxa"/>
            <w:vMerge/>
            <w:shd w:val="clear" w:color="auto" w:fill="auto"/>
          </w:tcPr>
          <w:p w:rsidR="00F51644" w:rsidRPr="00FB410D" w:rsidRDefault="00F51644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F51644" w:rsidRPr="00FB410D" w:rsidRDefault="00F51644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6" w:type="dxa"/>
          </w:tcPr>
          <w:p w:rsidR="00F51644" w:rsidRPr="00FB410D" w:rsidRDefault="00F51644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местный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1644" w:rsidRPr="00FB410D" w:rsidRDefault="00F51644" w:rsidP="00F5164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85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1644" w:rsidRPr="00FB410D" w:rsidRDefault="00F51644" w:rsidP="00F51644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200</w:t>
            </w:r>
          </w:p>
        </w:tc>
        <w:tc>
          <w:tcPr>
            <w:tcW w:w="1247" w:type="dxa"/>
            <w:shd w:val="clear" w:color="auto" w:fill="auto"/>
          </w:tcPr>
          <w:p w:rsidR="00F51644" w:rsidRPr="00FB410D" w:rsidRDefault="00F51644" w:rsidP="00123C1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Pr="00FB410D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117" w:type="dxa"/>
            <w:shd w:val="clear" w:color="auto" w:fill="auto"/>
          </w:tcPr>
          <w:p w:rsidR="00F51644" w:rsidRPr="00FB410D" w:rsidRDefault="00F51644" w:rsidP="00F5164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Pr="00FB410D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062" w:type="dxa"/>
          </w:tcPr>
          <w:p w:rsidR="00F51644" w:rsidRPr="00FB410D" w:rsidRDefault="00F51644" w:rsidP="00F51644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200</w:t>
            </w:r>
          </w:p>
        </w:tc>
        <w:tc>
          <w:tcPr>
            <w:tcW w:w="1168" w:type="dxa"/>
          </w:tcPr>
          <w:p w:rsidR="00F51644" w:rsidRPr="00FB410D" w:rsidRDefault="00F51644" w:rsidP="00123C11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690</w:t>
            </w:r>
          </w:p>
        </w:tc>
        <w:tc>
          <w:tcPr>
            <w:tcW w:w="1214" w:type="dxa"/>
            <w:shd w:val="clear" w:color="auto" w:fill="auto"/>
          </w:tcPr>
          <w:p w:rsidR="00F51644" w:rsidRPr="00FB410D" w:rsidRDefault="00F51644" w:rsidP="00123C1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1975</w:t>
            </w:r>
          </w:p>
        </w:tc>
      </w:tr>
      <w:tr w:rsidR="00F51644" w:rsidRPr="00FB410D" w:rsidTr="00666DC2">
        <w:trPr>
          <w:trHeight w:val="90"/>
        </w:trPr>
        <w:tc>
          <w:tcPr>
            <w:tcW w:w="764" w:type="dxa"/>
            <w:vMerge/>
            <w:shd w:val="clear" w:color="auto" w:fill="auto"/>
          </w:tcPr>
          <w:p w:rsidR="00F51644" w:rsidRPr="00FB410D" w:rsidRDefault="00F51644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F51644" w:rsidRPr="00FB410D" w:rsidRDefault="00F51644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6" w:type="dxa"/>
          </w:tcPr>
          <w:p w:rsidR="00F51644" w:rsidRPr="00FB410D" w:rsidRDefault="00F51644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Внебюджет-</w:t>
            </w:r>
          </w:p>
          <w:p w:rsidR="00F51644" w:rsidRPr="00FB410D" w:rsidRDefault="00F51644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lastRenderedPageBreak/>
              <w:t xml:space="preserve">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1644" w:rsidRPr="00FB410D" w:rsidRDefault="00F51644" w:rsidP="00057D7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1644" w:rsidRPr="00FB410D" w:rsidRDefault="00F51644" w:rsidP="00123C1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F51644" w:rsidRPr="00FB410D" w:rsidRDefault="00F51644" w:rsidP="00123C1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Pr="00FB410D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117" w:type="dxa"/>
            <w:shd w:val="clear" w:color="auto" w:fill="auto"/>
          </w:tcPr>
          <w:p w:rsidR="00F51644" w:rsidRPr="00FB410D" w:rsidRDefault="00F51644" w:rsidP="00F5164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Pr="00FB410D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062" w:type="dxa"/>
          </w:tcPr>
          <w:p w:rsidR="00F51644" w:rsidRPr="00FB410D" w:rsidRDefault="00F51644" w:rsidP="00123C1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68" w:type="dxa"/>
          </w:tcPr>
          <w:p w:rsidR="00F51644" w:rsidRPr="00FB410D" w:rsidRDefault="00F51644" w:rsidP="00123C1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F51644" w:rsidRPr="00FB410D" w:rsidRDefault="00F51644" w:rsidP="00123C1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Pr="00FB410D"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30473A" w:rsidRPr="00FB410D" w:rsidTr="00666DC2">
        <w:tc>
          <w:tcPr>
            <w:tcW w:w="14805" w:type="dxa"/>
            <w:gridSpan w:val="10"/>
          </w:tcPr>
          <w:p w:rsidR="0030473A" w:rsidRPr="00FB410D" w:rsidRDefault="0030473A" w:rsidP="000A36CF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lastRenderedPageBreak/>
              <w:t>2. Мероприятия по развитию системы водоотведения</w:t>
            </w:r>
          </w:p>
        </w:tc>
      </w:tr>
      <w:tr w:rsidR="0030473A" w:rsidRPr="00FB410D" w:rsidTr="00666DC2">
        <w:trPr>
          <w:trHeight w:val="150"/>
        </w:trPr>
        <w:tc>
          <w:tcPr>
            <w:tcW w:w="764" w:type="dxa"/>
            <w:vMerge w:val="restart"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2.1.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30473A" w:rsidRPr="00FB410D" w:rsidRDefault="0030473A" w:rsidP="00EC415C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Модернизация очистных сооружений</w:t>
            </w:r>
          </w:p>
          <w:p w:rsidR="0030473A" w:rsidRPr="00FB410D" w:rsidRDefault="0030473A" w:rsidP="00EC415C">
            <w:pPr>
              <w:jc w:val="both"/>
              <w:rPr>
                <w:b/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в д. Лентьево</w:t>
            </w: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Всего, в т. ч.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D82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D82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:rsidR="0030473A" w:rsidRPr="00FB410D" w:rsidRDefault="0030473A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1200</w:t>
            </w: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1200</w:t>
            </w:r>
          </w:p>
        </w:tc>
      </w:tr>
      <w:tr w:rsidR="0030473A" w:rsidRPr="00FB410D" w:rsidTr="00666DC2">
        <w:trPr>
          <w:trHeight w:val="150"/>
        </w:trPr>
        <w:tc>
          <w:tcPr>
            <w:tcW w:w="764" w:type="dxa"/>
            <w:vMerge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областной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D82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D82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:rsidR="0030473A" w:rsidRPr="00FB410D" w:rsidRDefault="0030473A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473A" w:rsidRPr="00FB410D" w:rsidTr="00666DC2">
        <w:trPr>
          <w:trHeight w:val="165"/>
        </w:trPr>
        <w:tc>
          <w:tcPr>
            <w:tcW w:w="764" w:type="dxa"/>
            <w:vMerge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местный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D82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D82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:rsidR="0030473A" w:rsidRPr="00FB410D" w:rsidRDefault="0030473A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1200</w:t>
            </w: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1200</w:t>
            </w:r>
          </w:p>
        </w:tc>
      </w:tr>
      <w:tr w:rsidR="0030473A" w:rsidRPr="00FB410D" w:rsidTr="00666DC2">
        <w:trPr>
          <w:trHeight w:val="96"/>
        </w:trPr>
        <w:tc>
          <w:tcPr>
            <w:tcW w:w="764" w:type="dxa"/>
            <w:vMerge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Внебюджет-</w:t>
            </w:r>
          </w:p>
          <w:p w:rsidR="0030473A" w:rsidRPr="00FB410D" w:rsidRDefault="0030473A" w:rsidP="00057D73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 xml:space="preserve">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D82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D82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:rsidR="0030473A" w:rsidRPr="00FB410D" w:rsidRDefault="0030473A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</w:tr>
      <w:tr w:rsidR="0030473A" w:rsidRPr="00FB410D" w:rsidTr="00666DC2">
        <w:trPr>
          <w:trHeight w:val="165"/>
        </w:trPr>
        <w:tc>
          <w:tcPr>
            <w:tcW w:w="764" w:type="dxa"/>
            <w:vMerge w:val="restart"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1" w:type="dxa"/>
            <w:vMerge w:val="restart"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Всего по разделу 2</w:t>
            </w: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Всего, в т. ч.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057D7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057D7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</w:tcPr>
          <w:p w:rsidR="0030473A" w:rsidRPr="00FB410D" w:rsidRDefault="0030473A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B46FA6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1200</w:t>
            </w: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B46FA6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1200</w:t>
            </w:r>
          </w:p>
        </w:tc>
      </w:tr>
      <w:tr w:rsidR="0030473A" w:rsidRPr="00FB410D" w:rsidTr="00666DC2">
        <w:trPr>
          <w:trHeight w:val="135"/>
        </w:trPr>
        <w:tc>
          <w:tcPr>
            <w:tcW w:w="764" w:type="dxa"/>
            <w:vMerge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областной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057D7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057D7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</w:tcPr>
          <w:p w:rsidR="0030473A" w:rsidRPr="00FB410D" w:rsidRDefault="0030473A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B46FA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B46FA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0473A" w:rsidRPr="00FB410D" w:rsidTr="00666DC2">
        <w:trPr>
          <w:trHeight w:val="135"/>
        </w:trPr>
        <w:tc>
          <w:tcPr>
            <w:tcW w:w="764" w:type="dxa"/>
            <w:vMerge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местный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057D7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057D7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</w:tcPr>
          <w:p w:rsidR="0030473A" w:rsidRPr="00FB410D" w:rsidRDefault="0030473A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B46FA6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1200</w:t>
            </w: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B46FA6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1200</w:t>
            </w:r>
          </w:p>
        </w:tc>
      </w:tr>
      <w:tr w:rsidR="0030473A" w:rsidRPr="00FB410D" w:rsidTr="00666DC2">
        <w:tc>
          <w:tcPr>
            <w:tcW w:w="764" w:type="dxa"/>
            <w:vMerge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30473A" w:rsidRPr="00FB410D" w:rsidRDefault="0030473A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Внебюджет-</w:t>
            </w:r>
          </w:p>
          <w:p w:rsidR="0030473A" w:rsidRPr="00FB410D" w:rsidRDefault="0030473A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 xml:space="preserve">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057D7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057D7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</w:tcPr>
          <w:p w:rsidR="0030473A" w:rsidRPr="00FB410D" w:rsidRDefault="0030473A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0473A" w:rsidRPr="00FB410D" w:rsidTr="00B46FA6">
        <w:tc>
          <w:tcPr>
            <w:tcW w:w="14805" w:type="dxa"/>
            <w:gridSpan w:val="10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3. Мероприятия по утилизации ТКО</w:t>
            </w:r>
          </w:p>
        </w:tc>
      </w:tr>
      <w:tr w:rsidR="0030473A" w:rsidRPr="00FB410D" w:rsidTr="00666DC2">
        <w:tc>
          <w:tcPr>
            <w:tcW w:w="764" w:type="dxa"/>
            <w:vMerge w:val="restart"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sz w:val="24"/>
                <w:szCs w:val="24"/>
              </w:rPr>
            </w:pPr>
            <w:r w:rsidRPr="00FB410D">
              <w:rPr>
                <w:sz w:val="24"/>
                <w:szCs w:val="24"/>
              </w:rPr>
              <w:t>3.1.</w:t>
            </w:r>
          </w:p>
        </w:tc>
        <w:tc>
          <w:tcPr>
            <w:tcW w:w="4181" w:type="dxa"/>
            <w:vMerge w:val="restart"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b/>
                <w:sz w:val="24"/>
                <w:szCs w:val="24"/>
              </w:rPr>
            </w:pPr>
            <w:r w:rsidRPr="00FB410D">
              <w:rPr>
                <w:b/>
                <w:sz w:val="24"/>
                <w:szCs w:val="24"/>
              </w:rPr>
              <w:t>Устройство контейнерных площадок</w:t>
            </w:r>
          </w:p>
        </w:tc>
        <w:tc>
          <w:tcPr>
            <w:tcW w:w="1756" w:type="dxa"/>
          </w:tcPr>
          <w:p w:rsidR="0030473A" w:rsidRPr="00FB410D" w:rsidRDefault="0030473A" w:rsidP="00B46FA6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Всего, в т. ч.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057D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057D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1000</w:t>
            </w:r>
          </w:p>
        </w:tc>
      </w:tr>
      <w:tr w:rsidR="0030473A" w:rsidRPr="00FB410D" w:rsidTr="00666DC2">
        <w:tc>
          <w:tcPr>
            <w:tcW w:w="764" w:type="dxa"/>
            <w:vMerge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30473A" w:rsidRPr="00FB410D" w:rsidRDefault="0030473A" w:rsidP="00B46FA6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областной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057D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057D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473A" w:rsidRPr="00FB410D" w:rsidTr="00666DC2">
        <w:tc>
          <w:tcPr>
            <w:tcW w:w="764" w:type="dxa"/>
            <w:vMerge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30473A" w:rsidRPr="00FB410D" w:rsidRDefault="0030473A" w:rsidP="00B46FA6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местный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F51644" w:rsidP="00057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F51644" w:rsidP="00057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0473A" w:rsidRPr="00FB410D">
              <w:rPr>
                <w:sz w:val="22"/>
                <w:szCs w:val="22"/>
              </w:rPr>
              <w:t>00</w:t>
            </w:r>
          </w:p>
        </w:tc>
        <w:tc>
          <w:tcPr>
            <w:tcW w:w="124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100</w:t>
            </w: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100</w:t>
            </w:r>
          </w:p>
        </w:tc>
        <w:tc>
          <w:tcPr>
            <w:tcW w:w="1062" w:type="dxa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100</w:t>
            </w:r>
          </w:p>
        </w:tc>
        <w:tc>
          <w:tcPr>
            <w:tcW w:w="1168" w:type="dxa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500</w:t>
            </w: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1000</w:t>
            </w:r>
          </w:p>
        </w:tc>
      </w:tr>
      <w:tr w:rsidR="0030473A" w:rsidRPr="00FB410D" w:rsidTr="00666DC2">
        <w:tc>
          <w:tcPr>
            <w:tcW w:w="764" w:type="dxa"/>
            <w:vMerge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30473A" w:rsidRPr="00FB410D" w:rsidRDefault="0030473A" w:rsidP="000A36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30473A" w:rsidRPr="00FB410D" w:rsidRDefault="0030473A" w:rsidP="00B46FA6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>Внебюджет-</w:t>
            </w:r>
          </w:p>
          <w:p w:rsidR="0030473A" w:rsidRPr="00FB410D" w:rsidRDefault="0030473A" w:rsidP="00B46FA6">
            <w:pPr>
              <w:jc w:val="both"/>
              <w:rPr>
                <w:sz w:val="22"/>
                <w:szCs w:val="22"/>
              </w:rPr>
            </w:pPr>
            <w:r w:rsidRPr="00FB410D">
              <w:rPr>
                <w:sz w:val="22"/>
                <w:szCs w:val="22"/>
              </w:rPr>
              <w:t xml:space="preserve">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057D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73A" w:rsidRPr="00FB410D" w:rsidRDefault="0030473A" w:rsidP="00057D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30473A" w:rsidRPr="00FB410D" w:rsidRDefault="0030473A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30473A" w:rsidRPr="00FB410D" w:rsidRDefault="0030473A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55ACD" w:rsidRPr="00FB410D" w:rsidTr="00666DC2">
        <w:tc>
          <w:tcPr>
            <w:tcW w:w="764" w:type="dxa"/>
            <w:vMerge w:val="restart"/>
            <w:shd w:val="clear" w:color="auto" w:fill="auto"/>
          </w:tcPr>
          <w:p w:rsidR="00D55ACD" w:rsidRPr="00FB410D" w:rsidRDefault="00D55ACD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vMerge w:val="restart"/>
            <w:shd w:val="clear" w:color="auto" w:fill="auto"/>
          </w:tcPr>
          <w:p w:rsidR="00D55ACD" w:rsidRPr="00FB410D" w:rsidRDefault="00D55ACD" w:rsidP="000A36CF">
            <w:pPr>
              <w:jc w:val="both"/>
              <w:rPr>
                <w:b/>
                <w:sz w:val="24"/>
                <w:szCs w:val="24"/>
              </w:rPr>
            </w:pPr>
            <w:r w:rsidRPr="00FB410D">
              <w:rPr>
                <w:b/>
                <w:sz w:val="22"/>
                <w:szCs w:val="22"/>
              </w:rPr>
              <w:t>Всего по разделу 3</w:t>
            </w:r>
          </w:p>
        </w:tc>
        <w:tc>
          <w:tcPr>
            <w:tcW w:w="1756" w:type="dxa"/>
          </w:tcPr>
          <w:p w:rsidR="00D55ACD" w:rsidRPr="00FB410D" w:rsidRDefault="00D55ACD" w:rsidP="00B46FA6">
            <w:pPr>
              <w:jc w:val="both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Всего, в т. ч.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ACD" w:rsidRPr="00FB410D" w:rsidRDefault="00F51644" w:rsidP="00F5164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ACD" w:rsidRPr="00FB410D" w:rsidRDefault="00F51644" w:rsidP="00F5164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D55ACD" w:rsidRPr="00FB410D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247" w:type="dxa"/>
            <w:shd w:val="clear" w:color="auto" w:fill="auto"/>
          </w:tcPr>
          <w:p w:rsidR="00D55ACD" w:rsidRPr="00FB410D" w:rsidRDefault="00D55ACD" w:rsidP="00F51644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17" w:type="dxa"/>
            <w:shd w:val="clear" w:color="auto" w:fill="auto"/>
          </w:tcPr>
          <w:p w:rsidR="00D55ACD" w:rsidRPr="00FB410D" w:rsidRDefault="00D55ACD" w:rsidP="00F51644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062" w:type="dxa"/>
          </w:tcPr>
          <w:p w:rsidR="00D55ACD" w:rsidRPr="00FB410D" w:rsidRDefault="00D55ACD" w:rsidP="00F51644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68" w:type="dxa"/>
          </w:tcPr>
          <w:p w:rsidR="00D55ACD" w:rsidRPr="00FB410D" w:rsidRDefault="00D55ACD" w:rsidP="00F51644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500</w:t>
            </w:r>
          </w:p>
        </w:tc>
        <w:tc>
          <w:tcPr>
            <w:tcW w:w="1214" w:type="dxa"/>
            <w:shd w:val="clear" w:color="auto" w:fill="auto"/>
          </w:tcPr>
          <w:p w:rsidR="00D55ACD" w:rsidRPr="00FB410D" w:rsidRDefault="00D55ACD" w:rsidP="000A36CF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1000</w:t>
            </w:r>
          </w:p>
        </w:tc>
      </w:tr>
      <w:tr w:rsidR="00D55ACD" w:rsidRPr="00FB410D" w:rsidTr="00666DC2">
        <w:tc>
          <w:tcPr>
            <w:tcW w:w="764" w:type="dxa"/>
            <w:vMerge/>
            <w:shd w:val="clear" w:color="auto" w:fill="auto"/>
          </w:tcPr>
          <w:p w:rsidR="00D55ACD" w:rsidRPr="00FB410D" w:rsidRDefault="00D55ACD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D55ACD" w:rsidRPr="00FB410D" w:rsidRDefault="00D55ACD" w:rsidP="000A36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D55ACD" w:rsidRPr="00FB410D" w:rsidRDefault="00D55ACD" w:rsidP="00B46FA6">
            <w:pPr>
              <w:jc w:val="both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областной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ACD" w:rsidRPr="00FB410D" w:rsidRDefault="00D55ACD" w:rsidP="00057D7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ACD" w:rsidRPr="00FB410D" w:rsidRDefault="00D55ACD" w:rsidP="00057D7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D55ACD" w:rsidRPr="00FB410D" w:rsidRDefault="00D55ACD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D55ACD" w:rsidRPr="00FB410D" w:rsidRDefault="00D55ACD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</w:tcPr>
          <w:p w:rsidR="00D55ACD" w:rsidRPr="00FB410D" w:rsidRDefault="00D55ACD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68" w:type="dxa"/>
          </w:tcPr>
          <w:p w:rsidR="00D55ACD" w:rsidRPr="00FB410D" w:rsidRDefault="00D55ACD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D55ACD" w:rsidRPr="00FB410D" w:rsidRDefault="00D55ACD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55ACD" w:rsidRPr="00FB410D" w:rsidTr="00666DC2">
        <w:tc>
          <w:tcPr>
            <w:tcW w:w="764" w:type="dxa"/>
            <w:vMerge/>
            <w:shd w:val="clear" w:color="auto" w:fill="auto"/>
          </w:tcPr>
          <w:p w:rsidR="00D55ACD" w:rsidRPr="00FB410D" w:rsidRDefault="00D55ACD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D55ACD" w:rsidRPr="00FB410D" w:rsidRDefault="00D55ACD" w:rsidP="000A36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D55ACD" w:rsidRPr="00FB410D" w:rsidRDefault="00D55ACD" w:rsidP="00B46FA6">
            <w:pPr>
              <w:jc w:val="both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местный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ACD" w:rsidRPr="00FB410D" w:rsidRDefault="00F51644" w:rsidP="00B46FA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ACD" w:rsidRPr="00FB410D" w:rsidRDefault="00F51644" w:rsidP="00B46FA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D55ACD" w:rsidRPr="00FB410D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247" w:type="dxa"/>
            <w:shd w:val="clear" w:color="auto" w:fill="auto"/>
          </w:tcPr>
          <w:p w:rsidR="00D55ACD" w:rsidRPr="00FB410D" w:rsidRDefault="00D55ACD" w:rsidP="00B46FA6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17" w:type="dxa"/>
            <w:shd w:val="clear" w:color="auto" w:fill="auto"/>
          </w:tcPr>
          <w:p w:rsidR="00D55ACD" w:rsidRPr="00FB410D" w:rsidRDefault="00D55ACD" w:rsidP="00B46FA6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062" w:type="dxa"/>
          </w:tcPr>
          <w:p w:rsidR="00D55ACD" w:rsidRPr="00FB410D" w:rsidRDefault="00D55ACD" w:rsidP="00B46FA6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68" w:type="dxa"/>
          </w:tcPr>
          <w:p w:rsidR="00D55ACD" w:rsidRPr="00FB410D" w:rsidRDefault="00D55ACD" w:rsidP="00B46FA6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500</w:t>
            </w:r>
          </w:p>
        </w:tc>
        <w:tc>
          <w:tcPr>
            <w:tcW w:w="1214" w:type="dxa"/>
            <w:shd w:val="clear" w:color="auto" w:fill="auto"/>
          </w:tcPr>
          <w:p w:rsidR="00D55ACD" w:rsidRPr="00FB410D" w:rsidRDefault="00D55ACD" w:rsidP="00B46FA6">
            <w:pPr>
              <w:jc w:val="center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1000</w:t>
            </w:r>
          </w:p>
        </w:tc>
      </w:tr>
      <w:tr w:rsidR="00D55ACD" w:rsidRPr="00FB410D" w:rsidTr="00666DC2">
        <w:tc>
          <w:tcPr>
            <w:tcW w:w="764" w:type="dxa"/>
            <w:vMerge/>
            <w:shd w:val="clear" w:color="auto" w:fill="auto"/>
          </w:tcPr>
          <w:p w:rsidR="00D55ACD" w:rsidRPr="00FB410D" w:rsidRDefault="00D55ACD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D55ACD" w:rsidRPr="00FB410D" w:rsidRDefault="00D55ACD" w:rsidP="000A36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D55ACD" w:rsidRPr="00FB410D" w:rsidRDefault="00D55ACD" w:rsidP="00B46FA6">
            <w:pPr>
              <w:jc w:val="both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>Внебюджет-</w:t>
            </w:r>
          </w:p>
          <w:p w:rsidR="00D55ACD" w:rsidRPr="00FB410D" w:rsidRDefault="00D55ACD" w:rsidP="00B46FA6">
            <w:pPr>
              <w:jc w:val="both"/>
              <w:rPr>
                <w:b/>
                <w:i/>
                <w:sz w:val="22"/>
                <w:szCs w:val="22"/>
              </w:rPr>
            </w:pPr>
            <w:r w:rsidRPr="00FB410D">
              <w:rPr>
                <w:b/>
                <w:i/>
                <w:sz w:val="22"/>
                <w:szCs w:val="22"/>
              </w:rPr>
              <w:t xml:space="preserve">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ACD" w:rsidRPr="00FB410D" w:rsidRDefault="00D55ACD" w:rsidP="00057D7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ACD" w:rsidRPr="00FB410D" w:rsidRDefault="00D55ACD" w:rsidP="00057D7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D55ACD" w:rsidRPr="00FB410D" w:rsidRDefault="00D55ACD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D55ACD" w:rsidRPr="00FB410D" w:rsidRDefault="00D55ACD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</w:tcPr>
          <w:p w:rsidR="00D55ACD" w:rsidRPr="00FB410D" w:rsidRDefault="00D55ACD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68" w:type="dxa"/>
          </w:tcPr>
          <w:p w:rsidR="00D55ACD" w:rsidRPr="00FB410D" w:rsidRDefault="00D55ACD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D55ACD" w:rsidRPr="00FB410D" w:rsidRDefault="00D55ACD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55ACD" w:rsidRPr="00FB410D" w:rsidTr="00666DC2">
        <w:tc>
          <w:tcPr>
            <w:tcW w:w="764" w:type="dxa"/>
            <w:shd w:val="clear" w:color="auto" w:fill="auto"/>
          </w:tcPr>
          <w:p w:rsidR="00D55ACD" w:rsidRPr="00FB410D" w:rsidRDefault="00D55ACD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</w:tcPr>
          <w:p w:rsidR="00D55ACD" w:rsidRPr="00FB410D" w:rsidRDefault="00D55ACD" w:rsidP="000A36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D55ACD" w:rsidRPr="00FB410D" w:rsidRDefault="00D55ACD" w:rsidP="00057D73">
            <w:pPr>
              <w:jc w:val="both"/>
              <w:rPr>
                <w:b/>
                <w:i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ACD" w:rsidRPr="00FB410D" w:rsidRDefault="00D55ACD" w:rsidP="00057D7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ACD" w:rsidRPr="00FB410D" w:rsidRDefault="00D55ACD" w:rsidP="00057D7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D55ACD" w:rsidRPr="00FB410D" w:rsidRDefault="00D55ACD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D55ACD" w:rsidRPr="00FB410D" w:rsidRDefault="00D55ACD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62" w:type="dxa"/>
          </w:tcPr>
          <w:p w:rsidR="00D55ACD" w:rsidRPr="00FB410D" w:rsidRDefault="00D55ACD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68" w:type="dxa"/>
          </w:tcPr>
          <w:p w:rsidR="00D55ACD" w:rsidRPr="00FB410D" w:rsidRDefault="00D55ACD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D55ACD" w:rsidRPr="00FB410D" w:rsidRDefault="00D55ACD" w:rsidP="000A36C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55ACD" w:rsidRPr="00FB410D" w:rsidTr="00666DC2">
        <w:tc>
          <w:tcPr>
            <w:tcW w:w="764" w:type="dxa"/>
            <w:vMerge w:val="restart"/>
            <w:shd w:val="clear" w:color="auto" w:fill="auto"/>
          </w:tcPr>
          <w:p w:rsidR="00D55ACD" w:rsidRPr="00FB410D" w:rsidRDefault="00D55ACD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vMerge w:val="restart"/>
            <w:shd w:val="clear" w:color="auto" w:fill="auto"/>
          </w:tcPr>
          <w:p w:rsidR="00D55ACD" w:rsidRPr="00FB410D" w:rsidRDefault="00D55ACD" w:rsidP="000A36CF">
            <w:pPr>
              <w:jc w:val="both"/>
              <w:rPr>
                <w:b/>
                <w:sz w:val="24"/>
                <w:szCs w:val="24"/>
              </w:rPr>
            </w:pPr>
            <w:r w:rsidRPr="00FB410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56" w:type="dxa"/>
          </w:tcPr>
          <w:p w:rsidR="00D55ACD" w:rsidRPr="00FB410D" w:rsidRDefault="00D55ACD" w:rsidP="00057D73">
            <w:pPr>
              <w:jc w:val="both"/>
              <w:rPr>
                <w:b/>
              </w:rPr>
            </w:pPr>
            <w:r w:rsidRPr="00FB410D">
              <w:rPr>
                <w:b/>
              </w:rPr>
              <w:t>Всего, в т. ч.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ACD" w:rsidRPr="00FB410D" w:rsidRDefault="00D55ACD" w:rsidP="00057D73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3</w:t>
            </w:r>
            <w:r w:rsidR="00F51644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ACD" w:rsidRPr="00FB410D" w:rsidRDefault="00F51644" w:rsidP="00057D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55ACD" w:rsidRPr="00FB410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47" w:type="dxa"/>
            <w:shd w:val="clear" w:color="auto" w:fill="auto"/>
          </w:tcPr>
          <w:p w:rsidR="00D55ACD" w:rsidRPr="00FB410D" w:rsidRDefault="00184688" w:rsidP="000A3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  <w:r w:rsidR="00D55ACD" w:rsidRPr="00FB410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17" w:type="dxa"/>
            <w:shd w:val="clear" w:color="auto" w:fill="auto"/>
          </w:tcPr>
          <w:p w:rsidR="00D55ACD" w:rsidRPr="00FB410D" w:rsidRDefault="00184688" w:rsidP="00057D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  <w:r w:rsidR="00D55ACD" w:rsidRPr="00FB410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2" w:type="dxa"/>
          </w:tcPr>
          <w:p w:rsidR="00D55ACD" w:rsidRPr="00FB410D" w:rsidRDefault="00D55ACD" w:rsidP="00380068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1168" w:type="dxa"/>
          </w:tcPr>
          <w:p w:rsidR="00D55ACD" w:rsidRPr="00FB410D" w:rsidRDefault="00D55ACD" w:rsidP="00D55ACD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5000</w:t>
            </w:r>
          </w:p>
        </w:tc>
        <w:tc>
          <w:tcPr>
            <w:tcW w:w="1214" w:type="dxa"/>
            <w:shd w:val="clear" w:color="auto" w:fill="auto"/>
          </w:tcPr>
          <w:p w:rsidR="00D55ACD" w:rsidRPr="00FB410D" w:rsidRDefault="00184688" w:rsidP="000A3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7127</w:t>
            </w:r>
          </w:p>
        </w:tc>
      </w:tr>
      <w:tr w:rsidR="00D55ACD" w:rsidRPr="00FB410D" w:rsidTr="00666DC2">
        <w:tc>
          <w:tcPr>
            <w:tcW w:w="764" w:type="dxa"/>
            <w:vMerge/>
            <w:shd w:val="clear" w:color="auto" w:fill="auto"/>
          </w:tcPr>
          <w:p w:rsidR="00D55ACD" w:rsidRPr="00FB410D" w:rsidRDefault="00D55ACD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D55ACD" w:rsidRPr="00FB410D" w:rsidRDefault="00D55ACD" w:rsidP="000A36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D55ACD" w:rsidRPr="00FB410D" w:rsidRDefault="00D55ACD" w:rsidP="00057D73">
            <w:pPr>
              <w:jc w:val="both"/>
              <w:rPr>
                <w:b/>
              </w:rPr>
            </w:pPr>
            <w:r w:rsidRPr="00FB410D">
              <w:rPr>
                <w:b/>
              </w:rPr>
              <w:t>областной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ACD" w:rsidRPr="00FB410D" w:rsidRDefault="00D55ACD" w:rsidP="00057D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ACD" w:rsidRPr="00FB410D" w:rsidRDefault="00D55ACD" w:rsidP="00057D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D55ACD" w:rsidRPr="00FB410D" w:rsidRDefault="00D55ACD" w:rsidP="000A36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D55ACD" w:rsidRPr="00FB410D" w:rsidRDefault="00D55ACD" w:rsidP="00057D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2" w:type="dxa"/>
          </w:tcPr>
          <w:p w:rsidR="00D55ACD" w:rsidRPr="00FB410D" w:rsidRDefault="00D55ACD" w:rsidP="00057D7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8" w:type="dxa"/>
          </w:tcPr>
          <w:p w:rsidR="00D55ACD" w:rsidRPr="00FB410D" w:rsidRDefault="00D55ACD" w:rsidP="00D55ACD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2610</w:t>
            </w:r>
          </w:p>
        </w:tc>
        <w:tc>
          <w:tcPr>
            <w:tcW w:w="1214" w:type="dxa"/>
            <w:shd w:val="clear" w:color="auto" w:fill="auto"/>
          </w:tcPr>
          <w:p w:rsidR="00D55ACD" w:rsidRPr="00FB410D" w:rsidRDefault="00D55ACD" w:rsidP="000A36CF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2610</w:t>
            </w:r>
          </w:p>
        </w:tc>
      </w:tr>
      <w:tr w:rsidR="00D55ACD" w:rsidRPr="00FB410D" w:rsidTr="00666DC2">
        <w:tc>
          <w:tcPr>
            <w:tcW w:w="764" w:type="dxa"/>
            <w:vMerge/>
            <w:shd w:val="clear" w:color="auto" w:fill="auto"/>
          </w:tcPr>
          <w:p w:rsidR="00D55ACD" w:rsidRPr="00FB410D" w:rsidRDefault="00D55ACD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D55ACD" w:rsidRPr="00FB410D" w:rsidRDefault="00D55ACD" w:rsidP="000A36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D55ACD" w:rsidRPr="00FB410D" w:rsidRDefault="00D55ACD" w:rsidP="00057D73">
            <w:pPr>
              <w:jc w:val="both"/>
              <w:rPr>
                <w:b/>
              </w:rPr>
            </w:pPr>
            <w:r w:rsidRPr="00FB410D">
              <w:rPr>
                <w:b/>
              </w:rPr>
              <w:t>местный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ACD" w:rsidRPr="00FB410D" w:rsidRDefault="00D55ACD" w:rsidP="00057D73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3</w:t>
            </w:r>
            <w:r w:rsidR="00F51644"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ACD" w:rsidRPr="00FB410D" w:rsidRDefault="00F51644" w:rsidP="00057D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55ACD" w:rsidRPr="00FB410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47" w:type="dxa"/>
            <w:shd w:val="clear" w:color="auto" w:fill="auto"/>
          </w:tcPr>
          <w:p w:rsidR="00D55ACD" w:rsidRPr="00FB410D" w:rsidRDefault="00184688" w:rsidP="000A3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D55ACD" w:rsidRPr="00FB410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17" w:type="dxa"/>
            <w:shd w:val="clear" w:color="auto" w:fill="auto"/>
          </w:tcPr>
          <w:p w:rsidR="00D55ACD" w:rsidRPr="00FB410D" w:rsidRDefault="00184688" w:rsidP="00057D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D55ACD" w:rsidRPr="00FB410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62" w:type="dxa"/>
          </w:tcPr>
          <w:p w:rsidR="00D55ACD" w:rsidRPr="00FB410D" w:rsidRDefault="00D55ACD" w:rsidP="00380068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1168" w:type="dxa"/>
          </w:tcPr>
          <w:p w:rsidR="00D55ACD" w:rsidRPr="00FB410D" w:rsidRDefault="00D55ACD" w:rsidP="00D55ACD">
            <w:pPr>
              <w:jc w:val="center"/>
              <w:rPr>
                <w:b/>
                <w:sz w:val="22"/>
                <w:szCs w:val="22"/>
              </w:rPr>
            </w:pPr>
            <w:r w:rsidRPr="00FB410D">
              <w:rPr>
                <w:b/>
                <w:sz w:val="22"/>
                <w:szCs w:val="22"/>
              </w:rPr>
              <w:t>2390</w:t>
            </w:r>
          </w:p>
        </w:tc>
        <w:tc>
          <w:tcPr>
            <w:tcW w:w="1214" w:type="dxa"/>
            <w:shd w:val="clear" w:color="auto" w:fill="auto"/>
          </w:tcPr>
          <w:p w:rsidR="00D55ACD" w:rsidRPr="00FB410D" w:rsidRDefault="00184688" w:rsidP="000A3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4477</w:t>
            </w:r>
          </w:p>
        </w:tc>
      </w:tr>
      <w:tr w:rsidR="00D55ACD" w:rsidRPr="00FB410D" w:rsidTr="00666DC2">
        <w:tc>
          <w:tcPr>
            <w:tcW w:w="764" w:type="dxa"/>
            <w:vMerge/>
            <w:shd w:val="clear" w:color="auto" w:fill="auto"/>
          </w:tcPr>
          <w:p w:rsidR="00D55ACD" w:rsidRPr="00FB410D" w:rsidRDefault="00D55ACD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  <w:shd w:val="clear" w:color="auto" w:fill="auto"/>
          </w:tcPr>
          <w:p w:rsidR="00D55ACD" w:rsidRPr="00FB410D" w:rsidRDefault="00D55ACD" w:rsidP="000A36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D55ACD" w:rsidRPr="00FB410D" w:rsidRDefault="00D55ACD" w:rsidP="00057D73">
            <w:pPr>
              <w:jc w:val="both"/>
              <w:rPr>
                <w:b/>
              </w:rPr>
            </w:pPr>
            <w:r w:rsidRPr="00FB410D">
              <w:rPr>
                <w:b/>
              </w:rPr>
              <w:t>Внебюджет-</w:t>
            </w:r>
          </w:p>
          <w:p w:rsidR="00D55ACD" w:rsidRPr="00FB410D" w:rsidRDefault="00D55ACD" w:rsidP="00057D73">
            <w:pPr>
              <w:jc w:val="both"/>
              <w:rPr>
                <w:b/>
              </w:rPr>
            </w:pPr>
            <w:r w:rsidRPr="00FB410D">
              <w:rPr>
                <w:b/>
              </w:rPr>
              <w:t xml:space="preserve">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ACD" w:rsidRPr="00FB410D" w:rsidRDefault="00D55ACD" w:rsidP="005A67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ACD" w:rsidRPr="00FB410D" w:rsidRDefault="00D55ACD" w:rsidP="005A67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55ACD" w:rsidRPr="00FB410D" w:rsidRDefault="00184688" w:rsidP="005A6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55ACD" w:rsidRPr="00FB410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D55ACD" w:rsidRPr="00FB410D" w:rsidRDefault="00184688" w:rsidP="005A6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55ACD" w:rsidRPr="00FB410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2" w:type="dxa"/>
            <w:vAlign w:val="center"/>
          </w:tcPr>
          <w:p w:rsidR="00D55ACD" w:rsidRPr="00FB410D" w:rsidRDefault="00D55ACD" w:rsidP="005A67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D55ACD" w:rsidRPr="00FB410D" w:rsidRDefault="00D55ACD" w:rsidP="005A67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D55ACD" w:rsidRPr="00FB410D" w:rsidRDefault="00184688" w:rsidP="005A67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55ACD" w:rsidRPr="00FB410D">
              <w:rPr>
                <w:b/>
                <w:sz w:val="22"/>
                <w:szCs w:val="22"/>
              </w:rPr>
              <w:t>0</w:t>
            </w:r>
          </w:p>
        </w:tc>
      </w:tr>
    </w:tbl>
    <w:p w:rsidR="000A36CF" w:rsidRDefault="000A36CF" w:rsidP="00EE39AD">
      <w:pPr>
        <w:jc w:val="center"/>
        <w:rPr>
          <w:b/>
          <w:sz w:val="28"/>
          <w:szCs w:val="28"/>
        </w:rPr>
      </w:pPr>
    </w:p>
    <w:sectPr w:rsidR="000A36CF" w:rsidSect="000A36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C62" w:rsidRDefault="00FF5C62" w:rsidP="00591A30">
      <w:r>
        <w:separator/>
      </w:r>
    </w:p>
  </w:endnote>
  <w:endnote w:type="continuationSeparator" w:id="1">
    <w:p w:rsidR="00FF5C62" w:rsidRDefault="00FF5C62" w:rsidP="00591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CB31383041E040ACB22455261C6799ED"/>
      </w:placeholder>
      <w:temporary/>
      <w:showingPlcHdr/>
    </w:sdtPr>
    <w:sdtContent>
      <w:p w:rsidR="002B0EAB" w:rsidRDefault="002B0EAB">
        <w:pPr>
          <w:pStyle w:val="ac"/>
        </w:pPr>
        <w:r>
          <w:t>[Введите текст]</w:t>
        </w:r>
      </w:p>
    </w:sdtContent>
  </w:sdt>
  <w:p w:rsidR="00BA26A2" w:rsidRDefault="00BA26A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C62" w:rsidRDefault="00FF5C62" w:rsidP="00591A30">
      <w:r>
        <w:separator/>
      </w:r>
    </w:p>
  </w:footnote>
  <w:footnote w:type="continuationSeparator" w:id="1">
    <w:p w:rsidR="00FF5C62" w:rsidRDefault="00FF5C62" w:rsidP="00591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DE66E00"/>
    <w:lvl w:ilvl="0">
      <w:start w:val="1"/>
      <w:numFmt w:val="decimal"/>
      <w:pStyle w:val="2"/>
      <w:lvlText w:val="%1."/>
      <w:lvlJc w:val="left"/>
      <w:pPr>
        <w:tabs>
          <w:tab w:val="num" w:pos="429"/>
        </w:tabs>
        <w:ind w:left="429" w:hanging="360"/>
      </w:pPr>
    </w:lvl>
  </w:abstractNum>
  <w:abstractNum w:abstractNumId="1">
    <w:nsid w:val="FFFFFF88"/>
    <w:multiLevelType w:val="singleLevel"/>
    <w:tmpl w:val="E5FA2C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E"/>
    <w:multiLevelType w:val="singleLevel"/>
    <w:tmpl w:val="2206B84A"/>
    <w:lvl w:ilvl="0">
      <w:numFmt w:val="bullet"/>
      <w:lvlText w:val="*"/>
      <w:lvlJc w:val="left"/>
    </w:lvl>
  </w:abstractNum>
  <w:abstractNum w:abstractNumId="3">
    <w:nsid w:val="0236705A"/>
    <w:multiLevelType w:val="hybridMultilevel"/>
    <w:tmpl w:val="0EF2A3BC"/>
    <w:lvl w:ilvl="0" w:tplc="5B9247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06955"/>
    <w:multiLevelType w:val="hybridMultilevel"/>
    <w:tmpl w:val="8594EF8C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F629B"/>
    <w:multiLevelType w:val="hybridMultilevel"/>
    <w:tmpl w:val="33F22AF2"/>
    <w:lvl w:ilvl="0" w:tplc="2C562A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9163B"/>
    <w:multiLevelType w:val="hybridMultilevel"/>
    <w:tmpl w:val="D704573C"/>
    <w:lvl w:ilvl="0" w:tplc="260290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54D3F"/>
    <w:multiLevelType w:val="singleLevel"/>
    <w:tmpl w:val="40EC1CE0"/>
    <w:lvl w:ilvl="0">
      <w:start w:val="4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8">
    <w:nsid w:val="48662402"/>
    <w:multiLevelType w:val="hybridMultilevel"/>
    <w:tmpl w:val="4D646CBE"/>
    <w:lvl w:ilvl="0" w:tplc="2206B84A">
      <w:start w:val="65535"/>
      <w:numFmt w:val="bullet"/>
      <w:lvlText w:val="•"/>
      <w:lvlJc w:val="left"/>
      <w:pPr>
        <w:ind w:left="9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9">
    <w:nsid w:val="4FB10D17"/>
    <w:multiLevelType w:val="hybridMultilevel"/>
    <w:tmpl w:val="C99CEB6A"/>
    <w:lvl w:ilvl="0" w:tplc="2206B84A">
      <w:start w:val="65535"/>
      <w:numFmt w:val="bullet"/>
      <w:lvlText w:val="•"/>
      <w:lvlJc w:val="left"/>
      <w:pPr>
        <w:ind w:left="9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0">
    <w:nsid w:val="57C9749F"/>
    <w:multiLevelType w:val="hybridMultilevel"/>
    <w:tmpl w:val="7D86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2629F"/>
    <w:multiLevelType w:val="hybridMultilevel"/>
    <w:tmpl w:val="5CACC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10B7A"/>
    <w:multiLevelType w:val="hybridMultilevel"/>
    <w:tmpl w:val="CF64B2F6"/>
    <w:lvl w:ilvl="0" w:tplc="260290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D76B3"/>
    <w:multiLevelType w:val="hybridMultilevel"/>
    <w:tmpl w:val="EAD4581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7AA2F35"/>
    <w:multiLevelType w:val="hybridMultilevel"/>
    <w:tmpl w:val="60F648D8"/>
    <w:lvl w:ilvl="0" w:tplc="2206B84A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7CB1DAD"/>
    <w:multiLevelType w:val="hybridMultilevel"/>
    <w:tmpl w:val="60FC1032"/>
    <w:lvl w:ilvl="0" w:tplc="2206B84A">
      <w:start w:val="65535"/>
      <w:numFmt w:val="bullet"/>
      <w:lvlText w:val="•"/>
      <w:lvlJc w:val="left"/>
      <w:pPr>
        <w:ind w:left="9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6">
    <w:nsid w:val="682073F6"/>
    <w:multiLevelType w:val="singleLevel"/>
    <w:tmpl w:val="F1062AF2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7">
    <w:nsid w:val="69773BC4"/>
    <w:multiLevelType w:val="singleLevel"/>
    <w:tmpl w:val="3540225A"/>
    <w:lvl w:ilvl="0">
      <w:start w:val="2"/>
      <w:numFmt w:val="decimal"/>
      <w:lvlText w:val="2.1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8">
    <w:nsid w:val="6AC00A39"/>
    <w:multiLevelType w:val="hybridMultilevel"/>
    <w:tmpl w:val="E1ECD4A6"/>
    <w:lvl w:ilvl="0" w:tplc="4E1E289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363FE1"/>
    <w:multiLevelType w:val="hybridMultilevel"/>
    <w:tmpl w:val="C1348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BE2148"/>
    <w:multiLevelType w:val="hybridMultilevel"/>
    <w:tmpl w:val="1ADCD7F8"/>
    <w:lvl w:ilvl="0" w:tplc="2C562A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6E3778"/>
    <w:multiLevelType w:val="hybridMultilevel"/>
    <w:tmpl w:val="578AB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2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8"/>
  </w:num>
  <w:num w:numId="9">
    <w:abstractNumId w:val="14"/>
  </w:num>
  <w:num w:numId="10">
    <w:abstractNumId w:val="15"/>
  </w:num>
  <w:num w:numId="11">
    <w:abstractNumId w:val="19"/>
  </w:num>
  <w:num w:numId="12">
    <w:abstractNumId w:val="3"/>
  </w:num>
  <w:num w:numId="13">
    <w:abstractNumId w:val="5"/>
  </w:num>
  <w:num w:numId="14">
    <w:abstractNumId w:val="20"/>
  </w:num>
  <w:num w:numId="15">
    <w:abstractNumId w:val="18"/>
  </w:num>
  <w:num w:numId="16">
    <w:abstractNumId w:val="6"/>
  </w:num>
  <w:num w:numId="17">
    <w:abstractNumId w:val="12"/>
  </w:num>
  <w:num w:numId="18">
    <w:abstractNumId w:val="1"/>
  </w:num>
  <w:num w:numId="19">
    <w:abstractNumId w:val="0"/>
  </w:num>
  <w:num w:numId="20">
    <w:abstractNumId w:val="13"/>
  </w:num>
  <w:num w:numId="21">
    <w:abstractNumId w:val="4"/>
  </w:num>
  <w:num w:numId="22">
    <w:abstractNumId w:val="11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FC3"/>
    <w:rsid w:val="0000192F"/>
    <w:rsid w:val="0001198A"/>
    <w:rsid w:val="000153FD"/>
    <w:rsid w:val="000329DD"/>
    <w:rsid w:val="00047FD7"/>
    <w:rsid w:val="00057D73"/>
    <w:rsid w:val="0007795D"/>
    <w:rsid w:val="00092A66"/>
    <w:rsid w:val="000A310E"/>
    <w:rsid w:val="000A36CF"/>
    <w:rsid w:val="000B6168"/>
    <w:rsid w:val="000F2DB0"/>
    <w:rsid w:val="000F32D7"/>
    <w:rsid w:val="00106599"/>
    <w:rsid w:val="00112E75"/>
    <w:rsid w:val="0011495B"/>
    <w:rsid w:val="00123C11"/>
    <w:rsid w:val="00132D55"/>
    <w:rsid w:val="001371D3"/>
    <w:rsid w:val="001379C4"/>
    <w:rsid w:val="00141F27"/>
    <w:rsid w:val="00144036"/>
    <w:rsid w:val="00144649"/>
    <w:rsid w:val="00152D7A"/>
    <w:rsid w:val="00183B8E"/>
    <w:rsid w:val="00184688"/>
    <w:rsid w:val="00186389"/>
    <w:rsid w:val="001A5188"/>
    <w:rsid w:val="001B15B1"/>
    <w:rsid w:val="001B2484"/>
    <w:rsid w:val="001B5EF2"/>
    <w:rsid w:val="001B78DE"/>
    <w:rsid w:val="001D155D"/>
    <w:rsid w:val="001D61E2"/>
    <w:rsid w:val="002117DC"/>
    <w:rsid w:val="00220756"/>
    <w:rsid w:val="002270DA"/>
    <w:rsid w:val="00230447"/>
    <w:rsid w:val="00252DBF"/>
    <w:rsid w:val="00262DD9"/>
    <w:rsid w:val="00270F78"/>
    <w:rsid w:val="002A488F"/>
    <w:rsid w:val="002A719A"/>
    <w:rsid w:val="002B0EAB"/>
    <w:rsid w:val="002C2B8C"/>
    <w:rsid w:val="002D293F"/>
    <w:rsid w:val="002E54C5"/>
    <w:rsid w:val="002F0945"/>
    <w:rsid w:val="00303E42"/>
    <w:rsid w:val="0030473A"/>
    <w:rsid w:val="0033331B"/>
    <w:rsid w:val="00340E50"/>
    <w:rsid w:val="00356BBA"/>
    <w:rsid w:val="00356ED6"/>
    <w:rsid w:val="003710A2"/>
    <w:rsid w:val="00380068"/>
    <w:rsid w:val="00394FA9"/>
    <w:rsid w:val="003B084B"/>
    <w:rsid w:val="003D628C"/>
    <w:rsid w:val="003E06E4"/>
    <w:rsid w:val="003E1440"/>
    <w:rsid w:val="00426B6A"/>
    <w:rsid w:val="00455A3E"/>
    <w:rsid w:val="004621B4"/>
    <w:rsid w:val="0046310B"/>
    <w:rsid w:val="00463E1C"/>
    <w:rsid w:val="00474227"/>
    <w:rsid w:val="0047678A"/>
    <w:rsid w:val="00486829"/>
    <w:rsid w:val="004B69A4"/>
    <w:rsid w:val="004D2A25"/>
    <w:rsid w:val="00544F6D"/>
    <w:rsid w:val="005517BD"/>
    <w:rsid w:val="00557176"/>
    <w:rsid w:val="00582029"/>
    <w:rsid w:val="00591A30"/>
    <w:rsid w:val="005962F9"/>
    <w:rsid w:val="00596A24"/>
    <w:rsid w:val="005A3DCE"/>
    <w:rsid w:val="005A67FE"/>
    <w:rsid w:val="005E6D4C"/>
    <w:rsid w:val="005E75A4"/>
    <w:rsid w:val="00610A8C"/>
    <w:rsid w:val="00617EE7"/>
    <w:rsid w:val="006351E7"/>
    <w:rsid w:val="006621D8"/>
    <w:rsid w:val="00666DC2"/>
    <w:rsid w:val="00671025"/>
    <w:rsid w:val="00673179"/>
    <w:rsid w:val="0069270F"/>
    <w:rsid w:val="006B140A"/>
    <w:rsid w:val="006B1DB5"/>
    <w:rsid w:val="006D1A75"/>
    <w:rsid w:val="006D2038"/>
    <w:rsid w:val="006E24E4"/>
    <w:rsid w:val="00715012"/>
    <w:rsid w:val="00737022"/>
    <w:rsid w:val="007539F8"/>
    <w:rsid w:val="00756576"/>
    <w:rsid w:val="00756678"/>
    <w:rsid w:val="00765BC2"/>
    <w:rsid w:val="00770E75"/>
    <w:rsid w:val="00777795"/>
    <w:rsid w:val="00784C55"/>
    <w:rsid w:val="00791C0E"/>
    <w:rsid w:val="007A4F85"/>
    <w:rsid w:val="007D5717"/>
    <w:rsid w:val="007F5CA4"/>
    <w:rsid w:val="007F608A"/>
    <w:rsid w:val="0080457F"/>
    <w:rsid w:val="00812FC8"/>
    <w:rsid w:val="0081751D"/>
    <w:rsid w:val="00834B76"/>
    <w:rsid w:val="00844D58"/>
    <w:rsid w:val="00867002"/>
    <w:rsid w:val="008A6346"/>
    <w:rsid w:val="008D21C1"/>
    <w:rsid w:val="008E03E6"/>
    <w:rsid w:val="0092694E"/>
    <w:rsid w:val="0093604F"/>
    <w:rsid w:val="00936744"/>
    <w:rsid w:val="009407DF"/>
    <w:rsid w:val="0094491F"/>
    <w:rsid w:val="00952C22"/>
    <w:rsid w:val="009569BC"/>
    <w:rsid w:val="00956D33"/>
    <w:rsid w:val="00972483"/>
    <w:rsid w:val="00996EFA"/>
    <w:rsid w:val="009A7D16"/>
    <w:rsid w:val="009B1307"/>
    <w:rsid w:val="009C2F3F"/>
    <w:rsid w:val="009D34CD"/>
    <w:rsid w:val="009E36C0"/>
    <w:rsid w:val="009E4013"/>
    <w:rsid w:val="009E4D0E"/>
    <w:rsid w:val="00A13D9C"/>
    <w:rsid w:val="00A22B00"/>
    <w:rsid w:val="00A60876"/>
    <w:rsid w:val="00A77503"/>
    <w:rsid w:val="00A83FB3"/>
    <w:rsid w:val="00A92A29"/>
    <w:rsid w:val="00AB2C20"/>
    <w:rsid w:val="00AF749A"/>
    <w:rsid w:val="00B2318B"/>
    <w:rsid w:val="00B2408C"/>
    <w:rsid w:val="00B33B42"/>
    <w:rsid w:val="00B43347"/>
    <w:rsid w:val="00B46F02"/>
    <w:rsid w:val="00B46FA6"/>
    <w:rsid w:val="00B57409"/>
    <w:rsid w:val="00B62637"/>
    <w:rsid w:val="00B6620E"/>
    <w:rsid w:val="00B66858"/>
    <w:rsid w:val="00BA26A2"/>
    <w:rsid w:val="00BA5CED"/>
    <w:rsid w:val="00BC743C"/>
    <w:rsid w:val="00BE0ABC"/>
    <w:rsid w:val="00BE1EA7"/>
    <w:rsid w:val="00BE6924"/>
    <w:rsid w:val="00C014FE"/>
    <w:rsid w:val="00C07DC9"/>
    <w:rsid w:val="00C235F3"/>
    <w:rsid w:val="00C27809"/>
    <w:rsid w:val="00C328D6"/>
    <w:rsid w:val="00C3647B"/>
    <w:rsid w:val="00C47EE7"/>
    <w:rsid w:val="00C562BB"/>
    <w:rsid w:val="00C60263"/>
    <w:rsid w:val="00C8153C"/>
    <w:rsid w:val="00C86F03"/>
    <w:rsid w:val="00CD5FC6"/>
    <w:rsid w:val="00CE3E29"/>
    <w:rsid w:val="00CF3D2F"/>
    <w:rsid w:val="00D0377C"/>
    <w:rsid w:val="00D12DF3"/>
    <w:rsid w:val="00D142F2"/>
    <w:rsid w:val="00D20396"/>
    <w:rsid w:val="00D247C9"/>
    <w:rsid w:val="00D547BA"/>
    <w:rsid w:val="00D55ACD"/>
    <w:rsid w:val="00D634BE"/>
    <w:rsid w:val="00D714B0"/>
    <w:rsid w:val="00D73A8C"/>
    <w:rsid w:val="00D81958"/>
    <w:rsid w:val="00D82E3D"/>
    <w:rsid w:val="00DA306B"/>
    <w:rsid w:val="00DB7440"/>
    <w:rsid w:val="00DC35B5"/>
    <w:rsid w:val="00DE45CA"/>
    <w:rsid w:val="00DF0488"/>
    <w:rsid w:val="00DF0AC1"/>
    <w:rsid w:val="00E06FC3"/>
    <w:rsid w:val="00E100B6"/>
    <w:rsid w:val="00E13F61"/>
    <w:rsid w:val="00E32BBD"/>
    <w:rsid w:val="00E4269F"/>
    <w:rsid w:val="00E55B93"/>
    <w:rsid w:val="00E61F98"/>
    <w:rsid w:val="00E63209"/>
    <w:rsid w:val="00E87574"/>
    <w:rsid w:val="00E9547E"/>
    <w:rsid w:val="00E9641D"/>
    <w:rsid w:val="00EA24EC"/>
    <w:rsid w:val="00EA6D55"/>
    <w:rsid w:val="00EC0353"/>
    <w:rsid w:val="00EC415C"/>
    <w:rsid w:val="00ED58BD"/>
    <w:rsid w:val="00EE39AD"/>
    <w:rsid w:val="00EE730D"/>
    <w:rsid w:val="00EE760D"/>
    <w:rsid w:val="00F0108A"/>
    <w:rsid w:val="00F2714B"/>
    <w:rsid w:val="00F51644"/>
    <w:rsid w:val="00FA0B0E"/>
    <w:rsid w:val="00FA5004"/>
    <w:rsid w:val="00FB410D"/>
    <w:rsid w:val="00FC1A7E"/>
    <w:rsid w:val="00FD52D6"/>
    <w:rsid w:val="00FD6C33"/>
    <w:rsid w:val="00FD7790"/>
    <w:rsid w:val="00FE3B23"/>
    <w:rsid w:val="00FF5C62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 w:qFormat="1"/>
    <w:lsdException w:name="List Bullet" w:uiPriority="0" w:qFormat="1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6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06FC3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E06FC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06FC3"/>
    <w:pPr>
      <w:keepNext/>
      <w:spacing w:before="240" w:after="6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B1D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E06FC3"/>
    <w:pPr>
      <w:keepNext/>
      <w:widowControl/>
      <w:suppressAutoHyphens/>
      <w:autoSpaceDE/>
      <w:autoSpaceDN/>
      <w:adjustRightInd/>
      <w:spacing w:line="100" w:lineRule="atLeast"/>
      <w:ind w:left="-284" w:right="-1050" w:firstLine="568"/>
      <w:jc w:val="center"/>
      <w:outlineLvl w:val="4"/>
    </w:pPr>
    <w:rPr>
      <w:rFonts w:ascii="Arial" w:eastAsia="Andale Sans UI" w:hAnsi="Arial"/>
      <w:b/>
      <w:kern w:val="2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06F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E06FC3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06FC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1"/>
    <w:link w:val="5"/>
    <w:rsid w:val="00E06FC3"/>
    <w:rPr>
      <w:rFonts w:ascii="Arial" w:eastAsia="Andale Sans UI" w:hAnsi="Arial" w:cs="Times New Roman"/>
      <w:b/>
      <w:kern w:val="2"/>
      <w:szCs w:val="20"/>
    </w:rPr>
  </w:style>
  <w:style w:type="paragraph" w:styleId="a4">
    <w:name w:val="Document Map"/>
    <w:basedOn w:val="a0"/>
    <w:link w:val="a5"/>
    <w:rsid w:val="00E06FC3"/>
    <w:rPr>
      <w:rFonts w:ascii="Tahoma" w:hAnsi="Tahoma"/>
      <w:sz w:val="16"/>
      <w:szCs w:val="16"/>
    </w:rPr>
  </w:style>
  <w:style w:type="character" w:customStyle="1" w:styleId="a5">
    <w:name w:val="Схема документа Знак"/>
    <w:basedOn w:val="a1"/>
    <w:link w:val="a4"/>
    <w:rsid w:val="00E06FC3"/>
    <w:rPr>
      <w:rFonts w:ascii="Tahoma" w:eastAsia="Times New Roman" w:hAnsi="Tahoma" w:cs="Times New Roman"/>
      <w:sz w:val="16"/>
      <w:szCs w:val="16"/>
    </w:rPr>
  </w:style>
  <w:style w:type="paragraph" w:styleId="a6">
    <w:name w:val="Body Text"/>
    <w:basedOn w:val="a0"/>
    <w:link w:val="a7"/>
    <w:uiPriority w:val="99"/>
    <w:unhideWhenUsed/>
    <w:rsid w:val="00E06F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E06FC3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0"/>
    <w:rsid w:val="00E06F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06F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E06FC3"/>
  </w:style>
  <w:style w:type="paragraph" w:styleId="a8">
    <w:name w:val="List Paragraph"/>
    <w:basedOn w:val="a0"/>
    <w:link w:val="a9"/>
    <w:uiPriority w:val="34"/>
    <w:qFormat/>
    <w:rsid w:val="00E06F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0"/>
    <w:link w:val="23"/>
    <w:uiPriority w:val="99"/>
    <w:rsid w:val="00E06FC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E06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A">
    <w:name w:val="! AAA !"/>
    <w:link w:val="AAA0"/>
    <w:uiPriority w:val="99"/>
    <w:qFormat/>
    <w:rsid w:val="00E06FC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AA0">
    <w:name w:val="! AAA ! Знак"/>
    <w:link w:val="AAA"/>
    <w:uiPriority w:val="99"/>
    <w:locked/>
    <w:rsid w:val="00E06FC3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a">
    <w:name w:val="header"/>
    <w:basedOn w:val="a0"/>
    <w:link w:val="ab"/>
    <w:rsid w:val="00E06F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E06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rsid w:val="00E06F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06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1"/>
    <w:basedOn w:val="a0"/>
    <w:next w:val="a0"/>
    <w:semiHidden/>
    <w:unhideWhenUsed/>
    <w:qFormat/>
    <w:rsid w:val="00E06FC3"/>
    <w:pPr>
      <w:keepNext/>
      <w:keepLines/>
      <w:widowControl/>
      <w:autoSpaceDE/>
      <w:autoSpaceDN/>
      <w:adjustRightInd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E06FC3"/>
  </w:style>
  <w:style w:type="character" w:styleId="ae">
    <w:name w:val="Hyperlink"/>
    <w:uiPriority w:val="99"/>
    <w:rsid w:val="00E06FC3"/>
    <w:rPr>
      <w:color w:val="0000FF"/>
      <w:u w:val="single"/>
    </w:rPr>
  </w:style>
  <w:style w:type="character" w:styleId="af">
    <w:name w:val="page number"/>
    <w:rsid w:val="00E06FC3"/>
  </w:style>
  <w:style w:type="paragraph" w:styleId="af0">
    <w:name w:val="List"/>
    <w:aliases w:val="List Char"/>
    <w:basedOn w:val="a6"/>
    <w:qFormat/>
    <w:rsid w:val="00E06FC3"/>
    <w:pPr>
      <w:spacing w:before="120" w:beforeAutospacing="0" w:after="120" w:afterAutospacing="0"/>
      <w:ind w:left="1440" w:hanging="360"/>
      <w:jc w:val="both"/>
    </w:pPr>
    <w:rPr>
      <w:rFonts w:ascii="Arial" w:eastAsia="Calibri" w:hAnsi="Arial"/>
      <w:spacing w:val="-5"/>
      <w:sz w:val="22"/>
      <w:szCs w:val="22"/>
      <w:lang w:eastAsia="en-US"/>
    </w:rPr>
  </w:style>
  <w:style w:type="paragraph" w:customStyle="1" w:styleId="110">
    <w:name w:val="Знак1 Знак Знак Знак Знак Знак Знак Знак Знак1 Знак"/>
    <w:basedOn w:val="a0"/>
    <w:qFormat/>
    <w:rsid w:val="00E06FC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aliases w:val="Обычный (Web),Обычный (Web)1"/>
    <w:basedOn w:val="a0"/>
    <w:link w:val="af2"/>
    <w:uiPriority w:val="99"/>
    <w:qFormat/>
    <w:rsid w:val="00E06FC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af2">
    <w:name w:val="Обычный (веб) Знак"/>
    <w:aliases w:val="Обычный (Web) Знак,Обычный (Web)1 Знак"/>
    <w:link w:val="af1"/>
    <w:rsid w:val="00E06FC3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TOC Heading"/>
    <w:basedOn w:val="1"/>
    <w:next w:val="a0"/>
    <w:uiPriority w:val="39"/>
    <w:qFormat/>
    <w:rsid w:val="00E06FC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qFormat/>
    <w:rsid w:val="00E06FC3"/>
    <w:pPr>
      <w:widowControl/>
      <w:tabs>
        <w:tab w:val="left" w:pos="709"/>
        <w:tab w:val="right" w:leader="dot" w:pos="9345"/>
      </w:tabs>
      <w:autoSpaceDE/>
      <w:autoSpaceDN/>
      <w:adjustRightInd/>
      <w:jc w:val="both"/>
    </w:pPr>
    <w:rPr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E06FC3"/>
    <w:pPr>
      <w:widowControl/>
      <w:tabs>
        <w:tab w:val="left" w:pos="426"/>
        <w:tab w:val="right" w:leader="dot" w:pos="9345"/>
      </w:tabs>
      <w:autoSpaceDE/>
      <w:autoSpaceDN/>
      <w:adjustRightInd/>
    </w:pPr>
    <w:rPr>
      <w:sz w:val="24"/>
      <w:szCs w:val="24"/>
    </w:rPr>
  </w:style>
  <w:style w:type="paragraph" w:styleId="af4">
    <w:name w:val="Body Text Indent"/>
    <w:basedOn w:val="a0"/>
    <w:link w:val="af5"/>
    <w:uiPriority w:val="99"/>
    <w:rsid w:val="00E06FC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E06FC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E06F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210">
    <w:name w:val="Основной текст 21"/>
    <w:basedOn w:val="a0"/>
    <w:uiPriority w:val="99"/>
    <w:qFormat/>
    <w:rsid w:val="00E06FC3"/>
    <w:pPr>
      <w:suppressAutoHyphens/>
      <w:autoSpaceDE/>
      <w:autoSpaceDN/>
      <w:adjustRightInd/>
      <w:jc w:val="both"/>
    </w:pPr>
    <w:rPr>
      <w:rFonts w:eastAsia="Andale Sans UI"/>
      <w:kern w:val="1"/>
      <w:sz w:val="24"/>
    </w:rPr>
  </w:style>
  <w:style w:type="paragraph" w:customStyle="1" w:styleId="13">
    <w:name w:val="Обычный1"/>
    <w:basedOn w:val="a0"/>
    <w:link w:val="14"/>
    <w:uiPriority w:val="99"/>
    <w:qFormat/>
    <w:rsid w:val="00E06FC3"/>
    <w:pPr>
      <w:suppressAutoHyphens/>
      <w:autoSpaceDN/>
      <w:adjustRightInd/>
    </w:pPr>
    <w:rPr>
      <w:color w:val="000000"/>
      <w:kern w:val="1"/>
      <w:sz w:val="24"/>
      <w:szCs w:val="24"/>
      <w:lang w:eastAsia="zh-CN" w:bidi="hi-IN"/>
    </w:rPr>
  </w:style>
  <w:style w:type="paragraph" w:customStyle="1" w:styleId="af6">
    <w:name w:val="Содержимое таблицы"/>
    <w:basedOn w:val="a0"/>
    <w:uiPriority w:val="99"/>
    <w:qFormat/>
    <w:rsid w:val="00E06FC3"/>
    <w:pPr>
      <w:suppressLineNumbers/>
      <w:suppressAutoHyphens/>
      <w:autoSpaceDE/>
      <w:autoSpaceDN/>
      <w:adjustRightInd/>
    </w:pPr>
    <w:rPr>
      <w:rFonts w:eastAsia="Andale Sans UI"/>
      <w:kern w:val="1"/>
      <w:sz w:val="24"/>
      <w:szCs w:val="24"/>
    </w:rPr>
  </w:style>
  <w:style w:type="paragraph" w:customStyle="1" w:styleId="af7">
    <w:name w:val="Заголовок"/>
    <w:basedOn w:val="a0"/>
    <w:next w:val="a6"/>
    <w:uiPriority w:val="99"/>
    <w:qFormat/>
    <w:rsid w:val="00E06FC3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8">
    <w:name w:val="Subtitle"/>
    <w:basedOn w:val="af7"/>
    <w:next w:val="a6"/>
    <w:link w:val="af9"/>
    <w:uiPriority w:val="99"/>
    <w:qFormat/>
    <w:rsid w:val="00E06FC3"/>
    <w:pPr>
      <w:jc w:val="center"/>
    </w:pPr>
    <w:rPr>
      <w:rFonts w:cs="Times New Roman"/>
      <w:i/>
      <w:iCs/>
    </w:rPr>
  </w:style>
  <w:style w:type="character" w:customStyle="1" w:styleId="af9">
    <w:name w:val="Подзаголовок Знак"/>
    <w:basedOn w:val="a1"/>
    <w:link w:val="af8"/>
    <w:uiPriority w:val="99"/>
    <w:rsid w:val="00E06FC3"/>
    <w:rPr>
      <w:rFonts w:ascii="Arial" w:eastAsia="Andale Sans UI" w:hAnsi="Arial" w:cs="Times New Roman"/>
      <w:i/>
      <w:iCs/>
      <w:kern w:val="1"/>
      <w:sz w:val="28"/>
      <w:szCs w:val="28"/>
    </w:rPr>
  </w:style>
  <w:style w:type="paragraph" w:styleId="afa">
    <w:name w:val="caption"/>
    <w:aliases w:val=" Знак, Знак1,Знак1,Знак1 Знак Знак Знак,Знак1 Знак Знак,Таблица - Название объекта,!! Object Novogor !!,Caption Char,Caption Char1 Char1 Char Char,Caption Char Char2 Char1 Char Char,Caption Char Char Char1 Char Char Char, Знак13,Знак13"/>
    <w:basedOn w:val="a0"/>
    <w:next w:val="a0"/>
    <w:link w:val="afb"/>
    <w:qFormat/>
    <w:rsid w:val="00E06FC3"/>
    <w:pPr>
      <w:widowControl/>
      <w:autoSpaceDE/>
      <w:autoSpaceDN/>
      <w:adjustRightInd/>
      <w:spacing w:after="200"/>
    </w:pPr>
    <w:rPr>
      <w:rFonts w:ascii="Calibri" w:hAnsi="Calibri"/>
      <w:b/>
      <w:bCs/>
      <w:color w:val="4F81BD"/>
      <w:sz w:val="18"/>
      <w:szCs w:val="18"/>
    </w:rPr>
  </w:style>
  <w:style w:type="character" w:customStyle="1" w:styleId="afb">
    <w:name w:val="Название объекта Знак"/>
    <w:aliases w:val=" Знак Знак, Знак1 Знак,Знак1 Знак,Знак1 Знак Знак Знак Знак,Знак1 Знак Знак Знак1,Таблица - Название объекта Знак,!! Object Novogor !! Знак,Caption Char Знак,Caption Char1 Char1 Char Char Знак, Знак13 Знак,Знак13 Знак"/>
    <w:link w:val="afa"/>
    <w:uiPriority w:val="99"/>
    <w:rsid w:val="00E06FC3"/>
    <w:rPr>
      <w:rFonts w:ascii="Calibri" w:eastAsia="Times New Roman" w:hAnsi="Calibri" w:cs="Times New Roman"/>
      <w:b/>
      <w:bCs/>
      <w:color w:val="4F81BD"/>
      <w:sz w:val="18"/>
      <w:szCs w:val="18"/>
    </w:rPr>
  </w:style>
  <w:style w:type="character" w:customStyle="1" w:styleId="a9">
    <w:name w:val="Абзац списка Знак"/>
    <w:link w:val="a8"/>
    <w:uiPriority w:val="99"/>
    <w:locked/>
    <w:rsid w:val="00E06FC3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0"/>
    <w:uiPriority w:val="99"/>
    <w:qFormat/>
    <w:rsid w:val="00E06FC3"/>
    <w:pPr>
      <w:suppressAutoHyphens/>
      <w:autoSpaceDE/>
      <w:autoSpaceDN/>
      <w:adjustRightInd/>
      <w:ind w:left="720"/>
    </w:pPr>
    <w:rPr>
      <w:rFonts w:eastAsia="Andale Sans UI"/>
      <w:kern w:val="1"/>
      <w:sz w:val="24"/>
      <w:szCs w:val="24"/>
    </w:rPr>
  </w:style>
  <w:style w:type="paragraph" w:customStyle="1" w:styleId="211">
    <w:name w:val="Основной текст с отступом 21"/>
    <w:basedOn w:val="a0"/>
    <w:qFormat/>
    <w:rsid w:val="00E06FC3"/>
    <w:pPr>
      <w:suppressAutoHyphens/>
      <w:autoSpaceDE/>
      <w:autoSpaceDN/>
      <w:adjustRightInd/>
      <w:spacing w:after="120" w:line="480" w:lineRule="auto"/>
      <w:ind w:left="283"/>
    </w:pPr>
    <w:rPr>
      <w:rFonts w:eastAsia="Andale Sans UI"/>
      <w:kern w:val="1"/>
      <w:sz w:val="24"/>
      <w:szCs w:val="24"/>
    </w:rPr>
  </w:style>
  <w:style w:type="character" w:customStyle="1" w:styleId="TextNPA">
    <w:name w:val="Text NPA"/>
    <w:rsid w:val="00E06FC3"/>
    <w:rPr>
      <w:rFonts w:ascii="Courier New" w:hAnsi="Courier New" w:cs="Courier New" w:hint="default"/>
    </w:rPr>
  </w:style>
  <w:style w:type="paragraph" w:customStyle="1" w:styleId="220">
    <w:name w:val="Основной текст с отступом 22"/>
    <w:basedOn w:val="a0"/>
    <w:qFormat/>
    <w:rsid w:val="00E06FC3"/>
    <w:pPr>
      <w:suppressAutoHyphens/>
      <w:autoSpaceDE/>
      <w:autoSpaceDN/>
      <w:adjustRightInd/>
      <w:spacing w:after="120" w:line="480" w:lineRule="auto"/>
      <w:ind w:left="283"/>
    </w:pPr>
    <w:rPr>
      <w:rFonts w:eastAsia="Andale Sans UI"/>
      <w:kern w:val="1"/>
      <w:sz w:val="24"/>
      <w:szCs w:val="24"/>
    </w:rPr>
  </w:style>
  <w:style w:type="paragraph" w:styleId="afc">
    <w:name w:val="Balloon Text"/>
    <w:basedOn w:val="a0"/>
    <w:link w:val="afd"/>
    <w:uiPriority w:val="99"/>
    <w:unhideWhenUsed/>
    <w:rsid w:val="00E06FC3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rsid w:val="00E06FC3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uiPriority w:val="99"/>
    <w:qFormat/>
    <w:rsid w:val="00E06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No Spacing"/>
    <w:link w:val="aff"/>
    <w:uiPriority w:val="1"/>
    <w:qFormat/>
    <w:rsid w:val="00E06FC3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styleId="a">
    <w:name w:val="List Number"/>
    <w:basedOn w:val="a0"/>
    <w:rsid w:val="00E06FC3"/>
    <w:pPr>
      <w:widowControl/>
      <w:numPr>
        <w:numId w:val="18"/>
      </w:numPr>
      <w:autoSpaceDE/>
      <w:autoSpaceDN/>
      <w:adjustRightInd/>
    </w:pPr>
    <w:rPr>
      <w:sz w:val="24"/>
      <w:szCs w:val="24"/>
    </w:rPr>
  </w:style>
  <w:style w:type="character" w:customStyle="1" w:styleId="aff0">
    <w:name w:val="Название Знак"/>
    <w:aliases w:val="Знак Знак Знак,Знак Знак1"/>
    <w:link w:val="aff1"/>
    <w:locked/>
    <w:rsid w:val="00E06FC3"/>
    <w:rPr>
      <w:b/>
      <w:sz w:val="24"/>
      <w:szCs w:val="24"/>
    </w:rPr>
  </w:style>
  <w:style w:type="paragraph" w:styleId="aff1">
    <w:name w:val="Title"/>
    <w:aliases w:val="Знак Знак,Знак"/>
    <w:basedOn w:val="a0"/>
    <w:link w:val="aff0"/>
    <w:qFormat/>
    <w:rsid w:val="00E06FC3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character" w:customStyle="1" w:styleId="16">
    <w:name w:val="Название Знак1"/>
    <w:aliases w:val="Знак Знак Знак1,Знак Знак2"/>
    <w:basedOn w:val="a1"/>
    <w:link w:val="aff1"/>
    <w:rsid w:val="00E06F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25">
    <w:name w:val="Абзац списка2"/>
    <w:basedOn w:val="a0"/>
    <w:uiPriority w:val="99"/>
    <w:qFormat/>
    <w:rsid w:val="00E06FC3"/>
    <w:pPr>
      <w:suppressAutoHyphens/>
      <w:autoSpaceDE/>
      <w:autoSpaceDN/>
      <w:adjustRightInd/>
      <w:ind w:left="708"/>
    </w:pPr>
    <w:rPr>
      <w:rFonts w:eastAsia="Andale Sans UI"/>
      <w:kern w:val="2"/>
      <w:sz w:val="24"/>
      <w:szCs w:val="24"/>
    </w:rPr>
  </w:style>
  <w:style w:type="character" w:customStyle="1" w:styleId="212">
    <w:name w:val="Основной текст 2 Знак1"/>
    <w:uiPriority w:val="99"/>
    <w:rsid w:val="00E06FC3"/>
    <w:rPr>
      <w:sz w:val="24"/>
      <w:szCs w:val="24"/>
    </w:rPr>
  </w:style>
  <w:style w:type="paragraph" w:styleId="26">
    <w:name w:val="Body Text Indent 2"/>
    <w:basedOn w:val="a0"/>
    <w:link w:val="27"/>
    <w:uiPriority w:val="99"/>
    <w:unhideWhenUsed/>
    <w:rsid w:val="00E06FC3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4"/>
      <w:szCs w:val="24"/>
      <w:lang w:val="en-US" w:eastAsia="en-US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E06FC3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310">
    <w:name w:val="Основной текст 31"/>
    <w:basedOn w:val="a0"/>
    <w:uiPriority w:val="99"/>
    <w:qFormat/>
    <w:rsid w:val="00E06FC3"/>
    <w:pPr>
      <w:suppressAutoHyphens/>
      <w:autoSpaceDE/>
      <w:autoSpaceDN/>
      <w:adjustRightInd/>
      <w:spacing w:after="120"/>
    </w:pPr>
    <w:rPr>
      <w:rFonts w:eastAsia="Andale Sans UI"/>
      <w:kern w:val="2"/>
      <w:sz w:val="16"/>
      <w:szCs w:val="16"/>
    </w:rPr>
  </w:style>
  <w:style w:type="paragraph" w:customStyle="1" w:styleId="6">
    <w:name w:val="Основной текст (6)"/>
    <w:uiPriority w:val="99"/>
    <w:qFormat/>
    <w:rsid w:val="00E06FC3"/>
    <w:pPr>
      <w:shd w:val="clear" w:color="auto" w:fill="FFFFFF"/>
      <w:suppressAutoHyphens/>
      <w:spacing w:after="0" w:line="240" w:lineRule="auto"/>
      <w:jc w:val="right"/>
    </w:pPr>
    <w:rPr>
      <w:rFonts w:ascii="Times New Roman" w:eastAsia="SimSun" w:hAnsi="Times New Roman" w:cs="Mangal"/>
      <w:b/>
      <w:sz w:val="16"/>
      <w:szCs w:val="16"/>
      <w:lang w:eastAsia="zh-CN" w:bidi="hi-IN"/>
    </w:rPr>
  </w:style>
  <w:style w:type="paragraph" w:customStyle="1" w:styleId="8">
    <w:name w:val="Основной текст (8)"/>
    <w:uiPriority w:val="99"/>
    <w:qFormat/>
    <w:rsid w:val="00E06FC3"/>
    <w:pPr>
      <w:shd w:val="clear" w:color="auto" w:fill="FFFFFF"/>
      <w:suppressAutoHyphens/>
      <w:spacing w:after="0" w:line="240" w:lineRule="auto"/>
    </w:pPr>
    <w:rPr>
      <w:rFonts w:ascii="Times New Roman" w:eastAsia="SimSun" w:hAnsi="Times New Roman" w:cs="Mangal"/>
      <w:b/>
      <w:i/>
      <w:sz w:val="21"/>
      <w:szCs w:val="21"/>
      <w:lang w:eastAsia="zh-CN" w:bidi="hi-IN"/>
    </w:rPr>
  </w:style>
  <w:style w:type="paragraph" w:customStyle="1" w:styleId="9">
    <w:name w:val="Основной текст (9)"/>
    <w:uiPriority w:val="99"/>
    <w:qFormat/>
    <w:rsid w:val="00E06FC3"/>
    <w:pPr>
      <w:shd w:val="clear" w:color="auto" w:fill="FFFFFF"/>
      <w:suppressAutoHyphens/>
      <w:spacing w:after="0" w:line="240" w:lineRule="auto"/>
    </w:pPr>
    <w:rPr>
      <w:rFonts w:ascii="Times New Roman" w:eastAsia="SimSun" w:hAnsi="Times New Roman" w:cs="Mangal"/>
      <w:b/>
      <w:sz w:val="20"/>
      <w:szCs w:val="20"/>
      <w:lang w:eastAsia="zh-CN" w:bidi="hi-IN"/>
    </w:rPr>
  </w:style>
  <w:style w:type="paragraph" w:customStyle="1" w:styleId="41">
    <w:name w:val="Основной текст (4)"/>
    <w:uiPriority w:val="99"/>
    <w:qFormat/>
    <w:rsid w:val="00E06FC3"/>
    <w:pPr>
      <w:shd w:val="clear" w:color="auto" w:fill="FFFFFF"/>
      <w:suppressAutoHyphens/>
      <w:spacing w:after="0" w:line="240" w:lineRule="auto"/>
    </w:pPr>
    <w:rPr>
      <w:rFonts w:ascii="Times New Roman" w:eastAsia="SimSun" w:hAnsi="Times New Roman" w:cs="Mangal"/>
      <w:b/>
      <w:lang w:eastAsia="zh-CN" w:bidi="hi-IN"/>
    </w:rPr>
  </w:style>
  <w:style w:type="paragraph" w:customStyle="1" w:styleId="221">
    <w:name w:val="Основной текст 22"/>
    <w:basedOn w:val="a0"/>
    <w:uiPriority w:val="99"/>
    <w:qFormat/>
    <w:rsid w:val="00E06FC3"/>
    <w:pPr>
      <w:suppressAutoHyphens/>
      <w:autoSpaceDE/>
      <w:autoSpaceDN/>
      <w:adjustRightInd/>
      <w:jc w:val="both"/>
    </w:pPr>
    <w:rPr>
      <w:rFonts w:eastAsia="Andale Sans UI"/>
      <w:kern w:val="2"/>
      <w:sz w:val="24"/>
    </w:rPr>
  </w:style>
  <w:style w:type="paragraph" w:customStyle="1" w:styleId="WW-Normal">
    <w:name w:val="WW-Normal"/>
    <w:basedOn w:val="a0"/>
    <w:uiPriority w:val="99"/>
    <w:qFormat/>
    <w:rsid w:val="00E06FC3"/>
    <w:pPr>
      <w:suppressAutoHyphens/>
      <w:autoSpaceDN/>
      <w:adjustRightInd/>
    </w:pPr>
    <w:rPr>
      <w:color w:val="000000"/>
      <w:kern w:val="2"/>
      <w:sz w:val="24"/>
      <w:szCs w:val="24"/>
      <w:lang w:eastAsia="zh-CN" w:bidi="hi-IN"/>
    </w:rPr>
  </w:style>
  <w:style w:type="character" w:customStyle="1" w:styleId="WW8Num2z0">
    <w:name w:val="WW8Num2z0"/>
    <w:rsid w:val="00E06FC3"/>
    <w:rPr>
      <w:rFonts w:ascii="Symbol" w:hAnsi="Symbol" w:cs="Symbol" w:hint="default"/>
    </w:rPr>
  </w:style>
  <w:style w:type="paragraph" w:customStyle="1" w:styleId="Style4">
    <w:name w:val="Style4"/>
    <w:basedOn w:val="a0"/>
    <w:uiPriority w:val="99"/>
    <w:qFormat/>
    <w:rsid w:val="00E06FC3"/>
    <w:pPr>
      <w:spacing w:line="218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12">
    <w:name w:val="Font Style12"/>
    <w:uiPriority w:val="99"/>
    <w:rsid w:val="00E06FC3"/>
    <w:rPr>
      <w:rFonts w:ascii="Tahoma" w:hAnsi="Tahoma" w:cs="Tahoma"/>
      <w:b/>
      <w:bCs/>
      <w:sz w:val="18"/>
      <w:szCs w:val="18"/>
    </w:rPr>
  </w:style>
  <w:style w:type="character" w:customStyle="1" w:styleId="FontStyle14">
    <w:name w:val="Font Style14"/>
    <w:uiPriority w:val="99"/>
    <w:rsid w:val="00E06FC3"/>
    <w:rPr>
      <w:rFonts w:ascii="Tahoma" w:hAnsi="Tahoma" w:cs="Tahoma"/>
      <w:sz w:val="18"/>
      <w:szCs w:val="18"/>
    </w:rPr>
  </w:style>
  <w:style w:type="paragraph" w:customStyle="1" w:styleId="font5">
    <w:name w:val="font5"/>
    <w:basedOn w:val="a0"/>
    <w:qFormat/>
    <w:rsid w:val="00E06F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6">
    <w:name w:val="font6"/>
    <w:basedOn w:val="a0"/>
    <w:qFormat/>
    <w:rsid w:val="00E06FC3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0"/>
    <w:qFormat/>
    <w:rsid w:val="00E06F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8">
    <w:name w:val="font8"/>
    <w:basedOn w:val="a0"/>
    <w:qFormat/>
    <w:rsid w:val="00E06FC3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165">
    <w:name w:val="xl16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qFormat/>
    <w:rsid w:val="00E06F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67">
    <w:name w:val="xl167"/>
    <w:basedOn w:val="a0"/>
    <w:qFormat/>
    <w:rsid w:val="00E06FC3"/>
    <w:pPr>
      <w:widowControl/>
      <w:shd w:val="clear" w:color="25437C" w:fill="FFFF00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0"/>
    <w:qFormat/>
    <w:rsid w:val="00E06F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qFormat/>
    <w:rsid w:val="00E06F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70">
    <w:name w:val="xl17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73">
    <w:name w:val="xl17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74">
    <w:name w:val="xl17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75">
    <w:name w:val="xl17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77">
    <w:name w:val="xl17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</w:pPr>
  </w:style>
  <w:style w:type="paragraph" w:customStyle="1" w:styleId="xl178">
    <w:name w:val="xl17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</w:pPr>
  </w:style>
  <w:style w:type="paragraph" w:customStyle="1" w:styleId="xl179">
    <w:name w:val="xl17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80">
    <w:name w:val="xl18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1">
    <w:name w:val="xl18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2">
    <w:name w:val="xl18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3">
    <w:name w:val="xl18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85">
    <w:name w:val="xl18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91">
    <w:name w:val="xl19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3">
    <w:name w:val="xl19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4">
    <w:name w:val="xl19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5">
    <w:name w:val="xl19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6">
    <w:name w:val="xl19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97">
    <w:name w:val="xl19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9">
    <w:name w:val="xl19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00">
    <w:name w:val="xl20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01">
    <w:name w:val="xl20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02">
    <w:name w:val="xl20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6">
    <w:name w:val="xl20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10">
    <w:name w:val="xl21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5">
    <w:name w:val="xl21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6">
    <w:name w:val="xl21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27">
    <w:name w:val="xl22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28">
    <w:name w:val="xl22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29">
    <w:name w:val="xl22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30">
    <w:name w:val="xl23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31">
    <w:name w:val="xl23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36">
    <w:name w:val="xl23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37">
    <w:name w:val="xl23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38">
    <w:name w:val="xl23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239">
    <w:name w:val="xl23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41">
    <w:name w:val="xl24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243">
    <w:name w:val="xl24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48">
    <w:name w:val="xl24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49">
    <w:name w:val="xl24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250">
    <w:name w:val="xl250"/>
    <w:basedOn w:val="a0"/>
    <w:qFormat/>
    <w:rsid w:val="00E06FC3"/>
    <w:pPr>
      <w:widowControl/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251">
    <w:name w:val="xl25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53">
    <w:name w:val="xl25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54">
    <w:name w:val="xl254"/>
    <w:basedOn w:val="a0"/>
    <w:qFormat/>
    <w:rsid w:val="00E06F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55">
    <w:name w:val="xl255"/>
    <w:basedOn w:val="a0"/>
    <w:qFormat/>
    <w:rsid w:val="00E06F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56">
    <w:name w:val="xl25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59">
    <w:name w:val="xl25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62">
    <w:name w:val="xl26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63">
    <w:name w:val="xl26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64">
    <w:name w:val="xl26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71">
    <w:name w:val="xl27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</w:pPr>
  </w:style>
  <w:style w:type="paragraph" w:customStyle="1" w:styleId="xl272">
    <w:name w:val="xl27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273">
    <w:name w:val="xl27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4">
    <w:name w:val="xl27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75">
    <w:name w:val="xl27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</w:pPr>
  </w:style>
  <w:style w:type="paragraph" w:customStyle="1" w:styleId="xl276">
    <w:name w:val="xl27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277">
    <w:name w:val="xl27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78">
    <w:name w:val="xl27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279">
    <w:name w:val="xl27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80">
    <w:name w:val="xl28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character" w:styleId="aff2">
    <w:name w:val="Strong"/>
    <w:aliases w:val="мой"/>
    <w:qFormat/>
    <w:rsid w:val="00E06FC3"/>
    <w:rPr>
      <w:rFonts w:cs="Times New Roman"/>
      <w:b/>
      <w:bCs/>
    </w:rPr>
  </w:style>
  <w:style w:type="character" w:styleId="aff3">
    <w:name w:val="Emphasis"/>
    <w:qFormat/>
    <w:rsid w:val="00E06FC3"/>
    <w:rPr>
      <w:rFonts w:cs="Times New Roman"/>
      <w:i/>
      <w:iCs/>
    </w:rPr>
  </w:style>
  <w:style w:type="paragraph" w:styleId="aff4">
    <w:name w:val="footnote text"/>
    <w:basedOn w:val="a0"/>
    <w:link w:val="aff5"/>
    <w:rsid w:val="00E06FC3"/>
    <w:pPr>
      <w:widowControl/>
      <w:autoSpaceDE/>
      <w:autoSpaceDN/>
      <w:adjustRightInd/>
    </w:pPr>
  </w:style>
  <w:style w:type="character" w:customStyle="1" w:styleId="aff5">
    <w:name w:val="Текст сноски Знак"/>
    <w:basedOn w:val="a1"/>
    <w:link w:val="aff4"/>
    <w:rsid w:val="00E06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rsid w:val="00E06FC3"/>
    <w:rPr>
      <w:vertAlign w:val="superscript"/>
    </w:rPr>
  </w:style>
  <w:style w:type="paragraph" w:styleId="aff7">
    <w:name w:val="Revision"/>
    <w:hidden/>
    <w:uiPriority w:val="99"/>
    <w:semiHidden/>
    <w:rsid w:val="00E06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Основной текст 23"/>
    <w:basedOn w:val="a0"/>
    <w:qFormat/>
    <w:rsid w:val="00E06FC3"/>
    <w:pPr>
      <w:widowControl/>
      <w:autoSpaceDE/>
      <w:autoSpaceDN/>
      <w:adjustRightInd/>
      <w:spacing w:before="120" w:after="120" w:line="276" w:lineRule="auto"/>
      <w:ind w:firstLine="709"/>
      <w:jc w:val="both"/>
    </w:pPr>
    <w:rPr>
      <w:sz w:val="24"/>
    </w:rPr>
  </w:style>
  <w:style w:type="character" w:customStyle="1" w:styleId="9pt">
    <w:name w:val="Основной текст + 9 pt"/>
    <w:rsid w:val="00E06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32">
    <w:name w:val="toc 3"/>
    <w:basedOn w:val="a0"/>
    <w:next w:val="a0"/>
    <w:autoRedefine/>
    <w:uiPriority w:val="39"/>
    <w:rsid w:val="00E06FC3"/>
    <w:pPr>
      <w:widowControl/>
      <w:tabs>
        <w:tab w:val="left" w:pos="709"/>
        <w:tab w:val="right" w:leader="dot" w:pos="9345"/>
      </w:tabs>
      <w:autoSpaceDE/>
      <w:autoSpaceDN/>
      <w:adjustRightInd/>
      <w:spacing w:after="100"/>
    </w:pPr>
    <w:rPr>
      <w:sz w:val="24"/>
      <w:szCs w:val="24"/>
    </w:rPr>
  </w:style>
  <w:style w:type="paragraph" w:customStyle="1" w:styleId="410">
    <w:name w:val="Оглавление 41"/>
    <w:basedOn w:val="a0"/>
    <w:next w:val="a0"/>
    <w:autoRedefine/>
    <w:uiPriority w:val="39"/>
    <w:unhideWhenUsed/>
    <w:rsid w:val="00E06FC3"/>
    <w:pPr>
      <w:widowControl/>
      <w:autoSpaceDE/>
      <w:autoSpaceDN/>
      <w:adjustRightInd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51">
    <w:name w:val="Оглавление 51"/>
    <w:basedOn w:val="a0"/>
    <w:next w:val="a0"/>
    <w:autoRedefine/>
    <w:uiPriority w:val="39"/>
    <w:unhideWhenUsed/>
    <w:rsid w:val="00E06FC3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0"/>
    <w:next w:val="a0"/>
    <w:autoRedefine/>
    <w:uiPriority w:val="39"/>
    <w:unhideWhenUsed/>
    <w:rsid w:val="00E06FC3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customStyle="1" w:styleId="71">
    <w:name w:val="Оглавление 71"/>
    <w:basedOn w:val="a0"/>
    <w:next w:val="a0"/>
    <w:autoRedefine/>
    <w:uiPriority w:val="39"/>
    <w:unhideWhenUsed/>
    <w:rsid w:val="00E06FC3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customStyle="1" w:styleId="81">
    <w:name w:val="Оглавление 81"/>
    <w:basedOn w:val="a0"/>
    <w:next w:val="a0"/>
    <w:autoRedefine/>
    <w:uiPriority w:val="39"/>
    <w:unhideWhenUsed/>
    <w:rsid w:val="00E06FC3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91">
    <w:name w:val="Оглавление 91"/>
    <w:basedOn w:val="a0"/>
    <w:next w:val="a0"/>
    <w:autoRedefine/>
    <w:uiPriority w:val="39"/>
    <w:unhideWhenUsed/>
    <w:rsid w:val="00E06FC3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8">
    <w:name w:val="List Bullet"/>
    <w:basedOn w:val="a0"/>
    <w:autoRedefine/>
    <w:qFormat/>
    <w:rsid w:val="00E06FC3"/>
    <w:pPr>
      <w:widowControl/>
      <w:kinsoku w:val="0"/>
      <w:overflowPunct w:val="0"/>
      <w:adjustRightInd/>
      <w:spacing w:before="120" w:after="120"/>
      <w:ind w:firstLine="709"/>
      <w:jc w:val="both"/>
    </w:pPr>
    <w:rPr>
      <w:color w:val="000000"/>
      <w:sz w:val="24"/>
      <w:szCs w:val="24"/>
    </w:rPr>
  </w:style>
  <w:style w:type="character" w:customStyle="1" w:styleId="FontStyle57">
    <w:name w:val="Font Style57"/>
    <w:uiPriority w:val="99"/>
    <w:rsid w:val="00E06FC3"/>
    <w:rPr>
      <w:rFonts w:ascii="Times New Roman" w:hAnsi="Times New Roman" w:cs="Times New Roman"/>
      <w:spacing w:val="20"/>
      <w:sz w:val="24"/>
      <w:szCs w:val="24"/>
    </w:rPr>
  </w:style>
  <w:style w:type="paragraph" w:customStyle="1" w:styleId="ConsNormal">
    <w:name w:val="ConsNormal"/>
    <w:rsid w:val="00E06F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0"/>
    <w:uiPriority w:val="99"/>
    <w:rsid w:val="00E06FC3"/>
    <w:pPr>
      <w:spacing w:line="310" w:lineRule="exact"/>
      <w:jc w:val="right"/>
    </w:pPr>
    <w:rPr>
      <w:sz w:val="24"/>
      <w:szCs w:val="24"/>
    </w:rPr>
  </w:style>
  <w:style w:type="character" w:customStyle="1" w:styleId="FontStyle26">
    <w:name w:val="Font Style26"/>
    <w:uiPriority w:val="99"/>
    <w:rsid w:val="00E06FC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0"/>
    <w:uiPriority w:val="99"/>
    <w:rsid w:val="00E06FC3"/>
    <w:pPr>
      <w:spacing w:line="266" w:lineRule="exact"/>
    </w:pPr>
    <w:rPr>
      <w:sz w:val="24"/>
      <w:szCs w:val="24"/>
    </w:rPr>
  </w:style>
  <w:style w:type="paragraph" w:customStyle="1" w:styleId="Style16">
    <w:name w:val="Style16"/>
    <w:basedOn w:val="a0"/>
    <w:uiPriority w:val="99"/>
    <w:rsid w:val="00E06FC3"/>
    <w:rPr>
      <w:sz w:val="24"/>
      <w:szCs w:val="24"/>
    </w:rPr>
  </w:style>
  <w:style w:type="paragraph" w:customStyle="1" w:styleId="Style20">
    <w:name w:val="Style20"/>
    <w:basedOn w:val="a0"/>
    <w:uiPriority w:val="99"/>
    <w:rsid w:val="00E06FC3"/>
    <w:pPr>
      <w:spacing w:line="266" w:lineRule="exact"/>
      <w:jc w:val="center"/>
    </w:pPr>
    <w:rPr>
      <w:sz w:val="24"/>
      <w:szCs w:val="24"/>
    </w:rPr>
  </w:style>
  <w:style w:type="paragraph" w:customStyle="1" w:styleId="Style22">
    <w:name w:val="Style22"/>
    <w:basedOn w:val="a0"/>
    <w:uiPriority w:val="99"/>
    <w:rsid w:val="00E06FC3"/>
    <w:rPr>
      <w:sz w:val="24"/>
      <w:szCs w:val="24"/>
    </w:rPr>
  </w:style>
  <w:style w:type="paragraph" w:customStyle="1" w:styleId="Style24">
    <w:name w:val="Style24"/>
    <w:basedOn w:val="a0"/>
    <w:uiPriority w:val="99"/>
    <w:rsid w:val="00E06FC3"/>
    <w:rPr>
      <w:sz w:val="24"/>
      <w:szCs w:val="24"/>
    </w:rPr>
  </w:style>
  <w:style w:type="character" w:customStyle="1" w:styleId="aff9">
    <w:name w:val="Основной текст_"/>
    <w:link w:val="17"/>
    <w:rsid w:val="00E06FC3"/>
    <w:rPr>
      <w:sz w:val="12"/>
      <w:szCs w:val="12"/>
      <w:shd w:val="clear" w:color="auto" w:fill="FFFFFF"/>
    </w:rPr>
  </w:style>
  <w:style w:type="paragraph" w:customStyle="1" w:styleId="17">
    <w:name w:val="Основной текст1"/>
    <w:basedOn w:val="a0"/>
    <w:link w:val="aff9"/>
    <w:rsid w:val="00E06FC3"/>
    <w:pPr>
      <w:shd w:val="clear" w:color="auto" w:fill="FFFFFF"/>
      <w:autoSpaceDE/>
      <w:autoSpaceDN/>
      <w:adjustRightInd/>
      <w:spacing w:line="150" w:lineRule="exact"/>
      <w:jc w:val="both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paragraph" w:customStyle="1" w:styleId="18">
    <w:name w:val="Маркированный_1"/>
    <w:basedOn w:val="a0"/>
    <w:link w:val="19"/>
    <w:rsid w:val="00E06FC3"/>
    <w:pPr>
      <w:widowControl/>
      <w:tabs>
        <w:tab w:val="num" w:pos="2858"/>
      </w:tabs>
      <w:autoSpaceDE/>
      <w:autoSpaceDN/>
      <w:adjustRightInd/>
      <w:spacing w:line="360" w:lineRule="auto"/>
      <w:ind w:left="2858" w:hanging="360"/>
      <w:jc w:val="both"/>
    </w:pPr>
    <w:rPr>
      <w:sz w:val="24"/>
      <w:szCs w:val="24"/>
    </w:rPr>
  </w:style>
  <w:style w:type="character" w:customStyle="1" w:styleId="19">
    <w:name w:val="Маркированный_1 Знак"/>
    <w:link w:val="18"/>
    <w:rsid w:val="00E06FC3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annotation reference"/>
    <w:uiPriority w:val="99"/>
    <w:rsid w:val="00E06FC3"/>
    <w:rPr>
      <w:sz w:val="16"/>
      <w:szCs w:val="16"/>
    </w:rPr>
  </w:style>
  <w:style w:type="paragraph" w:styleId="affb">
    <w:name w:val="annotation text"/>
    <w:basedOn w:val="a0"/>
    <w:link w:val="affc"/>
    <w:uiPriority w:val="99"/>
    <w:rsid w:val="00E06FC3"/>
    <w:pPr>
      <w:widowControl/>
      <w:autoSpaceDE/>
      <w:autoSpaceDN/>
      <w:adjustRightInd/>
    </w:pPr>
  </w:style>
  <w:style w:type="character" w:customStyle="1" w:styleId="affc">
    <w:name w:val="Текст примечания Знак"/>
    <w:basedOn w:val="a1"/>
    <w:link w:val="affb"/>
    <w:uiPriority w:val="99"/>
    <w:rsid w:val="00E06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 Знак Знак"/>
    <w:rsid w:val="00E06FC3"/>
    <w:pPr>
      <w:snapToGrid w:val="0"/>
      <w:spacing w:before="10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OTCHET00">
    <w:name w:val="OTCHET_00"/>
    <w:basedOn w:val="2"/>
    <w:rsid w:val="00E06FC3"/>
    <w:pPr>
      <w:tabs>
        <w:tab w:val="left" w:pos="720"/>
        <w:tab w:val="left" w:pos="3402"/>
      </w:tabs>
      <w:spacing w:line="360" w:lineRule="auto"/>
      <w:ind w:left="0" w:firstLine="0"/>
      <w:jc w:val="both"/>
    </w:pPr>
    <w:rPr>
      <w:szCs w:val="20"/>
      <w:lang w:val="en-US"/>
    </w:rPr>
  </w:style>
  <w:style w:type="paragraph" w:styleId="2">
    <w:name w:val="List Number 2"/>
    <w:basedOn w:val="a0"/>
    <w:rsid w:val="00E06FC3"/>
    <w:pPr>
      <w:widowControl/>
      <w:numPr>
        <w:numId w:val="19"/>
      </w:numPr>
      <w:tabs>
        <w:tab w:val="num" w:pos="720"/>
      </w:tabs>
      <w:autoSpaceDE/>
      <w:autoSpaceDN/>
      <w:adjustRightInd/>
      <w:ind w:left="720"/>
    </w:pPr>
    <w:rPr>
      <w:sz w:val="24"/>
      <w:szCs w:val="24"/>
    </w:rPr>
  </w:style>
  <w:style w:type="character" w:customStyle="1" w:styleId="14">
    <w:name w:val="Обычный1 Знак"/>
    <w:link w:val="13"/>
    <w:uiPriority w:val="99"/>
    <w:locked/>
    <w:rsid w:val="00E06FC3"/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uiPriority w:val="99"/>
    <w:rsid w:val="00E06FC3"/>
    <w:rPr>
      <w:rFonts w:ascii="Times New Roman" w:hAnsi="Times New Roman" w:cs="Times New Roman" w:hint="default"/>
    </w:rPr>
  </w:style>
  <w:style w:type="character" w:customStyle="1" w:styleId="1a">
    <w:name w:val="Просмотренная гиперссылка1"/>
    <w:uiPriority w:val="99"/>
    <w:unhideWhenUsed/>
    <w:rsid w:val="00E06FC3"/>
    <w:rPr>
      <w:color w:val="800080"/>
      <w:u w:val="single"/>
    </w:rPr>
  </w:style>
  <w:style w:type="character" w:customStyle="1" w:styleId="1b">
    <w:name w:val="Текст примечания Знак1"/>
    <w:semiHidden/>
    <w:rsid w:val="00E06FC3"/>
  </w:style>
  <w:style w:type="character" w:customStyle="1" w:styleId="affd">
    <w:name w:val="Тема примечания Знак"/>
    <w:link w:val="affe"/>
    <w:locked/>
    <w:rsid w:val="00E06FC3"/>
    <w:rPr>
      <w:b/>
      <w:bCs/>
    </w:rPr>
  </w:style>
  <w:style w:type="paragraph" w:customStyle="1" w:styleId="rtejustify">
    <w:name w:val="rtejustify"/>
    <w:basedOn w:val="a0"/>
    <w:uiPriority w:val="99"/>
    <w:qFormat/>
    <w:rsid w:val="00E06F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c">
    <w:name w:val="Нижний колонтитул Знак1"/>
    <w:uiPriority w:val="99"/>
    <w:semiHidden/>
    <w:rsid w:val="00E06FC3"/>
    <w:rPr>
      <w:sz w:val="24"/>
      <w:szCs w:val="24"/>
    </w:rPr>
  </w:style>
  <w:style w:type="character" w:customStyle="1" w:styleId="1d">
    <w:name w:val="Верхний колонтитул Знак1"/>
    <w:semiHidden/>
    <w:rsid w:val="00E06FC3"/>
    <w:rPr>
      <w:sz w:val="24"/>
      <w:szCs w:val="24"/>
    </w:rPr>
  </w:style>
  <w:style w:type="character" w:customStyle="1" w:styleId="1e">
    <w:name w:val="Схема документа Знак1"/>
    <w:semiHidden/>
    <w:rsid w:val="00E06FC3"/>
    <w:rPr>
      <w:rFonts w:ascii="Tahoma" w:hAnsi="Tahoma" w:cs="Tahoma"/>
      <w:sz w:val="16"/>
      <w:szCs w:val="16"/>
    </w:rPr>
  </w:style>
  <w:style w:type="character" w:customStyle="1" w:styleId="1f">
    <w:name w:val="Основной текст с отступом Знак1"/>
    <w:uiPriority w:val="99"/>
    <w:semiHidden/>
    <w:rsid w:val="00E06FC3"/>
    <w:rPr>
      <w:sz w:val="24"/>
      <w:szCs w:val="24"/>
    </w:rPr>
  </w:style>
  <w:style w:type="character" w:customStyle="1" w:styleId="1f0">
    <w:name w:val="Текст выноски Знак1"/>
    <w:uiPriority w:val="99"/>
    <w:semiHidden/>
    <w:rsid w:val="00E06FC3"/>
    <w:rPr>
      <w:rFonts w:ascii="Tahoma" w:hAnsi="Tahoma" w:cs="Tahoma"/>
      <w:sz w:val="16"/>
      <w:szCs w:val="16"/>
    </w:rPr>
  </w:style>
  <w:style w:type="character" w:customStyle="1" w:styleId="213">
    <w:name w:val="Основной текст с отступом 2 Знак1"/>
    <w:uiPriority w:val="99"/>
    <w:semiHidden/>
    <w:rsid w:val="00E06FC3"/>
    <w:rPr>
      <w:sz w:val="24"/>
      <w:szCs w:val="24"/>
    </w:rPr>
  </w:style>
  <w:style w:type="character" w:customStyle="1" w:styleId="1f1">
    <w:name w:val="Текст сноски Знак1"/>
    <w:semiHidden/>
    <w:rsid w:val="00E06FC3"/>
  </w:style>
  <w:style w:type="paragraph" w:styleId="affe">
    <w:name w:val="annotation subject"/>
    <w:basedOn w:val="affb"/>
    <w:next w:val="affb"/>
    <w:link w:val="affd"/>
    <w:unhideWhenUsed/>
    <w:rsid w:val="00E06FC3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2">
    <w:name w:val="Тема примечания Знак1"/>
    <w:basedOn w:val="affc"/>
    <w:link w:val="affe"/>
    <w:rsid w:val="00E06FC3"/>
    <w:rPr>
      <w:b/>
      <w:bCs/>
    </w:rPr>
  </w:style>
  <w:style w:type="character" w:customStyle="1" w:styleId="311">
    <w:name w:val="Заголовок 3 Знак1"/>
    <w:semiHidden/>
    <w:rsid w:val="00E06FC3"/>
    <w:rPr>
      <w:rFonts w:ascii="Cambria" w:eastAsia="Times New Roman" w:hAnsi="Cambria" w:cs="Times New Roman"/>
      <w:b/>
      <w:bCs/>
      <w:sz w:val="26"/>
      <w:szCs w:val="26"/>
    </w:rPr>
  </w:style>
  <w:style w:type="character" w:styleId="afff">
    <w:name w:val="FollowedHyperlink"/>
    <w:rsid w:val="00E06FC3"/>
    <w:rPr>
      <w:color w:val="800080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6B1DB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fff0">
    <w:name w:val="Table Grid"/>
    <w:basedOn w:val="a2"/>
    <w:uiPriority w:val="59"/>
    <w:rsid w:val="002D2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а Знак"/>
    <w:basedOn w:val="a1"/>
    <w:link w:val="afe"/>
    <w:uiPriority w:val="1"/>
    <w:rsid w:val="002B0EAB"/>
    <w:rPr>
      <w:rFonts w:ascii="Calibri" w:eastAsia="Calibri" w:hAnsi="Calibri" w:cs="Times New Roman"/>
      <w:kern w:val="1"/>
    </w:rPr>
  </w:style>
  <w:style w:type="paragraph" w:customStyle="1" w:styleId="msonormalbullet2gif">
    <w:name w:val="msonormalbullet2.gif"/>
    <w:basedOn w:val="a0"/>
    <w:uiPriority w:val="99"/>
    <w:rsid w:val="002B0E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0"/>
    <w:uiPriority w:val="99"/>
    <w:rsid w:val="002B0E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0"/>
    <w:uiPriority w:val="99"/>
    <w:rsid w:val="002B0E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31383041E040ACB22455261C6799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4F30CC-7D14-44A5-9DD5-F989E629F4DF}"/>
      </w:docPartPr>
      <w:docPartBody>
        <w:p w:rsidR="0060754F" w:rsidRDefault="00FF6F74" w:rsidP="00FF6F74">
          <w:pPr>
            <w:pStyle w:val="CB31383041E040ACB22455261C6799E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F6F74"/>
    <w:rsid w:val="002D4DA0"/>
    <w:rsid w:val="0060754F"/>
    <w:rsid w:val="00FF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354B0CEC5F74813BCFEE74AECEEF574">
    <w:name w:val="0354B0CEC5F74813BCFEE74AECEEF574"/>
    <w:rsid w:val="00FF6F74"/>
  </w:style>
  <w:style w:type="paragraph" w:customStyle="1" w:styleId="C04129F3C8334BC795FCC5CC0D83FF07">
    <w:name w:val="C04129F3C8334BC795FCC5CC0D83FF07"/>
    <w:rsid w:val="00FF6F74"/>
  </w:style>
  <w:style w:type="paragraph" w:customStyle="1" w:styleId="118B0C891CC04AC89EEEFAE4DCDCB1BF">
    <w:name w:val="118B0C891CC04AC89EEEFAE4DCDCB1BF"/>
    <w:rsid w:val="00FF6F74"/>
  </w:style>
  <w:style w:type="paragraph" w:customStyle="1" w:styleId="3CAC29D1229349C39AB6D138BB04E66F">
    <w:name w:val="3CAC29D1229349C39AB6D138BB04E66F"/>
    <w:rsid w:val="00FF6F74"/>
  </w:style>
  <w:style w:type="paragraph" w:customStyle="1" w:styleId="9D2AD6A5D9BC4A568E3C8DBBDC9FC234">
    <w:name w:val="9D2AD6A5D9BC4A568E3C8DBBDC9FC234"/>
    <w:rsid w:val="00FF6F74"/>
  </w:style>
  <w:style w:type="paragraph" w:customStyle="1" w:styleId="CB31383041E040ACB22455261C6799ED">
    <w:name w:val="CB31383041E040ACB22455261C6799ED"/>
    <w:rsid w:val="00FF6F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48C27-5DDE-4233-A7E5-4AA5540D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5832</Words>
  <Characters>33248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Беляшова</cp:lastModifiedBy>
  <cp:revision>26</cp:revision>
  <cp:lastPrinted>2019-10-01T07:09:00Z</cp:lastPrinted>
  <dcterms:created xsi:type="dcterms:W3CDTF">2019-09-27T11:21:00Z</dcterms:created>
  <dcterms:modified xsi:type="dcterms:W3CDTF">2019-10-01T07:40:00Z</dcterms:modified>
</cp:coreProperties>
</file>