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90" w:rsidRDefault="00FD4C90" w:rsidP="00FD4C90">
      <w:pPr>
        <w:shd w:val="clear" w:color="auto" w:fill="FFFFFF"/>
        <w:spacing w:before="298"/>
        <w:ind w:lef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D4C90" w:rsidRDefault="00FD4C90" w:rsidP="00FD4C90">
      <w:pPr>
        <w:shd w:val="clear" w:color="auto" w:fill="FFFFFF"/>
        <w:ind w:lef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ЖЕЛЯБОВСКОЕ </w:t>
      </w:r>
    </w:p>
    <w:p w:rsidR="00FD4C90" w:rsidRDefault="00FD4C90" w:rsidP="00FD4C90">
      <w:pPr>
        <w:shd w:val="clear" w:color="auto" w:fill="FFFFFF"/>
        <w:spacing w:before="298"/>
        <w:ind w:left="3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FD4C90" w:rsidRDefault="00FD4C90" w:rsidP="00FD4C90">
      <w:pPr>
        <w:jc w:val="center"/>
        <w:rPr>
          <w:b/>
          <w:sz w:val="28"/>
          <w:szCs w:val="28"/>
        </w:rPr>
      </w:pPr>
    </w:p>
    <w:p w:rsidR="00FD4C90" w:rsidRDefault="00FD4C90" w:rsidP="00FD4C90">
      <w:pPr>
        <w:jc w:val="center"/>
        <w:rPr>
          <w:b/>
          <w:sz w:val="28"/>
          <w:szCs w:val="28"/>
        </w:rPr>
      </w:pPr>
    </w:p>
    <w:p w:rsidR="00B04645" w:rsidRPr="001C22CF" w:rsidRDefault="00B04645" w:rsidP="007905A1">
      <w:pPr>
        <w:rPr>
          <w:sz w:val="32"/>
          <w:szCs w:val="32"/>
        </w:rPr>
      </w:pPr>
    </w:p>
    <w:p w:rsidR="007905A1" w:rsidRDefault="007905A1" w:rsidP="007905A1">
      <w:pPr>
        <w:rPr>
          <w:sz w:val="28"/>
          <w:szCs w:val="28"/>
        </w:rPr>
      </w:pPr>
      <w:r w:rsidRPr="001C22CF">
        <w:rPr>
          <w:sz w:val="28"/>
          <w:szCs w:val="28"/>
        </w:rPr>
        <w:t xml:space="preserve">от </w:t>
      </w:r>
      <w:r w:rsidR="00B04645">
        <w:rPr>
          <w:sz w:val="28"/>
          <w:szCs w:val="28"/>
        </w:rPr>
        <w:t xml:space="preserve"> 09.01.2017 </w:t>
      </w:r>
      <w:r w:rsidRPr="001C22CF">
        <w:rPr>
          <w:sz w:val="28"/>
          <w:szCs w:val="28"/>
        </w:rPr>
        <w:t xml:space="preserve"> № </w:t>
      </w:r>
      <w:r w:rsidR="00B04645">
        <w:rPr>
          <w:sz w:val="28"/>
          <w:szCs w:val="28"/>
        </w:rPr>
        <w:t>02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7905A1" w:rsidRDefault="00FD4C90" w:rsidP="007905A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05A1">
        <w:rPr>
          <w:sz w:val="28"/>
          <w:szCs w:val="28"/>
        </w:rPr>
        <w:t>пос. им. Желябова</w:t>
      </w:r>
    </w:p>
    <w:p w:rsidR="00B04645" w:rsidRDefault="00B04645" w:rsidP="007905A1">
      <w:pPr>
        <w:rPr>
          <w:sz w:val="28"/>
          <w:szCs w:val="28"/>
        </w:rPr>
      </w:pPr>
    </w:p>
    <w:p w:rsidR="00B04645" w:rsidRPr="0024033F" w:rsidRDefault="00B04645" w:rsidP="007905A1">
      <w:pPr>
        <w:rPr>
          <w:sz w:val="28"/>
          <w:szCs w:val="28"/>
        </w:rPr>
      </w:pPr>
    </w:p>
    <w:p w:rsidR="007905A1" w:rsidRDefault="007905A1" w:rsidP="007905A1">
      <w:pPr>
        <w:rPr>
          <w:sz w:val="28"/>
          <w:szCs w:val="28"/>
        </w:rPr>
      </w:pPr>
      <w:r w:rsidRPr="001C22CF">
        <w:rPr>
          <w:sz w:val="28"/>
          <w:szCs w:val="28"/>
        </w:rPr>
        <w:t>Об утверждении программы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1C2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комплексного развития транспортной                                                                                  инфраструктуры сельского поселения </w:t>
      </w:r>
    </w:p>
    <w:p w:rsidR="007905A1" w:rsidRDefault="007905A1" w:rsidP="007905A1">
      <w:pPr>
        <w:rPr>
          <w:sz w:val="28"/>
          <w:szCs w:val="28"/>
        </w:rPr>
      </w:pPr>
      <w:r>
        <w:rPr>
          <w:sz w:val="28"/>
          <w:szCs w:val="28"/>
        </w:rPr>
        <w:t xml:space="preserve">Желябовское Устюженского муниципального </w:t>
      </w:r>
    </w:p>
    <w:p w:rsidR="00FD4C90" w:rsidRDefault="007905A1" w:rsidP="007905A1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 w:rsidRPr="006713B8">
        <w:rPr>
          <w:rFonts w:ascii="Times New Roman" w:hAnsi="Times New Roman"/>
          <w:sz w:val="28"/>
          <w:szCs w:val="28"/>
        </w:rPr>
        <w:t xml:space="preserve">Вологодской области </w:t>
      </w:r>
    </w:p>
    <w:p w:rsidR="007905A1" w:rsidRPr="006713B8" w:rsidRDefault="007905A1" w:rsidP="007905A1">
      <w:pPr>
        <w:pStyle w:val="ab"/>
        <w:rPr>
          <w:rFonts w:ascii="Times New Roman" w:hAnsi="Times New Roman"/>
          <w:sz w:val="28"/>
          <w:szCs w:val="28"/>
        </w:rPr>
      </w:pPr>
      <w:r w:rsidRPr="006713B8">
        <w:rPr>
          <w:rFonts w:ascii="Times New Roman" w:hAnsi="Times New Roman"/>
          <w:sz w:val="28"/>
          <w:szCs w:val="28"/>
        </w:rPr>
        <w:t xml:space="preserve">на период 2016-2025 годы </w:t>
      </w:r>
    </w:p>
    <w:p w:rsidR="007905A1" w:rsidRPr="006713B8" w:rsidRDefault="007905A1" w:rsidP="007905A1">
      <w:pPr>
        <w:pStyle w:val="ab"/>
        <w:rPr>
          <w:rFonts w:ascii="Times New Roman" w:hAnsi="Times New Roman"/>
          <w:b/>
          <w:sz w:val="28"/>
          <w:szCs w:val="28"/>
        </w:rPr>
      </w:pPr>
    </w:p>
    <w:p w:rsidR="007905A1" w:rsidRPr="006713B8" w:rsidRDefault="007905A1" w:rsidP="007905A1">
      <w:pPr>
        <w:rPr>
          <w:b/>
          <w:sz w:val="28"/>
          <w:szCs w:val="28"/>
        </w:rPr>
      </w:pPr>
    </w:p>
    <w:p w:rsidR="007905A1" w:rsidRPr="001C22CF" w:rsidRDefault="007905A1" w:rsidP="00FD4C90">
      <w:pPr>
        <w:autoSpaceDE w:val="0"/>
        <w:autoSpaceDN w:val="0"/>
        <w:adjustRightInd w:val="0"/>
        <w:ind w:right="-5"/>
        <w:jc w:val="both"/>
        <w:outlineLvl w:val="0"/>
        <w:rPr>
          <w:sz w:val="28"/>
        </w:rPr>
      </w:pPr>
      <w:r>
        <w:tab/>
      </w:r>
      <w:r w:rsidRPr="00B825BE">
        <w:rPr>
          <w:sz w:val="28"/>
        </w:rPr>
        <w:t>В соответствии с</w:t>
      </w:r>
      <w:r w:rsidR="00FD4C90">
        <w:rPr>
          <w:sz w:val="28"/>
        </w:rPr>
        <w:t xml:space="preserve"> Ф</w:t>
      </w:r>
      <w:r>
        <w:rPr>
          <w:sz w:val="28"/>
        </w:rPr>
        <w:t>едеральным з</w:t>
      </w:r>
      <w:r w:rsidR="00FD4C90">
        <w:rPr>
          <w:sz w:val="28"/>
        </w:rPr>
        <w:t>аконом от 06.10.2003 № 131-ФЗ «О</w:t>
      </w:r>
      <w:r>
        <w:rPr>
          <w:sz w:val="28"/>
        </w:rPr>
        <w:t>б общих принципах организации местного самоуправления в Российской Федерации</w:t>
      </w:r>
      <w:r w:rsidR="00FD4C90">
        <w:rPr>
          <w:sz w:val="28"/>
        </w:rPr>
        <w:t>»</w:t>
      </w:r>
      <w:r>
        <w:rPr>
          <w:sz w:val="28"/>
        </w:rPr>
        <w:t xml:space="preserve"> (с последующими изменениями и дополнениями)</w:t>
      </w:r>
      <w:r w:rsidR="00FD4C90">
        <w:rPr>
          <w:sz w:val="28"/>
        </w:rPr>
        <w:t>,</w:t>
      </w:r>
      <w:r>
        <w:rPr>
          <w:sz w:val="28"/>
        </w:rPr>
        <w:t xml:space="preserve"> руководствуясь Уставом сельского поселения Желябовское, администрация сельского поселения Желябовское</w:t>
      </w:r>
      <w:r w:rsidR="00FD4C90">
        <w:rPr>
          <w:sz w:val="28"/>
        </w:rPr>
        <w:t xml:space="preserve">   </w:t>
      </w:r>
      <w:r w:rsidRPr="001C22CF">
        <w:rPr>
          <w:sz w:val="28"/>
        </w:rPr>
        <w:t>ПОСТАНОВЛЯЕТ:</w:t>
      </w:r>
    </w:p>
    <w:p w:rsidR="007905A1" w:rsidRPr="00DB3C2F" w:rsidRDefault="007905A1" w:rsidP="007905A1">
      <w:pPr>
        <w:jc w:val="both"/>
        <w:rPr>
          <w:sz w:val="28"/>
        </w:rPr>
      </w:pPr>
    </w:p>
    <w:p w:rsidR="00FD4C90" w:rsidRDefault="007905A1" w:rsidP="007905A1">
      <w:pPr>
        <w:ind w:firstLine="708"/>
        <w:jc w:val="both"/>
        <w:rPr>
          <w:sz w:val="28"/>
        </w:rPr>
      </w:pPr>
      <w:r>
        <w:rPr>
          <w:sz w:val="28"/>
        </w:rPr>
        <w:t xml:space="preserve">   1.</w:t>
      </w:r>
      <w:r w:rsidRPr="00DB3C2F">
        <w:rPr>
          <w:sz w:val="28"/>
        </w:rPr>
        <w:t>Утвердить</w:t>
      </w:r>
      <w:r>
        <w:rPr>
          <w:sz w:val="28"/>
        </w:rPr>
        <w:t xml:space="preserve"> </w:t>
      </w:r>
      <w:r w:rsidRPr="001C22CF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 </w:t>
      </w:r>
      <w:r w:rsidRPr="001C22CF">
        <w:rPr>
          <w:sz w:val="28"/>
          <w:szCs w:val="28"/>
        </w:rPr>
        <w:t>комплексного раз</w:t>
      </w:r>
      <w:r>
        <w:rPr>
          <w:sz w:val="28"/>
          <w:szCs w:val="28"/>
        </w:rPr>
        <w:t xml:space="preserve">вития </w:t>
      </w:r>
      <w:r w:rsidRPr="001C22CF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Pr="001C22CF">
        <w:rPr>
          <w:sz w:val="28"/>
          <w:szCs w:val="28"/>
        </w:rPr>
        <w:t>и</w:t>
      </w:r>
      <w:r>
        <w:rPr>
          <w:sz w:val="28"/>
          <w:szCs w:val="28"/>
        </w:rPr>
        <w:t>нфраструктуры сельского поселения Желябовское</w:t>
      </w:r>
      <w:r w:rsidRPr="001C22CF">
        <w:rPr>
          <w:sz w:val="28"/>
          <w:szCs w:val="28"/>
        </w:rPr>
        <w:t xml:space="preserve"> </w:t>
      </w:r>
      <w:r w:rsidR="00FD4C90">
        <w:rPr>
          <w:sz w:val="28"/>
          <w:szCs w:val="28"/>
        </w:rPr>
        <w:t>У</w:t>
      </w:r>
      <w:r w:rsidRPr="001C22CF">
        <w:rPr>
          <w:sz w:val="28"/>
          <w:szCs w:val="28"/>
        </w:rPr>
        <w:t>стюженского муниципального района Вологодской области на</w:t>
      </w:r>
      <w:r>
        <w:rPr>
          <w:sz w:val="28"/>
          <w:szCs w:val="28"/>
        </w:rPr>
        <w:t xml:space="preserve"> период  2016-2025</w:t>
      </w:r>
      <w:r w:rsidRPr="001C22CF">
        <w:rPr>
          <w:sz w:val="28"/>
          <w:szCs w:val="28"/>
        </w:rPr>
        <w:t xml:space="preserve"> годы </w:t>
      </w:r>
      <w:r w:rsidRPr="00DB3C2F">
        <w:rPr>
          <w:sz w:val="28"/>
        </w:rPr>
        <w:t xml:space="preserve">  (</w:t>
      </w:r>
      <w:r>
        <w:rPr>
          <w:sz w:val="28"/>
        </w:rPr>
        <w:t>приложение)</w:t>
      </w:r>
      <w:r w:rsidR="00FD4C90">
        <w:rPr>
          <w:sz w:val="28"/>
        </w:rPr>
        <w:t>.</w:t>
      </w:r>
    </w:p>
    <w:p w:rsidR="007905A1" w:rsidRDefault="007905A1" w:rsidP="007905A1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</w:t>
      </w:r>
    </w:p>
    <w:p w:rsidR="007905A1" w:rsidRDefault="007905A1" w:rsidP="007905A1">
      <w:pPr>
        <w:ind w:firstLine="708"/>
        <w:jc w:val="both"/>
        <w:rPr>
          <w:sz w:val="28"/>
        </w:rPr>
      </w:pPr>
      <w:r>
        <w:rPr>
          <w:sz w:val="28"/>
        </w:rPr>
        <w:t xml:space="preserve"> 2.Контроль за исполнением настоящего постановления оставляю за собой.</w:t>
      </w:r>
    </w:p>
    <w:p w:rsidR="00FD4C90" w:rsidRPr="00DB3C2F" w:rsidRDefault="00FD4C90" w:rsidP="007905A1">
      <w:pPr>
        <w:ind w:firstLine="708"/>
        <w:jc w:val="both"/>
        <w:rPr>
          <w:sz w:val="28"/>
        </w:rPr>
      </w:pPr>
    </w:p>
    <w:p w:rsidR="007905A1" w:rsidRDefault="007905A1" w:rsidP="007905A1">
      <w:pPr>
        <w:jc w:val="both"/>
        <w:rPr>
          <w:sz w:val="28"/>
        </w:rPr>
      </w:pPr>
      <w:r>
        <w:rPr>
          <w:sz w:val="28"/>
        </w:rPr>
        <w:t xml:space="preserve">           3.Настоящее постановление вступает в силу со дня его официального  опубликования  в информационном бюллетене «Информационный вестник сельского поселения Желябовское»</w:t>
      </w:r>
      <w:r w:rsidR="00FD4C90">
        <w:rPr>
          <w:sz w:val="28"/>
        </w:rPr>
        <w:t>.</w:t>
      </w:r>
    </w:p>
    <w:p w:rsidR="007905A1" w:rsidRDefault="007905A1" w:rsidP="007905A1">
      <w:pPr>
        <w:jc w:val="both"/>
        <w:rPr>
          <w:sz w:val="28"/>
        </w:rPr>
      </w:pPr>
    </w:p>
    <w:p w:rsidR="007905A1" w:rsidRDefault="007905A1" w:rsidP="007905A1">
      <w:pPr>
        <w:jc w:val="both"/>
        <w:rPr>
          <w:sz w:val="28"/>
        </w:rPr>
      </w:pPr>
      <w:r>
        <w:rPr>
          <w:sz w:val="28"/>
        </w:rPr>
        <w:t xml:space="preserve">Глава сельского </w:t>
      </w:r>
    </w:p>
    <w:p w:rsidR="007905A1" w:rsidRDefault="007905A1" w:rsidP="007905A1">
      <w:pPr>
        <w:jc w:val="both"/>
        <w:rPr>
          <w:sz w:val="28"/>
        </w:rPr>
      </w:pPr>
      <w:r>
        <w:rPr>
          <w:sz w:val="28"/>
        </w:rPr>
        <w:t xml:space="preserve">поселения Желябовское                                 </w:t>
      </w:r>
      <w:r w:rsidR="00094CBA">
        <w:rPr>
          <w:sz w:val="28"/>
        </w:rPr>
        <w:t xml:space="preserve">                             </w:t>
      </w:r>
      <w:r>
        <w:rPr>
          <w:sz w:val="28"/>
        </w:rPr>
        <w:t xml:space="preserve">    А.В. Игнатьев</w:t>
      </w:r>
    </w:p>
    <w:p w:rsidR="007905A1" w:rsidRDefault="007905A1" w:rsidP="007905A1">
      <w:pPr>
        <w:jc w:val="center"/>
      </w:pPr>
    </w:p>
    <w:p w:rsidR="007905A1" w:rsidRDefault="007905A1" w:rsidP="007905A1">
      <w:pPr>
        <w:jc w:val="center"/>
      </w:pPr>
    </w:p>
    <w:p w:rsidR="007905A1" w:rsidRDefault="007905A1" w:rsidP="007905A1">
      <w:pPr>
        <w:jc w:val="center"/>
      </w:pPr>
    </w:p>
    <w:p w:rsidR="007905A1" w:rsidRDefault="007905A1" w:rsidP="007905A1">
      <w:pPr>
        <w:jc w:val="center"/>
      </w:pPr>
    </w:p>
    <w:p w:rsidR="007905A1" w:rsidRDefault="007905A1" w:rsidP="007905A1">
      <w:pPr>
        <w:jc w:val="center"/>
      </w:pPr>
    </w:p>
    <w:p w:rsidR="007905A1" w:rsidRDefault="007905A1" w:rsidP="007905A1">
      <w:pPr>
        <w:jc w:val="center"/>
      </w:pPr>
    </w:p>
    <w:p w:rsidR="007905A1" w:rsidRDefault="007905A1" w:rsidP="007905A1">
      <w:pPr>
        <w:jc w:val="center"/>
      </w:pPr>
    </w:p>
    <w:p w:rsidR="007905A1" w:rsidRDefault="007905A1" w:rsidP="007905A1">
      <w:pPr>
        <w:jc w:val="center"/>
      </w:pPr>
    </w:p>
    <w:p w:rsidR="00574F74" w:rsidRDefault="00574F74" w:rsidP="007905A1">
      <w:pPr>
        <w:jc w:val="center"/>
      </w:pPr>
    </w:p>
    <w:p w:rsidR="007905A1" w:rsidRDefault="007905A1" w:rsidP="007905A1">
      <w:pPr>
        <w:jc w:val="center"/>
      </w:pPr>
    </w:p>
    <w:p w:rsidR="007905A1" w:rsidRDefault="007905A1" w:rsidP="007905A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Программа</w:t>
      </w:r>
    </w:p>
    <w:p w:rsidR="007905A1" w:rsidRDefault="007905A1" w:rsidP="007905A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комплексного развития                                                системы транспортной инфраструктуры </w:t>
      </w:r>
    </w:p>
    <w:p w:rsidR="007905A1" w:rsidRDefault="007905A1" w:rsidP="007905A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сельского поселения Желябовское  Устюженского муниципального района Вологодской области </w:t>
      </w:r>
    </w:p>
    <w:p w:rsidR="007905A1" w:rsidRDefault="007905A1" w:rsidP="007905A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период 2016 -2025 годы</w:t>
      </w:r>
    </w:p>
    <w:p w:rsidR="007905A1" w:rsidRDefault="007905A1" w:rsidP="007905A1">
      <w:pPr>
        <w:jc w:val="center"/>
        <w:rPr>
          <w:b/>
          <w:sz w:val="32"/>
          <w:szCs w:val="32"/>
        </w:rPr>
      </w:pPr>
    </w:p>
    <w:p w:rsidR="007905A1" w:rsidRDefault="007905A1" w:rsidP="007905A1">
      <w:pPr>
        <w:jc w:val="center"/>
        <w:rPr>
          <w:highlight w:val="yellow"/>
        </w:rPr>
      </w:pPr>
    </w:p>
    <w:p w:rsidR="007905A1" w:rsidRDefault="007905A1" w:rsidP="007905A1">
      <w:pPr>
        <w:jc w:val="center"/>
        <w:rPr>
          <w:highlight w:val="yellow"/>
        </w:rPr>
      </w:pPr>
    </w:p>
    <w:p w:rsidR="007905A1" w:rsidRDefault="007905A1" w:rsidP="007905A1">
      <w:pPr>
        <w:jc w:val="center"/>
        <w:rPr>
          <w:highlight w:val="yellow"/>
        </w:rPr>
      </w:pPr>
    </w:p>
    <w:p w:rsidR="007905A1" w:rsidRDefault="007905A1" w:rsidP="007905A1">
      <w:pPr>
        <w:jc w:val="center"/>
      </w:pPr>
    </w:p>
    <w:p w:rsidR="007905A1" w:rsidRDefault="007905A1" w:rsidP="007905A1">
      <w:pPr>
        <w:jc w:val="center"/>
      </w:pPr>
    </w:p>
    <w:p w:rsidR="007905A1" w:rsidRDefault="007905A1" w:rsidP="007905A1">
      <w:pPr>
        <w:jc w:val="center"/>
      </w:pPr>
    </w:p>
    <w:p w:rsidR="007905A1" w:rsidRDefault="007905A1" w:rsidP="007905A1">
      <w:pPr>
        <w:jc w:val="center"/>
      </w:pPr>
    </w:p>
    <w:p w:rsidR="007905A1" w:rsidRDefault="007905A1" w:rsidP="007905A1">
      <w:pPr>
        <w:jc w:val="center"/>
      </w:pPr>
    </w:p>
    <w:p w:rsidR="007905A1" w:rsidRDefault="007905A1" w:rsidP="007905A1">
      <w:pPr>
        <w:jc w:val="center"/>
      </w:pPr>
    </w:p>
    <w:p w:rsidR="007905A1" w:rsidRDefault="007905A1" w:rsidP="007905A1">
      <w:pPr>
        <w:jc w:val="center"/>
      </w:pPr>
    </w:p>
    <w:p w:rsidR="007905A1" w:rsidRDefault="007905A1" w:rsidP="007905A1"/>
    <w:p w:rsidR="007905A1" w:rsidRDefault="007905A1" w:rsidP="007905A1"/>
    <w:p w:rsidR="007905A1" w:rsidRDefault="007905A1" w:rsidP="007905A1"/>
    <w:p w:rsidR="007905A1" w:rsidRDefault="007905A1" w:rsidP="007905A1"/>
    <w:p w:rsidR="007905A1" w:rsidRDefault="007905A1" w:rsidP="007905A1"/>
    <w:p w:rsidR="007905A1" w:rsidRDefault="007905A1" w:rsidP="007905A1">
      <w:pPr>
        <w:rPr>
          <w:b/>
        </w:rPr>
      </w:pPr>
    </w:p>
    <w:p w:rsidR="007905A1" w:rsidRDefault="007905A1" w:rsidP="007905A1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7905A1" w:rsidRDefault="007905A1" w:rsidP="007905A1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05A1" w:rsidRDefault="007905A1" w:rsidP="007905A1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05A1" w:rsidRDefault="007905A1" w:rsidP="007905A1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05A1" w:rsidRDefault="007905A1" w:rsidP="007905A1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05A1" w:rsidRDefault="007905A1" w:rsidP="007905A1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05A1" w:rsidRDefault="007905A1" w:rsidP="007905A1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05A1" w:rsidRDefault="007905A1" w:rsidP="007905A1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05A1" w:rsidRDefault="007905A1" w:rsidP="007905A1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05A1" w:rsidRDefault="007905A1" w:rsidP="007905A1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05A1" w:rsidRDefault="007905A1" w:rsidP="007905A1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05A1" w:rsidRDefault="007905A1" w:rsidP="007905A1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05A1" w:rsidRDefault="007905A1" w:rsidP="007905A1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05A1" w:rsidRDefault="007905A1" w:rsidP="007905A1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05A1" w:rsidRDefault="007905A1" w:rsidP="007905A1">
      <w:pPr>
        <w:pStyle w:val="1"/>
        <w:spacing w:line="10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Пос. им. Желябова</w:t>
      </w:r>
    </w:p>
    <w:p w:rsidR="007905A1" w:rsidRPr="00FD4C90" w:rsidRDefault="00B04645" w:rsidP="00FD4C90">
      <w:pPr>
        <w:pStyle w:val="1"/>
        <w:spacing w:line="10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  <w:r w:rsidR="007905A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905A1" w:rsidRDefault="00FD4C90" w:rsidP="00FD4C90">
      <w:pPr>
        <w:spacing w:line="100" w:lineRule="atLeast"/>
      </w:pPr>
      <w:r>
        <w:lastRenderedPageBreak/>
        <w:t xml:space="preserve">                                                                                          </w:t>
      </w:r>
      <w:r w:rsidR="007905A1">
        <w:t>Приложение</w:t>
      </w:r>
    </w:p>
    <w:p w:rsidR="007905A1" w:rsidRDefault="007905A1" w:rsidP="007905A1">
      <w:pPr>
        <w:spacing w:line="100" w:lineRule="atLeast"/>
        <w:jc w:val="center"/>
      </w:pPr>
      <w:r>
        <w:t xml:space="preserve">                                           </w:t>
      </w:r>
      <w:r w:rsidR="00FD4C90">
        <w:t xml:space="preserve">                                       к</w:t>
      </w:r>
      <w:r>
        <w:t xml:space="preserve"> </w:t>
      </w:r>
      <w:r w:rsidR="00FD4C90">
        <w:t>постановлению</w:t>
      </w:r>
      <w:r>
        <w:t xml:space="preserve"> администрации</w:t>
      </w:r>
    </w:p>
    <w:p w:rsidR="007905A1" w:rsidRDefault="007905A1" w:rsidP="007905A1">
      <w:pPr>
        <w:spacing w:line="100" w:lineRule="atLeast"/>
        <w:jc w:val="center"/>
      </w:pPr>
      <w:r>
        <w:t xml:space="preserve">                                                                                </w:t>
      </w:r>
      <w:r w:rsidR="00FD4C90">
        <w:t xml:space="preserve">     </w:t>
      </w:r>
      <w:r>
        <w:t>сельского поселения Желябовское</w:t>
      </w:r>
    </w:p>
    <w:p w:rsidR="007905A1" w:rsidRDefault="007905A1" w:rsidP="007905A1">
      <w:pPr>
        <w:tabs>
          <w:tab w:val="left" w:pos="5730"/>
        </w:tabs>
        <w:spacing w:line="100" w:lineRule="atLeast"/>
      </w:pPr>
      <w:r>
        <w:rPr>
          <w:szCs w:val="28"/>
        </w:rPr>
        <w:t xml:space="preserve">                                                                       </w:t>
      </w:r>
      <w:r>
        <w:t xml:space="preserve">        </w:t>
      </w:r>
      <w:r w:rsidR="00B04645">
        <w:t xml:space="preserve">            от  09.01.2017 № 02</w:t>
      </w:r>
    </w:p>
    <w:p w:rsidR="00FD4C90" w:rsidRDefault="00FD4C90" w:rsidP="007905A1">
      <w:pPr>
        <w:tabs>
          <w:tab w:val="left" w:pos="5730"/>
        </w:tabs>
        <w:spacing w:line="100" w:lineRule="atLeast"/>
      </w:pPr>
    </w:p>
    <w:p w:rsidR="007905A1" w:rsidRDefault="007905A1" w:rsidP="007905A1">
      <w:pPr>
        <w:spacing w:line="100" w:lineRule="atLeast"/>
        <w:rPr>
          <w:b/>
          <w:bCs/>
        </w:rPr>
      </w:pPr>
      <w:r>
        <w:t xml:space="preserve">                                                                  </w:t>
      </w:r>
      <w:r>
        <w:rPr>
          <w:b/>
          <w:bCs/>
        </w:rPr>
        <w:t xml:space="preserve">    </w:t>
      </w:r>
    </w:p>
    <w:p w:rsidR="007905A1" w:rsidRDefault="007905A1" w:rsidP="007905A1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ПАСПОРТ – ПРОГРАММЫ</w:t>
      </w:r>
    </w:p>
    <w:p w:rsidR="007905A1" w:rsidRPr="00B75B1C" w:rsidRDefault="007905A1" w:rsidP="007905A1">
      <w:pPr>
        <w:spacing w:line="100" w:lineRule="atLeast"/>
        <w:jc w:val="center"/>
        <w:rPr>
          <w:b/>
          <w:bCs/>
        </w:rPr>
      </w:pPr>
    </w:p>
    <w:p w:rsidR="007905A1" w:rsidRDefault="007905A1" w:rsidP="007905A1">
      <w:pPr>
        <w:spacing w:line="100" w:lineRule="atLeast"/>
        <w:jc w:val="center"/>
      </w:pPr>
      <w:r>
        <w:t xml:space="preserve">«Комплексного  развития системы транспортной инфраструктуры                                                                         на территории сельского поселения Желябовское                                                         Устюженского муниципального района Вологодской области </w:t>
      </w:r>
    </w:p>
    <w:p w:rsidR="007905A1" w:rsidRDefault="00B04645" w:rsidP="007905A1">
      <w:pPr>
        <w:spacing w:line="100" w:lineRule="atLeast"/>
        <w:jc w:val="center"/>
      </w:pPr>
      <w:r>
        <w:t>на 2016</w:t>
      </w:r>
      <w:r w:rsidR="007905A1">
        <w:t xml:space="preserve"> – 2025 годы</w:t>
      </w:r>
    </w:p>
    <w:p w:rsidR="007905A1" w:rsidRDefault="007905A1" w:rsidP="007905A1">
      <w:pPr>
        <w:spacing w:line="100" w:lineRule="atLeast"/>
        <w:jc w:val="both"/>
      </w:pPr>
    </w:p>
    <w:p w:rsidR="007905A1" w:rsidRDefault="007905A1" w:rsidP="00D5378C">
      <w:pPr>
        <w:suppressAutoHyphens/>
        <w:spacing w:line="100" w:lineRule="atLeast"/>
        <w:ind w:left="405"/>
      </w:pPr>
      <w:r>
        <w:rPr>
          <w:b/>
          <w:bCs/>
        </w:rPr>
        <w:t>Паспорт программы</w:t>
      </w:r>
    </w:p>
    <w:p w:rsidR="007905A1" w:rsidRDefault="007905A1" w:rsidP="007905A1">
      <w:pPr>
        <w:spacing w:line="100" w:lineRule="atLeast"/>
      </w:pPr>
      <w:r>
        <w:t xml:space="preserve">  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7905A1" w:rsidTr="00C2290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  <w:jc w:val="both"/>
            </w:pPr>
            <w: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  <w:jc w:val="both"/>
            </w:pPr>
            <w:r>
              <w:t>Программа «Комплексного развития системы транспортной инфраструктуры на территории  сельского поселения Желябовское Устюженского муниципального района Вологодской области на 2016-2025 годы (далее – Программа)</w:t>
            </w:r>
          </w:p>
        </w:tc>
      </w:tr>
      <w:tr w:rsidR="007905A1" w:rsidTr="00C2290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</w:pPr>
            <w: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  <w:jc w:val="both"/>
            </w:pPr>
            <w: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8" w:history="1">
              <w:r w:rsidRPr="00FD4C90">
                <w:rPr>
                  <w:rStyle w:val="aa"/>
                  <w:color w:val="auto"/>
                </w:rPr>
                <w:t>№ 131-ФЗ</w:t>
              </w:r>
            </w:hyperlink>
            <w:r w:rsidRPr="00FD4C90">
              <w:t xml:space="preserve"> </w:t>
            </w:r>
            <w:r>
              <w:t>«Об общих принципах организации местного самоуправления в Российской Федерации», 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округов», Устав сельского поселения Желябовское.</w:t>
            </w:r>
          </w:p>
        </w:tc>
      </w:tr>
      <w:tr w:rsidR="007905A1" w:rsidTr="00C2290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  <w:jc w:val="both"/>
            </w:pPr>
            <w:r>
              <w:t>Заказчик</w:t>
            </w:r>
          </w:p>
          <w:p w:rsidR="007905A1" w:rsidRDefault="007905A1" w:rsidP="00C22904">
            <w:pPr>
              <w:spacing w:line="100" w:lineRule="atLeast"/>
              <w:jc w:val="both"/>
            </w:pPr>
            <w: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  <w:jc w:val="both"/>
            </w:pPr>
            <w:r>
              <w:t>Сельское поселение Желябовское,  Устюженского муниципального района Вологодской области, адрес: 162825, Вологодская обл. Устюженский район. пос. им. Желябова ул. Советская дом 12</w:t>
            </w:r>
          </w:p>
        </w:tc>
      </w:tr>
      <w:tr w:rsidR="007905A1" w:rsidTr="00C2290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  <w:jc w:val="both"/>
            </w:pPr>
            <w: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5A1" w:rsidRPr="00A00242" w:rsidRDefault="007905A1" w:rsidP="00C22904">
            <w:pPr>
              <w:spacing w:line="100" w:lineRule="atLeast"/>
              <w:jc w:val="both"/>
              <w:rPr>
                <w:color w:val="FF0000"/>
              </w:rPr>
            </w:pPr>
            <w:r>
              <w:t>Администрация сельского поселения Желябовское,  Устюженского муниципального района Вологодской области, адрес: 162825, Вологодская обл. Устюженский район. пос. им. Желябова ул. Советская, дом 12</w:t>
            </w:r>
          </w:p>
        </w:tc>
      </w:tr>
      <w:tr w:rsidR="007905A1" w:rsidTr="00C22904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  <w:jc w:val="both"/>
            </w:pPr>
            <w: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  <w:jc w:val="both"/>
            </w:pPr>
            <w:r>
              <w:t>Повышение комфортности и безопасности жизнедеятельности населения и хозяйствующих субъектов на территории сельского поселения Желябовское</w:t>
            </w:r>
          </w:p>
        </w:tc>
      </w:tr>
      <w:tr w:rsidR="007905A1" w:rsidTr="00C2290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  <w:jc w:val="both"/>
            </w:pPr>
            <w: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  <w:jc w:val="both"/>
            </w:pPr>
            <w: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муниципального образования;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муниципального образования;                                                                                          </w:t>
            </w:r>
          </w:p>
          <w:p w:rsidR="007905A1" w:rsidRDefault="007905A1" w:rsidP="00C22904">
            <w:pPr>
              <w:spacing w:line="100" w:lineRule="atLeast"/>
              <w:jc w:val="both"/>
            </w:pPr>
            <w:r>
              <w:t>-эффективность функционирования действующей транспортной инфраструктуры.</w:t>
            </w:r>
          </w:p>
        </w:tc>
      </w:tr>
      <w:tr w:rsidR="007905A1" w:rsidTr="00C2290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  <w:jc w:val="both"/>
            </w:pPr>
            <w: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  <w:jc w:val="both"/>
            </w:pPr>
          </w:p>
          <w:p w:rsidR="007905A1" w:rsidRDefault="007905A1" w:rsidP="00C22904">
            <w:pPr>
              <w:spacing w:line="100" w:lineRule="atLeast"/>
              <w:jc w:val="both"/>
            </w:pPr>
            <w:r>
              <w:t>2016 – 2025  годы</w:t>
            </w:r>
          </w:p>
        </w:tc>
      </w:tr>
      <w:tr w:rsidR="007905A1" w:rsidTr="00C2290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  <w:jc w:val="both"/>
            </w:pPr>
            <w:r>
              <w:t xml:space="preserve">Укрупненное описание запланированных </w:t>
            </w:r>
            <w:r>
              <w:lastRenderedPageBreak/>
              <w:t>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</w:pPr>
            <w:r>
              <w:lastRenderedPageBreak/>
              <w:t xml:space="preserve">-   разработка проектно-сметной документации;                                                                                     </w:t>
            </w:r>
          </w:p>
          <w:p w:rsidR="007905A1" w:rsidRDefault="007905A1" w:rsidP="00C22904">
            <w:pPr>
              <w:spacing w:line="100" w:lineRule="atLeast"/>
            </w:pPr>
            <w: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7905A1" w:rsidTr="00C2290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</w:pPr>
            <w: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  <w:jc w:val="both"/>
            </w:pPr>
            <w:r>
              <w:t>Источники финансирования:</w:t>
            </w:r>
          </w:p>
          <w:p w:rsidR="007905A1" w:rsidRPr="00FF2A96" w:rsidRDefault="007905A1" w:rsidP="00C22904">
            <w:pPr>
              <w:spacing w:line="100" w:lineRule="atLeast"/>
              <w:jc w:val="both"/>
              <w:rPr>
                <w:b/>
                <w:u w:val="single"/>
              </w:rPr>
            </w:pPr>
            <w:r>
              <w:t xml:space="preserve">-  </w:t>
            </w:r>
            <w:r w:rsidRPr="00FF2A96">
              <w:rPr>
                <w:b/>
                <w:u w:val="single"/>
              </w:rPr>
              <w:t>средства бюджета:</w:t>
            </w:r>
            <w:r>
              <w:rPr>
                <w:b/>
                <w:u w:val="single"/>
              </w:rPr>
              <w:t xml:space="preserve"> </w:t>
            </w:r>
            <w:r w:rsidRPr="00FF2A96">
              <w:rPr>
                <w:b/>
                <w:u w:val="single"/>
              </w:rPr>
              <w:t xml:space="preserve">2016 г. – </w:t>
            </w:r>
            <w:r>
              <w:rPr>
                <w:b/>
                <w:u w:val="single"/>
              </w:rPr>
              <w:t>635.1</w:t>
            </w:r>
            <w:r w:rsidRPr="00FF2A96">
              <w:rPr>
                <w:b/>
                <w:u w:val="single"/>
              </w:rPr>
              <w:t>тыс. руб.</w:t>
            </w:r>
          </w:p>
          <w:p w:rsidR="007905A1" w:rsidRDefault="007905A1" w:rsidP="00C22904">
            <w:pPr>
              <w:spacing w:line="100" w:lineRule="atLeast"/>
              <w:jc w:val="both"/>
            </w:pPr>
            <w:r>
              <w:t xml:space="preserve"> Бюджетные ассигнования, предусмотренные в плановом периоде  на 2017-2025 годы, будут  уточнены  при формировании бюджета с учетом изменения ассигнований  на очередной финансовый год.</w:t>
            </w:r>
          </w:p>
        </w:tc>
      </w:tr>
      <w:tr w:rsidR="007905A1" w:rsidTr="00C2290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</w:pPr>
            <w:r w:rsidRPr="009A4EAC"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5A1" w:rsidRDefault="007905A1" w:rsidP="00C22904">
            <w:pPr>
              <w:spacing w:line="100" w:lineRule="atLeast"/>
              <w:jc w:val="both"/>
            </w:pPr>
            <w: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муниципального образования;                                    </w:t>
            </w:r>
          </w:p>
          <w:p w:rsidR="007905A1" w:rsidRDefault="007905A1" w:rsidP="00C22904">
            <w:pPr>
              <w:spacing w:line="100" w:lineRule="atLeast"/>
              <w:jc w:val="both"/>
            </w:pPr>
            <w:r>
              <w:t>-  обеспечение надежности и безопасности системы транспортной инфраструктуры.</w:t>
            </w:r>
          </w:p>
        </w:tc>
      </w:tr>
    </w:tbl>
    <w:p w:rsidR="007905A1" w:rsidRDefault="007905A1" w:rsidP="007905A1">
      <w:pPr>
        <w:shd w:val="clear" w:color="auto" w:fill="FFFFFF"/>
        <w:tabs>
          <w:tab w:val="left" w:pos="284"/>
        </w:tabs>
        <w:spacing w:line="100" w:lineRule="atLeast"/>
        <w:rPr>
          <w:b/>
          <w:bCs/>
        </w:rPr>
      </w:pPr>
    </w:p>
    <w:p w:rsidR="007905A1" w:rsidRDefault="007905A1" w:rsidP="007905A1">
      <w:pPr>
        <w:shd w:val="clear" w:color="auto" w:fill="FFFFFF"/>
        <w:tabs>
          <w:tab w:val="left" w:pos="284"/>
        </w:tabs>
        <w:spacing w:line="100" w:lineRule="atLeast"/>
        <w:rPr>
          <w:b/>
          <w:bCs/>
        </w:rPr>
      </w:pPr>
    </w:p>
    <w:p w:rsidR="007905A1" w:rsidRDefault="007905A1" w:rsidP="007905A1">
      <w:pPr>
        <w:shd w:val="clear" w:color="auto" w:fill="FFFFFF"/>
        <w:tabs>
          <w:tab w:val="left" w:pos="3690"/>
        </w:tabs>
        <w:spacing w:line="100" w:lineRule="atLeast"/>
        <w:ind w:left="405"/>
        <w:jc w:val="center"/>
        <w:rPr>
          <w:b/>
          <w:bCs/>
        </w:rPr>
      </w:pPr>
      <w:r>
        <w:rPr>
          <w:b/>
          <w:bCs/>
        </w:rPr>
        <w:t>ОБЩИЕ СВЕДЕНИЯ</w:t>
      </w:r>
    </w:p>
    <w:p w:rsidR="007905A1" w:rsidRDefault="007905A1" w:rsidP="007905A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7905A1" w:rsidRDefault="007905A1" w:rsidP="007905A1">
      <w:pPr>
        <w:ind w:firstLine="709"/>
        <w:jc w:val="both"/>
        <w:rPr>
          <w:bCs/>
        </w:rPr>
      </w:pPr>
      <w:r>
        <w:rPr>
          <w:b/>
          <w:bCs/>
        </w:rPr>
        <w:t xml:space="preserve"> </w:t>
      </w:r>
      <w:r w:rsidRPr="00844160">
        <w:rPr>
          <w:bCs/>
        </w:rPr>
        <w:t xml:space="preserve">Один из основополагающих условий развития </w:t>
      </w:r>
      <w:r w:rsidR="00FD4C90">
        <w:rPr>
          <w:bCs/>
        </w:rPr>
        <w:t xml:space="preserve">сельского поселения </w:t>
      </w:r>
      <w:r w:rsidRPr="00844160">
        <w:rPr>
          <w:bCs/>
        </w:rPr>
        <w:t>является комплексное развитие систем жизнеобеспечения</w:t>
      </w:r>
      <w:r>
        <w:rPr>
          <w:bCs/>
        </w:rPr>
        <w:t xml:space="preserve"> сельского поселения Желябовсское.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                                                                                                                                                      </w:t>
      </w:r>
    </w:p>
    <w:p w:rsidR="007905A1" w:rsidRDefault="007905A1" w:rsidP="007905A1">
      <w:pPr>
        <w:ind w:firstLine="709"/>
        <w:jc w:val="both"/>
        <w:rPr>
          <w:bCs/>
        </w:rPr>
      </w:pPr>
      <w:r>
        <w:rPr>
          <w:bCs/>
        </w:rPr>
        <w:t>Анализ и оценка социально- экономического и территориального развития сельского поселения, а также прогноз его развития производится  по следующим направлениям:</w:t>
      </w:r>
    </w:p>
    <w:p w:rsidR="007905A1" w:rsidRDefault="007905A1" w:rsidP="007905A1">
      <w:pPr>
        <w:ind w:firstLine="709"/>
        <w:jc w:val="both"/>
        <w:rPr>
          <w:bCs/>
        </w:rPr>
      </w:pPr>
      <w:r>
        <w:rPr>
          <w:bCs/>
        </w:rPr>
        <w:t>- демографическое развитие;</w:t>
      </w:r>
    </w:p>
    <w:p w:rsidR="007905A1" w:rsidRDefault="007905A1" w:rsidP="007905A1">
      <w:pPr>
        <w:ind w:firstLine="709"/>
        <w:jc w:val="both"/>
        <w:rPr>
          <w:bCs/>
        </w:rPr>
      </w:pPr>
      <w:r>
        <w:rPr>
          <w:bCs/>
        </w:rPr>
        <w:t>- перспективное строительство;</w:t>
      </w:r>
    </w:p>
    <w:p w:rsidR="007905A1" w:rsidRDefault="007905A1" w:rsidP="007905A1">
      <w:pPr>
        <w:ind w:firstLine="709"/>
        <w:jc w:val="both"/>
        <w:rPr>
          <w:bCs/>
        </w:rPr>
      </w:pPr>
      <w:r>
        <w:rPr>
          <w:bCs/>
        </w:rPr>
        <w:t>- состояние транспортной инфраструктуры;</w:t>
      </w:r>
    </w:p>
    <w:p w:rsidR="007905A1" w:rsidRDefault="007905A1" w:rsidP="007905A1">
      <w:pPr>
        <w:ind w:firstLine="709"/>
        <w:jc w:val="both"/>
        <w:rPr>
          <w:bCs/>
        </w:rPr>
      </w:pPr>
      <w:r>
        <w:rPr>
          <w:bCs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FD4C90" w:rsidRDefault="00FD4C90" w:rsidP="007905A1">
      <w:pPr>
        <w:ind w:firstLine="709"/>
        <w:jc w:val="both"/>
        <w:rPr>
          <w:bCs/>
        </w:rPr>
      </w:pPr>
    </w:p>
    <w:p w:rsidR="007905A1" w:rsidRDefault="007905A1" w:rsidP="007905A1">
      <w:pPr>
        <w:ind w:firstLine="709"/>
        <w:jc w:val="center"/>
        <w:rPr>
          <w:b/>
          <w:bCs/>
        </w:rPr>
      </w:pPr>
      <w:r w:rsidRPr="00B14901">
        <w:rPr>
          <w:b/>
          <w:bCs/>
        </w:rPr>
        <w:t xml:space="preserve">Демографическое развитие </w:t>
      </w:r>
      <w:r w:rsidR="00FD4C90">
        <w:rPr>
          <w:b/>
          <w:bCs/>
        </w:rPr>
        <w:t>сельского поселения</w:t>
      </w:r>
    </w:p>
    <w:p w:rsidR="00FD4C90" w:rsidRPr="00B14901" w:rsidRDefault="00FD4C90" w:rsidP="007905A1">
      <w:pPr>
        <w:ind w:firstLine="709"/>
        <w:jc w:val="center"/>
        <w:rPr>
          <w:b/>
          <w:bCs/>
        </w:rPr>
      </w:pPr>
    </w:p>
    <w:p w:rsidR="007905A1" w:rsidRPr="00B14901" w:rsidRDefault="007905A1" w:rsidP="007905A1">
      <w:pPr>
        <w:pStyle w:val="ConsPlusNormal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14901">
        <w:rPr>
          <w:rFonts w:ascii="Times New Roman" w:hAnsi="Times New Roman"/>
          <w:sz w:val="24"/>
          <w:szCs w:val="24"/>
        </w:rPr>
        <w:t>Границы сельского поселения Желябовское  установлены законом Вологодской области от 01.06.2015 № 3665-ОЗ «О преобразовании некоторых муниципальных образований Устюженского муниципального района и о внесении изменений в закон области «Об установлении границ Устюженского муниципального района, границах и статусе муниципальных образований, входящих в его состав». Сельское поселение Желябовское имеет статус сельского поселения.</w:t>
      </w:r>
    </w:p>
    <w:p w:rsidR="007905A1" w:rsidRPr="00B14901" w:rsidRDefault="007905A1" w:rsidP="007905A1">
      <w:pPr>
        <w:pStyle w:val="ConsPlusNormal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14901">
        <w:rPr>
          <w:rFonts w:ascii="Times New Roman" w:hAnsi="Times New Roman"/>
          <w:color w:val="000000"/>
          <w:sz w:val="24"/>
          <w:szCs w:val="24"/>
        </w:rPr>
        <w:t xml:space="preserve">  Территория сельского поселения Желябовское входит в состав Устюженского муниципального района Вологодской области.  </w:t>
      </w:r>
      <w:r w:rsidRPr="00B14901">
        <w:rPr>
          <w:rFonts w:ascii="Times New Roman" w:hAnsi="Times New Roman"/>
          <w:sz w:val="24"/>
          <w:szCs w:val="24"/>
        </w:rPr>
        <w:t xml:space="preserve">  В состав сельского поселения Желябовское входят:  33 населенных пункта -  пос.им. Желябова, д. Селище, д.  Оснополье, д.  Лычно, д.  Чирец, д. Александрово – Марьино,  д.  Матвеево, д. Слуды,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901">
        <w:rPr>
          <w:rFonts w:ascii="Times New Roman" w:hAnsi="Times New Roman"/>
          <w:sz w:val="24"/>
          <w:szCs w:val="24"/>
        </w:rPr>
        <w:t>Плотичье, д. Кортиха, д. Красино, д. Бугры, д.Большая Липенка, д. Мартыново, с. Модно,  Александрово, Жуково, Зябликово, Кононово, Кресты, Кстово, Мыза - Тестово, Остров, Славынево, Соболево, Сошнево, Тимофеевское, Торшеево, Черная, Шуботово, Ярцево, Раменье, Родишкино.</w:t>
      </w:r>
    </w:p>
    <w:p w:rsidR="007905A1" w:rsidRPr="00B14901" w:rsidRDefault="007905A1" w:rsidP="007905A1">
      <w:pPr>
        <w:ind w:firstLine="709"/>
        <w:jc w:val="both"/>
      </w:pPr>
      <w:r w:rsidRPr="00B14901">
        <w:t>Сельское поселение Желябовское Устюженского муниципального района граничит с МО Устюженское, с МО Лентьевское, с  Весьегонским районом Тверской области.    Поселок имени Желябова – один из крупных населенных пунктов сельского поселения Желябовское.</w:t>
      </w:r>
    </w:p>
    <w:p w:rsidR="007905A1" w:rsidRPr="00B14901" w:rsidRDefault="007905A1" w:rsidP="007905A1">
      <w:pPr>
        <w:ind w:firstLine="709"/>
        <w:jc w:val="both"/>
        <w:rPr>
          <w:color w:val="FF0000"/>
        </w:rPr>
      </w:pPr>
      <w:r w:rsidRPr="00B14901">
        <w:t xml:space="preserve"> Территория сельского поселения Желябовское составляет 43329 га.</w:t>
      </w:r>
    </w:p>
    <w:p w:rsidR="007905A1" w:rsidRPr="00B04645" w:rsidRDefault="007905A1" w:rsidP="007905A1">
      <w:pPr>
        <w:jc w:val="both"/>
      </w:pPr>
      <w:r w:rsidRPr="00B14901">
        <w:lastRenderedPageBreak/>
        <w:t xml:space="preserve"> Численность зарегистрированного по месту жительства населения сельского поселения Желябовское  - 2230 человек</w:t>
      </w:r>
      <w:r w:rsidR="00574F74">
        <w:t>,</w:t>
      </w:r>
      <w:r w:rsidRPr="00B42986">
        <w:rPr>
          <w:color w:val="FF0000"/>
        </w:rPr>
        <w:t xml:space="preserve"> </w:t>
      </w:r>
      <w:r w:rsidRPr="008557DF">
        <w:t>земли с\х назначения -751 га.</w:t>
      </w:r>
      <w:r w:rsidRPr="000C2BA4">
        <w:rPr>
          <w:color w:val="FF0000"/>
        </w:rPr>
        <w:t xml:space="preserve"> </w:t>
      </w:r>
      <w:r w:rsidRPr="00B04645">
        <w:t>Общая протяженност</w:t>
      </w:r>
      <w:r w:rsidR="00B04645">
        <w:t xml:space="preserve">ь дорог местного значения – 45,4 </w:t>
      </w:r>
      <w:r w:rsidRPr="00B04645">
        <w:t xml:space="preserve"> км</w:t>
      </w:r>
      <w:r w:rsidR="00B04645">
        <w:t>.</w:t>
      </w:r>
    </w:p>
    <w:p w:rsidR="007905A1" w:rsidRDefault="007905A1" w:rsidP="007905A1">
      <w:pPr>
        <w:widowControl w:val="0"/>
        <w:jc w:val="both"/>
      </w:pPr>
      <w:r w:rsidRPr="00B42986">
        <w:t xml:space="preserve">          Связь между населенными пунктами внутри </w:t>
      </w:r>
      <w:r w:rsidR="00FD4C90">
        <w:t>сельского поселения</w:t>
      </w:r>
      <w:r w:rsidRPr="00B42986">
        <w:t xml:space="preserve">  осуществляется по муниципальным дорогам с асфальтобетонным, гравийным и грунтовым покрытием. </w:t>
      </w:r>
    </w:p>
    <w:p w:rsidR="00FD4C90" w:rsidRPr="00B42986" w:rsidRDefault="00FD4C90" w:rsidP="007905A1">
      <w:pPr>
        <w:widowControl w:val="0"/>
        <w:jc w:val="both"/>
      </w:pPr>
    </w:p>
    <w:p w:rsidR="007905A1" w:rsidRPr="00B14901" w:rsidRDefault="007905A1" w:rsidP="007905A1">
      <w:pPr>
        <w:ind w:firstLine="709"/>
        <w:jc w:val="center"/>
        <w:rPr>
          <w:b/>
          <w:bCs/>
          <w:color w:val="FF0000"/>
        </w:rPr>
      </w:pPr>
    </w:p>
    <w:p w:rsidR="007905A1" w:rsidRPr="00430672" w:rsidRDefault="007905A1" w:rsidP="007905A1">
      <w:pPr>
        <w:shd w:val="clear" w:color="auto" w:fill="FFFFFF"/>
        <w:spacing w:line="100" w:lineRule="atLeast"/>
        <w:ind w:firstLine="426"/>
        <w:jc w:val="both"/>
        <w:rPr>
          <w:bCs/>
        </w:rPr>
      </w:pPr>
      <w:r>
        <w:rPr>
          <w:b/>
          <w:bCs/>
        </w:rPr>
        <w:t xml:space="preserve">    </w:t>
      </w:r>
      <w:r w:rsidRPr="00430672">
        <w:rPr>
          <w:b/>
          <w:bCs/>
        </w:rPr>
        <w:t>Характеристика деятельности в сфере транспорта</w:t>
      </w:r>
      <w:r>
        <w:rPr>
          <w:b/>
          <w:bCs/>
        </w:rPr>
        <w:t>, оценка транспортного спроса</w:t>
      </w:r>
      <w:r w:rsidRPr="00430672">
        <w:t xml:space="preserve">                         </w:t>
      </w:r>
    </w:p>
    <w:p w:rsidR="007905A1" w:rsidRDefault="007905A1" w:rsidP="007905A1">
      <w:pPr>
        <w:shd w:val="clear" w:color="auto" w:fill="FFFFFF"/>
        <w:jc w:val="both"/>
        <w:rPr>
          <w:bCs/>
        </w:rPr>
      </w:pPr>
      <w:r>
        <w:rPr>
          <w:bCs/>
        </w:rPr>
        <w:tab/>
      </w:r>
    </w:p>
    <w:p w:rsidR="007905A1" w:rsidRPr="00BA7B98" w:rsidRDefault="007905A1" w:rsidP="007905A1">
      <w:pPr>
        <w:ind w:firstLine="709"/>
        <w:jc w:val="both"/>
      </w:pPr>
      <w:r>
        <w:rPr>
          <w:bCs/>
        </w:rPr>
        <w:t xml:space="preserve"> </w:t>
      </w:r>
      <w:r w:rsidRPr="00430672">
        <w:rPr>
          <w:bCs/>
        </w:rPr>
        <w:t xml:space="preserve">Транспортно-экономические связи </w:t>
      </w:r>
      <w:r>
        <w:rPr>
          <w:bCs/>
        </w:rPr>
        <w:t xml:space="preserve">сельского поселения </w:t>
      </w:r>
      <w:r w:rsidRPr="00430672">
        <w:rPr>
          <w:bCs/>
        </w:rPr>
        <w:t xml:space="preserve"> осуществляются только автомобильным видом транспорта. Транспортные предприятия на территории </w:t>
      </w:r>
      <w:r>
        <w:rPr>
          <w:bCs/>
        </w:rPr>
        <w:t xml:space="preserve">сельского поселения </w:t>
      </w:r>
      <w:r w:rsidRPr="00430672">
        <w:rPr>
          <w:bCs/>
        </w:rPr>
        <w:t xml:space="preserve"> отсутствуют. Основным видом пассажирского транспорта </w:t>
      </w:r>
      <w:r>
        <w:rPr>
          <w:bCs/>
        </w:rPr>
        <w:t xml:space="preserve">сельского поселения  </w:t>
      </w:r>
      <w:r w:rsidRPr="00430672">
        <w:rPr>
          <w:bCs/>
        </w:rPr>
        <w:t xml:space="preserve"> является автобус</w:t>
      </w:r>
      <w:r>
        <w:rPr>
          <w:bCs/>
        </w:rPr>
        <w:t>ное сообщение</w:t>
      </w:r>
      <w:r w:rsidRPr="00430672">
        <w:rPr>
          <w:bCs/>
        </w:rPr>
        <w:t>.</w:t>
      </w:r>
      <w:r w:rsidRPr="00BA7B98">
        <w:rPr>
          <w:sz w:val="28"/>
          <w:szCs w:val="28"/>
        </w:rPr>
        <w:t xml:space="preserve"> </w:t>
      </w:r>
      <w:r w:rsidRPr="00BA7B98">
        <w:t>Автобусное сообщение  Славынево - Устюжна – Славынево осуществляется  Весьегонским АТП один раз в неделю. Устюженское МУП АТП данное направление не обслуживает.</w:t>
      </w:r>
    </w:p>
    <w:p w:rsidR="007905A1" w:rsidRPr="00BA7B98" w:rsidRDefault="007905A1" w:rsidP="007905A1">
      <w:pPr>
        <w:ind w:firstLine="709"/>
        <w:jc w:val="both"/>
      </w:pPr>
      <w:r w:rsidRPr="00BA7B98">
        <w:t xml:space="preserve">  Автобусное сообщение Устюжна – Модно – Красино – Устюжна осуществляется автобусами Устюженского МУП АТП один раз в неделю. Но этого недостаточно для посещения жителями учреждений и организаций города Устюжна.</w:t>
      </w:r>
    </w:p>
    <w:p w:rsidR="007905A1" w:rsidRPr="00BA7B98" w:rsidRDefault="007905A1" w:rsidP="007905A1">
      <w:pPr>
        <w:jc w:val="both"/>
      </w:pPr>
      <w:r w:rsidRPr="00BA7B98">
        <w:t xml:space="preserve">         Автобусное сообщение Устюжна – пос. им. Желябова – Устюжна осуществляется автобусами Устюженского МУП АТП три раза в неделю (понедельник, среда, пятница).</w:t>
      </w:r>
    </w:p>
    <w:p w:rsidR="007905A1" w:rsidRPr="00430672" w:rsidRDefault="00191AB2" w:rsidP="007905A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</w:t>
      </w:r>
      <w:r w:rsidR="007905A1" w:rsidRPr="00430672">
        <w:rPr>
          <w:bCs/>
        </w:rPr>
        <w:t xml:space="preserve">В населенных пунктах регулярный внутрисельский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7905A1" w:rsidRDefault="007905A1" w:rsidP="007905A1">
      <w:pPr>
        <w:jc w:val="both"/>
      </w:pPr>
      <w:r>
        <w:tab/>
      </w:r>
      <w:r w:rsidRPr="008A37DE">
        <w:t xml:space="preserve">Дорожно-транспортная сеть </w:t>
      </w:r>
      <w:r>
        <w:t>сельского поселения</w:t>
      </w:r>
      <w:r w:rsidRPr="008A37DE">
        <w:t xml:space="preserve"> состоит из дорог </w:t>
      </w:r>
      <w:r w:rsidRPr="008A37DE">
        <w:rPr>
          <w:lang w:val="en-US"/>
        </w:rPr>
        <w:t>V</w:t>
      </w:r>
      <w:r w:rsidRPr="008A37DE">
        <w:t xml:space="preserve"> категории, предназначенных не для скоро</w:t>
      </w:r>
      <w:r>
        <w:t xml:space="preserve">стного движения. В таблице 1 </w:t>
      </w:r>
      <w:r w:rsidRPr="008A37DE">
        <w:t xml:space="preserve">приведен перечень 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</w:t>
      </w:r>
      <w:r>
        <w:t xml:space="preserve">установленными критериями.                                     </w:t>
      </w:r>
    </w:p>
    <w:p w:rsidR="007905A1" w:rsidRDefault="007905A1" w:rsidP="007905A1">
      <w:pPr>
        <w:jc w:val="both"/>
      </w:pPr>
      <w:r>
        <w:t xml:space="preserve">           </w:t>
      </w:r>
      <w:r w:rsidRPr="008A37DE">
        <w:rPr>
          <w:bCs/>
        </w:rPr>
        <w:t>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10 лет. 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7905A1" w:rsidRDefault="007905A1" w:rsidP="007905A1">
      <w:pPr>
        <w:jc w:val="both"/>
        <w:rPr>
          <w:bCs/>
        </w:rPr>
      </w:pPr>
      <w:r>
        <w:t xml:space="preserve">             </w:t>
      </w:r>
      <w:r w:rsidRPr="008A37DE">
        <w:t>В рамках муниципальной программы по безопасности дорожного движения на территории сельского поселения постоянно  производится ямочный ремонт  и грейдирование дорог</w:t>
      </w:r>
      <w:r>
        <w:rPr>
          <w:bCs/>
        </w:rPr>
        <w:t xml:space="preserve">.  Протяженность дорог, находящихся на территории сельского </w:t>
      </w:r>
      <w:r w:rsidRPr="00B04645">
        <w:rPr>
          <w:bCs/>
        </w:rPr>
        <w:t>посел</w:t>
      </w:r>
      <w:r w:rsidR="00B04645">
        <w:rPr>
          <w:bCs/>
        </w:rPr>
        <w:t>ения местного значения 45,4 км.</w:t>
      </w:r>
    </w:p>
    <w:p w:rsidR="00654112" w:rsidRPr="006B4F6F" w:rsidRDefault="00654112" w:rsidP="007905A1">
      <w:pPr>
        <w:jc w:val="both"/>
      </w:pPr>
    </w:p>
    <w:p w:rsidR="007905A1" w:rsidRDefault="007905A1" w:rsidP="007905A1">
      <w:pPr>
        <w:widowControl w:val="0"/>
        <w:jc w:val="center"/>
        <w:rPr>
          <w:rFonts w:cs="Arial"/>
          <w:bCs/>
        </w:rPr>
      </w:pPr>
      <w:r>
        <w:rPr>
          <w:rFonts w:cs="Arial"/>
          <w:b/>
          <w:bCs/>
        </w:rPr>
        <w:t>Протяженность дорог  местного значения</w:t>
      </w:r>
    </w:p>
    <w:p w:rsidR="007905A1" w:rsidRPr="00390526" w:rsidRDefault="007905A1" w:rsidP="007905A1">
      <w:pPr>
        <w:jc w:val="center"/>
      </w:pPr>
      <w:r w:rsidRPr="00390526">
        <w:t>Перечень автомобильных дорог общего пользования местного значения</w:t>
      </w:r>
    </w:p>
    <w:p w:rsidR="007905A1" w:rsidRDefault="007905A1" w:rsidP="007905A1">
      <w:pPr>
        <w:jc w:val="center"/>
      </w:pPr>
      <w:r>
        <w:t>сельского поселения Желябовское</w:t>
      </w:r>
    </w:p>
    <w:p w:rsidR="007905A1" w:rsidRPr="0029478C" w:rsidRDefault="007905A1" w:rsidP="007905A1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87"/>
        <w:gridCol w:w="3708"/>
      </w:tblGrid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Протяженность в км.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поселок имени Желябова</w:t>
            </w:r>
          </w:p>
        </w:tc>
        <w:tc>
          <w:tcPr>
            <w:tcW w:w="3708" w:type="dxa"/>
          </w:tcPr>
          <w:p w:rsidR="007905A1" w:rsidRPr="00DA5359" w:rsidRDefault="00F31DE6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  <w:r w:rsidR="007905A1" w:rsidRPr="00DA535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Лычно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Селище</w:t>
            </w:r>
          </w:p>
        </w:tc>
        <w:tc>
          <w:tcPr>
            <w:tcW w:w="3708" w:type="dxa"/>
          </w:tcPr>
          <w:p w:rsidR="007905A1" w:rsidRPr="00DA5359" w:rsidRDefault="00F31DE6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7905A1" w:rsidRPr="00DA535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Оснополье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2,900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Чирец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Александрово - Марьино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2,500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Слуды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Плотичье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2,400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Кортиха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1,700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Красино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1,400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Матвеево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Бугры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1,400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Большая Липенка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Мартыново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0,800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село Модно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Соболево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1,300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Раменье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Сошнево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Торшеево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Александрово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Тимофеевское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0,900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Кстово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Шуботово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Жуково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Славынево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деревня Черная</w:t>
            </w:r>
          </w:p>
        </w:tc>
        <w:tc>
          <w:tcPr>
            <w:tcW w:w="370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905A1" w:rsidTr="00C22904">
        <w:tc>
          <w:tcPr>
            <w:tcW w:w="675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7905A1" w:rsidRPr="00DA5359" w:rsidRDefault="007905A1" w:rsidP="00C22904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35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708" w:type="dxa"/>
          </w:tcPr>
          <w:p w:rsidR="007905A1" w:rsidRPr="00DA5359" w:rsidRDefault="002D0B71" w:rsidP="00C22904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  <w:r w:rsidR="007905A1" w:rsidRPr="00DA535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7905A1" w:rsidRPr="00390526" w:rsidRDefault="007905A1" w:rsidP="007905A1">
      <w:pPr>
        <w:jc w:val="center"/>
      </w:pPr>
    </w:p>
    <w:p w:rsidR="00F60A4D" w:rsidRDefault="007905A1" w:rsidP="007905A1">
      <w:pPr>
        <w:ind w:firstLine="708"/>
        <w:jc w:val="both"/>
        <w:rPr>
          <w:b/>
          <w:bCs/>
        </w:rPr>
      </w:pPr>
      <w:r w:rsidRPr="00405FFF">
        <w:rPr>
          <w:b/>
          <w:bCs/>
        </w:rPr>
        <w:t xml:space="preserve"> Анализ состава парка транспортных средств и уровня автомобилизации </w:t>
      </w:r>
      <w:r>
        <w:rPr>
          <w:b/>
          <w:bCs/>
        </w:rPr>
        <w:t xml:space="preserve"> сельского поселения</w:t>
      </w:r>
      <w:r w:rsidRPr="00405FFF">
        <w:rPr>
          <w:b/>
          <w:bCs/>
        </w:rPr>
        <w:t>, обеспеченность пар</w:t>
      </w:r>
      <w:r w:rsidR="00F60A4D">
        <w:rPr>
          <w:b/>
          <w:bCs/>
        </w:rPr>
        <w:t>ковками (парковочными местами)</w:t>
      </w:r>
    </w:p>
    <w:p w:rsidR="007905A1" w:rsidRPr="00405FFF" w:rsidRDefault="007905A1" w:rsidP="007905A1">
      <w:pPr>
        <w:ind w:firstLine="708"/>
        <w:jc w:val="both"/>
        <w:rPr>
          <w:b/>
          <w:bCs/>
        </w:rPr>
      </w:pPr>
      <w:r w:rsidRPr="00405FFF">
        <w:rPr>
          <w:b/>
          <w:bCs/>
        </w:rPr>
        <w:t xml:space="preserve">                                           </w:t>
      </w:r>
    </w:p>
    <w:p w:rsidR="007905A1" w:rsidRPr="008164D3" w:rsidRDefault="007905A1" w:rsidP="007905A1">
      <w:pPr>
        <w:ind w:firstLine="708"/>
        <w:jc w:val="both"/>
      </w:pPr>
      <w:r w:rsidRPr="00405FFF">
        <w:t xml:space="preserve">Автомобильный парк </w:t>
      </w:r>
      <w:r>
        <w:t xml:space="preserve"> сельского поселения  </w:t>
      </w:r>
      <w:r w:rsidRPr="00405FFF">
        <w:t xml:space="preserve"> преимущественно состоит из легковых автомобилей, принадлежащих частным лицам. Детальная информация видов транспорта </w:t>
      </w:r>
      <w:r w:rsidRPr="00405FFF">
        <w:lastRenderedPageBreak/>
        <w:t xml:space="preserve">отсутствует. За период 2013-2015 годы отмечается рост транспортных средств рост и уровня автомобилизации населения. </w:t>
      </w:r>
      <w:r>
        <w:t>Х</w:t>
      </w:r>
      <w:r w:rsidRPr="00405FFF">
        <w:t>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</w:t>
      </w:r>
      <w:r>
        <w:t xml:space="preserve">озяйствующих организаций.     </w:t>
      </w:r>
      <w:r w:rsidRPr="00405FFF">
        <w:rPr>
          <w:b/>
          <w:bCs/>
        </w:rPr>
        <w:t xml:space="preserve"> </w:t>
      </w:r>
    </w:p>
    <w:p w:rsidR="007905A1" w:rsidRPr="00446F9E" w:rsidRDefault="007905A1" w:rsidP="007905A1">
      <w:pPr>
        <w:ind w:firstLine="708"/>
        <w:jc w:val="both"/>
      </w:pPr>
      <w:r w:rsidRPr="00405FFF">
        <w:t xml:space="preserve">Передвижение по территории населенных пунктов </w:t>
      </w:r>
      <w:r>
        <w:t xml:space="preserve">сельского поселения </w:t>
      </w:r>
      <w:r w:rsidRPr="00405FFF">
        <w:t xml:space="preserve">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                                  </w:t>
      </w:r>
      <w:r w:rsidRPr="00405FFF">
        <w:rPr>
          <w:b/>
          <w:bCs/>
        </w:rPr>
        <w:t xml:space="preserve">                                        </w:t>
      </w:r>
    </w:p>
    <w:p w:rsidR="00F60A4D" w:rsidRDefault="007905A1" w:rsidP="007905A1">
      <w:pPr>
        <w:ind w:firstLine="708"/>
        <w:jc w:val="both"/>
      </w:pPr>
      <w:r w:rsidRPr="00405FFF">
        <w:t xml:space="preserve">Транспортных организаций осуществляющих грузовые перевозки на территории </w:t>
      </w:r>
      <w:r>
        <w:t xml:space="preserve">сельского поселения  </w:t>
      </w:r>
      <w:r w:rsidRPr="00405FFF">
        <w:t xml:space="preserve"> не имеется.     </w:t>
      </w:r>
      <w:r>
        <w:t>Железнодорожных магистралей нет.</w:t>
      </w:r>
      <w:r w:rsidRPr="00405FFF">
        <w:t xml:space="preserve">  </w:t>
      </w:r>
    </w:p>
    <w:p w:rsidR="007905A1" w:rsidRDefault="007905A1" w:rsidP="007905A1">
      <w:pPr>
        <w:ind w:firstLine="708"/>
        <w:jc w:val="both"/>
        <w:rPr>
          <w:b/>
          <w:bCs/>
        </w:rPr>
      </w:pPr>
      <w:r w:rsidRPr="00405FFF">
        <w:t xml:space="preserve">            </w:t>
      </w:r>
      <w:r w:rsidRPr="00405FFF">
        <w:rPr>
          <w:b/>
          <w:bCs/>
        </w:rPr>
        <w:t xml:space="preserve"> </w:t>
      </w:r>
    </w:p>
    <w:p w:rsidR="007905A1" w:rsidRDefault="007905A1" w:rsidP="007905A1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</w:t>
      </w:r>
      <w:r w:rsidRPr="00405FFF">
        <w:rPr>
          <w:b/>
          <w:bCs/>
        </w:rPr>
        <w:t>Анализ уровня безопасности дорожного движения</w:t>
      </w:r>
    </w:p>
    <w:p w:rsidR="00F60A4D" w:rsidRPr="00405FFF" w:rsidRDefault="00F60A4D" w:rsidP="007905A1">
      <w:pPr>
        <w:ind w:firstLine="708"/>
        <w:jc w:val="both"/>
        <w:rPr>
          <w:b/>
          <w:bCs/>
        </w:rPr>
      </w:pPr>
    </w:p>
    <w:p w:rsidR="007905A1" w:rsidRDefault="007905A1" w:rsidP="007905A1">
      <w:pPr>
        <w:pStyle w:val="ac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(выливом) опасных химических веществ, взрывом горючих жидкостей и сжиженных газов возможны в той части поселения, где проходит автомобильная дорог</w:t>
      </w:r>
      <w:r w:rsidR="00A92193">
        <w:rPr>
          <w:rFonts w:ascii="Times New Roman" w:hAnsi="Times New Roman"/>
          <w:snapToGrid w:val="0"/>
          <w:color w:val="000000"/>
          <w:sz w:val="24"/>
          <w:szCs w:val="24"/>
        </w:rPr>
        <w:t>а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регионального значения. </w:t>
      </w:r>
    </w:p>
    <w:p w:rsidR="007905A1" w:rsidRDefault="007905A1" w:rsidP="007905A1">
      <w:pPr>
        <w:pStyle w:val="ac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7905A1" w:rsidRDefault="007905A1" w:rsidP="007905A1">
      <w:pPr>
        <w:pStyle w:val="ac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7905A1" w:rsidRPr="004115C4" w:rsidRDefault="007905A1" w:rsidP="007905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</w:t>
      </w:r>
      <w:r>
        <w:rPr>
          <w:rFonts w:ascii="Times New Roman" w:hAnsi="Times New Roman"/>
          <w:sz w:val="24"/>
          <w:szCs w:val="24"/>
        </w:rPr>
        <w:t xml:space="preserve">зменно сохраняет актуальность в </w:t>
      </w:r>
      <w:r w:rsidRPr="00405FFF">
        <w:rPr>
          <w:rFonts w:ascii="Times New Roman" w:hAnsi="Times New Roman"/>
          <w:sz w:val="24"/>
          <w:szCs w:val="24"/>
        </w:rPr>
        <w:t xml:space="preserve">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безопасности дорожного движения. </w:t>
      </w:r>
    </w:p>
    <w:p w:rsidR="007905A1" w:rsidRPr="004115C4" w:rsidRDefault="007905A1" w:rsidP="007905A1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05A1" w:rsidRPr="00405FFF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05A1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Оценка уровня негативного воздействия транспортной инфраструктуры на окружающую среду, б</w:t>
      </w:r>
      <w:r w:rsidR="00B430D7">
        <w:rPr>
          <w:rFonts w:ascii="Times New Roman" w:hAnsi="Times New Roman"/>
          <w:b/>
          <w:bCs/>
          <w:sz w:val="24"/>
          <w:szCs w:val="24"/>
        </w:rPr>
        <w:t>езопасность и здоровье человека</w:t>
      </w:r>
    </w:p>
    <w:p w:rsidR="007905A1" w:rsidRPr="00405FFF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05A1" w:rsidRPr="00405FFF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7905A1" w:rsidRPr="00405FFF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405FFF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Pr="00405FFF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распираторным аллергическим заболеваниям.</w:t>
      </w:r>
    </w:p>
    <w:p w:rsidR="007905A1" w:rsidRPr="00405FFF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405FFF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7905A1" w:rsidRPr="00405FFF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 xml:space="preserve">Учитывая сложившуюся планировочную структуру </w:t>
      </w:r>
      <w:r w:rsidR="00B430D7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и </w:t>
      </w:r>
      <w:r w:rsidRPr="00405FFF">
        <w:rPr>
          <w:rFonts w:ascii="Times New Roman" w:hAnsi="Times New Roman"/>
          <w:sz w:val="24"/>
          <w:szCs w:val="24"/>
        </w:rPr>
        <w:t xml:space="preserve"> характер дорожно-транспортно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7905A1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05A1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 xml:space="preserve"> Прогноз транспортного спроса поселения, объемов и характера передвижения населения и перевозок грузов по видам транспорта, имеющегося на территории </w:t>
      </w:r>
      <w:r>
        <w:rPr>
          <w:rFonts w:ascii="Times New Roman" w:hAnsi="Times New Roman"/>
          <w:b/>
          <w:bCs/>
          <w:sz w:val="24"/>
          <w:szCs w:val="24"/>
        </w:rPr>
        <w:t>сельского поселения Желябовское</w:t>
      </w:r>
    </w:p>
    <w:p w:rsidR="007905A1" w:rsidRPr="00405FFF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05A1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7905A1" w:rsidRPr="00405FFF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05A1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 xml:space="preserve"> Прогноз развития транспортно</w:t>
      </w:r>
      <w:r>
        <w:rPr>
          <w:rFonts w:ascii="Times New Roman" w:hAnsi="Times New Roman"/>
          <w:b/>
          <w:sz w:val="24"/>
          <w:szCs w:val="24"/>
        </w:rPr>
        <w:t>й</w:t>
      </w:r>
      <w:r w:rsidRPr="00405FFF">
        <w:rPr>
          <w:rFonts w:ascii="Times New Roman" w:hAnsi="Times New Roman"/>
          <w:b/>
          <w:sz w:val="24"/>
          <w:szCs w:val="24"/>
        </w:rPr>
        <w:t xml:space="preserve"> инф</w:t>
      </w:r>
      <w:r w:rsidR="00A13952">
        <w:rPr>
          <w:rFonts w:ascii="Times New Roman" w:hAnsi="Times New Roman"/>
          <w:b/>
          <w:sz w:val="24"/>
          <w:szCs w:val="24"/>
        </w:rPr>
        <w:t>раструктуры по видам транспорта</w:t>
      </w:r>
    </w:p>
    <w:p w:rsidR="007905A1" w:rsidRPr="00405FFF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905A1" w:rsidRPr="00405FFF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7905A1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905A1" w:rsidRPr="00405FFF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 xml:space="preserve"> Прогноз развития дорожной</w:t>
      </w:r>
      <w:r w:rsidR="00A13952">
        <w:rPr>
          <w:rFonts w:ascii="Times New Roman" w:hAnsi="Times New Roman"/>
          <w:b/>
          <w:sz w:val="24"/>
          <w:szCs w:val="24"/>
        </w:rPr>
        <w:t xml:space="preserve"> сети поселения</w:t>
      </w:r>
    </w:p>
    <w:p w:rsidR="007905A1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05A1" w:rsidRPr="00405FFF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 xml:space="preserve">Основными направлениями развития  дорожной сети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405FFF">
        <w:rPr>
          <w:rFonts w:ascii="Times New Roman" w:hAnsi="Times New Roman"/>
          <w:sz w:val="24"/>
          <w:szCs w:val="24"/>
        </w:rPr>
        <w:t xml:space="preserve">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7905A1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905A1" w:rsidRPr="00405FFF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 xml:space="preserve"> Прогноз уровня автомобилизации, параметров дор</w:t>
      </w:r>
      <w:r w:rsidR="00A13952">
        <w:rPr>
          <w:rFonts w:ascii="Times New Roman" w:hAnsi="Times New Roman"/>
          <w:b/>
          <w:sz w:val="24"/>
          <w:szCs w:val="24"/>
        </w:rPr>
        <w:t>ожного движения</w:t>
      </w:r>
    </w:p>
    <w:p w:rsidR="007905A1" w:rsidRDefault="007905A1" w:rsidP="007905A1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905A1" w:rsidRDefault="007905A1" w:rsidP="007905A1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 xml:space="preserve">При сохранившейся тенденции к увеличению уровня автомобилизации </w:t>
      </w:r>
      <w:r w:rsidRPr="00661733">
        <w:rPr>
          <w:rFonts w:ascii="Times New Roman" w:hAnsi="Times New Roman"/>
          <w:sz w:val="24"/>
          <w:szCs w:val="24"/>
        </w:rPr>
        <w:t>населения, с учетом</w:t>
      </w:r>
      <w:r w:rsidRPr="00405FFF">
        <w:rPr>
          <w:rFonts w:ascii="Times New Roman" w:hAnsi="Times New Roman"/>
          <w:sz w:val="24"/>
          <w:szCs w:val="24"/>
        </w:rPr>
        <w:t xml:space="preserve">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7905A1" w:rsidRPr="00405FFF" w:rsidRDefault="007905A1" w:rsidP="007905A1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905A1" w:rsidRPr="00405FFF" w:rsidRDefault="007905A1" w:rsidP="007905A1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Прогноз показателей б</w:t>
      </w:r>
      <w:r w:rsidR="00A13952">
        <w:rPr>
          <w:rFonts w:ascii="Times New Roman" w:hAnsi="Times New Roman"/>
          <w:b/>
          <w:sz w:val="24"/>
          <w:szCs w:val="24"/>
        </w:rPr>
        <w:t>езопасности дорожного движения</w:t>
      </w:r>
    </w:p>
    <w:p w:rsidR="007905A1" w:rsidRDefault="007905A1" w:rsidP="007905A1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905A1" w:rsidRPr="00405FFF" w:rsidRDefault="007905A1" w:rsidP="007905A1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7905A1" w:rsidRDefault="007905A1" w:rsidP="007905A1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7905A1" w:rsidRPr="00405FFF" w:rsidRDefault="007905A1" w:rsidP="007905A1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905A1" w:rsidRPr="00405FFF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.</w:t>
      </w:r>
    </w:p>
    <w:p w:rsidR="007905A1" w:rsidRDefault="007905A1" w:rsidP="007905A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 xml:space="preserve">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</w:t>
      </w:r>
      <w:r w:rsidR="00A13952">
        <w:rPr>
          <w:rFonts w:ascii="Times New Roman" w:hAnsi="Times New Roman"/>
          <w:b/>
          <w:sz w:val="24"/>
          <w:szCs w:val="24"/>
        </w:rPr>
        <w:t>лагаемого к реализации варианта</w:t>
      </w:r>
    </w:p>
    <w:p w:rsidR="007905A1" w:rsidRPr="00405FFF" w:rsidRDefault="007905A1" w:rsidP="007905A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905A1" w:rsidRPr="00405FFF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lastRenderedPageBreak/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7905A1" w:rsidRDefault="007905A1" w:rsidP="007905A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905A1" w:rsidRPr="00405FFF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05A1" w:rsidRDefault="007905A1" w:rsidP="007905A1">
      <w:pPr>
        <w:pStyle w:val="ConsPlusNormal"/>
        <w:widowControl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</w:t>
      </w:r>
      <w:r w:rsidRPr="00405FFF">
        <w:rPr>
          <w:rFonts w:ascii="Times New Roman" w:hAnsi="Times New Roman"/>
          <w:b/>
          <w:sz w:val="24"/>
          <w:szCs w:val="24"/>
        </w:rPr>
        <w:t xml:space="preserve">ероприятия по развитию сети дорог 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905A1" w:rsidRPr="00405FFF" w:rsidRDefault="007905A1" w:rsidP="007905A1">
      <w:pPr>
        <w:pStyle w:val="ConsPlusNormal"/>
        <w:widowControl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905A1" w:rsidRPr="00774C05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В целях  повышения кач</w:t>
      </w:r>
      <w:r>
        <w:rPr>
          <w:rFonts w:ascii="Times New Roman" w:hAnsi="Times New Roman"/>
          <w:sz w:val="24"/>
          <w:szCs w:val="24"/>
        </w:rPr>
        <w:t>ественного уровня дорожной сети сельского поселения</w:t>
      </w:r>
      <w:r w:rsidRPr="00405FFF">
        <w:rPr>
          <w:rFonts w:ascii="Times New Roman" w:hAnsi="Times New Roman"/>
          <w:sz w:val="24"/>
          <w:szCs w:val="24"/>
        </w:rPr>
        <w:t>, снижения уровня аварийности, связанной с состоянием дорожного покрытия и доступности к центрам тяготения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405FFF">
        <w:rPr>
          <w:rFonts w:ascii="Times New Roman" w:hAnsi="Times New Roman"/>
          <w:sz w:val="24"/>
          <w:szCs w:val="24"/>
        </w:rPr>
        <w:t xml:space="preserve"> предлагается в период действия Программы реализовать следующий </w:t>
      </w:r>
      <w:r w:rsidRPr="00F646D6">
        <w:rPr>
          <w:rFonts w:ascii="Times New Roman" w:hAnsi="Times New Roman"/>
          <w:sz w:val="24"/>
          <w:szCs w:val="24"/>
        </w:rPr>
        <w:t>комплекс мероприятий по развитию дорог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905A1" w:rsidRDefault="007905A1" w:rsidP="007905A1">
      <w:pPr>
        <w:spacing w:line="100" w:lineRule="atLeast"/>
        <w:rPr>
          <w:b/>
          <w:i/>
        </w:rPr>
      </w:pPr>
    </w:p>
    <w:p w:rsidR="007905A1" w:rsidRPr="00D5378C" w:rsidRDefault="007905A1" w:rsidP="007905A1">
      <w:pPr>
        <w:spacing w:line="100" w:lineRule="atLeast"/>
        <w:jc w:val="center"/>
        <w:rPr>
          <w:b/>
          <w:color w:val="FF0000"/>
        </w:rPr>
      </w:pPr>
    </w:p>
    <w:p w:rsidR="007905A1" w:rsidRPr="00D5378C" w:rsidRDefault="007905A1" w:rsidP="007905A1">
      <w:pPr>
        <w:spacing w:line="100" w:lineRule="atLeast"/>
        <w:jc w:val="center"/>
        <w:rPr>
          <w:b/>
        </w:rPr>
      </w:pPr>
      <w:r w:rsidRPr="00D5378C">
        <w:rPr>
          <w:b/>
        </w:rPr>
        <w:t>ПЕРЕЧЕНЬ</w:t>
      </w:r>
    </w:p>
    <w:p w:rsidR="007905A1" w:rsidRPr="00D5378C" w:rsidRDefault="007905A1" w:rsidP="00574F74">
      <w:pPr>
        <w:spacing w:line="100" w:lineRule="atLeast"/>
        <w:jc w:val="center"/>
        <w:rPr>
          <w:b/>
        </w:rPr>
      </w:pPr>
      <w:r w:rsidRPr="00D5378C">
        <w:rPr>
          <w:b/>
        </w:rPr>
        <w:t>программных мероприятий по  развитию системы транспортной инфраструктуры на территории сельского поселения Желябовское</w:t>
      </w:r>
      <w:r w:rsidR="00D5378C">
        <w:rPr>
          <w:b/>
        </w:rPr>
        <w:t xml:space="preserve">  </w:t>
      </w:r>
      <w:r w:rsidRPr="00D5378C">
        <w:rPr>
          <w:b/>
        </w:rPr>
        <w:t>на 2016 – 2025 годы</w:t>
      </w:r>
    </w:p>
    <w:tbl>
      <w:tblPr>
        <w:tblW w:w="9605" w:type="dxa"/>
        <w:tblLayout w:type="fixed"/>
        <w:tblLook w:val="0000"/>
      </w:tblPr>
      <w:tblGrid>
        <w:gridCol w:w="693"/>
        <w:gridCol w:w="3526"/>
        <w:gridCol w:w="1418"/>
        <w:gridCol w:w="2126"/>
        <w:gridCol w:w="1842"/>
      </w:tblGrid>
      <w:tr w:rsidR="007905A1" w:rsidRPr="00574F74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5A1" w:rsidRPr="00574F74" w:rsidRDefault="007905A1" w:rsidP="00C22904">
            <w:pPr>
              <w:spacing w:line="100" w:lineRule="atLeast"/>
              <w:jc w:val="center"/>
            </w:pPr>
            <w:r w:rsidRPr="00574F74">
              <w:t>№ п/п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5A1" w:rsidRPr="00574F74" w:rsidRDefault="007905A1" w:rsidP="00C22904">
            <w:pPr>
              <w:spacing w:line="100" w:lineRule="atLeast"/>
              <w:jc w:val="center"/>
            </w:pPr>
            <w:r w:rsidRPr="00574F74"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5A1" w:rsidRPr="00574F74" w:rsidRDefault="007905A1" w:rsidP="00C22904">
            <w:pPr>
              <w:spacing w:line="100" w:lineRule="atLeast"/>
              <w:jc w:val="center"/>
            </w:pPr>
            <w:r w:rsidRPr="00574F74"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5A1" w:rsidRPr="00574F74" w:rsidRDefault="007905A1" w:rsidP="00C22904">
            <w:pPr>
              <w:spacing w:line="100" w:lineRule="atLeast"/>
              <w:jc w:val="center"/>
            </w:pPr>
            <w:r w:rsidRPr="00574F74">
              <w:t>Объем финансирования, тыс.руб.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5A1" w:rsidRPr="00574F74" w:rsidRDefault="007905A1" w:rsidP="00C22904">
            <w:pPr>
              <w:spacing w:line="100" w:lineRule="atLeast"/>
              <w:jc w:val="center"/>
            </w:pPr>
            <w:r w:rsidRPr="00574F74">
              <w:t>Ответственный за реализацию мероприятия</w:t>
            </w:r>
          </w:p>
        </w:tc>
      </w:tr>
      <w:tr w:rsidR="007905A1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5A1" w:rsidRPr="00574F74" w:rsidRDefault="007905A1" w:rsidP="007905A1">
            <w:pPr>
              <w:numPr>
                <w:ilvl w:val="0"/>
                <w:numId w:val="4"/>
              </w:numPr>
              <w:suppressAutoHyphens/>
              <w:spacing w:line="100" w:lineRule="atLeast"/>
              <w:jc w:val="both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5A1" w:rsidRPr="00574F74" w:rsidRDefault="007905A1" w:rsidP="00C22904">
            <w:pPr>
              <w:spacing w:line="100" w:lineRule="atLeast"/>
              <w:jc w:val="both"/>
            </w:pPr>
            <w:r w:rsidRPr="00574F74">
              <w:t>Проведение инвентаризации и паспортизации автомобильных дорог местного значения, регистрация земельных участков, занятых автодорогами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5A1" w:rsidRPr="005430C6" w:rsidRDefault="005430C6" w:rsidP="005430C6">
            <w:pPr>
              <w:spacing w:line="100" w:lineRule="atLeast"/>
              <w:jc w:val="center"/>
            </w:pPr>
            <w:r>
              <w:t>2016-2025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5A1" w:rsidRPr="00BA7B98" w:rsidRDefault="007905A1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5A1" w:rsidRPr="00574F74" w:rsidRDefault="007905A1" w:rsidP="009B63C6">
            <w:pPr>
              <w:spacing w:line="100" w:lineRule="atLeast"/>
              <w:jc w:val="both"/>
            </w:pPr>
            <w:r w:rsidRPr="00574F74">
              <w:t xml:space="preserve">администрация </w:t>
            </w:r>
            <w:r w:rsidR="009B63C6" w:rsidRPr="00574F74">
              <w:t xml:space="preserve">сельского поселения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9B63C6" w:rsidRDefault="009B63C6" w:rsidP="007905A1">
            <w:pPr>
              <w:numPr>
                <w:ilvl w:val="0"/>
                <w:numId w:val="4"/>
              </w:numPr>
              <w:suppressAutoHyphens/>
              <w:spacing w:line="100" w:lineRule="atLeast"/>
              <w:jc w:val="both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9B63C6" w:rsidRDefault="009B63C6" w:rsidP="00C22904">
            <w:pPr>
              <w:spacing w:line="100" w:lineRule="atLeast"/>
              <w:jc w:val="both"/>
            </w:pPr>
            <w:r w:rsidRPr="009B63C6">
              <w:t>Ремонт и капитальный ремонт автомобильных дорог и искусственных сооружений,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9B63C6" w:rsidRDefault="009B63C6" w:rsidP="00C22904">
            <w:pPr>
              <w:spacing w:line="100" w:lineRule="atLeast"/>
              <w:jc w:val="center"/>
            </w:pPr>
            <w:r w:rsidRPr="009B63C6">
              <w:t xml:space="preserve">2016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9B63C6" w:rsidRDefault="009B63C6" w:rsidP="009B63C6">
            <w:pPr>
              <w:spacing w:line="100" w:lineRule="atLeast"/>
              <w:jc w:val="center"/>
            </w:pPr>
            <w:r w:rsidRPr="009B63C6">
              <w:t>1109,2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9B63C6" w:rsidRDefault="009B63C6" w:rsidP="009B63C6">
            <w:pPr>
              <w:spacing w:line="100" w:lineRule="atLeast"/>
              <w:jc w:val="both"/>
            </w:pPr>
            <w:r w:rsidRPr="009B63C6">
              <w:t xml:space="preserve">администрация сельского поселения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9B63C6" w:rsidRDefault="009B63C6" w:rsidP="00C22904">
            <w:pPr>
              <w:spacing w:line="100" w:lineRule="atLeast"/>
              <w:jc w:val="both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улиц в д. Александрово-Марьино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t xml:space="preserve">2016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49,7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both"/>
            </w:pPr>
            <w:r w:rsidRPr="00D277A7">
              <w:t xml:space="preserve">администрация  сельского поселения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9B63C6" w:rsidRDefault="009B63C6" w:rsidP="00C22904">
            <w:pPr>
              <w:spacing w:line="100" w:lineRule="atLeast"/>
              <w:jc w:val="both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ул. Первомайская в п.им.Желябова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53,3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both"/>
            </w:pPr>
            <w:r w:rsidRPr="00D277A7">
              <w:t>администрация  сельского поселения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9B63C6" w:rsidRDefault="009B63C6" w:rsidP="00C22904">
            <w:pPr>
              <w:spacing w:line="100" w:lineRule="atLeast"/>
              <w:jc w:val="both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ул. Лесная в п.им.Желябова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t xml:space="preserve">2016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39,2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both"/>
            </w:pPr>
            <w:r w:rsidRPr="00D277A7">
              <w:t xml:space="preserve">администрация   </w:t>
            </w:r>
          </w:p>
          <w:p w:rsidR="009B63C6" w:rsidRPr="00D277A7" w:rsidRDefault="009B63C6" w:rsidP="00C22904">
            <w:pPr>
              <w:spacing w:line="100" w:lineRule="atLeast"/>
              <w:jc w:val="both"/>
            </w:pPr>
            <w:r w:rsidRPr="00D277A7">
              <w:t xml:space="preserve">сельского поселения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9B63C6" w:rsidRDefault="009B63C6" w:rsidP="00C22904">
            <w:pPr>
              <w:spacing w:line="100" w:lineRule="atLeast"/>
              <w:jc w:val="both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ул. Большая Окуневская в п.им.Желябова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t xml:space="preserve">2016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49,2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both"/>
            </w:pPr>
            <w:r w:rsidRPr="00D277A7">
              <w:t xml:space="preserve">администрация  </w:t>
            </w:r>
          </w:p>
          <w:p w:rsidR="009B63C6" w:rsidRPr="00D277A7" w:rsidRDefault="009B63C6" w:rsidP="00C22904">
            <w:pPr>
              <w:spacing w:line="100" w:lineRule="atLeast"/>
              <w:jc w:val="both"/>
            </w:pPr>
            <w:r w:rsidRPr="00D277A7">
              <w:t xml:space="preserve">сельского поселения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BA7B98" w:rsidRDefault="009B63C6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ул. Речников в п.им.Желябова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t xml:space="preserve">2016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35,8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both"/>
            </w:pPr>
            <w:r w:rsidRPr="00D277A7">
              <w:t xml:space="preserve">администрация  </w:t>
            </w:r>
          </w:p>
          <w:p w:rsidR="009B63C6" w:rsidRPr="00D277A7" w:rsidRDefault="009B63C6" w:rsidP="00C22904">
            <w:pPr>
              <w:spacing w:line="100" w:lineRule="atLeast"/>
              <w:jc w:val="both"/>
            </w:pPr>
            <w:r w:rsidRPr="00D277A7">
              <w:t xml:space="preserve">сельского поселения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BA7B98" w:rsidRDefault="009B63C6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 xml:space="preserve">Ремонт ул. Советская в </w:t>
            </w:r>
            <w:r w:rsidRPr="00D277A7">
              <w:lastRenderedPageBreak/>
              <w:t>п.им.Желябова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lastRenderedPageBreak/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76,1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both"/>
            </w:pPr>
            <w:r w:rsidRPr="00D277A7">
              <w:t>администрация</w:t>
            </w:r>
          </w:p>
          <w:p w:rsidR="009B63C6" w:rsidRPr="00D277A7" w:rsidRDefault="009B63C6" w:rsidP="00C22904">
            <w:pPr>
              <w:spacing w:line="100" w:lineRule="atLeast"/>
              <w:jc w:val="both"/>
            </w:pPr>
            <w:r w:rsidRPr="00D277A7">
              <w:lastRenderedPageBreak/>
              <w:t xml:space="preserve">сельского поселения  </w:t>
            </w:r>
          </w:p>
        </w:tc>
      </w:tr>
      <w:tr w:rsidR="009B63C6" w:rsidRPr="00BA7B98" w:rsidTr="00D277A7">
        <w:trPr>
          <w:trHeight w:val="7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BA7B98" w:rsidRDefault="009B63C6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ул. Строителей в п.им.Желябова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29,9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both"/>
            </w:pPr>
            <w:r w:rsidRPr="00D277A7">
              <w:t>администрация</w:t>
            </w:r>
          </w:p>
          <w:p w:rsidR="009B63C6" w:rsidRPr="00D277A7" w:rsidRDefault="009B63C6" w:rsidP="00C22904">
            <w:pPr>
              <w:spacing w:line="100" w:lineRule="atLeast"/>
              <w:jc w:val="both"/>
            </w:pPr>
            <w:r w:rsidRPr="00D277A7">
              <w:t xml:space="preserve">сельского поселения 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BA7B98" w:rsidRDefault="009B63C6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ул. Воробьевская в п.им.Желябова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39,7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>администрация</w:t>
            </w:r>
          </w:p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 xml:space="preserve">сельского поселения 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BA7B98" w:rsidRDefault="009B63C6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улиц в д. Черная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9B63C6">
            <w:pPr>
              <w:spacing w:line="100" w:lineRule="atLeast"/>
              <w:jc w:val="center"/>
            </w:pPr>
            <w:r w:rsidRPr="00D277A7"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54,7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>администрация</w:t>
            </w:r>
          </w:p>
          <w:p w:rsidR="009B63C6" w:rsidRPr="00D277A7" w:rsidRDefault="009B63C6" w:rsidP="009B63C6">
            <w:r w:rsidRPr="00D277A7">
              <w:t xml:space="preserve">сельского поселения 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BA7B98" w:rsidRDefault="009B63C6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улиц в д. Славынево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37,2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>администрация</w:t>
            </w:r>
          </w:p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 xml:space="preserve">сельского поселения 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BA7B98" w:rsidRDefault="009B63C6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ул. Советская и пер. Южный в д. Соболево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>администрация</w:t>
            </w:r>
          </w:p>
          <w:p w:rsidR="009B63C6" w:rsidRPr="00D277A7" w:rsidRDefault="009B63C6" w:rsidP="009B63C6">
            <w:r w:rsidRPr="00D277A7">
              <w:t xml:space="preserve">сельского поселения 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BA7B98" w:rsidRDefault="009B63C6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улиц в д. Сошнево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31,3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>администрация</w:t>
            </w:r>
          </w:p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 xml:space="preserve">сельского поселения 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BA7B98" w:rsidRDefault="009B63C6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водопропускного сооружения при ремонте моста через р. Ластовка в д. Слуды (проектно-сметная документация)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56,0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>администрация</w:t>
            </w:r>
          </w:p>
          <w:p w:rsidR="009B63C6" w:rsidRPr="00D277A7" w:rsidRDefault="009B63C6" w:rsidP="009B63C6">
            <w:r w:rsidRPr="00D277A7">
              <w:t xml:space="preserve">сельского поселения 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BA7B98" w:rsidRDefault="009B63C6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дорожного покрытия с пешеходным переходом через р. Ластовка в д. Слуды (проектно-сметная документация)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71,0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>администрация</w:t>
            </w:r>
          </w:p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 xml:space="preserve">сельского поселения 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BA7B98" w:rsidRDefault="009B63C6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автодороги Славынево-Кстово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97,3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>администрация</w:t>
            </w:r>
          </w:p>
          <w:p w:rsidR="009B63C6" w:rsidRPr="00D277A7" w:rsidRDefault="009B63C6" w:rsidP="009B63C6">
            <w:r w:rsidRPr="00D277A7">
              <w:t xml:space="preserve">сельского поселения 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BA7B98" w:rsidRDefault="009B63C6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подъезда к д. Тимофеевское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93,3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>администрация</w:t>
            </w:r>
          </w:p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 xml:space="preserve">сельского поселения 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BA7B98" w:rsidRDefault="009B63C6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автодороги Оснополье-Селище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98,2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>администрация</w:t>
            </w:r>
          </w:p>
          <w:p w:rsidR="009B63C6" w:rsidRPr="00D277A7" w:rsidRDefault="009B63C6" w:rsidP="009B63C6">
            <w:r w:rsidRPr="00D277A7">
              <w:t xml:space="preserve">сельского поселения 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BA7B98" w:rsidRDefault="009B63C6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r w:rsidRPr="00D277A7">
              <w:t>Ремонт автодороги Модно-Кортиха-Красино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center"/>
            </w:pPr>
            <w:r w:rsidRPr="00D277A7"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5D2AF3">
            <w:pPr>
              <w:jc w:val="center"/>
            </w:pPr>
            <w:r w:rsidRPr="00D277A7">
              <w:t>97,3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>администрация</w:t>
            </w:r>
          </w:p>
          <w:p w:rsidR="009B63C6" w:rsidRPr="00D277A7" w:rsidRDefault="009B63C6" w:rsidP="009B63C6">
            <w:pPr>
              <w:spacing w:line="100" w:lineRule="atLeast"/>
              <w:jc w:val="both"/>
            </w:pPr>
            <w:r w:rsidRPr="00D277A7">
              <w:t xml:space="preserve">сельского поселения  </w:t>
            </w:r>
          </w:p>
        </w:tc>
      </w:tr>
      <w:tr w:rsidR="00D277A7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7A7" w:rsidRPr="00BA7B98" w:rsidRDefault="00D277A7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7A7" w:rsidRPr="00D277A7" w:rsidRDefault="00D277A7" w:rsidP="005D2AF3">
            <w:r w:rsidRPr="009B63C6">
              <w:t>Ремонт и капитальный ремонт автомобильных дорог и искусственных сооружений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7A7" w:rsidRPr="00D277A7" w:rsidRDefault="00D277A7" w:rsidP="00C22904">
            <w:pPr>
              <w:spacing w:line="100" w:lineRule="atLeast"/>
              <w:jc w:val="center"/>
            </w:pPr>
            <w:r>
              <w:t>2017-2025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7A7" w:rsidRPr="00D277A7" w:rsidRDefault="00D277A7" w:rsidP="00D277A7">
            <w:pPr>
              <w:jc w:val="center"/>
            </w:pPr>
            <w:r>
              <w:t xml:space="preserve">В </w:t>
            </w:r>
            <w:r w:rsidRPr="00D277A7">
              <w:t>2017</w:t>
            </w:r>
            <w:r>
              <w:t xml:space="preserve"> году</w:t>
            </w:r>
            <w:r w:rsidRPr="00D277A7">
              <w:t xml:space="preserve"> </w:t>
            </w:r>
            <w:r>
              <w:t>и</w:t>
            </w:r>
            <w:r w:rsidRPr="00D277A7">
              <w:t xml:space="preserve">   плановом периоде  на 2018-2025 будут  уточнены  при форм</w:t>
            </w:r>
            <w:r>
              <w:t>и</w:t>
            </w:r>
            <w:r w:rsidRPr="00D277A7">
              <w:t>ровании бюджета с учетом изменения ассигнований  на очередной финансовый год.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F74" w:rsidRPr="00D277A7" w:rsidRDefault="00574F74" w:rsidP="00574F74">
            <w:pPr>
              <w:spacing w:line="100" w:lineRule="atLeast"/>
              <w:jc w:val="both"/>
            </w:pPr>
            <w:r w:rsidRPr="00D277A7">
              <w:t>администрация</w:t>
            </w:r>
          </w:p>
          <w:p w:rsidR="00D277A7" w:rsidRPr="00D277A7" w:rsidRDefault="00574F74" w:rsidP="00574F74">
            <w:pPr>
              <w:spacing w:line="100" w:lineRule="atLeast"/>
              <w:jc w:val="both"/>
            </w:pPr>
            <w:r w:rsidRPr="00D277A7">
              <w:t xml:space="preserve">сельского поселения  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BA7B98" w:rsidRDefault="009B63C6" w:rsidP="00C22904">
            <w:pPr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Default="009B63C6" w:rsidP="00C22904">
            <w:pPr>
              <w:spacing w:line="100" w:lineRule="atLeast"/>
              <w:jc w:val="both"/>
            </w:pPr>
            <w:r w:rsidRPr="009B63C6">
              <w:t>Итого:</w:t>
            </w:r>
          </w:p>
          <w:p w:rsidR="00574F74" w:rsidRPr="009B63C6" w:rsidRDefault="00574F74" w:rsidP="00C22904">
            <w:pPr>
              <w:spacing w:line="100" w:lineRule="atLeast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9B63C6" w:rsidRDefault="009B63C6" w:rsidP="00574F74">
            <w:pPr>
              <w:spacing w:line="100" w:lineRule="atLeast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574F74" w:rsidRDefault="009B63C6" w:rsidP="005D2AF3">
            <w:pPr>
              <w:jc w:val="center"/>
            </w:pPr>
            <w:r w:rsidRPr="00574F74">
              <w:t>1109,2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9B63C6" w:rsidRDefault="009B63C6" w:rsidP="00C22904">
            <w:pPr>
              <w:spacing w:line="100" w:lineRule="atLeast"/>
              <w:jc w:val="both"/>
            </w:pP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D277A7" w:rsidP="00C22904">
            <w:pPr>
              <w:spacing w:line="100" w:lineRule="atLeast"/>
              <w:jc w:val="both"/>
            </w:pPr>
            <w:r>
              <w:t>3</w:t>
            </w:r>
            <w:r w:rsidR="009B63C6" w:rsidRPr="00D277A7">
              <w:t>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both"/>
            </w:pPr>
            <w:r w:rsidRPr="00D277A7">
              <w:t>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both"/>
            </w:pPr>
            <w:r w:rsidRPr="00D277A7">
              <w:t>2016-2025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02DF2">
            <w:pPr>
              <w:spacing w:line="100" w:lineRule="atLeast"/>
              <w:jc w:val="both"/>
            </w:pPr>
            <w:r w:rsidRPr="00D277A7">
              <w:t>Используются бюджетные ассигнования, предусмотренные в 2016 году</w:t>
            </w:r>
            <w:r w:rsidR="00D277A7">
              <w:t xml:space="preserve"> </w:t>
            </w:r>
            <w:r w:rsidR="00C02DF2">
              <w:t>–</w:t>
            </w:r>
            <w:r w:rsidR="00D277A7">
              <w:t xml:space="preserve"> </w:t>
            </w:r>
            <w:r w:rsidR="00C02DF2">
              <w:t>275,8</w:t>
            </w:r>
            <w:r w:rsidRPr="00D277A7">
              <w:t xml:space="preserve"> тыс. руб</w:t>
            </w:r>
            <w:r w:rsidR="00D277A7">
              <w:t>.</w:t>
            </w:r>
            <w:r w:rsidRPr="00D277A7">
              <w:t xml:space="preserve">, </w:t>
            </w:r>
            <w:r w:rsidR="00D277A7" w:rsidRPr="00D277A7">
              <w:t xml:space="preserve">в 2017 году -353,1 тыс. руб., </w:t>
            </w:r>
            <w:r w:rsidRPr="00D277A7">
              <w:t>в   периоде  на 201</w:t>
            </w:r>
            <w:r w:rsidR="00D277A7" w:rsidRPr="00D277A7">
              <w:t>8</w:t>
            </w:r>
            <w:r w:rsidRPr="00D277A7">
              <w:t>-</w:t>
            </w:r>
            <w:r w:rsidR="00D277A7" w:rsidRPr="00D277A7">
              <w:t>2025</w:t>
            </w:r>
            <w:r w:rsidRPr="00D277A7">
              <w:t xml:space="preserve"> будут  уточнены  при форм</w:t>
            </w:r>
            <w:r w:rsidR="00D277A7">
              <w:t>и</w:t>
            </w:r>
            <w:r w:rsidRPr="00D277A7">
              <w:t>ровании бюджета с учетом изменения ассигнований  на очередной финансовый год.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BA7B98" w:rsidRDefault="00D277A7" w:rsidP="00C22904">
            <w:pPr>
              <w:spacing w:line="100" w:lineRule="atLeast"/>
              <w:jc w:val="both"/>
              <w:rPr>
                <w:color w:val="FF0000"/>
              </w:rPr>
            </w:pPr>
            <w:r w:rsidRPr="009B63C6">
              <w:t>администрация сельского поселения</w:t>
            </w:r>
          </w:p>
        </w:tc>
      </w:tr>
      <w:tr w:rsidR="009B63C6" w:rsidRPr="00BA7B98" w:rsidTr="00D277A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D277A7" w:rsidP="00C22904">
            <w:pPr>
              <w:spacing w:line="100" w:lineRule="atLeast"/>
              <w:jc w:val="both"/>
            </w:pPr>
            <w:r>
              <w:t>4</w:t>
            </w:r>
            <w:r w:rsidR="009B63C6" w:rsidRPr="00D277A7">
              <w:t>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C22904">
            <w:pPr>
              <w:spacing w:line="100" w:lineRule="atLeast"/>
              <w:jc w:val="both"/>
            </w:pPr>
            <w:r w:rsidRPr="00D277A7"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9B63C6" w:rsidP="00D277A7">
            <w:pPr>
              <w:spacing w:line="100" w:lineRule="atLeast"/>
              <w:jc w:val="both"/>
            </w:pPr>
            <w:r w:rsidRPr="00D277A7">
              <w:t>2016- 20</w:t>
            </w:r>
            <w:r w:rsidR="00D277A7" w:rsidRPr="00D277A7"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3C6" w:rsidRPr="00D277A7" w:rsidRDefault="00D277A7" w:rsidP="00574F74">
            <w:pPr>
              <w:spacing w:line="100" w:lineRule="atLeast"/>
              <w:jc w:val="both"/>
            </w:pPr>
            <w:r w:rsidRPr="00D277A7">
              <w:t xml:space="preserve">Используются бюджетные ассигнования, предусмотренные в 2016 </w:t>
            </w:r>
            <w:r w:rsidR="009B63C6" w:rsidRPr="00D277A7">
              <w:t>году -</w:t>
            </w:r>
            <w:r w:rsidRPr="00D277A7">
              <w:t xml:space="preserve">618,5 тыс. руб., </w:t>
            </w:r>
            <w:r>
              <w:t xml:space="preserve">в 2017году </w:t>
            </w:r>
            <w:r w:rsidRPr="00D277A7">
              <w:t>- 548,1 тыс. руб.</w:t>
            </w:r>
            <w:r w:rsidR="009B63C6" w:rsidRPr="00D277A7">
              <w:t>,</w:t>
            </w:r>
            <w:r w:rsidRPr="00D277A7">
              <w:t xml:space="preserve"> в   периоде  на 2018-2025 будут  уточнены  при форм</w:t>
            </w:r>
            <w:r>
              <w:t>и</w:t>
            </w:r>
            <w:r w:rsidRPr="00D277A7">
              <w:t>ровании бюджета с учетом изменения ассигнований  на очередной финансовый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3C6" w:rsidRPr="00BA7B98" w:rsidRDefault="00D277A7" w:rsidP="00C22904">
            <w:pPr>
              <w:spacing w:line="100" w:lineRule="atLeast"/>
              <w:jc w:val="both"/>
              <w:rPr>
                <w:color w:val="FF0000"/>
              </w:rPr>
            </w:pPr>
            <w:r w:rsidRPr="009B63C6">
              <w:t>администрация сельского поселения</w:t>
            </w:r>
          </w:p>
        </w:tc>
      </w:tr>
    </w:tbl>
    <w:p w:rsidR="007905A1" w:rsidRPr="00BA7B98" w:rsidRDefault="007905A1" w:rsidP="007905A1">
      <w:pPr>
        <w:pStyle w:val="ConsPlusNormal"/>
        <w:widowControl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905A1" w:rsidRDefault="007905A1" w:rsidP="007905A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 xml:space="preserve"> Предложения по инвестиционным преобразованиям,</w:t>
      </w:r>
    </w:p>
    <w:p w:rsidR="007905A1" w:rsidRDefault="007905A1" w:rsidP="007905A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7905A1" w:rsidRDefault="007905A1" w:rsidP="007905A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в сфере проектирования, строительства, реконструкции объект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7905A1" w:rsidRDefault="007905A1" w:rsidP="007905A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транспортно</w:t>
      </w:r>
      <w:r>
        <w:rPr>
          <w:rFonts w:ascii="Times New Roman" w:hAnsi="Times New Roman"/>
          <w:b/>
          <w:sz w:val="24"/>
          <w:szCs w:val="24"/>
        </w:rPr>
        <w:t>й</w:t>
      </w:r>
      <w:r w:rsidRPr="00405FFF">
        <w:rPr>
          <w:rFonts w:ascii="Times New Roman" w:hAnsi="Times New Roman"/>
          <w:b/>
          <w:sz w:val="24"/>
          <w:szCs w:val="24"/>
        </w:rPr>
        <w:t xml:space="preserve"> инфраструктуры на территории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905A1" w:rsidRDefault="007905A1" w:rsidP="007905A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905A1" w:rsidRDefault="007905A1" w:rsidP="007905A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905A1" w:rsidRPr="00405FFF" w:rsidRDefault="007905A1" w:rsidP="007905A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405FFF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                                                                 </w:t>
      </w:r>
    </w:p>
    <w:p w:rsidR="007905A1" w:rsidRDefault="007905A1" w:rsidP="007905A1">
      <w:pPr>
        <w:ind w:firstLine="709"/>
        <w:rPr>
          <w:szCs w:val="28"/>
          <w:highlight w:val="yellow"/>
        </w:rPr>
      </w:pPr>
    </w:p>
    <w:p w:rsidR="007905A1" w:rsidRDefault="007905A1" w:rsidP="007905A1">
      <w:pPr>
        <w:rPr>
          <w:szCs w:val="28"/>
          <w:highlight w:val="yellow"/>
        </w:rPr>
      </w:pPr>
    </w:p>
    <w:p w:rsidR="00CE0557" w:rsidRPr="00CE0557" w:rsidRDefault="00CE0557" w:rsidP="007905A1">
      <w:pPr>
        <w:jc w:val="both"/>
        <w:rPr>
          <w:sz w:val="16"/>
          <w:szCs w:val="16"/>
        </w:rPr>
      </w:pPr>
    </w:p>
    <w:sectPr w:rsidR="00CE0557" w:rsidRPr="00CE0557" w:rsidSect="00574F74">
      <w:headerReference w:type="even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A4" w:rsidRDefault="001E2AA4">
      <w:r>
        <w:separator/>
      </w:r>
    </w:p>
  </w:endnote>
  <w:endnote w:type="continuationSeparator" w:id="1">
    <w:p w:rsidR="001E2AA4" w:rsidRDefault="001E2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A4" w:rsidRDefault="001E2AA4">
      <w:r>
        <w:separator/>
      </w:r>
    </w:p>
  </w:footnote>
  <w:footnote w:type="continuationSeparator" w:id="1">
    <w:p w:rsidR="001E2AA4" w:rsidRDefault="001E2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6D" w:rsidRDefault="00EF593A" w:rsidP="00F50E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0E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E6D" w:rsidRDefault="00F50E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>
    <w:nsid w:val="03521573"/>
    <w:multiLevelType w:val="hybridMultilevel"/>
    <w:tmpl w:val="3A288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D6C76"/>
    <w:multiLevelType w:val="hybridMultilevel"/>
    <w:tmpl w:val="B35EBAC2"/>
    <w:lvl w:ilvl="0" w:tplc="14766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4C4470"/>
    <w:multiLevelType w:val="hybridMultilevel"/>
    <w:tmpl w:val="0B82BA5C"/>
    <w:lvl w:ilvl="0" w:tplc="6EC84A34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F71"/>
    <w:rsid w:val="00001B26"/>
    <w:rsid w:val="00007E8C"/>
    <w:rsid w:val="00012B8D"/>
    <w:rsid w:val="000374AB"/>
    <w:rsid w:val="000449A3"/>
    <w:rsid w:val="000454C6"/>
    <w:rsid w:val="0005454D"/>
    <w:rsid w:val="00063119"/>
    <w:rsid w:val="00073E31"/>
    <w:rsid w:val="0009084F"/>
    <w:rsid w:val="00094CBA"/>
    <w:rsid w:val="000951D1"/>
    <w:rsid w:val="000A6C6F"/>
    <w:rsid w:val="000C4F17"/>
    <w:rsid w:val="000F4DB1"/>
    <w:rsid w:val="00133959"/>
    <w:rsid w:val="00143202"/>
    <w:rsid w:val="00145C09"/>
    <w:rsid w:val="00150F32"/>
    <w:rsid w:val="001611C8"/>
    <w:rsid w:val="00182A49"/>
    <w:rsid w:val="00191AB2"/>
    <w:rsid w:val="001A7AC3"/>
    <w:rsid w:val="001D39FD"/>
    <w:rsid w:val="001E211F"/>
    <w:rsid w:val="001E2AA4"/>
    <w:rsid w:val="001E46B4"/>
    <w:rsid w:val="0021157D"/>
    <w:rsid w:val="00221F8C"/>
    <w:rsid w:val="0023085A"/>
    <w:rsid w:val="00283053"/>
    <w:rsid w:val="00290450"/>
    <w:rsid w:val="00292F7D"/>
    <w:rsid w:val="002B2402"/>
    <w:rsid w:val="002B3F02"/>
    <w:rsid w:val="002C5781"/>
    <w:rsid w:val="002C610F"/>
    <w:rsid w:val="002D0B71"/>
    <w:rsid w:val="002E3685"/>
    <w:rsid w:val="002E6A0C"/>
    <w:rsid w:val="002F27F2"/>
    <w:rsid w:val="00345D2F"/>
    <w:rsid w:val="00362E8E"/>
    <w:rsid w:val="003678C1"/>
    <w:rsid w:val="0039426D"/>
    <w:rsid w:val="003C1E1B"/>
    <w:rsid w:val="003E7240"/>
    <w:rsid w:val="0040083F"/>
    <w:rsid w:val="004178A3"/>
    <w:rsid w:val="00433F84"/>
    <w:rsid w:val="00437108"/>
    <w:rsid w:val="0044433F"/>
    <w:rsid w:val="004759A3"/>
    <w:rsid w:val="00477D1B"/>
    <w:rsid w:val="00477D80"/>
    <w:rsid w:val="00493194"/>
    <w:rsid w:val="00496D01"/>
    <w:rsid w:val="004A78B0"/>
    <w:rsid w:val="004D60DD"/>
    <w:rsid w:val="004D7FFC"/>
    <w:rsid w:val="004E4E50"/>
    <w:rsid w:val="004F5170"/>
    <w:rsid w:val="00505C3B"/>
    <w:rsid w:val="00506B79"/>
    <w:rsid w:val="00532194"/>
    <w:rsid w:val="005430C6"/>
    <w:rsid w:val="00545892"/>
    <w:rsid w:val="0055348B"/>
    <w:rsid w:val="00561F3A"/>
    <w:rsid w:val="00571BDA"/>
    <w:rsid w:val="00571F12"/>
    <w:rsid w:val="00574F74"/>
    <w:rsid w:val="00581144"/>
    <w:rsid w:val="00581ED9"/>
    <w:rsid w:val="00594116"/>
    <w:rsid w:val="005A1DCA"/>
    <w:rsid w:val="005C78EE"/>
    <w:rsid w:val="005E4DB3"/>
    <w:rsid w:val="005F3D28"/>
    <w:rsid w:val="005F7C7C"/>
    <w:rsid w:val="006351C6"/>
    <w:rsid w:val="00637881"/>
    <w:rsid w:val="00654112"/>
    <w:rsid w:val="006830FA"/>
    <w:rsid w:val="006B3DF1"/>
    <w:rsid w:val="006F2A03"/>
    <w:rsid w:val="006F5FC4"/>
    <w:rsid w:val="007117F2"/>
    <w:rsid w:val="007174DB"/>
    <w:rsid w:val="00722142"/>
    <w:rsid w:val="00734C98"/>
    <w:rsid w:val="007424E7"/>
    <w:rsid w:val="00760D2B"/>
    <w:rsid w:val="00763FFB"/>
    <w:rsid w:val="007704EA"/>
    <w:rsid w:val="007905A1"/>
    <w:rsid w:val="007A5DB9"/>
    <w:rsid w:val="00815AD5"/>
    <w:rsid w:val="008420AE"/>
    <w:rsid w:val="00855570"/>
    <w:rsid w:val="00856F38"/>
    <w:rsid w:val="008802FC"/>
    <w:rsid w:val="008E058F"/>
    <w:rsid w:val="008E20B5"/>
    <w:rsid w:val="00912E12"/>
    <w:rsid w:val="0091693B"/>
    <w:rsid w:val="00925861"/>
    <w:rsid w:val="00926693"/>
    <w:rsid w:val="009661BC"/>
    <w:rsid w:val="009A5846"/>
    <w:rsid w:val="009B63C6"/>
    <w:rsid w:val="009C2649"/>
    <w:rsid w:val="00A06E45"/>
    <w:rsid w:val="00A13952"/>
    <w:rsid w:val="00A2373B"/>
    <w:rsid w:val="00A338A9"/>
    <w:rsid w:val="00A364BE"/>
    <w:rsid w:val="00A37FAC"/>
    <w:rsid w:val="00A43F71"/>
    <w:rsid w:val="00A73985"/>
    <w:rsid w:val="00A92193"/>
    <w:rsid w:val="00AC217F"/>
    <w:rsid w:val="00AC278C"/>
    <w:rsid w:val="00AE05D6"/>
    <w:rsid w:val="00AE5F5A"/>
    <w:rsid w:val="00AE6808"/>
    <w:rsid w:val="00AF704F"/>
    <w:rsid w:val="00B04645"/>
    <w:rsid w:val="00B2360F"/>
    <w:rsid w:val="00B3253D"/>
    <w:rsid w:val="00B33E5F"/>
    <w:rsid w:val="00B342EB"/>
    <w:rsid w:val="00B430D7"/>
    <w:rsid w:val="00B454C0"/>
    <w:rsid w:val="00B45BA7"/>
    <w:rsid w:val="00B52ACC"/>
    <w:rsid w:val="00BA20B3"/>
    <w:rsid w:val="00BA397E"/>
    <w:rsid w:val="00BD3524"/>
    <w:rsid w:val="00BE2111"/>
    <w:rsid w:val="00BF4166"/>
    <w:rsid w:val="00BF62BD"/>
    <w:rsid w:val="00C02DF2"/>
    <w:rsid w:val="00C221A5"/>
    <w:rsid w:val="00C22904"/>
    <w:rsid w:val="00C31CFA"/>
    <w:rsid w:val="00C335EF"/>
    <w:rsid w:val="00C57C92"/>
    <w:rsid w:val="00C82045"/>
    <w:rsid w:val="00CE0557"/>
    <w:rsid w:val="00CF0611"/>
    <w:rsid w:val="00D03A3B"/>
    <w:rsid w:val="00D14DDA"/>
    <w:rsid w:val="00D23BD8"/>
    <w:rsid w:val="00D25540"/>
    <w:rsid w:val="00D277A7"/>
    <w:rsid w:val="00D3787C"/>
    <w:rsid w:val="00D413EE"/>
    <w:rsid w:val="00D45E55"/>
    <w:rsid w:val="00D5378C"/>
    <w:rsid w:val="00D5549E"/>
    <w:rsid w:val="00D634BA"/>
    <w:rsid w:val="00D8680E"/>
    <w:rsid w:val="00DB385E"/>
    <w:rsid w:val="00DF7985"/>
    <w:rsid w:val="00E04B1C"/>
    <w:rsid w:val="00E266EC"/>
    <w:rsid w:val="00E31678"/>
    <w:rsid w:val="00E32CF8"/>
    <w:rsid w:val="00E50BDE"/>
    <w:rsid w:val="00E53ACE"/>
    <w:rsid w:val="00E74DE4"/>
    <w:rsid w:val="00E87504"/>
    <w:rsid w:val="00E90091"/>
    <w:rsid w:val="00EF55ED"/>
    <w:rsid w:val="00EF593A"/>
    <w:rsid w:val="00F17526"/>
    <w:rsid w:val="00F31DE6"/>
    <w:rsid w:val="00F37961"/>
    <w:rsid w:val="00F41DB1"/>
    <w:rsid w:val="00F50E6D"/>
    <w:rsid w:val="00F55E7C"/>
    <w:rsid w:val="00F60A4D"/>
    <w:rsid w:val="00F62445"/>
    <w:rsid w:val="00F628A4"/>
    <w:rsid w:val="00F72F93"/>
    <w:rsid w:val="00F77FB5"/>
    <w:rsid w:val="00F81AE4"/>
    <w:rsid w:val="00F84579"/>
    <w:rsid w:val="00FA7DB3"/>
    <w:rsid w:val="00FD2388"/>
    <w:rsid w:val="00FD4C90"/>
    <w:rsid w:val="00FE0A93"/>
    <w:rsid w:val="00FE653C"/>
    <w:rsid w:val="00FE74BD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F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82A49"/>
    <w:pPr>
      <w:framePr w:w="3755" w:h="3977" w:hSpace="141" w:wrap="around" w:vAnchor="text" w:hAnchor="page" w:x="1802" w:y="51"/>
      <w:jc w:val="center"/>
    </w:pPr>
    <w:rPr>
      <w:b/>
      <w:sz w:val="22"/>
      <w:szCs w:val="20"/>
    </w:rPr>
  </w:style>
  <w:style w:type="paragraph" w:styleId="3">
    <w:name w:val="Body Text 3"/>
    <w:basedOn w:val="a"/>
    <w:rsid w:val="00182A49"/>
    <w:rPr>
      <w:b/>
      <w:sz w:val="28"/>
      <w:szCs w:val="20"/>
    </w:rPr>
  </w:style>
  <w:style w:type="paragraph" w:styleId="a4">
    <w:name w:val="header"/>
    <w:basedOn w:val="a"/>
    <w:rsid w:val="00182A49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5">
    <w:name w:val="page number"/>
    <w:basedOn w:val="a0"/>
    <w:rsid w:val="00182A49"/>
  </w:style>
  <w:style w:type="paragraph" w:styleId="a6">
    <w:name w:val="Balloon Text"/>
    <w:basedOn w:val="a"/>
    <w:semiHidden/>
    <w:rsid w:val="00A37FA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F2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417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178A3"/>
    <w:rPr>
      <w:sz w:val="24"/>
      <w:szCs w:val="24"/>
    </w:rPr>
  </w:style>
  <w:style w:type="character" w:styleId="aa">
    <w:name w:val="Hyperlink"/>
    <w:rsid w:val="007905A1"/>
    <w:rPr>
      <w:color w:val="0000FF"/>
      <w:u w:val="single"/>
    </w:rPr>
  </w:style>
  <w:style w:type="paragraph" w:customStyle="1" w:styleId="1">
    <w:name w:val="Абзац списка1"/>
    <w:basedOn w:val="a"/>
    <w:rsid w:val="007905A1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7905A1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styleId="ab">
    <w:name w:val="No Spacing"/>
    <w:uiPriority w:val="1"/>
    <w:qFormat/>
    <w:rsid w:val="007905A1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c">
    <w:name w:val="основной текст"/>
    <w:basedOn w:val="a"/>
    <w:rsid w:val="007905A1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ConsPlusNormal0">
    <w:name w:val="ConsPlusNormal Знак"/>
    <w:link w:val="ConsPlusNormal"/>
    <w:rsid w:val="007905A1"/>
    <w:rPr>
      <w:rFonts w:ascii="Arial" w:eastAsia="Arial" w:hAnsi="Arial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72AC7-46D3-4F62-8CB3-C14083BA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Финансовое управление</Company>
  <LinksUpToDate>false</LinksUpToDate>
  <CharactersWithSpaces>23311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Администратор</dc:creator>
  <cp:lastModifiedBy>Admin</cp:lastModifiedBy>
  <cp:revision>16</cp:revision>
  <cp:lastPrinted>2016-12-27T11:16:00Z</cp:lastPrinted>
  <dcterms:created xsi:type="dcterms:W3CDTF">2017-01-16T18:19:00Z</dcterms:created>
  <dcterms:modified xsi:type="dcterms:W3CDTF">2017-01-19T12:14:00Z</dcterms:modified>
</cp:coreProperties>
</file>